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463" w:rsidRPr="001A77F7" w:rsidRDefault="001A77F7" w:rsidP="001A77F7">
      <w:pPr>
        <w:pStyle w:val="60"/>
        <w:shd w:val="clear" w:color="auto" w:fill="auto"/>
        <w:tabs>
          <w:tab w:val="left" w:leader="underscore" w:pos="6995"/>
          <w:tab w:val="left" w:leader="underscore" w:pos="8618"/>
        </w:tabs>
        <w:spacing w:after="0" w:line="360" w:lineRule="auto"/>
        <w:rPr>
          <w:rStyle w:val="61"/>
          <w:color w:val="000000" w:themeColor="text1"/>
          <w:sz w:val="28"/>
          <w:szCs w:val="28"/>
        </w:rPr>
      </w:pPr>
      <w:r>
        <w:rPr>
          <w:rStyle w:val="61"/>
          <w:color w:val="000000" w:themeColor="text1"/>
          <w:sz w:val="28"/>
          <w:szCs w:val="28"/>
        </w:rPr>
        <w:t>Постановление  администрации Сосновского муниципального района ч</w:t>
      </w:r>
      <w:r>
        <w:rPr>
          <w:rStyle w:val="61"/>
          <w:color w:val="000000" w:themeColor="text1"/>
          <w:sz w:val="28"/>
          <w:szCs w:val="28"/>
        </w:rPr>
        <w:t>е</w:t>
      </w:r>
      <w:r>
        <w:rPr>
          <w:rStyle w:val="61"/>
          <w:color w:val="000000" w:themeColor="text1"/>
          <w:sz w:val="28"/>
          <w:szCs w:val="28"/>
        </w:rPr>
        <w:t>лябинской области  от 19.07.2019 г. №1415</w:t>
      </w:r>
    </w:p>
    <w:p w:rsidR="00893F3A" w:rsidRDefault="00893F3A" w:rsidP="00D31463">
      <w:pPr>
        <w:pStyle w:val="60"/>
        <w:shd w:val="clear" w:color="auto" w:fill="auto"/>
        <w:tabs>
          <w:tab w:val="left" w:leader="underscore" w:pos="6995"/>
          <w:tab w:val="left" w:leader="underscore" w:pos="8618"/>
        </w:tabs>
        <w:spacing w:after="0" w:line="360" w:lineRule="auto"/>
        <w:ind w:left="6379"/>
        <w:jc w:val="right"/>
        <w:rPr>
          <w:rStyle w:val="61"/>
          <w:color w:val="000000" w:themeColor="text1"/>
          <w:sz w:val="24"/>
          <w:szCs w:val="24"/>
        </w:rPr>
      </w:pPr>
    </w:p>
    <w:p w:rsidR="00893F3A" w:rsidRDefault="00893F3A" w:rsidP="00D31463">
      <w:pPr>
        <w:pStyle w:val="60"/>
        <w:shd w:val="clear" w:color="auto" w:fill="auto"/>
        <w:tabs>
          <w:tab w:val="left" w:leader="underscore" w:pos="6995"/>
          <w:tab w:val="left" w:leader="underscore" w:pos="8618"/>
        </w:tabs>
        <w:spacing w:after="0" w:line="360" w:lineRule="auto"/>
        <w:ind w:left="6379"/>
        <w:jc w:val="right"/>
        <w:rPr>
          <w:rStyle w:val="61"/>
          <w:color w:val="000000" w:themeColor="text1"/>
          <w:sz w:val="24"/>
          <w:szCs w:val="24"/>
        </w:rPr>
      </w:pPr>
    </w:p>
    <w:p w:rsidR="0070767B" w:rsidRPr="0070767B" w:rsidRDefault="0070767B" w:rsidP="0070767B">
      <w:pPr>
        <w:widowControl w:val="0"/>
        <w:spacing w:after="0"/>
        <w:ind w:firstLine="705"/>
        <w:jc w:val="both"/>
        <w:rPr>
          <w:rFonts w:ascii="Times New Roman" w:eastAsia="Calibri" w:hAnsi="Times New Roman" w:cs="Times New Roman"/>
          <w:sz w:val="28"/>
          <w:szCs w:val="20"/>
          <w:lang w:eastAsia="ar-SA"/>
        </w:rPr>
      </w:pPr>
    </w:p>
    <w:p w:rsidR="0070767B" w:rsidRPr="0070767B" w:rsidRDefault="0070767B" w:rsidP="0070767B">
      <w:pPr>
        <w:widowControl w:val="0"/>
        <w:spacing w:after="0"/>
        <w:ind w:firstLine="705"/>
        <w:jc w:val="both"/>
        <w:rPr>
          <w:rFonts w:ascii="Times New Roman" w:eastAsia="Calibri" w:hAnsi="Times New Roman" w:cs="Times New Roman"/>
          <w:sz w:val="28"/>
          <w:szCs w:val="20"/>
          <w:lang w:eastAsia="ar-SA"/>
        </w:rPr>
      </w:pPr>
    </w:p>
    <w:p w:rsidR="0070767B" w:rsidRPr="0070767B" w:rsidRDefault="0070767B" w:rsidP="0070767B">
      <w:pPr>
        <w:widowControl w:val="0"/>
        <w:spacing w:after="0"/>
        <w:ind w:firstLine="705"/>
        <w:jc w:val="both"/>
        <w:rPr>
          <w:rFonts w:ascii="Times New Roman" w:eastAsia="Calibri" w:hAnsi="Times New Roman" w:cs="Times New Roman"/>
          <w:sz w:val="28"/>
          <w:szCs w:val="20"/>
          <w:lang w:eastAsia="ar-SA"/>
        </w:rPr>
      </w:pPr>
    </w:p>
    <w:p w:rsidR="0070767B" w:rsidRPr="0070767B" w:rsidRDefault="0070767B" w:rsidP="0070767B">
      <w:pPr>
        <w:widowControl w:val="0"/>
        <w:spacing w:after="0"/>
        <w:ind w:firstLine="280"/>
        <w:jc w:val="both"/>
        <w:rPr>
          <w:rFonts w:ascii="Times New Roman" w:eastAsia="Calibri" w:hAnsi="Times New Roman" w:cs="Times New Roman"/>
          <w:sz w:val="28"/>
          <w:szCs w:val="20"/>
          <w:lang w:eastAsia="ar-SA"/>
        </w:rPr>
      </w:pPr>
    </w:p>
    <w:p w:rsidR="0070767B" w:rsidRPr="0070767B" w:rsidRDefault="0070767B" w:rsidP="0070767B">
      <w:pPr>
        <w:widowControl w:val="0"/>
        <w:spacing w:after="0"/>
        <w:ind w:right="-2"/>
        <w:jc w:val="both"/>
        <w:rPr>
          <w:rFonts w:ascii="Times New Roman" w:eastAsia="Calibri" w:hAnsi="Times New Roman" w:cs="Times New Roman"/>
          <w:sz w:val="28"/>
          <w:szCs w:val="28"/>
          <w:lang w:eastAsia="ar-SA"/>
        </w:rPr>
      </w:pPr>
    </w:p>
    <w:p w:rsidR="0070767B" w:rsidRPr="0070767B" w:rsidRDefault="0070767B" w:rsidP="0070767B">
      <w:pPr>
        <w:widowControl w:val="0"/>
        <w:spacing w:after="0"/>
        <w:ind w:right="-2" w:firstLine="708"/>
        <w:jc w:val="both"/>
        <w:rPr>
          <w:rFonts w:ascii="Times New Roman" w:eastAsia="Calibri" w:hAnsi="Times New Roman" w:cs="Times New Roman"/>
          <w:sz w:val="28"/>
          <w:szCs w:val="28"/>
          <w:lang w:eastAsia="ar-SA"/>
        </w:rPr>
      </w:pPr>
    </w:p>
    <w:tbl>
      <w:tblPr>
        <w:tblpPr w:leftFromText="180" w:rightFromText="180" w:bottomFromText="200" w:vertAnchor="page" w:horzAnchor="margin" w:tblpY="5596"/>
        <w:tblW w:w="0" w:type="auto"/>
        <w:tblLook w:val="01E0"/>
      </w:tblPr>
      <w:tblGrid>
        <w:gridCol w:w="5126"/>
      </w:tblGrid>
      <w:tr w:rsidR="0070767B" w:rsidRPr="0070767B" w:rsidTr="0070767B">
        <w:trPr>
          <w:trHeight w:val="1182"/>
        </w:trPr>
        <w:tc>
          <w:tcPr>
            <w:tcW w:w="5126" w:type="dxa"/>
            <w:hideMark/>
          </w:tcPr>
          <w:p w:rsidR="003D490A" w:rsidRDefault="003D490A" w:rsidP="0070767B">
            <w:pPr>
              <w:widowControl w:val="0"/>
              <w:autoSpaceDE w:val="0"/>
              <w:autoSpaceDN w:val="0"/>
              <w:spacing w:after="0" w:line="240" w:lineRule="auto"/>
              <w:jc w:val="both"/>
              <w:rPr>
                <w:rFonts w:ascii="Times New Roman" w:eastAsia="Times New Roman" w:hAnsi="Times New Roman" w:cs="Times New Roman"/>
                <w:sz w:val="28"/>
                <w:szCs w:val="28"/>
              </w:rPr>
            </w:pPr>
          </w:p>
          <w:p w:rsidR="00A311FC" w:rsidRDefault="00A311FC" w:rsidP="0070767B">
            <w:pPr>
              <w:widowControl w:val="0"/>
              <w:autoSpaceDE w:val="0"/>
              <w:autoSpaceDN w:val="0"/>
              <w:spacing w:after="0" w:line="240" w:lineRule="auto"/>
              <w:jc w:val="both"/>
              <w:rPr>
                <w:rFonts w:ascii="Times New Roman" w:eastAsia="Times New Roman" w:hAnsi="Times New Roman" w:cs="Times New Roman"/>
                <w:sz w:val="28"/>
                <w:szCs w:val="28"/>
              </w:rPr>
            </w:pPr>
          </w:p>
          <w:p w:rsidR="00A311FC" w:rsidRDefault="00A311FC" w:rsidP="0070767B">
            <w:pPr>
              <w:widowControl w:val="0"/>
              <w:autoSpaceDE w:val="0"/>
              <w:autoSpaceDN w:val="0"/>
              <w:spacing w:after="0" w:line="240" w:lineRule="auto"/>
              <w:jc w:val="both"/>
              <w:rPr>
                <w:rFonts w:ascii="Times New Roman" w:eastAsia="Times New Roman" w:hAnsi="Times New Roman" w:cs="Times New Roman"/>
                <w:sz w:val="28"/>
                <w:szCs w:val="28"/>
              </w:rPr>
            </w:pPr>
          </w:p>
          <w:p w:rsidR="0070767B" w:rsidRPr="0070767B" w:rsidRDefault="0070767B" w:rsidP="0070767B">
            <w:pPr>
              <w:widowControl w:val="0"/>
              <w:autoSpaceDE w:val="0"/>
              <w:autoSpaceDN w:val="0"/>
              <w:spacing w:after="0" w:line="240" w:lineRule="auto"/>
              <w:jc w:val="both"/>
              <w:rPr>
                <w:rFonts w:ascii="Times New Roman" w:eastAsia="Times New Roman" w:hAnsi="Times New Roman" w:cs="Times New Roman"/>
                <w:sz w:val="28"/>
                <w:szCs w:val="28"/>
              </w:rPr>
            </w:pPr>
            <w:r w:rsidRPr="0070767B">
              <w:rPr>
                <w:rFonts w:ascii="Times New Roman" w:eastAsia="Times New Roman" w:hAnsi="Times New Roman" w:cs="Times New Roman"/>
                <w:sz w:val="28"/>
                <w:szCs w:val="28"/>
              </w:rPr>
              <w:t xml:space="preserve">Об утверждении </w:t>
            </w:r>
            <w:proofErr w:type="gramStart"/>
            <w:r w:rsidRPr="0070767B">
              <w:rPr>
                <w:rFonts w:ascii="Times New Roman" w:eastAsia="Times New Roman" w:hAnsi="Times New Roman" w:cs="Times New Roman"/>
                <w:sz w:val="28"/>
                <w:szCs w:val="28"/>
              </w:rPr>
              <w:t xml:space="preserve">схемы </w:t>
            </w:r>
            <w:bookmarkStart w:id="0" w:name="_Hlk497131842"/>
            <w:bookmarkStart w:id="1" w:name="_Hlk497131536"/>
            <w:r w:rsidRPr="0070767B">
              <w:rPr>
                <w:rFonts w:ascii="Times New Roman" w:eastAsia="Times New Roman" w:hAnsi="Times New Roman" w:cs="Times New Roman"/>
                <w:sz w:val="28"/>
                <w:szCs w:val="28"/>
              </w:rPr>
              <w:t xml:space="preserve"> теплоснабж</w:t>
            </w:r>
            <w:r w:rsidRPr="0070767B">
              <w:rPr>
                <w:rFonts w:ascii="Times New Roman" w:eastAsia="Times New Roman" w:hAnsi="Times New Roman" w:cs="Times New Roman"/>
                <w:sz w:val="28"/>
                <w:szCs w:val="28"/>
              </w:rPr>
              <w:t>е</w:t>
            </w:r>
            <w:r w:rsidRPr="0070767B">
              <w:rPr>
                <w:rFonts w:ascii="Times New Roman" w:eastAsia="Times New Roman" w:hAnsi="Times New Roman" w:cs="Times New Roman"/>
                <w:sz w:val="28"/>
                <w:szCs w:val="28"/>
              </w:rPr>
              <w:t xml:space="preserve">ния </w:t>
            </w:r>
            <w:r>
              <w:rPr>
                <w:rFonts w:ascii="Times New Roman" w:eastAsia="Times New Roman" w:hAnsi="Times New Roman" w:cs="Times New Roman"/>
                <w:sz w:val="28"/>
                <w:szCs w:val="28"/>
              </w:rPr>
              <w:t>Вознесенского</w:t>
            </w:r>
            <w:r w:rsidRPr="0070767B">
              <w:rPr>
                <w:rFonts w:ascii="Times New Roman" w:eastAsia="Times New Roman" w:hAnsi="Times New Roman" w:cs="Times New Roman"/>
                <w:sz w:val="28"/>
                <w:szCs w:val="28"/>
              </w:rPr>
              <w:t xml:space="preserve"> сельского поселения Сосновского района Челябинской о</w:t>
            </w:r>
            <w:r w:rsidRPr="0070767B">
              <w:rPr>
                <w:rFonts w:ascii="Times New Roman" w:eastAsia="Times New Roman" w:hAnsi="Times New Roman" w:cs="Times New Roman"/>
                <w:sz w:val="28"/>
                <w:szCs w:val="28"/>
              </w:rPr>
              <w:t>б</w:t>
            </w:r>
            <w:r w:rsidRPr="0070767B">
              <w:rPr>
                <w:rFonts w:ascii="Times New Roman" w:eastAsia="Times New Roman" w:hAnsi="Times New Roman" w:cs="Times New Roman"/>
                <w:sz w:val="28"/>
                <w:szCs w:val="28"/>
              </w:rPr>
              <w:t>ласти</w:t>
            </w:r>
            <w:proofErr w:type="gramEnd"/>
            <w:r w:rsidRPr="0070767B">
              <w:rPr>
                <w:rFonts w:ascii="Times New Roman" w:eastAsia="Times New Roman" w:hAnsi="Times New Roman" w:cs="Times New Roman"/>
                <w:sz w:val="28"/>
                <w:szCs w:val="28"/>
              </w:rPr>
              <w:t xml:space="preserve"> на период до 2037 </w:t>
            </w:r>
            <w:bookmarkEnd w:id="0"/>
            <w:bookmarkEnd w:id="1"/>
            <w:r w:rsidRPr="0070767B">
              <w:rPr>
                <w:rFonts w:ascii="Times New Roman" w:eastAsia="Times New Roman" w:hAnsi="Times New Roman" w:cs="Times New Roman"/>
                <w:sz w:val="28"/>
                <w:szCs w:val="28"/>
              </w:rPr>
              <w:t>года.</w:t>
            </w:r>
          </w:p>
        </w:tc>
      </w:tr>
    </w:tbl>
    <w:p w:rsidR="0070767B" w:rsidRDefault="0070767B" w:rsidP="0070767B">
      <w:pPr>
        <w:widowControl w:val="0"/>
        <w:spacing w:after="0"/>
        <w:ind w:right="-2" w:firstLine="708"/>
        <w:jc w:val="both"/>
        <w:rPr>
          <w:rFonts w:ascii="Times New Roman" w:eastAsia="Calibri" w:hAnsi="Times New Roman" w:cs="Times New Roman"/>
          <w:sz w:val="28"/>
          <w:szCs w:val="28"/>
          <w:lang w:eastAsia="ar-SA"/>
        </w:rPr>
      </w:pPr>
    </w:p>
    <w:p w:rsidR="003D490A" w:rsidRPr="0070767B" w:rsidRDefault="003D490A" w:rsidP="0070767B">
      <w:pPr>
        <w:widowControl w:val="0"/>
        <w:spacing w:after="0"/>
        <w:ind w:right="-2" w:firstLine="708"/>
        <w:jc w:val="both"/>
        <w:rPr>
          <w:rFonts w:ascii="Times New Roman" w:eastAsia="Calibri" w:hAnsi="Times New Roman" w:cs="Times New Roman"/>
          <w:sz w:val="28"/>
          <w:szCs w:val="28"/>
          <w:lang w:eastAsia="ar-SA"/>
        </w:rPr>
      </w:pPr>
    </w:p>
    <w:p w:rsidR="0070767B" w:rsidRPr="0070767B" w:rsidRDefault="0070767B" w:rsidP="0070767B">
      <w:pPr>
        <w:widowControl w:val="0"/>
        <w:spacing w:after="0"/>
        <w:ind w:right="-2" w:firstLine="708"/>
        <w:jc w:val="both"/>
        <w:rPr>
          <w:rFonts w:ascii="Times New Roman" w:eastAsia="Calibri" w:hAnsi="Times New Roman" w:cs="Times New Roman"/>
          <w:sz w:val="28"/>
          <w:szCs w:val="28"/>
          <w:lang w:eastAsia="ar-SA"/>
        </w:rPr>
      </w:pPr>
    </w:p>
    <w:p w:rsidR="0070767B" w:rsidRPr="0070767B" w:rsidRDefault="0070767B" w:rsidP="0070767B">
      <w:pPr>
        <w:widowControl w:val="0"/>
        <w:spacing w:after="0"/>
        <w:ind w:right="-2" w:firstLine="708"/>
        <w:jc w:val="both"/>
        <w:rPr>
          <w:rFonts w:ascii="Times New Roman" w:eastAsia="Calibri" w:hAnsi="Times New Roman" w:cs="Times New Roman"/>
          <w:sz w:val="28"/>
          <w:szCs w:val="28"/>
          <w:lang w:eastAsia="ar-SA"/>
        </w:rPr>
      </w:pPr>
    </w:p>
    <w:p w:rsidR="0070767B" w:rsidRPr="0070767B" w:rsidRDefault="0070767B" w:rsidP="0070767B">
      <w:pPr>
        <w:widowControl w:val="0"/>
        <w:spacing w:after="0"/>
        <w:ind w:right="-2" w:firstLine="708"/>
        <w:jc w:val="both"/>
        <w:rPr>
          <w:rFonts w:ascii="Times New Roman" w:eastAsia="Calibri" w:hAnsi="Times New Roman" w:cs="Times New Roman"/>
          <w:sz w:val="28"/>
          <w:szCs w:val="28"/>
          <w:lang w:eastAsia="ar-SA"/>
        </w:rPr>
      </w:pPr>
    </w:p>
    <w:p w:rsidR="0070767B" w:rsidRPr="0070767B" w:rsidRDefault="0070767B" w:rsidP="0070767B">
      <w:pPr>
        <w:widowControl w:val="0"/>
        <w:spacing w:after="0"/>
        <w:ind w:right="-2" w:firstLine="708"/>
        <w:jc w:val="both"/>
        <w:rPr>
          <w:rFonts w:ascii="Times New Roman" w:eastAsia="Calibri" w:hAnsi="Times New Roman" w:cs="Times New Roman"/>
          <w:sz w:val="28"/>
          <w:szCs w:val="28"/>
          <w:lang w:eastAsia="ar-SA"/>
        </w:rPr>
      </w:pPr>
    </w:p>
    <w:p w:rsidR="0070767B" w:rsidRPr="0070767B" w:rsidRDefault="0070767B" w:rsidP="0070767B">
      <w:pPr>
        <w:widowControl w:val="0"/>
        <w:spacing w:after="0"/>
        <w:ind w:right="-2" w:firstLine="708"/>
        <w:jc w:val="both"/>
        <w:rPr>
          <w:rFonts w:ascii="Times New Roman" w:eastAsia="Calibri" w:hAnsi="Times New Roman" w:cs="Times New Roman"/>
          <w:sz w:val="28"/>
          <w:szCs w:val="28"/>
          <w:lang w:eastAsia="ar-SA"/>
        </w:rPr>
      </w:pPr>
    </w:p>
    <w:p w:rsidR="0070767B" w:rsidRPr="0070767B" w:rsidRDefault="0070767B" w:rsidP="0070767B">
      <w:pPr>
        <w:widowControl w:val="0"/>
        <w:spacing w:after="0"/>
        <w:ind w:right="-2" w:firstLine="708"/>
        <w:jc w:val="both"/>
        <w:rPr>
          <w:rFonts w:ascii="Times New Roman" w:eastAsia="Calibri" w:hAnsi="Times New Roman" w:cs="Times New Roman"/>
          <w:sz w:val="28"/>
          <w:szCs w:val="28"/>
          <w:lang w:eastAsia="ar-SA"/>
        </w:rPr>
      </w:pPr>
    </w:p>
    <w:p w:rsidR="0070767B" w:rsidRPr="0070767B" w:rsidRDefault="0070767B" w:rsidP="0070767B">
      <w:pPr>
        <w:widowControl w:val="0"/>
        <w:spacing w:after="0"/>
        <w:ind w:right="-2"/>
        <w:jc w:val="both"/>
        <w:rPr>
          <w:rFonts w:ascii="Times New Roman" w:eastAsia="Calibri" w:hAnsi="Times New Roman" w:cs="Times New Roman"/>
          <w:sz w:val="28"/>
          <w:szCs w:val="28"/>
          <w:lang w:eastAsia="ar-SA"/>
        </w:rPr>
      </w:pPr>
    </w:p>
    <w:p w:rsidR="00A311FC" w:rsidRDefault="00A311FC" w:rsidP="003D490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70767B" w:rsidRPr="0070767B" w:rsidRDefault="0070767B" w:rsidP="003D49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0767B">
        <w:rPr>
          <w:rFonts w:ascii="Times New Roman" w:eastAsia="Times New Roman" w:hAnsi="Times New Roman" w:cs="Times New Roman"/>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от 27.07.2010 года № 190-ФЗ «О теплоснабжении», постановлен</w:t>
      </w:r>
      <w:r w:rsidRPr="0070767B">
        <w:rPr>
          <w:rFonts w:ascii="Times New Roman" w:eastAsia="Times New Roman" w:hAnsi="Times New Roman" w:cs="Times New Roman"/>
          <w:sz w:val="28"/>
          <w:szCs w:val="28"/>
        </w:rPr>
        <w:t>и</w:t>
      </w:r>
      <w:r w:rsidRPr="0070767B">
        <w:rPr>
          <w:rFonts w:ascii="Times New Roman" w:eastAsia="Times New Roman" w:hAnsi="Times New Roman" w:cs="Times New Roman"/>
          <w:sz w:val="28"/>
          <w:szCs w:val="28"/>
        </w:rPr>
        <w:t>ем Правительства Российской Федерации от 22.02.2012 года № 154 «О требов</w:t>
      </w:r>
      <w:r w:rsidRPr="0070767B">
        <w:rPr>
          <w:rFonts w:ascii="Times New Roman" w:eastAsia="Times New Roman" w:hAnsi="Times New Roman" w:cs="Times New Roman"/>
          <w:sz w:val="28"/>
          <w:szCs w:val="28"/>
        </w:rPr>
        <w:t>а</w:t>
      </w:r>
      <w:r w:rsidRPr="0070767B">
        <w:rPr>
          <w:rFonts w:ascii="Times New Roman" w:eastAsia="Times New Roman" w:hAnsi="Times New Roman" w:cs="Times New Roman"/>
          <w:sz w:val="28"/>
          <w:szCs w:val="28"/>
        </w:rPr>
        <w:t xml:space="preserve">ниях к схемам теплоснабжения, порядку их разработки и утверждения», </w:t>
      </w:r>
    </w:p>
    <w:p w:rsidR="0070767B" w:rsidRPr="0070767B" w:rsidRDefault="0070767B" w:rsidP="003D490A">
      <w:pPr>
        <w:widowControl w:val="0"/>
        <w:spacing w:after="0" w:line="240" w:lineRule="auto"/>
        <w:ind w:right="-2"/>
        <w:jc w:val="both"/>
        <w:rPr>
          <w:rFonts w:ascii="Times New Roman" w:eastAsia="Calibri" w:hAnsi="Times New Roman" w:cs="Times New Roman"/>
          <w:sz w:val="28"/>
          <w:szCs w:val="28"/>
          <w:lang w:eastAsia="ar-SA"/>
        </w:rPr>
      </w:pPr>
      <w:r w:rsidRPr="0070767B">
        <w:rPr>
          <w:rFonts w:ascii="Times New Roman" w:eastAsia="Calibri" w:hAnsi="Times New Roman" w:cs="Times New Roman"/>
          <w:sz w:val="28"/>
          <w:szCs w:val="28"/>
          <w:lang w:eastAsia="ar-SA"/>
        </w:rPr>
        <w:t>ПОСТАНОВЛЯЕТ:</w:t>
      </w:r>
    </w:p>
    <w:p w:rsidR="0070767B" w:rsidRPr="0070767B" w:rsidRDefault="0070767B" w:rsidP="003D490A">
      <w:pPr>
        <w:widowControl w:val="0"/>
        <w:numPr>
          <w:ilvl w:val="0"/>
          <w:numId w:val="37"/>
        </w:numPr>
        <w:spacing w:after="0" w:line="240" w:lineRule="auto"/>
        <w:ind w:left="0" w:right="-2" w:firstLine="709"/>
        <w:contextualSpacing/>
        <w:jc w:val="both"/>
        <w:rPr>
          <w:rFonts w:ascii="Times New Roman" w:eastAsia="Courier New" w:hAnsi="Times New Roman" w:cs="Times New Roman"/>
          <w:sz w:val="28"/>
          <w:szCs w:val="28"/>
          <w:lang w:eastAsia="en-US"/>
        </w:rPr>
      </w:pPr>
      <w:r w:rsidRPr="0070767B">
        <w:rPr>
          <w:rFonts w:ascii="Times New Roman" w:eastAsia="Courier New" w:hAnsi="Times New Roman" w:cs="Times New Roman"/>
          <w:sz w:val="28"/>
          <w:szCs w:val="28"/>
          <w:lang w:eastAsia="en-US"/>
        </w:rPr>
        <w:t>Утвердить прилагаемую схему теплоснабжения</w:t>
      </w:r>
      <w:r w:rsidRPr="0070767B">
        <w:rPr>
          <w:rFonts w:ascii="Times New Roman" w:eastAsia="Times New Roman" w:hAnsi="Times New Roman" w:cs="Times New Roman"/>
          <w:sz w:val="28"/>
          <w:szCs w:val="28"/>
        </w:rPr>
        <w:t xml:space="preserve"> </w:t>
      </w:r>
      <w:r w:rsidRPr="0070767B">
        <w:rPr>
          <w:rFonts w:ascii="Times New Roman" w:eastAsia="Times New Roman" w:hAnsi="Times New Roman" w:cs="Times New Roman"/>
          <w:sz w:val="28"/>
          <w:szCs w:val="28"/>
        </w:rPr>
        <w:br/>
      </w:r>
      <w:r>
        <w:rPr>
          <w:rFonts w:ascii="Times New Roman" w:eastAsia="Courier New" w:hAnsi="Times New Roman" w:cs="Times New Roman"/>
          <w:sz w:val="28"/>
          <w:szCs w:val="28"/>
          <w:lang w:eastAsia="en-US"/>
        </w:rPr>
        <w:t>Вознесенского</w:t>
      </w:r>
      <w:r w:rsidRPr="0070767B">
        <w:rPr>
          <w:rFonts w:ascii="Times New Roman" w:eastAsia="Courier New" w:hAnsi="Times New Roman" w:cs="Times New Roman"/>
          <w:sz w:val="28"/>
          <w:szCs w:val="28"/>
          <w:lang w:eastAsia="en-US"/>
        </w:rPr>
        <w:t xml:space="preserve"> сельского поселения</w:t>
      </w:r>
      <w:r w:rsidRPr="0070767B">
        <w:rPr>
          <w:rFonts w:ascii="Times New Roman" w:eastAsia="Times New Roman" w:hAnsi="Times New Roman" w:cs="Times New Roman"/>
          <w:sz w:val="28"/>
          <w:szCs w:val="28"/>
        </w:rPr>
        <w:t xml:space="preserve"> С</w:t>
      </w:r>
      <w:r w:rsidRPr="0070767B">
        <w:rPr>
          <w:rFonts w:ascii="Times New Roman" w:eastAsia="Courier New" w:hAnsi="Times New Roman" w:cs="Times New Roman"/>
          <w:sz w:val="28"/>
          <w:szCs w:val="28"/>
          <w:lang w:eastAsia="en-US"/>
        </w:rPr>
        <w:t>основского</w:t>
      </w:r>
      <w:r w:rsidRPr="0070767B">
        <w:rPr>
          <w:rFonts w:ascii="Times New Roman" w:eastAsia="Times New Roman" w:hAnsi="Times New Roman" w:cs="Times New Roman"/>
          <w:sz w:val="28"/>
          <w:szCs w:val="28"/>
        </w:rPr>
        <w:t xml:space="preserve"> </w:t>
      </w:r>
      <w:r w:rsidRPr="0070767B">
        <w:rPr>
          <w:rFonts w:ascii="Times New Roman" w:eastAsia="Courier New" w:hAnsi="Times New Roman" w:cs="Times New Roman"/>
          <w:sz w:val="28"/>
          <w:szCs w:val="28"/>
          <w:lang w:eastAsia="en-US"/>
        </w:rPr>
        <w:t>района</w:t>
      </w:r>
      <w:r w:rsidRPr="0070767B">
        <w:rPr>
          <w:rFonts w:ascii="Times New Roman" w:eastAsia="Times New Roman" w:hAnsi="Times New Roman" w:cs="Times New Roman"/>
          <w:sz w:val="28"/>
          <w:szCs w:val="28"/>
        </w:rPr>
        <w:t xml:space="preserve"> Ч</w:t>
      </w:r>
      <w:r w:rsidRPr="0070767B">
        <w:rPr>
          <w:rFonts w:ascii="Times New Roman" w:eastAsia="Courier New" w:hAnsi="Times New Roman" w:cs="Times New Roman"/>
          <w:sz w:val="28"/>
          <w:szCs w:val="28"/>
          <w:lang w:eastAsia="en-US"/>
        </w:rPr>
        <w:t>елябинской</w:t>
      </w:r>
      <w:r w:rsidRPr="0070767B">
        <w:rPr>
          <w:rFonts w:ascii="Times New Roman" w:eastAsia="Times New Roman" w:hAnsi="Times New Roman" w:cs="Times New Roman"/>
          <w:sz w:val="28"/>
          <w:szCs w:val="28"/>
        </w:rPr>
        <w:t xml:space="preserve"> </w:t>
      </w:r>
      <w:r w:rsidRPr="0070767B">
        <w:rPr>
          <w:rFonts w:ascii="Times New Roman" w:eastAsia="Courier New" w:hAnsi="Times New Roman" w:cs="Times New Roman"/>
          <w:sz w:val="28"/>
          <w:szCs w:val="28"/>
          <w:lang w:eastAsia="en-US"/>
        </w:rPr>
        <w:t>области на период до 2037 года</w:t>
      </w:r>
      <w:r w:rsidR="003D490A">
        <w:rPr>
          <w:rFonts w:ascii="Times New Roman" w:eastAsia="Courier New" w:hAnsi="Times New Roman" w:cs="Times New Roman"/>
          <w:sz w:val="28"/>
          <w:szCs w:val="28"/>
          <w:lang w:eastAsia="en-US"/>
        </w:rPr>
        <w:t>.</w:t>
      </w:r>
    </w:p>
    <w:p w:rsidR="0070767B" w:rsidRPr="0070767B" w:rsidRDefault="003D490A" w:rsidP="003D490A">
      <w:pPr>
        <w:widowControl w:val="0"/>
        <w:spacing w:after="0" w:line="240" w:lineRule="auto"/>
        <w:ind w:right="-2"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w:t>
      </w:r>
      <w:r w:rsidR="0070767B" w:rsidRPr="0070767B">
        <w:rPr>
          <w:rFonts w:ascii="Times New Roman" w:eastAsia="Calibri" w:hAnsi="Times New Roman" w:cs="Times New Roman"/>
          <w:sz w:val="28"/>
          <w:szCs w:val="28"/>
          <w:lang w:eastAsia="ar-SA"/>
        </w:rPr>
        <w:t>.</w:t>
      </w:r>
      <w:r w:rsidR="0070767B" w:rsidRPr="0070767B">
        <w:rPr>
          <w:rFonts w:ascii="Times New Roman" w:eastAsia="Calibri" w:hAnsi="Times New Roman" w:cs="Times New Roman"/>
          <w:sz w:val="28"/>
          <w:szCs w:val="28"/>
          <w:lang w:eastAsia="ar-SA"/>
        </w:rPr>
        <w:tab/>
        <w:t>Управлению муниципальной службы (О.В. Осипова) обеспечить размещение настоящего постановления на официальном сайте администрации Сосновского муниципального района в сети «Интернет».</w:t>
      </w:r>
    </w:p>
    <w:p w:rsidR="0070767B" w:rsidRPr="0070767B" w:rsidRDefault="003D490A" w:rsidP="003D490A">
      <w:pPr>
        <w:widowControl w:val="0"/>
        <w:tabs>
          <w:tab w:val="left" w:pos="1418"/>
        </w:tabs>
        <w:spacing w:after="0" w:line="240" w:lineRule="auto"/>
        <w:ind w:right="-2"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w:t>
      </w:r>
      <w:r w:rsidR="0070767B" w:rsidRPr="0070767B">
        <w:rPr>
          <w:rFonts w:ascii="Times New Roman" w:eastAsia="Calibri" w:hAnsi="Times New Roman" w:cs="Times New Roman"/>
          <w:sz w:val="28"/>
          <w:szCs w:val="28"/>
          <w:lang w:eastAsia="ar-SA"/>
        </w:rPr>
        <w:t>.</w:t>
      </w:r>
      <w:r w:rsidR="0070767B" w:rsidRPr="0070767B">
        <w:rPr>
          <w:rFonts w:ascii="Times New Roman" w:eastAsia="Calibri" w:hAnsi="Times New Roman" w:cs="Times New Roman"/>
          <w:sz w:val="28"/>
          <w:szCs w:val="28"/>
          <w:lang w:eastAsia="ar-SA"/>
        </w:rPr>
        <w:tab/>
      </w:r>
      <w:proofErr w:type="gramStart"/>
      <w:r w:rsidR="0070767B" w:rsidRPr="0070767B">
        <w:rPr>
          <w:rFonts w:ascii="Times New Roman" w:eastAsia="Calibri" w:hAnsi="Times New Roman" w:cs="Times New Roman"/>
          <w:sz w:val="28"/>
          <w:szCs w:val="28"/>
          <w:lang w:eastAsia="ar-SA"/>
        </w:rPr>
        <w:t>Контроль за</w:t>
      </w:r>
      <w:proofErr w:type="gramEnd"/>
      <w:r w:rsidR="0070767B" w:rsidRPr="0070767B">
        <w:rPr>
          <w:rFonts w:ascii="Times New Roman" w:eastAsia="Calibri" w:hAnsi="Times New Roman" w:cs="Times New Roman"/>
          <w:sz w:val="28"/>
          <w:szCs w:val="28"/>
          <w:lang w:eastAsia="ar-SA"/>
        </w:rPr>
        <w:t xml:space="preserve"> выполнением настоящего постановления возложить на заместителя Главы района Голованова В.В.</w:t>
      </w:r>
    </w:p>
    <w:p w:rsidR="0070767B" w:rsidRPr="0070767B" w:rsidRDefault="0070767B" w:rsidP="003D490A">
      <w:pPr>
        <w:widowControl w:val="0"/>
        <w:tabs>
          <w:tab w:val="left" w:pos="1418"/>
        </w:tabs>
        <w:spacing w:after="0" w:line="240" w:lineRule="auto"/>
        <w:ind w:right="-2" w:firstLine="709"/>
        <w:jc w:val="both"/>
        <w:rPr>
          <w:rFonts w:ascii="Times New Roman" w:eastAsia="Calibri" w:hAnsi="Times New Roman" w:cs="Times New Roman"/>
          <w:sz w:val="28"/>
          <w:szCs w:val="28"/>
          <w:lang w:eastAsia="ar-SA"/>
        </w:rPr>
      </w:pPr>
    </w:p>
    <w:p w:rsidR="0070767B" w:rsidRDefault="0070767B" w:rsidP="003D490A">
      <w:pPr>
        <w:widowControl w:val="0"/>
        <w:spacing w:after="0" w:line="240" w:lineRule="auto"/>
        <w:ind w:right="-2" w:firstLine="709"/>
        <w:jc w:val="both"/>
        <w:rPr>
          <w:rFonts w:ascii="Times New Roman" w:eastAsia="Calibri" w:hAnsi="Times New Roman" w:cs="Times New Roman"/>
          <w:sz w:val="28"/>
          <w:szCs w:val="28"/>
          <w:lang w:eastAsia="ar-SA"/>
        </w:rPr>
      </w:pPr>
    </w:p>
    <w:p w:rsidR="003D490A" w:rsidRPr="0070767B" w:rsidRDefault="003D490A" w:rsidP="003D490A">
      <w:pPr>
        <w:widowControl w:val="0"/>
        <w:spacing w:after="0" w:line="240" w:lineRule="auto"/>
        <w:ind w:right="-2" w:firstLine="709"/>
        <w:jc w:val="both"/>
        <w:rPr>
          <w:rFonts w:ascii="Times New Roman" w:eastAsia="Calibri" w:hAnsi="Times New Roman" w:cs="Times New Roman"/>
          <w:sz w:val="28"/>
          <w:szCs w:val="28"/>
          <w:lang w:eastAsia="ar-SA"/>
        </w:rPr>
      </w:pPr>
    </w:p>
    <w:p w:rsidR="0070767B" w:rsidRPr="0070767B" w:rsidRDefault="0070767B" w:rsidP="003D490A">
      <w:pPr>
        <w:widowControl w:val="0"/>
        <w:spacing w:after="0" w:line="240" w:lineRule="auto"/>
        <w:jc w:val="both"/>
        <w:rPr>
          <w:rFonts w:ascii="Times New Roman" w:eastAsia="Calibri" w:hAnsi="Times New Roman" w:cs="Times New Roman"/>
          <w:sz w:val="28"/>
          <w:szCs w:val="20"/>
          <w:lang w:eastAsia="ar-SA"/>
        </w:rPr>
      </w:pPr>
      <w:r w:rsidRPr="0070767B">
        <w:rPr>
          <w:rFonts w:ascii="Times New Roman" w:eastAsia="Calibri" w:hAnsi="Times New Roman" w:cs="Times New Roman"/>
          <w:sz w:val="28"/>
          <w:szCs w:val="20"/>
          <w:lang w:eastAsia="ar-SA"/>
        </w:rPr>
        <w:t>Глава Сосновского</w:t>
      </w:r>
    </w:p>
    <w:p w:rsidR="0070767B" w:rsidRPr="0070767B" w:rsidRDefault="0070767B" w:rsidP="003D490A">
      <w:pPr>
        <w:widowControl w:val="0"/>
        <w:spacing w:after="0" w:line="240" w:lineRule="auto"/>
        <w:jc w:val="both"/>
        <w:rPr>
          <w:rFonts w:ascii="Times New Roman" w:eastAsia="Calibri" w:hAnsi="Times New Roman" w:cs="Times New Roman"/>
          <w:sz w:val="28"/>
          <w:szCs w:val="20"/>
          <w:lang w:eastAsia="ar-SA"/>
        </w:rPr>
      </w:pPr>
      <w:r w:rsidRPr="0070767B">
        <w:rPr>
          <w:rFonts w:ascii="Times New Roman" w:eastAsia="Calibri" w:hAnsi="Times New Roman" w:cs="Times New Roman"/>
          <w:sz w:val="28"/>
          <w:szCs w:val="20"/>
          <w:lang w:eastAsia="ar-SA"/>
        </w:rPr>
        <w:t>муниципального района</w:t>
      </w:r>
      <w:r w:rsidRPr="0070767B">
        <w:rPr>
          <w:rFonts w:ascii="Times New Roman" w:eastAsia="Calibri" w:hAnsi="Times New Roman" w:cs="Times New Roman"/>
          <w:sz w:val="28"/>
          <w:szCs w:val="20"/>
          <w:lang w:eastAsia="ar-SA"/>
        </w:rPr>
        <w:tab/>
      </w:r>
      <w:r w:rsidRPr="0070767B">
        <w:rPr>
          <w:rFonts w:ascii="Times New Roman" w:eastAsia="Calibri" w:hAnsi="Times New Roman" w:cs="Times New Roman"/>
          <w:sz w:val="28"/>
          <w:szCs w:val="20"/>
          <w:lang w:eastAsia="ar-SA"/>
        </w:rPr>
        <w:tab/>
        <w:t xml:space="preserve">          </w:t>
      </w:r>
      <w:r w:rsidRPr="0070767B">
        <w:rPr>
          <w:rFonts w:ascii="Times New Roman" w:eastAsia="Calibri" w:hAnsi="Times New Roman" w:cs="Times New Roman"/>
          <w:sz w:val="28"/>
          <w:szCs w:val="20"/>
          <w:lang w:eastAsia="ar-SA"/>
        </w:rPr>
        <w:tab/>
      </w:r>
      <w:r w:rsidRPr="0070767B">
        <w:rPr>
          <w:rFonts w:ascii="Times New Roman" w:eastAsia="Calibri" w:hAnsi="Times New Roman" w:cs="Times New Roman"/>
          <w:sz w:val="28"/>
          <w:szCs w:val="20"/>
          <w:lang w:eastAsia="ar-SA"/>
        </w:rPr>
        <w:tab/>
        <w:t xml:space="preserve">                                  </w:t>
      </w:r>
      <w:r w:rsidR="003D490A">
        <w:rPr>
          <w:rFonts w:ascii="Times New Roman" w:eastAsia="Calibri" w:hAnsi="Times New Roman" w:cs="Times New Roman"/>
          <w:sz w:val="28"/>
          <w:szCs w:val="20"/>
          <w:lang w:eastAsia="ar-SA"/>
        </w:rPr>
        <w:t xml:space="preserve"> </w:t>
      </w:r>
      <w:r w:rsidRPr="0070767B">
        <w:rPr>
          <w:rFonts w:ascii="Times New Roman" w:eastAsia="Calibri" w:hAnsi="Times New Roman" w:cs="Times New Roman"/>
          <w:sz w:val="28"/>
          <w:szCs w:val="20"/>
          <w:lang w:eastAsia="ar-SA"/>
        </w:rPr>
        <w:t>Е.Г. Ваганов</w:t>
      </w:r>
    </w:p>
    <w:p w:rsidR="0070767B" w:rsidRPr="0070767B" w:rsidRDefault="0070767B" w:rsidP="003D490A">
      <w:pPr>
        <w:ind w:left="6379"/>
        <w:jc w:val="both"/>
        <w:rPr>
          <w:rFonts w:ascii="Times New Roman" w:eastAsia="Times New Roman" w:hAnsi="Times New Roman" w:cs="Times New Roman"/>
          <w:smallCaps/>
          <w:color w:val="000000"/>
          <w:sz w:val="24"/>
          <w:szCs w:val="24"/>
          <w:shd w:val="clear" w:color="auto" w:fill="FFFFFF"/>
        </w:rPr>
      </w:pPr>
    </w:p>
    <w:p w:rsidR="0070767B" w:rsidRDefault="0070767B" w:rsidP="0070767B">
      <w:pPr>
        <w:ind w:left="6379"/>
        <w:jc w:val="right"/>
        <w:rPr>
          <w:rFonts w:ascii="Times New Roman" w:eastAsia="Times New Roman" w:hAnsi="Times New Roman" w:cs="Times New Roman"/>
          <w:smallCaps/>
          <w:color w:val="000000"/>
          <w:sz w:val="24"/>
          <w:szCs w:val="24"/>
          <w:shd w:val="clear" w:color="auto" w:fill="FFFFFF"/>
        </w:rPr>
      </w:pPr>
    </w:p>
    <w:p w:rsidR="0070767B" w:rsidRPr="0070767B" w:rsidRDefault="0070767B" w:rsidP="0070767B">
      <w:pPr>
        <w:spacing w:after="0" w:line="240" w:lineRule="auto"/>
        <w:jc w:val="right"/>
        <w:rPr>
          <w:rFonts w:ascii="Calibri" w:eastAsia="Times New Roman" w:hAnsi="Calibri" w:cs="Times New Roman"/>
          <w:sz w:val="28"/>
          <w:szCs w:val="28"/>
        </w:rPr>
      </w:pPr>
      <w:r w:rsidRPr="0070767B">
        <w:rPr>
          <w:rFonts w:ascii="Times New Roman" w:eastAsia="Times New Roman" w:hAnsi="Times New Roman" w:cs="Times New Roman"/>
          <w:sz w:val="28"/>
          <w:szCs w:val="28"/>
        </w:rPr>
        <w:t xml:space="preserve">Приложение к постановлению </w:t>
      </w:r>
    </w:p>
    <w:p w:rsidR="0070767B" w:rsidRPr="0070767B" w:rsidRDefault="0070767B" w:rsidP="0070767B">
      <w:pPr>
        <w:spacing w:after="0" w:line="240" w:lineRule="auto"/>
        <w:jc w:val="right"/>
        <w:rPr>
          <w:rFonts w:ascii="Times New Roman" w:eastAsia="Times New Roman" w:hAnsi="Times New Roman" w:cs="Times New Roman"/>
          <w:sz w:val="28"/>
          <w:szCs w:val="28"/>
        </w:rPr>
      </w:pPr>
      <w:r w:rsidRPr="0070767B">
        <w:rPr>
          <w:rFonts w:ascii="Times New Roman" w:eastAsia="Times New Roman" w:hAnsi="Times New Roman" w:cs="Times New Roman"/>
          <w:sz w:val="28"/>
          <w:szCs w:val="28"/>
        </w:rPr>
        <w:t xml:space="preserve">администрации Сосновского </w:t>
      </w:r>
    </w:p>
    <w:p w:rsidR="0070767B" w:rsidRPr="0070767B" w:rsidRDefault="0070767B" w:rsidP="0070767B">
      <w:pPr>
        <w:spacing w:after="0" w:line="240" w:lineRule="auto"/>
        <w:jc w:val="right"/>
        <w:rPr>
          <w:rFonts w:ascii="Times New Roman" w:eastAsia="Times New Roman" w:hAnsi="Times New Roman" w:cs="Times New Roman"/>
          <w:sz w:val="28"/>
          <w:szCs w:val="28"/>
        </w:rPr>
      </w:pPr>
      <w:r w:rsidRPr="0070767B">
        <w:rPr>
          <w:rFonts w:ascii="Times New Roman" w:eastAsia="Times New Roman" w:hAnsi="Times New Roman" w:cs="Times New Roman"/>
          <w:sz w:val="28"/>
          <w:szCs w:val="28"/>
        </w:rPr>
        <w:t xml:space="preserve">муниципального района </w:t>
      </w:r>
    </w:p>
    <w:p w:rsidR="0070767B" w:rsidRPr="0070767B" w:rsidRDefault="0070767B" w:rsidP="0070767B">
      <w:pPr>
        <w:spacing w:after="0" w:line="240" w:lineRule="auto"/>
        <w:jc w:val="right"/>
        <w:rPr>
          <w:rFonts w:ascii="Times New Roman" w:eastAsia="Times New Roman" w:hAnsi="Times New Roman" w:cs="Times New Roman"/>
          <w:sz w:val="28"/>
          <w:szCs w:val="28"/>
        </w:rPr>
      </w:pPr>
      <w:r w:rsidRPr="0070767B">
        <w:rPr>
          <w:rFonts w:ascii="Times New Roman" w:eastAsia="Times New Roman" w:hAnsi="Times New Roman" w:cs="Times New Roman"/>
          <w:sz w:val="28"/>
          <w:szCs w:val="28"/>
        </w:rPr>
        <w:t xml:space="preserve">от </w:t>
      </w:r>
      <w:r w:rsidR="001A77F7">
        <w:rPr>
          <w:rFonts w:ascii="Times New Roman" w:eastAsia="Times New Roman" w:hAnsi="Times New Roman" w:cs="Times New Roman"/>
          <w:sz w:val="28"/>
          <w:szCs w:val="28"/>
        </w:rPr>
        <w:t>19.07</w:t>
      </w:r>
      <w:r w:rsidRPr="0070767B">
        <w:rPr>
          <w:rFonts w:ascii="Times New Roman" w:eastAsia="Times New Roman" w:hAnsi="Times New Roman" w:cs="Times New Roman"/>
          <w:sz w:val="28"/>
          <w:szCs w:val="28"/>
        </w:rPr>
        <w:t>.2019года №</w:t>
      </w:r>
      <w:r w:rsidR="001A77F7">
        <w:rPr>
          <w:rFonts w:ascii="Times New Roman" w:eastAsia="Times New Roman" w:hAnsi="Times New Roman" w:cs="Times New Roman"/>
          <w:sz w:val="28"/>
          <w:szCs w:val="28"/>
        </w:rPr>
        <w:t>1415</w:t>
      </w:r>
    </w:p>
    <w:p w:rsidR="0070767B" w:rsidRPr="0070767B" w:rsidRDefault="0070767B" w:rsidP="0070767B">
      <w:pPr>
        <w:spacing w:after="0"/>
        <w:jc w:val="center"/>
        <w:rPr>
          <w:rFonts w:ascii="Times New Roman" w:eastAsia="Times New Roman" w:hAnsi="Times New Roman" w:cs="Times New Roman"/>
          <w:sz w:val="28"/>
          <w:szCs w:val="28"/>
        </w:rPr>
      </w:pPr>
    </w:p>
    <w:p w:rsidR="0070767B" w:rsidRPr="0070767B" w:rsidRDefault="0070767B" w:rsidP="0070767B">
      <w:pPr>
        <w:spacing w:after="0"/>
        <w:jc w:val="center"/>
        <w:rPr>
          <w:rFonts w:ascii="Times New Roman" w:eastAsia="Times New Roman" w:hAnsi="Times New Roman" w:cs="Times New Roman"/>
          <w:sz w:val="28"/>
          <w:szCs w:val="28"/>
        </w:rPr>
      </w:pPr>
    </w:p>
    <w:p w:rsidR="0070767B" w:rsidRPr="0070767B" w:rsidRDefault="0070767B" w:rsidP="0070767B">
      <w:pPr>
        <w:spacing w:after="0"/>
        <w:jc w:val="center"/>
        <w:rPr>
          <w:rFonts w:ascii="Times New Roman" w:eastAsia="Times New Roman" w:hAnsi="Times New Roman" w:cs="Times New Roman"/>
          <w:sz w:val="28"/>
          <w:szCs w:val="28"/>
        </w:rPr>
      </w:pPr>
    </w:p>
    <w:p w:rsidR="0070767B" w:rsidRPr="0070767B" w:rsidRDefault="0070767B" w:rsidP="0070767B">
      <w:pPr>
        <w:spacing w:after="0"/>
        <w:jc w:val="center"/>
        <w:rPr>
          <w:rFonts w:ascii="Times New Roman" w:eastAsia="Times New Roman" w:hAnsi="Times New Roman" w:cs="Times New Roman"/>
          <w:sz w:val="28"/>
          <w:szCs w:val="28"/>
        </w:rPr>
      </w:pPr>
    </w:p>
    <w:p w:rsidR="0070767B" w:rsidRPr="0070767B" w:rsidRDefault="0070767B" w:rsidP="0070767B">
      <w:pPr>
        <w:spacing w:after="0"/>
        <w:jc w:val="center"/>
        <w:rPr>
          <w:rFonts w:ascii="Times New Roman" w:eastAsia="Times New Roman" w:hAnsi="Times New Roman" w:cs="Times New Roman"/>
          <w:sz w:val="28"/>
          <w:szCs w:val="28"/>
        </w:rPr>
      </w:pPr>
      <w:r w:rsidRPr="0070767B">
        <w:rPr>
          <w:rFonts w:ascii="Times New Roman" w:eastAsia="Times New Roman" w:hAnsi="Times New Roman" w:cs="Times New Roman"/>
          <w:sz w:val="28"/>
          <w:szCs w:val="28"/>
        </w:rPr>
        <w:t>СХЕМА ТЕПЛОСНАБЖЕНИЯ</w:t>
      </w:r>
    </w:p>
    <w:p w:rsidR="0070767B" w:rsidRPr="0070767B" w:rsidRDefault="0070767B" w:rsidP="0070767B">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Вознесенского</w:t>
      </w:r>
      <w:r w:rsidRPr="0070767B">
        <w:rPr>
          <w:rFonts w:ascii="Times New Roman" w:eastAsia="Times New Roman" w:hAnsi="Times New Roman" w:cs="Times New Roman"/>
          <w:sz w:val="28"/>
          <w:szCs w:val="28"/>
        </w:rPr>
        <w:t xml:space="preserve"> сельского поселения </w:t>
      </w:r>
      <w:r w:rsidRPr="0070767B">
        <w:rPr>
          <w:rFonts w:ascii="Times New Roman" w:eastAsia="Times New Roman" w:hAnsi="Times New Roman" w:cs="Times New Roman"/>
          <w:sz w:val="28"/>
          <w:szCs w:val="28"/>
        </w:rPr>
        <w:br/>
        <w:t>Сосновского района Челябинской области</w:t>
      </w:r>
    </w:p>
    <w:p w:rsidR="0070767B" w:rsidRDefault="0070767B" w:rsidP="0070767B">
      <w:pPr>
        <w:spacing w:after="0"/>
        <w:rPr>
          <w:rFonts w:ascii="Times New Roman" w:hAnsi="Times New Roman" w:cs="Times New Roman"/>
          <w:color w:val="000000" w:themeColor="text1"/>
          <w:sz w:val="28"/>
          <w:szCs w:val="28"/>
        </w:rPr>
      </w:pPr>
    </w:p>
    <w:p w:rsidR="0070767B" w:rsidRDefault="0070767B" w:rsidP="0070767B">
      <w:pPr>
        <w:spacing w:after="0"/>
        <w:rPr>
          <w:rFonts w:ascii="Times New Roman" w:hAnsi="Times New Roman" w:cs="Times New Roman"/>
          <w:color w:val="000000" w:themeColor="text1"/>
          <w:sz w:val="28"/>
          <w:szCs w:val="28"/>
        </w:rPr>
      </w:pPr>
    </w:p>
    <w:p w:rsidR="0070767B" w:rsidRDefault="0070767B" w:rsidP="0070767B">
      <w:pPr>
        <w:spacing w:after="0"/>
        <w:rPr>
          <w:rFonts w:ascii="Times New Roman" w:hAnsi="Times New Roman" w:cs="Times New Roman"/>
          <w:color w:val="000000" w:themeColor="text1"/>
          <w:sz w:val="28"/>
          <w:szCs w:val="28"/>
        </w:rPr>
      </w:pPr>
    </w:p>
    <w:p w:rsidR="0070767B" w:rsidRDefault="0070767B" w:rsidP="0070767B">
      <w:pPr>
        <w:spacing w:after="0"/>
        <w:rPr>
          <w:rFonts w:ascii="Times New Roman" w:hAnsi="Times New Roman" w:cs="Times New Roman"/>
          <w:color w:val="000000" w:themeColor="text1"/>
          <w:sz w:val="28"/>
          <w:szCs w:val="28"/>
        </w:rPr>
      </w:pPr>
    </w:p>
    <w:p w:rsidR="0070767B" w:rsidRDefault="0070767B" w:rsidP="0070767B">
      <w:pPr>
        <w:spacing w:after="0"/>
        <w:rPr>
          <w:rFonts w:ascii="Times New Roman" w:hAnsi="Times New Roman" w:cs="Times New Roman"/>
          <w:color w:val="000000" w:themeColor="text1"/>
          <w:sz w:val="28"/>
          <w:szCs w:val="28"/>
        </w:rPr>
      </w:pPr>
    </w:p>
    <w:p w:rsidR="0070767B" w:rsidRDefault="0070767B" w:rsidP="0070767B">
      <w:pPr>
        <w:spacing w:after="0"/>
        <w:rPr>
          <w:rFonts w:ascii="Times New Roman" w:hAnsi="Times New Roman" w:cs="Times New Roman"/>
          <w:color w:val="000000" w:themeColor="text1"/>
          <w:sz w:val="28"/>
          <w:szCs w:val="28"/>
        </w:rPr>
      </w:pPr>
    </w:p>
    <w:p w:rsidR="0070767B" w:rsidRDefault="0070767B" w:rsidP="0070767B">
      <w:pPr>
        <w:spacing w:after="0"/>
        <w:rPr>
          <w:rFonts w:ascii="Times New Roman" w:hAnsi="Times New Roman" w:cs="Times New Roman"/>
          <w:color w:val="000000" w:themeColor="text1"/>
          <w:sz w:val="28"/>
          <w:szCs w:val="28"/>
        </w:rPr>
      </w:pPr>
    </w:p>
    <w:p w:rsidR="0070767B" w:rsidRDefault="0070767B" w:rsidP="0070767B">
      <w:pPr>
        <w:spacing w:after="0"/>
        <w:rPr>
          <w:rFonts w:ascii="Times New Roman" w:hAnsi="Times New Roman" w:cs="Times New Roman"/>
          <w:color w:val="000000" w:themeColor="text1"/>
          <w:sz w:val="28"/>
          <w:szCs w:val="28"/>
        </w:rPr>
      </w:pPr>
    </w:p>
    <w:p w:rsidR="0070767B" w:rsidRDefault="0070767B" w:rsidP="0070767B">
      <w:pPr>
        <w:spacing w:after="0"/>
        <w:rPr>
          <w:rFonts w:ascii="Times New Roman" w:hAnsi="Times New Roman" w:cs="Times New Roman"/>
          <w:color w:val="000000" w:themeColor="text1"/>
          <w:sz w:val="28"/>
          <w:szCs w:val="28"/>
        </w:rPr>
      </w:pPr>
    </w:p>
    <w:p w:rsidR="0070767B" w:rsidRDefault="0070767B" w:rsidP="0070767B">
      <w:pPr>
        <w:spacing w:after="0"/>
        <w:rPr>
          <w:rFonts w:ascii="Times New Roman" w:hAnsi="Times New Roman" w:cs="Times New Roman"/>
          <w:color w:val="000000" w:themeColor="text1"/>
          <w:sz w:val="28"/>
          <w:szCs w:val="28"/>
        </w:rPr>
      </w:pPr>
    </w:p>
    <w:p w:rsidR="0070767B" w:rsidRPr="002249F5" w:rsidRDefault="0070767B" w:rsidP="0070767B">
      <w:pPr>
        <w:tabs>
          <w:tab w:val="left" w:pos="4082"/>
        </w:tabs>
        <w:rPr>
          <w:rFonts w:ascii="Times New Roman" w:hAnsi="Times New Roman" w:cs="Times New Roman"/>
          <w:color w:val="000000" w:themeColor="text1"/>
          <w:sz w:val="24"/>
          <w:szCs w:val="24"/>
        </w:rPr>
      </w:pPr>
    </w:p>
    <w:p w:rsidR="00BF0474" w:rsidRPr="002249F5" w:rsidRDefault="00BF0474">
      <w:pPr>
        <w:rPr>
          <w:rFonts w:ascii="Times New Roman" w:hAnsi="Times New Roman" w:cs="Times New Roman"/>
          <w:color w:val="000000" w:themeColor="text1"/>
          <w:sz w:val="24"/>
          <w:szCs w:val="24"/>
          <w:shd w:val="clear" w:color="auto" w:fill="FFFFFF"/>
        </w:rPr>
      </w:pPr>
      <w:r w:rsidRPr="002249F5">
        <w:rPr>
          <w:rFonts w:ascii="Times New Roman" w:hAnsi="Times New Roman" w:cs="Times New Roman"/>
          <w:color w:val="000000" w:themeColor="text1"/>
          <w:sz w:val="24"/>
          <w:szCs w:val="24"/>
          <w:shd w:val="clear" w:color="auto" w:fill="FFFFFF"/>
        </w:rPr>
        <w:br w:type="page"/>
      </w:r>
    </w:p>
    <w:p w:rsidR="003162FF" w:rsidRPr="002249F5" w:rsidRDefault="003162FF" w:rsidP="00215BB4">
      <w:pPr>
        <w:pStyle w:val="1"/>
        <w:spacing w:before="0" w:line="252" w:lineRule="auto"/>
        <w:jc w:val="center"/>
        <w:rPr>
          <w:rFonts w:ascii="Times New Roman" w:hAnsi="Times New Roman" w:cs="Times New Roman"/>
          <w:color w:val="000000" w:themeColor="text1"/>
          <w:sz w:val="24"/>
        </w:rPr>
      </w:pPr>
      <w:bookmarkStart w:id="2" w:name="_Toc391732437"/>
      <w:bookmarkStart w:id="3" w:name="_Toc433300136"/>
      <w:bookmarkStart w:id="4" w:name="_Toc10706853"/>
      <w:bookmarkStart w:id="5" w:name="bookmark4"/>
      <w:r w:rsidRPr="002249F5">
        <w:rPr>
          <w:rFonts w:ascii="Times New Roman" w:hAnsi="Times New Roman" w:cs="Times New Roman"/>
          <w:color w:val="000000" w:themeColor="text1"/>
          <w:sz w:val="24"/>
        </w:rPr>
        <w:lastRenderedPageBreak/>
        <w:t>СХЕМА ТЕПЛОСНАБЖЕНИЯ</w:t>
      </w:r>
      <w:bookmarkEnd w:id="2"/>
      <w:bookmarkEnd w:id="3"/>
      <w:bookmarkEnd w:id="4"/>
    </w:p>
    <w:p w:rsidR="00215BB4" w:rsidRPr="002249F5" w:rsidRDefault="00215BB4" w:rsidP="00215BB4">
      <w:pPr>
        <w:spacing w:after="0"/>
        <w:rPr>
          <w:rFonts w:ascii="Times New Roman" w:hAnsi="Times New Roman" w:cs="Times New Roman"/>
          <w:color w:val="000000" w:themeColor="text1"/>
        </w:rPr>
      </w:pPr>
    </w:p>
    <w:p w:rsidR="0007621A" w:rsidRPr="002249F5" w:rsidRDefault="0007621A" w:rsidP="00215BB4">
      <w:pPr>
        <w:pStyle w:val="2"/>
        <w:spacing w:before="0"/>
        <w:ind w:firstLine="709"/>
        <w:jc w:val="both"/>
        <w:rPr>
          <w:rFonts w:ascii="Times New Roman" w:hAnsi="Times New Roman" w:cs="Times New Roman"/>
          <w:color w:val="000000" w:themeColor="text1"/>
          <w:sz w:val="24"/>
          <w:szCs w:val="24"/>
        </w:rPr>
      </w:pPr>
      <w:bookmarkStart w:id="6" w:name="_Toc433300137"/>
      <w:bookmarkStart w:id="7" w:name="_Toc10706854"/>
      <w:bookmarkEnd w:id="5"/>
      <w:r w:rsidRPr="002249F5">
        <w:rPr>
          <w:rFonts w:ascii="Times New Roman" w:hAnsi="Times New Roman" w:cs="Times New Roman"/>
          <w:color w:val="000000" w:themeColor="text1"/>
          <w:sz w:val="24"/>
          <w:szCs w:val="24"/>
        </w:rPr>
        <w:t xml:space="preserve">Раздел 1. Показатели перспективного спроса на тепловую энергию (мощность) и </w:t>
      </w:r>
      <w:r w:rsidR="00532FAE" w:rsidRPr="002249F5">
        <w:rPr>
          <w:rFonts w:ascii="Times New Roman" w:hAnsi="Times New Roman" w:cs="Times New Roman"/>
          <w:color w:val="000000" w:themeColor="text1"/>
          <w:sz w:val="24"/>
          <w:szCs w:val="24"/>
        </w:rPr>
        <w:br/>
      </w:r>
      <w:r w:rsidRPr="002249F5">
        <w:rPr>
          <w:rFonts w:ascii="Times New Roman" w:hAnsi="Times New Roman" w:cs="Times New Roman"/>
          <w:color w:val="000000" w:themeColor="text1"/>
          <w:sz w:val="24"/>
          <w:szCs w:val="24"/>
        </w:rPr>
        <w:t>теплоноситель в установленных границах территории поселения</w:t>
      </w:r>
      <w:bookmarkEnd w:id="6"/>
      <w:bookmarkEnd w:id="7"/>
    </w:p>
    <w:p w:rsidR="00215BB4" w:rsidRPr="002249F5" w:rsidRDefault="00215BB4" w:rsidP="00215BB4">
      <w:pPr>
        <w:spacing w:after="0"/>
        <w:rPr>
          <w:rFonts w:ascii="Times New Roman" w:hAnsi="Times New Roman" w:cs="Times New Roman"/>
          <w:color w:val="000000" w:themeColor="text1"/>
        </w:rPr>
      </w:pPr>
    </w:p>
    <w:p w:rsidR="0007621A" w:rsidRPr="002249F5" w:rsidRDefault="0007621A" w:rsidP="00215BB4">
      <w:pPr>
        <w:pStyle w:val="3"/>
        <w:spacing w:before="0"/>
        <w:jc w:val="center"/>
        <w:rPr>
          <w:rFonts w:ascii="Times New Roman" w:hAnsi="Times New Roman" w:cs="Times New Roman"/>
          <w:b w:val="0"/>
          <w:i/>
          <w:color w:val="000000" w:themeColor="text1"/>
          <w:sz w:val="24"/>
          <w:szCs w:val="24"/>
        </w:rPr>
      </w:pPr>
      <w:bookmarkStart w:id="8" w:name="_Toc433300138"/>
      <w:bookmarkStart w:id="9" w:name="_Toc10706855"/>
      <w:r w:rsidRPr="002249F5">
        <w:rPr>
          <w:rFonts w:ascii="Times New Roman" w:hAnsi="Times New Roman" w:cs="Times New Roman"/>
          <w:b w:val="0"/>
          <w:i/>
          <w:color w:val="000000" w:themeColor="text1"/>
          <w:sz w:val="24"/>
          <w:szCs w:val="24"/>
        </w:rPr>
        <w:t xml:space="preserve">1.1 Площадь строительных фондов и приросты площади строительных фондов по </w:t>
      </w:r>
      <w:r w:rsidR="00384365" w:rsidRPr="002249F5">
        <w:rPr>
          <w:rFonts w:ascii="Times New Roman" w:hAnsi="Times New Roman" w:cs="Times New Roman"/>
          <w:b w:val="0"/>
          <w:i/>
          <w:color w:val="000000" w:themeColor="text1"/>
          <w:sz w:val="24"/>
          <w:szCs w:val="24"/>
        </w:rPr>
        <w:br/>
      </w:r>
      <w:r w:rsidRPr="002249F5">
        <w:rPr>
          <w:rFonts w:ascii="Times New Roman" w:hAnsi="Times New Roman" w:cs="Times New Roman"/>
          <w:b w:val="0"/>
          <w:i/>
          <w:color w:val="000000" w:themeColor="text1"/>
          <w:sz w:val="24"/>
          <w:szCs w:val="24"/>
        </w:rPr>
        <w:t xml:space="preserve">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w:t>
      </w:r>
      <w:r w:rsidR="00384365" w:rsidRPr="002249F5">
        <w:rPr>
          <w:rFonts w:ascii="Times New Roman" w:hAnsi="Times New Roman" w:cs="Times New Roman"/>
          <w:b w:val="0"/>
          <w:i/>
          <w:color w:val="000000" w:themeColor="text1"/>
          <w:sz w:val="24"/>
          <w:szCs w:val="24"/>
        </w:rPr>
        <w:br/>
      </w:r>
      <w:r w:rsidRPr="002249F5">
        <w:rPr>
          <w:rFonts w:ascii="Times New Roman" w:hAnsi="Times New Roman" w:cs="Times New Roman"/>
          <w:b w:val="0"/>
          <w:i/>
          <w:color w:val="000000" w:themeColor="text1"/>
          <w:sz w:val="24"/>
          <w:szCs w:val="24"/>
        </w:rPr>
        <w:t xml:space="preserve">промышленных предприятий по этапам – на каждый год первого 5-летнего периода и на </w:t>
      </w:r>
      <w:r w:rsidR="00384365" w:rsidRPr="002249F5">
        <w:rPr>
          <w:rFonts w:ascii="Times New Roman" w:hAnsi="Times New Roman" w:cs="Times New Roman"/>
          <w:b w:val="0"/>
          <w:i/>
          <w:color w:val="000000" w:themeColor="text1"/>
          <w:sz w:val="24"/>
          <w:szCs w:val="24"/>
        </w:rPr>
        <w:br/>
      </w:r>
      <w:r w:rsidRPr="002249F5">
        <w:rPr>
          <w:rFonts w:ascii="Times New Roman" w:hAnsi="Times New Roman" w:cs="Times New Roman"/>
          <w:b w:val="0"/>
          <w:i/>
          <w:color w:val="000000" w:themeColor="text1"/>
          <w:sz w:val="24"/>
          <w:szCs w:val="24"/>
        </w:rPr>
        <w:t>последующие 5-летние периоды</w:t>
      </w:r>
      <w:bookmarkEnd w:id="8"/>
      <w:bookmarkEnd w:id="9"/>
    </w:p>
    <w:p w:rsidR="00215BB4" w:rsidRPr="002249F5" w:rsidRDefault="00215BB4" w:rsidP="00215BB4">
      <w:pPr>
        <w:spacing w:after="0"/>
        <w:rPr>
          <w:rFonts w:ascii="Times New Roman" w:hAnsi="Times New Roman" w:cs="Times New Roman"/>
          <w:color w:val="000000" w:themeColor="text1"/>
        </w:rPr>
      </w:pPr>
    </w:p>
    <w:p w:rsidR="0007621A" w:rsidRPr="002249F5" w:rsidRDefault="0007621A"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К перспективному спросу на тепловую мощность и тепловую энергию для тепл</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снабжения относятся потребности всех объектов капитального строительства в тепловой мощности и тепловой энергии на цели отопления, вентиляции, горячего водоснабжения и технологические нужды.</w:t>
      </w:r>
    </w:p>
    <w:p w:rsidR="0007621A" w:rsidRPr="002249F5" w:rsidRDefault="0007621A"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На территории</w:t>
      </w:r>
      <w:r w:rsidR="00A819F6" w:rsidRPr="002249F5">
        <w:rPr>
          <w:rFonts w:ascii="Times New Roman" w:hAnsi="Times New Roman" w:cs="Times New Roman"/>
          <w:color w:val="000000" w:themeColor="text1"/>
          <w:sz w:val="24"/>
        </w:rPr>
        <w:t xml:space="preserve"> </w:t>
      </w:r>
      <w:r w:rsidR="0031315A" w:rsidRPr="002249F5">
        <w:rPr>
          <w:rFonts w:ascii="Times New Roman" w:hAnsi="Times New Roman" w:cs="Times New Roman"/>
          <w:color w:val="000000" w:themeColor="text1"/>
          <w:sz w:val="24"/>
        </w:rPr>
        <w:t>Вознесенского</w:t>
      </w:r>
      <w:r w:rsidR="00A819F6" w:rsidRPr="002249F5">
        <w:rPr>
          <w:rFonts w:ascii="Times New Roman" w:hAnsi="Times New Roman" w:cs="Times New Roman"/>
          <w:color w:val="000000" w:themeColor="text1"/>
          <w:sz w:val="24"/>
        </w:rPr>
        <w:t xml:space="preserve"> </w:t>
      </w:r>
      <w:r w:rsidRPr="002249F5">
        <w:rPr>
          <w:rFonts w:ascii="Times New Roman" w:hAnsi="Times New Roman" w:cs="Times New Roman"/>
          <w:color w:val="000000" w:themeColor="text1"/>
          <w:sz w:val="24"/>
        </w:rPr>
        <w:t>сельского пос</w:t>
      </w:r>
      <w:r w:rsidR="00B71F49" w:rsidRPr="002249F5">
        <w:rPr>
          <w:rFonts w:ascii="Times New Roman" w:hAnsi="Times New Roman" w:cs="Times New Roman"/>
          <w:color w:val="000000" w:themeColor="text1"/>
          <w:sz w:val="24"/>
        </w:rPr>
        <w:t>е</w:t>
      </w:r>
      <w:r w:rsidRPr="002249F5">
        <w:rPr>
          <w:rFonts w:ascii="Times New Roman" w:hAnsi="Times New Roman" w:cs="Times New Roman"/>
          <w:color w:val="000000" w:themeColor="text1"/>
          <w:sz w:val="24"/>
        </w:rPr>
        <w:t>ления тепловая мощность и тепловая энергия используется на отопление</w:t>
      </w:r>
      <w:r w:rsidR="003979E5" w:rsidRPr="002249F5">
        <w:rPr>
          <w:rFonts w:ascii="Times New Roman" w:hAnsi="Times New Roman" w:cs="Times New Roman"/>
          <w:color w:val="000000" w:themeColor="text1"/>
          <w:sz w:val="24"/>
        </w:rPr>
        <w:t xml:space="preserve"> отдельных зданий исключительно в отопительный пер</w:t>
      </w:r>
      <w:r w:rsidR="003979E5" w:rsidRPr="002249F5">
        <w:rPr>
          <w:rFonts w:ascii="Times New Roman" w:hAnsi="Times New Roman" w:cs="Times New Roman"/>
          <w:color w:val="000000" w:themeColor="text1"/>
          <w:sz w:val="24"/>
        </w:rPr>
        <w:t>и</w:t>
      </w:r>
      <w:r w:rsidR="003979E5" w:rsidRPr="002249F5">
        <w:rPr>
          <w:rFonts w:ascii="Times New Roman" w:hAnsi="Times New Roman" w:cs="Times New Roman"/>
          <w:color w:val="000000" w:themeColor="text1"/>
          <w:sz w:val="24"/>
        </w:rPr>
        <w:t>од</w:t>
      </w:r>
      <w:r w:rsidRPr="002249F5">
        <w:rPr>
          <w:rFonts w:ascii="Times New Roman" w:hAnsi="Times New Roman" w:cs="Times New Roman"/>
          <w:color w:val="000000" w:themeColor="text1"/>
          <w:sz w:val="24"/>
        </w:rPr>
        <w:t xml:space="preserve">. </w:t>
      </w:r>
    </w:p>
    <w:p w:rsidR="0007621A" w:rsidRPr="002249F5" w:rsidRDefault="0007621A"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Единственным используемым видом теплоносителя является вода, теплоноситель в виде водяного пара не используется.</w:t>
      </w:r>
    </w:p>
    <w:p w:rsidR="0048397F" w:rsidRPr="002249F5" w:rsidRDefault="00737310" w:rsidP="00E66C83">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w:t>
      </w:r>
      <w:r w:rsidR="0045501D" w:rsidRPr="002249F5">
        <w:rPr>
          <w:rFonts w:ascii="Times New Roman" w:hAnsi="Times New Roman" w:cs="Times New Roman"/>
          <w:color w:val="000000" w:themeColor="text1"/>
          <w:sz w:val="24"/>
        </w:rPr>
        <w:t>ланируется подключение об</w:t>
      </w:r>
      <w:r w:rsidRPr="002249F5">
        <w:rPr>
          <w:rFonts w:ascii="Times New Roman" w:hAnsi="Times New Roman" w:cs="Times New Roman"/>
          <w:color w:val="000000" w:themeColor="text1"/>
          <w:sz w:val="24"/>
        </w:rPr>
        <w:t>ъ</w:t>
      </w:r>
      <w:r w:rsidR="0045501D" w:rsidRPr="002249F5">
        <w:rPr>
          <w:rFonts w:ascii="Times New Roman" w:hAnsi="Times New Roman" w:cs="Times New Roman"/>
          <w:color w:val="000000" w:themeColor="text1"/>
          <w:sz w:val="24"/>
        </w:rPr>
        <w:t>екта на 2020 год</w:t>
      </w:r>
      <w:r w:rsidR="0048397F" w:rsidRPr="002249F5">
        <w:rPr>
          <w:rFonts w:ascii="Times New Roman" w:hAnsi="Times New Roman" w:cs="Times New Roman"/>
          <w:color w:val="000000" w:themeColor="text1"/>
          <w:sz w:val="24"/>
        </w:rPr>
        <w:t>. Сведения о реорганизации прои</w:t>
      </w:r>
      <w:r w:rsidR="0048397F" w:rsidRPr="002249F5">
        <w:rPr>
          <w:rFonts w:ascii="Times New Roman" w:hAnsi="Times New Roman" w:cs="Times New Roman"/>
          <w:color w:val="000000" w:themeColor="text1"/>
          <w:sz w:val="24"/>
        </w:rPr>
        <w:t>з</w:t>
      </w:r>
      <w:r w:rsidR="0048397F" w:rsidRPr="002249F5">
        <w:rPr>
          <w:rFonts w:ascii="Times New Roman" w:hAnsi="Times New Roman" w:cs="Times New Roman"/>
          <w:color w:val="000000" w:themeColor="text1"/>
          <w:sz w:val="24"/>
        </w:rPr>
        <w:t>водств отсутствует. Капитальные ремонты, снос ветхого жилья и реконструкция объектов не предусмотрены.</w:t>
      </w:r>
    </w:p>
    <w:p w:rsidR="00D16294" w:rsidRPr="002249F5" w:rsidRDefault="0048397F" w:rsidP="00E66C83">
      <w:pPr>
        <w:spacing w:after="0"/>
        <w:ind w:firstLine="709"/>
        <w:jc w:val="both"/>
        <w:rPr>
          <w:rFonts w:ascii="Times New Roman" w:hAnsi="Times New Roman" w:cs="Times New Roman"/>
          <w:color w:val="000000" w:themeColor="text1"/>
          <w:sz w:val="24"/>
          <w:szCs w:val="24"/>
        </w:rPr>
      </w:pPr>
      <w:proofErr w:type="gramStart"/>
      <w:r w:rsidRPr="002249F5">
        <w:rPr>
          <w:rFonts w:ascii="Times New Roman" w:hAnsi="Times New Roman" w:cs="Times New Roman"/>
          <w:color w:val="000000" w:themeColor="text1"/>
          <w:sz w:val="24"/>
          <w:szCs w:val="28"/>
        </w:rPr>
        <w:t xml:space="preserve">На территории сельского поселения действует </w:t>
      </w:r>
      <w:r w:rsidR="005844DF" w:rsidRPr="002249F5">
        <w:rPr>
          <w:rFonts w:ascii="Times New Roman" w:hAnsi="Times New Roman" w:cs="Times New Roman"/>
          <w:color w:val="000000" w:themeColor="text1"/>
          <w:sz w:val="24"/>
          <w:szCs w:val="28"/>
        </w:rPr>
        <w:t>две</w:t>
      </w:r>
      <w:r w:rsidRPr="002249F5">
        <w:rPr>
          <w:rFonts w:ascii="Times New Roman" w:hAnsi="Times New Roman" w:cs="Times New Roman"/>
          <w:color w:val="000000" w:themeColor="text1"/>
          <w:sz w:val="24"/>
          <w:szCs w:val="28"/>
        </w:rPr>
        <w:t xml:space="preserve"> изолированн</w:t>
      </w:r>
      <w:r w:rsidR="005844DF" w:rsidRPr="002249F5">
        <w:rPr>
          <w:rFonts w:ascii="Times New Roman" w:hAnsi="Times New Roman" w:cs="Times New Roman"/>
          <w:color w:val="000000" w:themeColor="text1"/>
          <w:sz w:val="24"/>
          <w:szCs w:val="28"/>
        </w:rPr>
        <w:t>ых</w:t>
      </w:r>
      <w:r w:rsidRPr="002249F5">
        <w:rPr>
          <w:rFonts w:ascii="Times New Roman" w:hAnsi="Times New Roman" w:cs="Times New Roman"/>
          <w:color w:val="000000" w:themeColor="text1"/>
          <w:sz w:val="24"/>
          <w:szCs w:val="28"/>
        </w:rPr>
        <w:t xml:space="preserve"> систем</w:t>
      </w:r>
      <w:r w:rsidR="00457636" w:rsidRPr="002249F5">
        <w:rPr>
          <w:rFonts w:ascii="Times New Roman" w:hAnsi="Times New Roman" w:cs="Times New Roman"/>
          <w:color w:val="000000" w:themeColor="text1"/>
          <w:sz w:val="24"/>
          <w:szCs w:val="28"/>
        </w:rPr>
        <w:t>ы</w:t>
      </w:r>
      <w:r w:rsidRPr="002249F5">
        <w:rPr>
          <w:rFonts w:ascii="Times New Roman" w:hAnsi="Times New Roman" w:cs="Times New Roman"/>
          <w:color w:val="000000" w:themeColor="text1"/>
          <w:sz w:val="24"/>
          <w:szCs w:val="28"/>
        </w:rPr>
        <w:t xml:space="preserve"> централ</w:t>
      </w:r>
      <w:r w:rsidRPr="002249F5">
        <w:rPr>
          <w:rFonts w:ascii="Times New Roman" w:hAnsi="Times New Roman" w:cs="Times New Roman"/>
          <w:color w:val="000000" w:themeColor="text1"/>
          <w:sz w:val="24"/>
          <w:szCs w:val="28"/>
        </w:rPr>
        <w:t>и</w:t>
      </w:r>
      <w:r w:rsidRPr="002249F5">
        <w:rPr>
          <w:rFonts w:ascii="Times New Roman" w:hAnsi="Times New Roman" w:cs="Times New Roman"/>
          <w:color w:val="000000" w:themeColor="text1"/>
          <w:sz w:val="24"/>
          <w:szCs w:val="28"/>
        </w:rPr>
        <w:t xml:space="preserve">зованного </w:t>
      </w:r>
      <w:r w:rsidR="009D2AF5" w:rsidRPr="002249F5">
        <w:rPr>
          <w:rFonts w:ascii="Times New Roman" w:hAnsi="Times New Roman" w:cs="Times New Roman"/>
          <w:color w:val="000000" w:themeColor="text1"/>
          <w:sz w:val="24"/>
          <w:szCs w:val="28"/>
        </w:rPr>
        <w:t>теплоснабжения, образованн</w:t>
      </w:r>
      <w:r w:rsidR="00617DFA" w:rsidRPr="002249F5">
        <w:rPr>
          <w:rFonts w:ascii="Times New Roman" w:hAnsi="Times New Roman" w:cs="Times New Roman"/>
          <w:color w:val="000000" w:themeColor="text1"/>
          <w:sz w:val="24"/>
          <w:szCs w:val="28"/>
        </w:rPr>
        <w:t>ая</w:t>
      </w:r>
      <w:r w:rsidR="009D2AF5" w:rsidRPr="002249F5">
        <w:rPr>
          <w:rFonts w:ascii="Times New Roman" w:hAnsi="Times New Roman" w:cs="Times New Roman"/>
          <w:color w:val="000000" w:themeColor="text1"/>
          <w:sz w:val="24"/>
          <w:szCs w:val="28"/>
        </w:rPr>
        <w:t xml:space="preserve"> на базе котельн</w:t>
      </w:r>
      <w:r w:rsidR="00617DFA" w:rsidRPr="002249F5">
        <w:rPr>
          <w:rFonts w:ascii="Times New Roman" w:hAnsi="Times New Roman" w:cs="Times New Roman"/>
          <w:color w:val="000000" w:themeColor="text1"/>
          <w:sz w:val="24"/>
          <w:szCs w:val="28"/>
        </w:rPr>
        <w:t>ой</w:t>
      </w:r>
      <w:r w:rsidR="009D2AF5" w:rsidRPr="002249F5">
        <w:rPr>
          <w:rFonts w:ascii="Times New Roman" w:hAnsi="Times New Roman" w:cs="Times New Roman"/>
          <w:color w:val="000000" w:themeColor="text1"/>
          <w:sz w:val="24"/>
          <w:szCs w:val="28"/>
        </w:rPr>
        <w:t xml:space="preserve"> </w:t>
      </w:r>
      <w:r w:rsidR="00830ED9" w:rsidRPr="002249F5">
        <w:rPr>
          <w:rFonts w:ascii="Times New Roman" w:hAnsi="Times New Roman" w:cs="Times New Roman"/>
          <w:color w:val="000000" w:themeColor="text1"/>
          <w:sz w:val="24"/>
          <w:szCs w:val="28"/>
        </w:rPr>
        <w:t>ООО</w:t>
      </w:r>
      <w:r w:rsidR="00C845DA" w:rsidRPr="002249F5">
        <w:rPr>
          <w:rFonts w:ascii="Times New Roman" w:hAnsi="Times New Roman" w:cs="Times New Roman"/>
          <w:color w:val="000000" w:themeColor="text1"/>
          <w:sz w:val="24"/>
          <w:szCs w:val="28"/>
        </w:rPr>
        <w:t xml:space="preserve"> «</w:t>
      </w:r>
      <w:proofErr w:type="spellStart"/>
      <w:r w:rsidR="005844DF" w:rsidRPr="002249F5">
        <w:rPr>
          <w:rFonts w:ascii="Times New Roman" w:hAnsi="Times New Roman" w:cs="Times New Roman"/>
          <w:color w:val="000000" w:themeColor="text1"/>
          <w:sz w:val="24"/>
          <w:szCs w:val="28"/>
        </w:rPr>
        <w:t>Русбио</w:t>
      </w:r>
      <w:proofErr w:type="spellEnd"/>
      <w:r w:rsidR="00C845DA" w:rsidRPr="002249F5">
        <w:rPr>
          <w:rFonts w:ascii="Times New Roman" w:hAnsi="Times New Roman" w:cs="Times New Roman"/>
          <w:color w:val="000000" w:themeColor="text1"/>
          <w:sz w:val="24"/>
          <w:szCs w:val="28"/>
        </w:rPr>
        <w:t>»</w:t>
      </w:r>
      <w:r w:rsidR="009D2AF5" w:rsidRPr="002249F5">
        <w:rPr>
          <w:rFonts w:ascii="Times New Roman" w:hAnsi="Times New Roman" w:cs="Times New Roman"/>
          <w:color w:val="000000" w:themeColor="text1"/>
          <w:sz w:val="24"/>
          <w:szCs w:val="28"/>
        </w:rPr>
        <w:t xml:space="preserve"> в </w:t>
      </w:r>
      <w:r w:rsidR="00B62F2C" w:rsidRPr="002249F5">
        <w:rPr>
          <w:rFonts w:ascii="Times New Roman" w:hAnsi="Times New Roman" w:cs="Times New Roman"/>
          <w:color w:val="000000" w:themeColor="text1"/>
          <w:sz w:val="24"/>
          <w:szCs w:val="28"/>
        </w:rPr>
        <w:t>с</w:t>
      </w:r>
      <w:r w:rsidR="0066416E" w:rsidRPr="002249F5">
        <w:rPr>
          <w:rFonts w:ascii="Times New Roman" w:hAnsi="Times New Roman" w:cs="Times New Roman"/>
          <w:color w:val="000000" w:themeColor="text1"/>
          <w:sz w:val="24"/>
          <w:szCs w:val="28"/>
        </w:rPr>
        <w:t xml:space="preserve">. </w:t>
      </w:r>
      <w:r w:rsidR="005844DF" w:rsidRPr="002249F5">
        <w:rPr>
          <w:rFonts w:ascii="Times New Roman" w:hAnsi="Times New Roman" w:cs="Times New Roman"/>
          <w:color w:val="000000" w:themeColor="text1"/>
          <w:sz w:val="24"/>
          <w:szCs w:val="28"/>
        </w:rPr>
        <w:t>Вознесенка и ООО ИК  «МКС» в п. Полевой</w:t>
      </w:r>
      <w:r w:rsidR="00617DFA" w:rsidRPr="002249F5">
        <w:rPr>
          <w:rFonts w:ascii="Times New Roman" w:hAnsi="Times New Roman" w:cs="Times New Roman"/>
          <w:color w:val="000000" w:themeColor="text1"/>
          <w:sz w:val="24"/>
          <w:szCs w:val="28"/>
        </w:rPr>
        <w:t>.</w:t>
      </w:r>
      <w:proofErr w:type="gramEnd"/>
    </w:p>
    <w:p w:rsidR="00DA0966" w:rsidRPr="002249F5" w:rsidRDefault="00DA0966" w:rsidP="00E66C83">
      <w:pPr>
        <w:spacing w:after="0"/>
        <w:ind w:firstLine="709"/>
        <w:jc w:val="both"/>
        <w:rPr>
          <w:rFonts w:ascii="Times New Roman" w:hAnsi="Times New Roman" w:cs="Times New Roman"/>
          <w:color w:val="000000" w:themeColor="text1"/>
          <w:sz w:val="24"/>
          <w:szCs w:val="28"/>
        </w:rPr>
      </w:pPr>
      <w:r w:rsidRPr="002249F5">
        <w:rPr>
          <w:rFonts w:ascii="Times New Roman" w:hAnsi="Times New Roman" w:cs="Times New Roman"/>
          <w:color w:val="000000" w:themeColor="text1"/>
          <w:sz w:val="24"/>
          <w:szCs w:val="28"/>
        </w:rPr>
        <w:t>Жилищный фонд</w:t>
      </w:r>
      <w:r w:rsidR="00B62F2C" w:rsidRPr="002249F5">
        <w:rPr>
          <w:rFonts w:ascii="Times New Roman" w:hAnsi="Times New Roman" w:cs="Times New Roman"/>
          <w:color w:val="000000" w:themeColor="text1"/>
          <w:sz w:val="24"/>
          <w:szCs w:val="28"/>
        </w:rPr>
        <w:t xml:space="preserve"> </w:t>
      </w:r>
      <w:r w:rsidR="005844DF" w:rsidRPr="002249F5">
        <w:rPr>
          <w:rFonts w:ascii="Times New Roman" w:hAnsi="Times New Roman" w:cs="Times New Roman"/>
          <w:color w:val="000000" w:themeColor="text1"/>
          <w:sz w:val="24"/>
          <w:szCs w:val="28"/>
        </w:rPr>
        <w:t>Вознесенского</w:t>
      </w:r>
      <w:r w:rsidR="00A819F6" w:rsidRPr="002249F5">
        <w:rPr>
          <w:rFonts w:ascii="Times New Roman" w:hAnsi="Times New Roman" w:cs="Times New Roman"/>
          <w:color w:val="000000" w:themeColor="text1"/>
          <w:sz w:val="24"/>
          <w:szCs w:val="28"/>
        </w:rPr>
        <w:t xml:space="preserve"> </w:t>
      </w:r>
      <w:r w:rsidRPr="002249F5">
        <w:rPr>
          <w:rFonts w:ascii="Times New Roman" w:hAnsi="Times New Roman" w:cs="Times New Roman"/>
          <w:color w:val="000000" w:themeColor="text1"/>
          <w:sz w:val="24"/>
          <w:szCs w:val="28"/>
        </w:rPr>
        <w:t>сельского поселения представлен в основном инд</w:t>
      </w:r>
      <w:r w:rsidRPr="002249F5">
        <w:rPr>
          <w:rFonts w:ascii="Times New Roman" w:hAnsi="Times New Roman" w:cs="Times New Roman"/>
          <w:color w:val="000000" w:themeColor="text1"/>
          <w:sz w:val="24"/>
          <w:szCs w:val="28"/>
        </w:rPr>
        <w:t>и</w:t>
      </w:r>
      <w:r w:rsidRPr="002249F5">
        <w:rPr>
          <w:rFonts w:ascii="Times New Roman" w:hAnsi="Times New Roman" w:cs="Times New Roman"/>
          <w:color w:val="000000" w:themeColor="text1"/>
          <w:sz w:val="24"/>
          <w:szCs w:val="28"/>
        </w:rPr>
        <w:t xml:space="preserve">видуальными домами. </w:t>
      </w:r>
    </w:p>
    <w:p w:rsidR="00DA0966" w:rsidRPr="002249F5" w:rsidRDefault="00DA0966" w:rsidP="00E66C83">
      <w:pPr>
        <w:spacing w:after="0"/>
        <w:ind w:firstLine="709"/>
        <w:jc w:val="both"/>
        <w:rPr>
          <w:rFonts w:ascii="Times New Roman" w:hAnsi="Times New Roman" w:cs="Times New Roman"/>
          <w:color w:val="000000" w:themeColor="text1"/>
          <w:sz w:val="24"/>
          <w:szCs w:val="28"/>
        </w:rPr>
      </w:pPr>
      <w:r w:rsidRPr="002249F5">
        <w:rPr>
          <w:rFonts w:ascii="Times New Roman" w:hAnsi="Times New Roman" w:cs="Times New Roman"/>
          <w:color w:val="000000" w:themeColor="text1"/>
          <w:sz w:val="24"/>
          <w:szCs w:val="28"/>
        </w:rPr>
        <w:t xml:space="preserve">Зоны действия индивидуального теплоснабжения расположены </w:t>
      </w:r>
      <w:proofErr w:type="gramStart"/>
      <w:r w:rsidRPr="002249F5">
        <w:rPr>
          <w:rFonts w:ascii="Times New Roman" w:hAnsi="Times New Roman" w:cs="Times New Roman"/>
          <w:color w:val="000000" w:themeColor="text1"/>
          <w:sz w:val="24"/>
          <w:szCs w:val="28"/>
        </w:rPr>
        <w:t>в</w:t>
      </w:r>
      <w:proofErr w:type="gramEnd"/>
      <w:r w:rsidRPr="002249F5">
        <w:rPr>
          <w:rFonts w:ascii="Times New Roman" w:hAnsi="Times New Roman" w:cs="Times New Roman"/>
          <w:color w:val="000000" w:themeColor="text1"/>
          <w:sz w:val="24"/>
          <w:szCs w:val="28"/>
        </w:rPr>
        <w:t xml:space="preserve"> </w:t>
      </w:r>
      <w:proofErr w:type="gramStart"/>
      <w:r w:rsidR="00B62F2C" w:rsidRPr="002249F5">
        <w:rPr>
          <w:rFonts w:ascii="Times New Roman" w:hAnsi="Times New Roman" w:cs="Times New Roman"/>
          <w:color w:val="000000" w:themeColor="text1"/>
          <w:sz w:val="24"/>
          <w:szCs w:val="28"/>
        </w:rPr>
        <w:t>с</w:t>
      </w:r>
      <w:proofErr w:type="gramEnd"/>
      <w:r w:rsidR="002226E1" w:rsidRPr="002249F5">
        <w:rPr>
          <w:rFonts w:ascii="Times New Roman" w:hAnsi="Times New Roman" w:cs="Times New Roman"/>
          <w:color w:val="000000" w:themeColor="text1"/>
          <w:sz w:val="24"/>
          <w:szCs w:val="28"/>
        </w:rPr>
        <w:t xml:space="preserve">. </w:t>
      </w:r>
      <w:r w:rsidR="005844DF" w:rsidRPr="002249F5">
        <w:rPr>
          <w:rFonts w:ascii="Times New Roman" w:hAnsi="Times New Roman" w:cs="Times New Roman"/>
          <w:color w:val="000000" w:themeColor="text1"/>
          <w:sz w:val="24"/>
          <w:szCs w:val="28"/>
        </w:rPr>
        <w:t>Вознесенска</w:t>
      </w:r>
      <w:r w:rsidR="00617DFA" w:rsidRPr="002249F5">
        <w:rPr>
          <w:rFonts w:ascii="Times New Roman" w:hAnsi="Times New Roman" w:cs="Times New Roman"/>
          <w:color w:val="000000" w:themeColor="text1"/>
          <w:sz w:val="24"/>
          <w:szCs w:val="28"/>
        </w:rPr>
        <w:t>,</w:t>
      </w:r>
      <w:r w:rsidR="00D3679A" w:rsidRPr="002249F5">
        <w:rPr>
          <w:rFonts w:ascii="Times New Roman" w:hAnsi="Times New Roman" w:cs="Times New Roman"/>
          <w:color w:val="000000" w:themeColor="text1"/>
          <w:sz w:val="24"/>
          <w:szCs w:val="28"/>
        </w:rPr>
        <w:t xml:space="preserve"> </w:t>
      </w:r>
      <w:r w:rsidR="005844DF" w:rsidRPr="002249F5">
        <w:rPr>
          <w:rFonts w:ascii="Times New Roman" w:hAnsi="Times New Roman" w:cs="Times New Roman"/>
          <w:color w:val="000000" w:themeColor="text1"/>
          <w:sz w:val="24"/>
          <w:szCs w:val="28"/>
        </w:rPr>
        <w:t>п. Полевой</w:t>
      </w:r>
      <w:r w:rsidR="001A2EAC" w:rsidRPr="002249F5">
        <w:rPr>
          <w:rFonts w:ascii="Times New Roman" w:hAnsi="Times New Roman" w:cs="Times New Roman"/>
          <w:color w:val="000000" w:themeColor="text1"/>
          <w:sz w:val="24"/>
          <w:szCs w:val="28"/>
        </w:rPr>
        <w:t xml:space="preserve">, </w:t>
      </w:r>
      <w:r w:rsidR="00D3679A" w:rsidRPr="002249F5">
        <w:rPr>
          <w:rFonts w:ascii="Times New Roman" w:hAnsi="Times New Roman" w:cs="Times New Roman"/>
          <w:color w:val="000000" w:themeColor="text1"/>
          <w:sz w:val="24"/>
          <w:szCs w:val="28"/>
        </w:rPr>
        <w:t>д. Глинка</w:t>
      </w:r>
      <w:r w:rsidR="005844DF" w:rsidRPr="002249F5">
        <w:rPr>
          <w:rFonts w:ascii="Times New Roman" w:hAnsi="Times New Roman" w:cs="Times New Roman"/>
          <w:color w:val="000000" w:themeColor="text1"/>
          <w:sz w:val="24"/>
          <w:szCs w:val="28"/>
        </w:rPr>
        <w:t xml:space="preserve">, </w:t>
      </w:r>
      <w:r w:rsidRPr="002249F5">
        <w:rPr>
          <w:rFonts w:ascii="Times New Roman" w:hAnsi="Times New Roman" w:cs="Times New Roman"/>
          <w:color w:val="000000" w:themeColor="text1"/>
          <w:sz w:val="24"/>
          <w:szCs w:val="28"/>
        </w:rPr>
        <w:t xml:space="preserve">где преобладает 1 этажная застройка. </w:t>
      </w:r>
      <w:r w:rsidR="009D3EDC" w:rsidRPr="002249F5">
        <w:rPr>
          <w:rFonts w:ascii="Times New Roman" w:hAnsi="Times New Roman" w:cs="Times New Roman"/>
          <w:color w:val="000000" w:themeColor="text1"/>
          <w:sz w:val="24"/>
          <w:szCs w:val="28"/>
        </w:rPr>
        <w:t>В</w:t>
      </w:r>
      <w:r w:rsidRPr="002249F5">
        <w:rPr>
          <w:rFonts w:ascii="Times New Roman" w:hAnsi="Times New Roman" w:cs="Times New Roman"/>
          <w:color w:val="000000" w:themeColor="text1"/>
          <w:sz w:val="24"/>
          <w:szCs w:val="28"/>
        </w:rPr>
        <w:t xml:space="preserve"> качестве источников тепловой энергии в основном используются индивидуальные </w:t>
      </w:r>
      <w:r w:rsidR="009D3EDC" w:rsidRPr="002249F5">
        <w:rPr>
          <w:rFonts w:ascii="Times New Roman" w:hAnsi="Times New Roman" w:cs="Times New Roman"/>
          <w:color w:val="000000" w:themeColor="text1"/>
          <w:sz w:val="24"/>
          <w:szCs w:val="28"/>
        </w:rPr>
        <w:t>отопительные печи</w:t>
      </w:r>
      <w:r w:rsidRPr="002249F5">
        <w:rPr>
          <w:rFonts w:ascii="Times New Roman" w:hAnsi="Times New Roman" w:cs="Times New Roman"/>
          <w:color w:val="000000" w:themeColor="text1"/>
          <w:sz w:val="24"/>
          <w:szCs w:val="28"/>
        </w:rPr>
        <w:t>.</w:t>
      </w:r>
    </w:p>
    <w:p w:rsidR="00407A8E" w:rsidRPr="002249F5" w:rsidRDefault="00407A8E" w:rsidP="00E66C83">
      <w:pPr>
        <w:spacing w:after="0"/>
        <w:ind w:firstLine="709"/>
        <w:jc w:val="both"/>
        <w:rPr>
          <w:rFonts w:ascii="Times New Roman" w:hAnsi="Times New Roman" w:cs="Times New Roman"/>
          <w:color w:val="000000" w:themeColor="text1"/>
          <w:sz w:val="24"/>
          <w:szCs w:val="28"/>
        </w:rPr>
      </w:pPr>
      <w:r w:rsidRPr="002249F5">
        <w:rPr>
          <w:rFonts w:ascii="Times New Roman" w:hAnsi="Times New Roman" w:cs="Times New Roman"/>
          <w:color w:val="000000" w:themeColor="text1"/>
          <w:sz w:val="24"/>
          <w:szCs w:val="28"/>
        </w:rPr>
        <w:t>Перечень потребителей централизованного теп</w:t>
      </w:r>
      <w:r w:rsidR="006E0525" w:rsidRPr="002249F5">
        <w:rPr>
          <w:rFonts w:ascii="Times New Roman" w:hAnsi="Times New Roman" w:cs="Times New Roman"/>
          <w:color w:val="000000" w:themeColor="text1"/>
          <w:sz w:val="24"/>
          <w:szCs w:val="28"/>
        </w:rPr>
        <w:t>лоснабжения</w:t>
      </w:r>
      <w:r w:rsidR="00A819F6" w:rsidRPr="002249F5">
        <w:rPr>
          <w:rFonts w:ascii="Times New Roman" w:hAnsi="Times New Roman" w:cs="Times New Roman"/>
          <w:color w:val="000000" w:themeColor="text1"/>
          <w:sz w:val="24"/>
          <w:szCs w:val="28"/>
        </w:rPr>
        <w:t xml:space="preserve"> </w:t>
      </w:r>
      <w:r w:rsidR="005844DF" w:rsidRPr="002249F5">
        <w:rPr>
          <w:rFonts w:ascii="Times New Roman" w:hAnsi="Times New Roman" w:cs="Times New Roman"/>
          <w:color w:val="000000" w:themeColor="text1"/>
          <w:sz w:val="24"/>
          <w:szCs w:val="28"/>
        </w:rPr>
        <w:t>Вознесенского</w:t>
      </w:r>
      <w:r w:rsidR="00A819F6" w:rsidRPr="002249F5">
        <w:rPr>
          <w:rFonts w:ascii="Times New Roman" w:hAnsi="Times New Roman" w:cs="Times New Roman"/>
          <w:color w:val="000000" w:themeColor="text1"/>
          <w:sz w:val="24"/>
          <w:szCs w:val="28"/>
        </w:rPr>
        <w:t xml:space="preserve"> </w:t>
      </w:r>
      <w:r w:rsidR="006E0525" w:rsidRPr="002249F5">
        <w:rPr>
          <w:rFonts w:ascii="Times New Roman" w:hAnsi="Times New Roman" w:cs="Times New Roman"/>
          <w:color w:val="000000" w:themeColor="text1"/>
          <w:sz w:val="24"/>
          <w:szCs w:val="28"/>
        </w:rPr>
        <w:t>сель</w:t>
      </w:r>
      <w:r w:rsidRPr="002249F5">
        <w:rPr>
          <w:rFonts w:ascii="Times New Roman" w:hAnsi="Times New Roman" w:cs="Times New Roman"/>
          <w:color w:val="000000" w:themeColor="text1"/>
          <w:sz w:val="24"/>
          <w:szCs w:val="28"/>
        </w:rPr>
        <w:t>ского поселения приведен в таблице 1.1.</w:t>
      </w:r>
    </w:p>
    <w:p w:rsidR="0007621A" w:rsidRPr="002249F5" w:rsidRDefault="0007621A" w:rsidP="00215BB4">
      <w:pPr>
        <w:spacing w:after="0"/>
        <w:ind w:firstLine="709"/>
        <w:jc w:val="both"/>
        <w:rPr>
          <w:rFonts w:ascii="Times New Roman" w:hAnsi="Times New Roman" w:cs="Times New Roman"/>
          <w:color w:val="000000" w:themeColor="text1"/>
          <w:sz w:val="24"/>
          <w:szCs w:val="28"/>
        </w:rPr>
      </w:pPr>
      <w:r w:rsidRPr="002249F5">
        <w:rPr>
          <w:rFonts w:ascii="Times New Roman" w:hAnsi="Times New Roman" w:cs="Times New Roman"/>
          <w:color w:val="000000" w:themeColor="text1"/>
          <w:sz w:val="24"/>
          <w:szCs w:val="28"/>
        </w:rPr>
        <w:t>Районные и групповые тепловые пункты (ЦТП) в системе теплоснабжения не испол</w:t>
      </w:r>
      <w:r w:rsidRPr="002249F5">
        <w:rPr>
          <w:rFonts w:ascii="Times New Roman" w:hAnsi="Times New Roman" w:cs="Times New Roman"/>
          <w:color w:val="000000" w:themeColor="text1"/>
          <w:sz w:val="24"/>
          <w:szCs w:val="28"/>
        </w:rPr>
        <w:t>ь</w:t>
      </w:r>
      <w:r w:rsidRPr="002249F5">
        <w:rPr>
          <w:rFonts w:ascii="Times New Roman" w:hAnsi="Times New Roman" w:cs="Times New Roman"/>
          <w:color w:val="000000" w:themeColor="text1"/>
          <w:sz w:val="24"/>
          <w:szCs w:val="28"/>
        </w:rPr>
        <w:t>зуются.</w:t>
      </w:r>
    </w:p>
    <w:p w:rsidR="0007621A" w:rsidRPr="002249F5" w:rsidRDefault="0007621A" w:rsidP="00215BB4">
      <w:pPr>
        <w:spacing w:after="0"/>
        <w:ind w:firstLine="709"/>
        <w:jc w:val="both"/>
        <w:rPr>
          <w:rFonts w:ascii="Times New Roman" w:hAnsi="Times New Roman" w:cs="Times New Roman"/>
          <w:color w:val="000000" w:themeColor="text1"/>
          <w:sz w:val="24"/>
          <w:szCs w:val="28"/>
        </w:rPr>
      </w:pPr>
      <w:r w:rsidRPr="002249F5">
        <w:rPr>
          <w:rFonts w:ascii="Times New Roman" w:hAnsi="Times New Roman" w:cs="Times New Roman"/>
          <w:color w:val="000000" w:themeColor="text1"/>
          <w:sz w:val="24"/>
          <w:szCs w:val="28"/>
        </w:rPr>
        <w:t>Циркуляция теплоносителя осуществляется сетевыми насосами. Подпитка теплонос</w:t>
      </w:r>
      <w:r w:rsidRPr="002249F5">
        <w:rPr>
          <w:rFonts w:ascii="Times New Roman" w:hAnsi="Times New Roman" w:cs="Times New Roman"/>
          <w:color w:val="000000" w:themeColor="text1"/>
          <w:sz w:val="24"/>
          <w:szCs w:val="28"/>
        </w:rPr>
        <w:t>и</w:t>
      </w:r>
      <w:r w:rsidRPr="002249F5">
        <w:rPr>
          <w:rFonts w:ascii="Times New Roman" w:hAnsi="Times New Roman" w:cs="Times New Roman"/>
          <w:color w:val="000000" w:themeColor="text1"/>
          <w:sz w:val="24"/>
          <w:szCs w:val="28"/>
        </w:rPr>
        <w:t xml:space="preserve">теля осуществляется </w:t>
      </w:r>
      <w:proofErr w:type="spellStart"/>
      <w:r w:rsidRPr="002249F5">
        <w:rPr>
          <w:rFonts w:ascii="Times New Roman" w:hAnsi="Times New Roman" w:cs="Times New Roman"/>
          <w:color w:val="000000" w:themeColor="text1"/>
          <w:sz w:val="24"/>
          <w:szCs w:val="28"/>
        </w:rPr>
        <w:t>подпиточными</w:t>
      </w:r>
      <w:proofErr w:type="spellEnd"/>
      <w:r w:rsidRPr="002249F5">
        <w:rPr>
          <w:rFonts w:ascii="Times New Roman" w:hAnsi="Times New Roman" w:cs="Times New Roman"/>
          <w:color w:val="000000" w:themeColor="text1"/>
          <w:sz w:val="24"/>
          <w:szCs w:val="28"/>
        </w:rPr>
        <w:t xml:space="preserve"> насосами. Вс</w:t>
      </w:r>
      <w:r w:rsidR="00667322" w:rsidRPr="002249F5">
        <w:rPr>
          <w:rFonts w:ascii="Times New Roman" w:hAnsi="Times New Roman" w:cs="Times New Roman"/>
          <w:color w:val="000000" w:themeColor="text1"/>
          <w:sz w:val="24"/>
          <w:szCs w:val="28"/>
        </w:rPr>
        <w:t xml:space="preserve">е насосы установлены в </w:t>
      </w:r>
      <w:r w:rsidR="005844DF" w:rsidRPr="002249F5">
        <w:rPr>
          <w:rFonts w:ascii="Times New Roman" w:hAnsi="Times New Roman" w:cs="Times New Roman"/>
          <w:color w:val="000000" w:themeColor="text1"/>
          <w:sz w:val="24"/>
          <w:szCs w:val="28"/>
        </w:rPr>
        <w:t>котельных</w:t>
      </w:r>
      <w:r w:rsidRPr="002249F5">
        <w:rPr>
          <w:rFonts w:ascii="Times New Roman" w:hAnsi="Times New Roman" w:cs="Times New Roman"/>
          <w:color w:val="000000" w:themeColor="text1"/>
          <w:sz w:val="24"/>
          <w:szCs w:val="28"/>
        </w:rPr>
        <w:t>. Тепл</w:t>
      </w:r>
      <w:r w:rsidRPr="002249F5">
        <w:rPr>
          <w:rFonts w:ascii="Times New Roman" w:hAnsi="Times New Roman" w:cs="Times New Roman"/>
          <w:color w:val="000000" w:themeColor="text1"/>
          <w:sz w:val="24"/>
          <w:szCs w:val="28"/>
        </w:rPr>
        <w:t>о</w:t>
      </w:r>
      <w:r w:rsidRPr="002249F5">
        <w:rPr>
          <w:rFonts w:ascii="Times New Roman" w:hAnsi="Times New Roman" w:cs="Times New Roman"/>
          <w:color w:val="000000" w:themeColor="text1"/>
          <w:sz w:val="24"/>
          <w:szCs w:val="28"/>
        </w:rPr>
        <w:t xml:space="preserve">вые сети ССП функционируют без </w:t>
      </w:r>
      <w:proofErr w:type="spellStart"/>
      <w:r w:rsidRPr="002249F5">
        <w:rPr>
          <w:rFonts w:ascii="Times New Roman" w:hAnsi="Times New Roman" w:cs="Times New Roman"/>
          <w:color w:val="000000" w:themeColor="text1"/>
          <w:sz w:val="24"/>
          <w:szCs w:val="28"/>
        </w:rPr>
        <w:t>повысительных</w:t>
      </w:r>
      <w:proofErr w:type="spellEnd"/>
      <w:r w:rsidRPr="002249F5">
        <w:rPr>
          <w:rFonts w:ascii="Times New Roman" w:hAnsi="Times New Roman" w:cs="Times New Roman"/>
          <w:color w:val="000000" w:themeColor="text1"/>
          <w:sz w:val="24"/>
          <w:szCs w:val="28"/>
        </w:rPr>
        <w:t xml:space="preserve"> и понизительных насосных станций.</w:t>
      </w:r>
    </w:p>
    <w:p w:rsidR="0007621A" w:rsidRPr="002249F5" w:rsidRDefault="0007621A" w:rsidP="00215BB4">
      <w:pPr>
        <w:spacing w:after="0"/>
        <w:ind w:firstLine="709"/>
        <w:jc w:val="both"/>
        <w:rPr>
          <w:rFonts w:ascii="Times New Roman" w:hAnsi="Times New Roman" w:cs="Times New Roman"/>
          <w:color w:val="000000" w:themeColor="text1"/>
          <w:sz w:val="24"/>
          <w:szCs w:val="28"/>
        </w:rPr>
      </w:pPr>
      <w:r w:rsidRPr="002249F5">
        <w:rPr>
          <w:rFonts w:ascii="Times New Roman" w:hAnsi="Times New Roman" w:cs="Times New Roman"/>
          <w:color w:val="000000" w:themeColor="text1"/>
          <w:sz w:val="24"/>
          <w:szCs w:val="28"/>
        </w:rPr>
        <w:t>Теплоносителем в системе отопления является вода, расчетные параметры теплонос</w:t>
      </w:r>
      <w:r w:rsidRPr="002249F5">
        <w:rPr>
          <w:rFonts w:ascii="Times New Roman" w:hAnsi="Times New Roman" w:cs="Times New Roman"/>
          <w:color w:val="000000" w:themeColor="text1"/>
          <w:sz w:val="24"/>
          <w:szCs w:val="28"/>
        </w:rPr>
        <w:t>и</w:t>
      </w:r>
      <w:r w:rsidRPr="002249F5">
        <w:rPr>
          <w:rFonts w:ascii="Times New Roman" w:hAnsi="Times New Roman" w:cs="Times New Roman"/>
          <w:color w:val="000000" w:themeColor="text1"/>
          <w:sz w:val="24"/>
          <w:szCs w:val="28"/>
        </w:rPr>
        <w:t>теля (при температуре</w:t>
      </w:r>
      <w:r w:rsidR="00407A8E" w:rsidRPr="002249F5">
        <w:rPr>
          <w:rFonts w:ascii="Times New Roman" w:hAnsi="Times New Roman" w:cs="Times New Roman"/>
          <w:color w:val="000000" w:themeColor="text1"/>
          <w:sz w:val="24"/>
          <w:szCs w:val="28"/>
        </w:rPr>
        <w:t xml:space="preserve"> наружного воздуха -34°С) </w:t>
      </w:r>
      <w:r w:rsidR="00D61B6A" w:rsidRPr="002249F5">
        <w:rPr>
          <w:rFonts w:ascii="Times New Roman" w:hAnsi="Times New Roman" w:cs="Times New Roman"/>
          <w:color w:val="000000" w:themeColor="text1"/>
          <w:sz w:val="24"/>
          <w:szCs w:val="28"/>
        </w:rPr>
        <w:t>95</w:t>
      </w:r>
      <w:r w:rsidR="00407A8E" w:rsidRPr="002249F5">
        <w:rPr>
          <w:rFonts w:ascii="Times New Roman" w:hAnsi="Times New Roman" w:cs="Times New Roman"/>
          <w:color w:val="000000" w:themeColor="text1"/>
          <w:sz w:val="24"/>
          <w:szCs w:val="28"/>
        </w:rPr>
        <w:t>/</w:t>
      </w:r>
      <w:r w:rsidR="00D61B6A" w:rsidRPr="002249F5">
        <w:rPr>
          <w:rFonts w:ascii="Times New Roman" w:hAnsi="Times New Roman" w:cs="Times New Roman"/>
          <w:color w:val="000000" w:themeColor="text1"/>
          <w:sz w:val="24"/>
          <w:szCs w:val="28"/>
        </w:rPr>
        <w:t>70</w:t>
      </w:r>
      <w:proofErr w:type="gramStart"/>
      <w:r w:rsidRPr="002249F5">
        <w:rPr>
          <w:rFonts w:ascii="Times New Roman" w:hAnsi="Times New Roman" w:cs="Times New Roman"/>
          <w:color w:val="000000" w:themeColor="text1"/>
          <w:sz w:val="24"/>
          <w:szCs w:val="28"/>
        </w:rPr>
        <w:t>°С</w:t>
      </w:r>
      <w:proofErr w:type="gramEnd"/>
      <w:r w:rsidRPr="002249F5">
        <w:rPr>
          <w:rFonts w:ascii="Times New Roman" w:hAnsi="Times New Roman" w:cs="Times New Roman"/>
          <w:color w:val="000000" w:themeColor="text1"/>
          <w:sz w:val="24"/>
          <w:szCs w:val="28"/>
        </w:rPr>
        <w:t>, тепловые сети 2</w:t>
      </w:r>
      <w:r w:rsidR="006A6693" w:rsidRPr="002249F5">
        <w:rPr>
          <w:rFonts w:ascii="Times New Roman" w:hAnsi="Times New Roman" w:cs="Times New Roman"/>
          <w:color w:val="000000" w:themeColor="text1"/>
          <w:sz w:val="24"/>
          <w:szCs w:val="28"/>
        </w:rPr>
        <w:t>-</w:t>
      </w:r>
      <w:r w:rsidRPr="002249F5">
        <w:rPr>
          <w:rFonts w:ascii="Times New Roman" w:hAnsi="Times New Roman" w:cs="Times New Roman"/>
          <w:color w:val="000000" w:themeColor="text1"/>
          <w:sz w:val="24"/>
          <w:szCs w:val="28"/>
        </w:rPr>
        <w:t>х трубные.</w:t>
      </w:r>
    </w:p>
    <w:p w:rsidR="0007621A" w:rsidRPr="002249F5" w:rsidRDefault="0007621A" w:rsidP="00215BB4">
      <w:pPr>
        <w:spacing w:after="0"/>
        <w:ind w:firstLine="709"/>
        <w:jc w:val="both"/>
        <w:rPr>
          <w:rFonts w:ascii="Times New Roman" w:hAnsi="Times New Roman" w:cs="Times New Roman"/>
          <w:color w:val="000000" w:themeColor="text1"/>
          <w:sz w:val="24"/>
          <w:szCs w:val="28"/>
        </w:rPr>
      </w:pPr>
      <w:r w:rsidRPr="002249F5">
        <w:rPr>
          <w:rFonts w:ascii="Times New Roman" w:hAnsi="Times New Roman" w:cs="Times New Roman"/>
          <w:color w:val="000000" w:themeColor="text1"/>
          <w:sz w:val="24"/>
          <w:szCs w:val="28"/>
        </w:rPr>
        <w:t>Температура наружного воздуха для начала и конца отопительного периода приним</w:t>
      </w:r>
      <w:r w:rsidRPr="002249F5">
        <w:rPr>
          <w:rFonts w:ascii="Times New Roman" w:hAnsi="Times New Roman" w:cs="Times New Roman"/>
          <w:color w:val="000000" w:themeColor="text1"/>
          <w:sz w:val="24"/>
          <w:szCs w:val="28"/>
        </w:rPr>
        <w:t>а</w:t>
      </w:r>
      <w:r w:rsidRPr="002249F5">
        <w:rPr>
          <w:rFonts w:ascii="Times New Roman" w:hAnsi="Times New Roman" w:cs="Times New Roman"/>
          <w:color w:val="000000" w:themeColor="text1"/>
          <w:sz w:val="24"/>
          <w:szCs w:val="28"/>
        </w:rPr>
        <w:t>ется равной среднесуточной температуре наружного воздуха +</w:t>
      </w:r>
      <w:r w:rsidR="00DC012D" w:rsidRPr="002249F5">
        <w:rPr>
          <w:rFonts w:ascii="Times New Roman" w:hAnsi="Times New Roman" w:cs="Times New Roman"/>
          <w:color w:val="000000" w:themeColor="text1"/>
          <w:sz w:val="24"/>
          <w:szCs w:val="28"/>
        </w:rPr>
        <w:t>2</w:t>
      </w:r>
      <w:r w:rsidR="00E66C83" w:rsidRPr="002249F5">
        <w:rPr>
          <w:rFonts w:ascii="Times New Roman" w:hAnsi="Times New Roman" w:cs="Times New Roman"/>
          <w:color w:val="000000" w:themeColor="text1"/>
          <w:sz w:val="24"/>
          <w:szCs w:val="28"/>
        </w:rPr>
        <w:t>,</w:t>
      </w:r>
      <w:r w:rsidR="00DC012D" w:rsidRPr="002249F5">
        <w:rPr>
          <w:rFonts w:ascii="Times New Roman" w:hAnsi="Times New Roman" w:cs="Times New Roman"/>
          <w:color w:val="000000" w:themeColor="text1"/>
          <w:sz w:val="24"/>
          <w:szCs w:val="28"/>
        </w:rPr>
        <w:t>4</w:t>
      </w:r>
      <w:proofErr w:type="gramStart"/>
      <w:r w:rsidRPr="002249F5">
        <w:rPr>
          <w:rFonts w:ascii="Times New Roman" w:hAnsi="Times New Roman" w:cs="Times New Roman"/>
          <w:color w:val="000000" w:themeColor="text1"/>
          <w:sz w:val="24"/>
          <w:szCs w:val="28"/>
        </w:rPr>
        <w:t>°С</w:t>
      </w:r>
      <w:proofErr w:type="gramEnd"/>
      <w:r w:rsidR="00D3679A" w:rsidRPr="002249F5">
        <w:rPr>
          <w:rFonts w:ascii="Times New Roman" w:hAnsi="Times New Roman" w:cs="Times New Roman"/>
          <w:sz w:val="24"/>
          <w:szCs w:val="28"/>
        </w:rPr>
        <w:t xml:space="preserve"> согласно СП 131.13330.2012 Строительная климатология город Челябинск</w:t>
      </w:r>
      <w:r w:rsidR="003962A0" w:rsidRPr="002249F5">
        <w:rPr>
          <w:rFonts w:ascii="Times New Roman" w:hAnsi="Times New Roman" w:cs="Times New Roman"/>
          <w:sz w:val="24"/>
          <w:szCs w:val="28"/>
        </w:rPr>
        <w:t xml:space="preserve"> </w:t>
      </w:r>
      <w:r w:rsidR="00D3679A" w:rsidRPr="002249F5">
        <w:rPr>
          <w:rFonts w:ascii="Times New Roman" w:hAnsi="Times New Roman" w:cs="Times New Roman"/>
          <w:sz w:val="24"/>
          <w:szCs w:val="28"/>
        </w:rPr>
        <w:t xml:space="preserve">(ближайшее поселение к </w:t>
      </w:r>
      <w:r w:rsidR="00457636" w:rsidRPr="002249F5">
        <w:rPr>
          <w:rFonts w:ascii="Times New Roman" w:hAnsi="Times New Roman" w:cs="Times New Roman"/>
          <w:color w:val="000000" w:themeColor="text1"/>
          <w:sz w:val="24"/>
          <w:szCs w:val="28"/>
        </w:rPr>
        <w:t>В</w:t>
      </w:r>
      <w:r w:rsidR="00014B95" w:rsidRPr="002249F5">
        <w:rPr>
          <w:rFonts w:ascii="Times New Roman" w:hAnsi="Times New Roman" w:cs="Times New Roman"/>
          <w:color w:val="000000" w:themeColor="text1"/>
          <w:sz w:val="24"/>
          <w:szCs w:val="28"/>
        </w:rPr>
        <w:t>о</w:t>
      </w:r>
      <w:r w:rsidR="00014B95" w:rsidRPr="002249F5">
        <w:rPr>
          <w:rFonts w:ascii="Times New Roman" w:hAnsi="Times New Roman" w:cs="Times New Roman"/>
          <w:color w:val="000000" w:themeColor="text1"/>
          <w:sz w:val="24"/>
          <w:szCs w:val="28"/>
        </w:rPr>
        <w:t>з</w:t>
      </w:r>
      <w:r w:rsidR="00014B95" w:rsidRPr="002249F5">
        <w:rPr>
          <w:rFonts w:ascii="Times New Roman" w:hAnsi="Times New Roman" w:cs="Times New Roman"/>
          <w:color w:val="000000" w:themeColor="text1"/>
          <w:sz w:val="24"/>
          <w:szCs w:val="28"/>
        </w:rPr>
        <w:t>несенскому сельскому поселению</w:t>
      </w:r>
      <w:r w:rsidR="00D3679A" w:rsidRPr="002249F5">
        <w:rPr>
          <w:rFonts w:ascii="Times New Roman" w:hAnsi="Times New Roman" w:cs="Times New Roman"/>
          <w:color w:val="000000" w:themeColor="text1"/>
          <w:sz w:val="24"/>
          <w:szCs w:val="28"/>
        </w:rPr>
        <w:t>)</w:t>
      </w:r>
      <w:r w:rsidRPr="002249F5">
        <w:rPr>
          <w:rFonts w:ascii="Times New Roman" w:hAnsi="Times New Roman" w:cs="Times New Roman"/>
          <w:color w:val="000000" w:themeColor="text1"/>
          <w:sz w:val="24"/>
          <w:szCs w:val="28"/>
        </w:rPr>
        <w:t>, а усреднённая расчётная температура внутреннего возд</w:t>
      </w:r>
      <w:r w:rsidRPr="002249F5">
        <w:rPr>
          <w:rFonts w:ascii="Times New Roman" w:hAnsi="Times New Roman" w:cs="Times New Roman"/>
          <w:color w:val="000000" w:themeColor="text1"/>
          <w:sz w:val="24"/>
          <w:szCs w:val="28"/>
        </w:rPr>
        <w:t>у</w:t>
      </w:r>
      <w:r w:rsidRPr="002249F5">
        <w:rPr>
          <w:rFonts w:ascii="Times New Roman" w:hAnsi="Times New Roman" w:cs="Times New Roman"/>
          <w:color w:val="000000" w:themeColor="text1"/>
          <w:sz w:val="24"/>
          <w:szCs w:val="28"/>
        </w:rPr>
        <w:t>ха жилых и общественных зданий принята равной +20 °С.</w:t>
      </w:r>
    </w:p>
    <w:p w:rsidR="002958C5" w:rsidRPr="002249F5" w:rsidRDefault="0007621A" w:rsidP="00215BB4">
      <w:pPr>
        <w:tabs>
          <w:tab w:val="left" w:pos="1134"/>
        </w:tabs>
        <w:spacing w:after="0"/>
        <w:ind w:firstLine="709"/>
        <w:contextualSpacing/>
        <w:jc w:val="both"/>
        <w:rPr>
          <w:rFonts w:ascii="Times New Roman" w:hAnsi="Times New Roman" w:cs="Times New Roman"/>
          <w:color w:val="000000" w:themeColor="text1"/>
          <w:sz w:val="24"/>
          <w:szCs w:val="28"/>
        </w:rPr>
      </w:pPr>
      <w:r w:rsidRPr="002249F5">
        <w:rPr>
          <w:rFonts w:ascii="Times New Roman" w:hAnsi="Times New Roman" w:cs="Times New Roman"/>
          <w:color w:val="000000" w:themeColor="text1"/>
          <w:sz w:val="24"/>
          <w:szCs w:val="28"/>
        </w:rPr>
        <w:lastRenderedPageBreak/>
        <w:t xml:space="preserve">Продолжительность отопительного сезона – </w:t>
      </w:r>
      <w:r w:rsidR="00A30E53" w:rsidRPr="002249F5">
        <w:rPr>
          <w:rFonts w:ascii="Times New Roman" w:hAnsi="Times New Roman" w:cs="Times New Roman"/>
          <w:color w:val="000000" w:themeColor="text1"/>
          <w:sz w:val="24"/>
          <w:szCs w:val="28"/>
        </w:rPr>
        <w:t>21</w:t>
      </w:r>
      <w:r w:rsidR="00FD7408" w:rsidRPr="002249F5">
        <w:rPr>
          <w:rFonts w:ascii="Times New Roman" w:hAnsi="Times New Roman" w:cs="Times New Roman"/>
          <w:color w:val="000000" w:themeColor="text1"/>
          <w:sz w:val="24"/>
          <w:szCs w:val="28"/>
        </w:rPr>
        <w:t>8</w:t>
      </w:r>
      <w:r w:rsidRPr="002249F5">
        <w:rPr>
          <w:rFonts w:ascii="Times New Roman" w:hAnsi="Times New Roman" w:cs="Times New Roman"/>
          <w:color w:val="000000" w:themeColor="text1"/>
          <w:sz w:val="24"/>
          <w:szCs w:val="28"/>
        </w:rPr>
        <w:t xml:space="preserve"> сут</w:t>
      </w:r>
      <w:r w:rsidR="00A30E53" w:rsidRPr="002249F5">
        <w:rPr>
          <w:rFonts w:ascii="Times New Roman" w:hAnsi="Times New Roman" w:cs="Times New Roman"/>
          <w:color w:val="000000" w:themeColor="text1"/>
          <w:sz w:val="24"/>
          <w:szCs w:val="28"/>
        </w:rPr>
        <w:t>ок</w:t>
      </w:r>
      <w:r w:rsidRPr="002249F5">
        <w:rPr>
          <w:rFonts w:ascii="Times New Roman" w:hAnsi="Times New Roman" w:cs="Times New Roman"/>
          <w:color w:val="000000" w:themeColor="text1"/>
          <w:sz w:val="24"/>
          <w:szCs w:val="28"/>
        </w:rPr>
        <w:t>.</w:t>
      </w:r>
    </w:p>
    <w:p w:rsidR="000D7459" w:rsidRPr="002249F5" w:rsidRDefault="000D7459" w:rsidP="00215BB4">
      <w:pPr>
        <w:tabs>
          <w:tab w:val="left" w:pos="1134"/>
        </w:tabs>
        <w:spacing w:after="0"/>
        <w:ind w:firstLine="709"/>
        <w:jc w:val="both"/>
        <w:rPr>
          <w:rFonts w:ascii="Times New Roman" w:hAnsi="Times New Roman" w:cs="Times New Roman"/>
          <w:color w:val="000000" w:themeColor="text1"/>
          <w:sz w:val="24"/>
          <w:szCs w:val="28"/>
        </w:rPr>
      </w:pPr>
      <w:r w:rsidRPr="002249F5">
        <w:rPr>
          <w:rFonts w:ascii="Times New Roman" w:hAnsi="Times New Roman" w:cs="Times New Roman"/>
          <w:color w:val="000000" w:themeColor="text1"/>
          <w:sz w:val="24"/>
          <w:szCs w:val="28"/>
        </w:rPr>
        <w:t>Площад</w:t>
      </w:r>
      <w:r w:rsidR="007F2139" w:rsidRPr="002249F5">
        <w:rPr>
          <w:rFonts w:ascii="Times New Roman" w:hAnsi="Times New Roman" w:cs="Times New Roman"/>
          <w:color w:val="000000" w:themeColor="text1"/>
          <w:sz w:val="24"/>
          <w:szCs w:val="28"/>
        </w:rPr>
        <w:t>и</w:t>
      </w:r>
      <w:r w:rsidRPr="002249F5">
        <w:rPr>
          <w:rFonts w:ascii="Times New Roman" w:hAnsi="Times New Roman" w:cs="Times New Roman"/>
          <w:color w:val="000000" w:themeColor="text1"/>
          <w:sz w:val="24"/>
          <w:szCs w:val="28"/>
        </w:rPr>
        <w:t xml:space="preserve"> существующих строительных фондов</w:t>
      </w:r>
      <w:r w:rsidR="00A819F6" w:rsidRPr="002249F5">
        <w:rPr>
          <w:rFonts w:ascii="Times New Roman" w:hAnsi="Times New Roman" w:cs="Times New Roman"/>
          <w:color w:val="000000" w:themeColor="text1"/>
          <w:sz w:val="24"/>
          <w:szCs w:val="28"/>
        </w:rPr>
        <w:t xml:space="preserve"> </w:t>
      </w:r>
      <w:r w:rsidR="00FD7408" w:rsidRPr="002249F5">
        <w:rPr>
          <w:rFonts w:ascii="Times New Roman" w:hAnsi="Times New Roman" w:cs="Times New Roman"/>
          <w:color w:val="000000" w:themeColor="text1"/>
          <w:sz w:val="24"/>
          <w:szCs w:val="28"/>
        </w:rPr>
        <w:t>Вознесенского</w:t>
      </w:r>
      <w:r w:rsidR="00A819F6" w:rsidRPr="002249F5">
        <w:rPr>
          <w:rFonts w:ascii="Times New Roman" w:hAnsi="Times New Roman" w:cs="Times New Roman"/>
          <w:color w:val="000000" w:themeColor="text1"/>
          <w:sz w:val="24"/>
          <w:szCs w:val="28"/>
        </w:rPr>
        <w:t xml:space="preserve"> </w:t>
      </w:r>
      <w:r w:rsidRPr="002249F5">
        <w:rPr>
          <w:rFonts w:ascii="Times New Roman" w:hAnsi="Times New Roman" w:cs="Times New Roman"/>
          <w:color w:val="000000" w:themeColor="text1"/>
          <w:sz w:val="24"/>
          <w:szCs w:val="28"/>
        </w:rPr>
        <w:t>сельского поселения приведены в таблице 1.2.</w:t>
      </w:r>
    </w:p>
    <w:p w:rsidR="00215BB4" w:rsidRPr="002249F5" w:rsidRDefault="00215BB4" w:rsidP="00215BB4">
      <w:pPr>
        <w:tabs>
          <w:tab w:val="left" w:pos="1134"/>
        </w:tabs>
        <w:spacing w:after="0"/>
        <w:ind w:firstLine="709"/>
        <w:jc w:val="both"/>
        <w:rPr>
          <w:rFonts w:ascii="Times New Roman" w:hAnsi="Times New Roman" w:cs="Times New Roman"/>
          <w:color w:val="000000" w:themeColor="text1"/>
          <w:sz w:val="24"/>
          <w:szCs w:val="28"/>
        </w:rPr>
      </w:pPr>
    </w:p>
    <w:p w:rsidR="00407A8E" w:rsidRPr="002249F5" w:rsidRDefault="00407A8E" w:rsidP="00215BB4">
      <w:pPr>
        <w:tabs>
          <w:tab w:val="left" w:pos="1134"/>
        </w:tabs>
        <w:spacing w:after="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Таблица 1.1 – Список потребителей централизованного отопления</w:t>
      </w:r>
      <w:r w:rsidR="00A819F6" w:rsidRPr="002249F5">
        <w:rPr>
          <w:rFonts w:ascii="Times New Roman" w:hAnsi="Times New Roman" w:cs="Times New Roman"/>
          <w:color w:val="000000" w:themeColor="text1"/>
          <w:sz w:val="24"/>
        </w:rPr>
        <w:t xml:space="preserve"> </w:t>
      </w:r>
      <w:r w:rsidR="00C86D2B" w:rsidRPr="002249F5">
        <w:rPr>
          <w:rFonts w:ascii="Times New Roman" w:hAnsi="Times New Roman" w:cs="Times New Roman"/>
          <w:color w:val="000000" w:themeColor="text1"/>
          <w:sz w:val="24"/>
        </w:rPr>
        <w:t>Вознесенского</w:t>
      </w:r>
      <w:r w:rsidR="00A819F6" w:rsidRPr="002249F5">
        <w:rPr>
          <w:rFonts w:ascii="Times New Roman" w:hAnsi="Times New Roman" w:cs="Times New Roman"/>
          <w:color w:val="000000" w:themeColor="text1"/>
          <w:sz w:val="24"/>
        </w:rPr>
        <w:t xml:space="preserve"> </w:t>
      </w:r>
      <w:r w:rsidRPr="002249F5">
        <w:rPr>
          <w:rFonts w:ascii="Times New Roman" w:hAnsi="Times New Roman" w:cs="Times New Roman"/>
          <w:color w:val="000000" w:themeColor="text1"/>
          <w:sz w:val="24"/>
        </w:rPr>
        <w:t>сельского поселения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2696"/>
        <w:gridCol w:w="2551"/>
        <w:gridCol w:w="1276"/>
        <w:gridCol w:w="1843"/>
        <w:gridCol w:w="850"/>
      </w:tblGrid>
      <w:tr w:rsidR="00A710A0" w:rsidRPr="002249F5" w:rsidTr="00B02C4B">
        <w:trPr>
          <w:tblHeader/>
        </w:trPr>
        <w:tc>
          <w:tcPr>
            <w:tcW w:w="531" w:type="dxa"/>
            <w:vAlign w:val="center"/>
          </w:tcPr>
          <w:p w:rsidR="00A710A0" w:rsidRPr="002249F5" w:rsidRDefault="00A710A0" w:rsidP="00215BB4">
            <w:pPr>
              <w:tabs>
                <w:tab w:val="left" w:pos="1134"/>
              </w:tabs>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 </w:t>
            </w:r>
            <w:proofErr w:type="spellStart"/>
            <w:proofErr w:type="gramStart"/>
            <w:r w:rsidRPr="002249F5">
              <w:rPr>
                <w:rFonts w:ascii="Times New Roman" w:hAnsi="Times New Roman" w:cs="Times New Roman"/>
                <w:b/>
                <w:color w:val="000000" w:themeColor="text1"/>
              </w:rPr>
              <w:t>п</w:t>
            </w:r>
            <w:proofErr w:type="spellEnd"/>
            <w:proofErr w:type="gramEnd"/>
            <w:r w:rsidRPr="002249F5">
              <w:rPr>
                <w:rFonts w:ascii="Times New Roman" w:hAnsi="Times New Roman" w:cs="Times New Roman"/>
                <w:b/>
                <w:color w:val="000000" w:themeColor="text1"/>
              </w:rPr>
              <w:t>/</w:t>
            </w:r>
            <w:proofErr w:type="spellStart"/>
            <w:r w:rsidRPr="002249F5">
              <w:rPr>
                <w:rFonts w:ascii="Times New Roman" w:hAnsi="Times New Roman" w:cs="Times New Roman"/>
                <w:b/>
                <w:color w:val="000000" w:themeColor="text1"/>
              </w:rPr>
              <w:t>п</w:t>
            </w:r>
            <w:proofErr w:type="spellEnd"/>
          </w:p>
        </w:tc>
        <w:tc>
          <w:tcPr>
            <w:tcW w:w="2696" w:type="dxa"/>
            <w:vAlign w:val="center"/>
          </w:tcPr>
          <w:p w:rsidR="00A710A0" w:rsidRPr="002249F5" w:rsidRDefault="00A710A0" w:rsidP="00215BB4">
            <w:pPr>
              <w:tabs>
                <w:tab w:val="left" w:pos="1134"/>
              </w:tabs>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Обслуживающая орг</w:t>
            </w:r>
            <w:r w:rsidRPr="002249F5">
              <w:rPr>
                <w:rFonts w:ascii="Times New Roman" w:hAnsi="Times New Roman" w:cs="Times New Roman"/>
                <w:b/>
                <w:color w:val="000000" w:themeColor="text1"/>
              </w:rPr>
              <w:t>а</w:t>
            </w:r>
            <w:r w:rsidRPr="002249F5">
              <w:rPr>
                <w:rFonts w:ascii="Times New Roman" w:hAnsi="Times New Roman" w:cs="Times New Roman"/>
                <w:b/>
                <w:color w:val="000000" w:themeColor="text1"/>
              </w:rPr>
              <w:t>низация</w:t>
            </w:r>
          </w:p>
        </w:tc>
        <w:tc>
          <w:tcPr>
            <w:tcW w:w="2551" w:type="dxa"/>
            <w:vAlign w:val="center"/>
          </w:tcPr>
          <w:p w:rsidR="00A710A0" w:rsidRPr="002249F5" w:rsidRDefault="00A710A0" w:rsidP="00215BB4">
            <w:pPr>
              <w:tabs>
                <w:tab w:val="left" w:pos="1134"/>
              </w:tabs>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Отапливаемые объе</w:t>
            </w:r>
            <w:r w:rsidRPr="002249F5">
              <w:rPr>
                <w:rFonts w:ascii="Times New Roman" w:hAnsi="Times New Roman" w:cs="Times New Roman"/>
                <w:b/>
                <w:color w:val="000000" w:themeColor="text1"/>
              </w:rPr>
              <w:t>к</w:t>
            </w:r>
            <w:r w:rsidRPr="002249F5">
              <w:rPr>
                <w:rFonts w:ascii="Times New Roman" w:hAnsi="Times New Roman" w:cs="Times New Roman"/>
                <w:b/>
                <w:color w:val="000000" w:themeColor="text1"/>
              </w:rPr>
              <w:t>ты</w:t>
            </w:r>
          </w:p>
        </w:tc>
        <w:tc>
          <w:tcPr>
            <w:tcW w:w="1276" w:type="dxa"/>
            <w:vAlign w:val="center"/>
          </w:tcPr>
          <w:p w:rsidR="00A710A0" w:rsidRPr="002249F5" w:rsidRDefault="00A710A0" w:rsidP="00215BB4">
            <w:pPr>
              <w:tabs>
                <w:tab w:val="left" w:pos="1134"/>
              </w:tabs>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Площадь, м</w:t>
            </w:r>
            <w:proofErr w:type="gramStart"/>
            <w:r w:rsidRPr="002249F5">
              <w:rPr>
                <w:rFonts w:ascii="Times New Roman" w:hAnsi="Times New Roman" w:cs="Times New Roman"/>
                <w:b/>
                <w:color w:val="000000" w:themeColor="text1"/>
                <w:vertAlign w:val="superscript"/>
              </w:rPr>
              <w:t>2</w:t>
            </w:r>
            <w:proofErr w:type="gramEnd"/>
          </w:p>
        </w:tc>
        <w:tc>
          <w:tcPr>
            <w:tcW w:w="1843" w:type="dxa"/>
            <w:vAlign w:val="center"/>
          </w:tcPr>
          <w:p w:rsidR="00A710A0" w:rsidRPr="002249F5" w:rsidRDefault="00A710A0" w:rsidP="00215BB4">
            <w:pPr>
              <w:tabs>
                <w:tab w:val="left" w:pos="1134"/>
              </w:tabs>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Отопление Гкал/час</w:t>
            </w:r>
          </w:p>
        </w:tc>
        <w:tc>
          <w:tcPr>
            <w:tcW w:w="850" w:type="dxa"/>
          </w:tcPr>
          <w:p w:rsidR="00A710A0" w:rsidRPr="002249F5" w:rsidRDefault="00A710A0" w:rsidP="00215BB4">
            <w:pPr>
              <w:tabs>
                <w:tab w:val="left" w:pos="1134"/>
              </w:tabs>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ГВС, Гкал/час</w:t>
            </w:r>
          </w:p>
        </w:tc>
      </w:tr>
      <w:tr w:rsidR="00A710A0" w:rsidRPr="002249F5" w:rsidTr="00B02C4B">
        <w:trPr>
          <w:tblHeader/>
        </w:trPr>
        <w:tc>
          <w:tcPr>
            <w:tcW w:w="531" w:type="dxa"/>
            <w:vAlign w:val="center"/>
          </w:tcPr>
          <w:p w:rsidR="00A710A0" w:rsidRPr="002249F5" w:rsidRDefault="00A710A0" w:rsidP="00215BB4">
            <w:pPr>
              <w:tabs>
                <w:tab w:val="left" w:pos="1134"/>
              </w:tabs>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w:t>
            </w:r>
          </w:p>
        </w:tc>
        <w:tc>
          <w:tcPr>
            <w:tcW w:w="2696" w:type="dxa"/>
            <w:vAlign w:val="center"/>
          </w:tcPr>
          <w:p w:rsidR="00A710A0" w:rsidRPr="002249F5" w:rsidRDefault="00A710A0" w:rsidP="00215BB4">
            <w:pPr>
              <w:tabs>
                <w:tab w:val="left" w:pos="1134"/>
              </w:tabs>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w:t>
            </w:r>
          </w:p>
        </w:tc>
        <w:tc>
          <w:tcPr>
            <w:tcW w:w="2551" w:type="dxa"/>
            <w:vAlign w:val="center"/>
          </w:tcPr>
          <w:p w:rsidR="00A710A0" w:rsidRPr="002249F5" w:rsidRDefault="00A710A0" w:rsidP="00215BB4">
            <w:pPr>
              <w:tabs>
                <w:tab w:val="left" w:pos="1134"/>
              </w:tabs>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3</w:t>
            </w:r>
          </w:p>
        </w:tc>
        <w:tc>
          <w:tcPr>
            <w:tcW w:w="1276" w:type="dxa"/>
            <w:vAlign w:val="center"/>
          </w:tcPr>
          <w:p w:rsidR="00A710A0" w:rsidRPr="002249F5" w:rsidRDefault="00A710A0" w:rsidP="00215BB4">
            <w:pPr>
              <w:tabs>
                <w:tab w:val="left" w:pos="1134"/>
              </w:tabs>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4</w:t>
            </w:r>
          </w:p>
        </w:tc>
        <w:tc>
          <w:tcPr>
            <w:tcW w:w="1843" w:type="dxa"/>
            <w:vAlign w:val="center"/>
          </w:tcPr>
          <w:p w:rsidR="00A710A0" w:rsidRPr="002249F5" w:rsidRDefault="00A710A0" w:rsidP="00215BB4">
            <w:pPr>
              <w:tabs>
                <w:tab w:val="left" w:pos="1134"/>
              </w:tabs>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5</w:t>
            </w:r>
          </w:p>
        </w:tc>
        <w:tc>
          <w:tcPr>
            <w:tcW w:w="850" w:type="dxa"/>
          </w:tcPr>
          <w:p w:rsidR="00A710A0" w:rsidRPr="002249F5" w:rsidRDefault="00A710A0" w:rsidP="00215BB4">
            <w:pPr>
              <w:tabs>
                <w:tab w:val="left" w:pos="1134"/>
              </w:tabs>
              <w:spacing w:after="0"/>
              <w:jc w:val="center"/>
              <w:rPr>
                <w:rFonts w:ascii="Times New Roman" w:hAnsi="Times New Roman" w:cs="Times New Roman"/>
                <w:b/>
                <w:color w:val="000000" w:themeColor="text1"/>
              </w:rPr>
            </w:pPr>
          </w:p>
        </w:tc>
      </w:tr>
      <w:tr w:rsidR="00A710A0" w:rsidRPr="002249F5" w:rsidTr="00B02C4B">
        <w:tc>
          <w:tcPr>
            <w:tcW w:w="8897" w:type="dxa"/>
            <w:gridSpan w:val="5"/>
            <w:vAlign w:val="center"/>
          </w:tcPr>
          <w:p w:rsidR="00A710A0" w:rsidRPr="002249F5" w:rsidRDefault="000C5891" w:rsidP="00DC012D">
            <w:pPr>
              <w:tabs>
                <w:tab w:val="left" w:pos="1134"/>
              </w:tabs>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Котельная </w:t>
            </w:r>
            <w:r w:rsidRPr="002249F5">
              <w:rPr>
                <w:rFonts w:ascii="Times New Roman" w:hAnsi="Times New Roman" w:cs="Times New Roman"/>
                <w:b/>
                <w:color w:val="000000" w:themeColor="text1"/>
              </w:rPr>
              <w:br/>
            </w:r>
            <w:proofErr w:type="gramStart"/>
            <w:r w:rsidRPr="002249F5">
              <w:rPr>
                <w:rFonts w:ascii="Times New Roman" w:hAnsi="Times New Roman" w:cs="Times New Roman"/>
                <w:b/>
                <w:color w:val="000000" w:themeColor="text1"/>
              </w:rPr>
              <w:t>с</w:t>
            </w:r>
            <w:proofErr w:type="gramEnd"/>
            <w:r w:rsidRPr="002249F5">
              <w:rPr>
                <w:rFonts w:ascii="Times New Roman" w:hAnsi="Times New Roman" w:cs="Times New Roman"/>
                <w:b/>
                <w:color w:val="000000" w:themeColor="text1"/>
              </w:rPr>
              <w:t>. Вознесенка</w:t>
            </w:r>
          </w:p>
        </w:tc>
        <w:tc>
          <w:tcPr>
            <w:tcW w:w="850" w:type="dxa"/>
          </w:tcPr>
          <w:p w:rsidR="00A710A0" w:rsidRPr="002249F5" w:rsidRDefault="00A710A0" w:rsidP="00402D53">
            <w:pPr>
              <w:tabs>
                <w:tab w:val="left" w:pos="1134"/>
              </w:tabs>
              <w:spacing w:after="0"/>
              <w:jc w:val="center"/>
              <w:rPr>
                <w:rFonts w:ascii="Times New Roman" w:hAnsi="Times New Roman" w:cs="Times New Roman"/>
                <w:b/>
                <w:color w:val="000000" w:themeColor="text1"/>
              </w:rPr>
            </w:pPr>
          </w:p>
        </w:tc>
      </w:tr>
      <w:tr w:rsidR="00A710A0" w:rsidRPr="002249F5" w:rsidTr="00B02C4B">
        <w:tc>
          <w:tcPr>
            <w:tcW w:w="531" w:type="dxa"/>
            <w:vAlign w:val="center"/>
          </w:tcPr>
          <w:p w:rsidR="00A710A0" w:rsidRPr="002249F5" w:rsidRDefault="00A710A0" w:rsidP="00081DFA">
            <w:pPr>
              <w:pStyle w:val="ad"/>
              <w:numPr>
                <w:ilvl w:val="0"/>
                <w:numId w:val="24"/>
              </w:numPr>
              <w:tabs>
                <w:tab w:val="left" w:pos="1134"/>
              </w:tabs>
              <w:spacing w:after="0"/>
              <w:ind w:left="0" w:firstLine="0"/>
              <w:jc w:val="both"/>
              <w:rPr>
                <w:rFonts w:ascii="Times New Roman" w:hAnsi="Times New Roman" w:cs="Times New Roman"/>
                <w:color w:val="000000" w:themeColor="text1"/>
              </w:rPr>
            </w:pPr>
          </w:p>
        </w:tc>
        <w:tc>
          <w:tcPr>
            <w:tcW w:w="2696" w:type="dxa"/>
            <w:vAlign w:val="center"/>
          </w:tcPr>
          <w:p w:rsidR="00A710A0" w:rsidRPr="002249F5" w:rsidRDefault="00A710A0" w:rsidP="00940A95">
            <w:pPr>
              <w:spacing w:after="0"/>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ООО «</w:t>
            </w:r>
            <w:proofErr w:type="spellStart"/>
            <w:r w:rsidRPr="002249F5">
              <w:rPr>
                <w:rFonts w:ascii="Times New Roman" w:hAnsi="Times New Roman" w:cs="Times New Roman"/>
                <w:color w:val="000000" w:themeColor="text1"/>
                <w:szCs w:val="28"/>
              </w:rPr>
              <w:t>Русбио</w:t>
            </w:r>
            <w:proofErr w:type="spellEnd"/>
            <w:r w:rsidRPr="002249F5">
              <w:rPr>
                <w:rFonts w:ascii="Times New Roman" w:hAnsi="Times New Roman" w:cs="Times New Roman"/>
                <w:color w:val="000000" w:themeColor="text1"/>
                <w:szCs w:val="28"/>
              </w:rPr>
              <w:t>»</w:t>
            </w:r>
          </w:p>
        </w:tc>
        <w:tc>
          <w:tcPr>
            <w:tcW w:w="2551" w:type="dxa"/>
            <w:vAlign w:val="center"/>
          </w:tcPr>
          <w:p w:rsidR="00A710A0" w:rsidRPr="002249F5" w:rsidRDefault="00A710A0" w:rsidP="00940A95">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Школа</w:t>
            </w:r>
          </w:p>
        </w:tc>
        <w:tc>
          <w:tcPr>
            <w:tcW w:w="1276" w:type="dxa"/>
            <w:vAlign w:val="center"/>
          </w:tcPr>
          <w:p w:rsidR="00A710A0" w:rsidRPr="002249F5" w:rsidRDefault="00A710A0" w:rsidP="00940A95">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w:t>
            </w:r>
          </w:p>
        </w:tc>
        <w:tc>
          <w:tcPr>
            <w:tcW w:w="1843" w:type="dxa"/>
            <w:shd w:val="clear" w:color="auto" w:fill="auto"/>
            <w:vAlign w:val="center"/>
          </w:tcPr>
          <w:p w:rsidR="00A710A0" w:rsidRPr="002249F5" w:rsidRDefault="00A710A0" w:rsidP="00940A95">
            <w:pPr>
              <w:spacing w:after="0"/>
              <w:jc w:val="center"/>
              <w:rPr>
                <w:rFonts w:ascii="Times New Roman" w:hAnsi="Times New Roman" w:cs="Times New Roman"/>
                <w:color w:val="000000"/>
              </w:rPr>
            </w:pPr>
            <w:r w:rsidRPr="002249F5">
              <w:rPr>
                <w:rFonts w:ascii="Times New Roman" w:hAnsi="Times New Roman" w:cs="Times New Roman"/>
                <w:color w:val="000000"/>
              </w:rPr>
              <w:t>0,178</w:t>
            </w:r>
          </w:p>
        </w:tc>
        <w:tc>
          <w:tcPr>
            <w:tcW w:w="850" w:type="dxa"/>
          </w:tcPr>
          <w:p w:rsidR="00A710A0" w:rsidRPr="002249F5" w:rsidRDefault="00A710A0" w:rsidP="00940A95">
            <w:pPr>
              <w:spacing w:after="0"/>
              <w:jc w:val="center"/>
              <w:rPr>
                <w:rFonts w:ascii="Times New Roman" w:hAnsi="Times New Roman" w:cs="Times New Roman"/>
                <w:color w:val="000000"/>
              </w:rPr>
            </w:pPr>
          </w:p>
        </w:tc>
      </w:tr>
      <w:tr w:rsidR="00A710A0" w:rsidRPr="002249F5" w:rsidTr="00B02C4B">
        <w:tc>
          <w:tcPr>
            <w:tcW w:w="531" w:type="dxa"/>
            <w:vAlign w:val="center"/>
          </w:tcPr>
          <w:p w:rsidR="00A710A0" w:rsidRPr="002249F5" w:rsidRDefault="00A710A0" w:rsidP="00081DFA">
            <w:pPr>
              <w:pStyle w:val="ad"/>
              <w:numPr>
                <w:ilvl w:val="0"/>
                <w:numId w:val="24"/>
              </w:numPr>
              <w:tabs>
                <w:tab w:val="left" w:pos="1134"/>
              </w:tabs>
              <w:spacing w:after="0"/>
              <w:ind w:left="0" w:firstLine="0"/>
              <w:jc w:val="both"/>
              <w:rPr>
                <w:rFonts w:ascii="Times New Roman" w:hAnsi="Times New Roman" w:cs="Times New Roman"/>
                <w:color w:val="000000" w:themeColor="text1"/>
              </w:rPr>
            </w:pPr>
          </w:p>
        </w:tc>
        <w:tc>
          <w:tcPr>
            <w:tcW w:w="2696" w:type="dxa"/>
            <w:vAlign w:val="center"/>
          </w:tcPr>
          <w:p w:rsidR="00A710A0" w:rsidRPr="002249F5" w:rsidRDefault="00A710A0" w:rsidP="00940A95">
            <w:pPr>
              <w:spacing w:after="0"/>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ООО «</w:t>
            </w:r>
            <w:proofErr w:type="spellStart"/>
            <w:r w:rsidRPr="002249F5">
              <w:rPr>
                <w:rFonts w:ascii="Times New Roman" w:hAnsi="Times New Roman" w:cs="Times New Roman"/>
                <w:color w:val="000000" w:themeColor="text1"/>
                <w:szCs w:val="28"/>
              </w:rPr>
              <w:t>Русбио</w:t>
            </w:r>
            <w:proofErr w:type="spellEnd"/>
            <w:r w:rsidRPr="002249F5">
              <w:rPr>
                <w:rFonts w:ascii="Times New Roman" w:hAnsi="Times New Roman" w:cs="Times New Roman"/>
                <w:color w:val="000000" w:themeColor="text1"/>
                <w:szCs w:val="28"/>
              </w:rPr>
              <w:t>»</w:t>
            </w:r>
          </w:p>
        </w:tc>
        <w:tc>
          <w:tcPr>
            <w:tcW w:w="2551" w:type="dxa"/>
            <w:vAlign w:val="center"/>
          </w:tcPr>
          <w:p w:rsidR="00A710A0" w:rsidRPr="002249F5" w:rsidRDefault="00A710A0" w:rsidP="00940A95">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Клуб</w:t>
            </w:r>
          </w:p>
        </w:tc>
        <w:tc>
          <w:tcPr>
            <w:tcW w:w="1276" w:type="dxa"/>
            <w:vAlign w:val="center"/>
          </w:tcPr>
          <w:p w:rsidR="00A710A0" w:rsidRPr="002249F5" w:rsidRDefault="00A710A0" w:rsidP="00940A95">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w:t>
            </w:r>
          </w:p>
        </w:tc>
        <w:tc>
          <w:tcPr>
            <w:tcW w:w="1843" w:type="dxa"/>
            <w:shd w:val="clear" w:color="auto" w:fill="auto"/>
            <w:vAlign w:val="center"/>
          </w:tcPr>
          <w:p w:rsidR="00A710A0" w:rsidRPr="002249F5" w:rsidRDefault="00A710A0" w:rsidP="00940A95">
            <w:pPr>
              <w:spacing w:after="0"/>
              <w:jc w:val="center"/>
              <w:rPr>
                <w:rFonts w:ascii="Times New Roman" w:hAnsi="Times New Roman" w:cs="Times New Roman"/>
                <w:color w:val="000000"/>
              </w:rPr>
            </w:pPr>
            <w:r w:rsidRPr="002249F5">
              <w:rPr>
                <w:rFonts w:ascii="Times New Roman" w:hAnsi="Times New Roman" w:cs="Times New Roman"/>
                <w:color w:val="000000"/>
              </w:rPr>
              <w:t>0,095</w:t>
            </w:r>
          </w:p>
        </w:tc>
        <w:tc>
          <w:tcPr>
            <w:tcW w:w="850" w:type="dxa"/>
          </w:tcPr>
          <w:p w:rsidR="00A710A0" w:rsidRPr="002249F5" w:rsidRDefault="00A710A0" w:rsidP="00940A95">
            <w:pPr>
              <w:spacing w:after="0"/>
              <w:jc w:val="center"/>
              <w:rPr>
                <w:rFonts w:ascii="Times New Roman" w:hAnsi="Times New Roman" w:cs="Times New Roman"/>
                <w:color w:val="000000"/>
              </w:rPr>
            </w:pPr>
          </w:p>
        </w:tc>
      </w:tr>
      <w:tr w:rsidR="00A710A0" w:rsidRPr="002249F5" w:rsidTr="00B02C4B">
        <w:tc>
          <w:tcPr>
            <w:tcW w:w="531" w:type="dxa"/>
            <w:vAlign w:val="center"/>
          </w:tcPr>
          <w:p w:rsidR="00A710A0" w:rsidRPr="002249F5" w:rsidRDefault="00A710A0" w:rsidP="00081DFA">
            <w:pPr>
              <w:pStyle w:val="ad"/>
              <w:numPr>
                <w:ilvl w:val="0"/>
                <w:numId w:val="24"/>
              </w:numPr>
              <w:tabs>
                <w:tab w:val="left" w:pos="1134"/>
              </w:tabs>
              <w:spacing w:after="0"/>
              <w:ind w:left="0" w:firstLine="0"/>
              <w:jc w:val="both"/>
              <w:rPr>
                <w:rFonts w:ascii="Times New Roman" w:hAnsi="Times New Roman" w:cs="Times New Roman"/>
                <w:color w:val="000000" w:themeColor="text1"/>
              </w:rPr>
            </w:pPr>
          </w:p>
        </w:tc>
        <w:tc>
          <w:tcPr>
            <w:tcW w:w="2696" w:type="dxa"/>
            <w:vAlign w:val="center"/>
          </w:tcPr>
          <w:p w:rsidR="00A710A0" w:rsidRPr="002249F5" w:rsidRDefault="00A710A0" w:rsidP="00940A95">
            <w:pPr>
              <w:spacing w:after="0"/>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ООО «</w:t>
            </w:r>
            <w:proofErr w:type="spellStart"/>
            <w:r w:rsidRPr="002249F5">
              <w:rPr>
                <w:rFonts w:ascii="Times New Roman" w:hAnsi="Times New Roman" w:cs="Times New Roman"/>
                <w:color w:val="000000" w:themeColor="text1"/>
                <w:szCs w:val="28"/>
              </w:rPr>
              <w:t>Русбио</w:t>
            </w:r>
            <w:proofErr w:type="spellEnd"/>
            <w:r w:rsidRPr="002249F5">
              <w:rPr>
                <w:rFonts w:ascii="Times New Roman" w:hAnsi="Times New Roman" w:cs="Times New Roman"/>
                <w:color w:val="000000" w:themeColor="text1"/>
                <w:szCs w:val="28"/>
              </w:rPr>
              <w:t>»</w:t>
            </w:r>
          </w:p>
        </w:tc>
        <w:tc>
          <w:tcPr>
            <w:tcW w:w="2551" w:type="dxa"/>
            <w:vAlign w:val="center"/>
          </w:tcPr>
          <w:p w:rsidR="00A710A0" w:rsidRPr="002249F5" w:rsidRDefault="00A710A0" w:rsidP="00940A95">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ФАП</w:t>
            </w:r>
          </w:p>
        </w:tc>
        <w:tc>
          <w:tcPr>
            <w:tcW w:w="1276" w:type="dxa"/>
            <w:vAlign w:val="center"/>
          </w:tcPr>
          <w:p w:rsidR="00A710A0" w:rsidRPr="002249F5" w:rsidRDefault="00A710A0" w:rsidP="00940A95">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w:t>
            </w:r>
          </w:p>
        </w:tc>
        <w:tc>
          <w:tcPr>
            <w:tcW w:w="1843" w:type="dxa"/>
            <w:shd w:val="clear" w:color="auto" w:fill="auto"/>
            <w:vAlign w:val="center"/>
          </w:tcPr>
          <w:p w:rsidR="00A710A0" w:rsidRPr="002249F5" w:rsidRDefault="00A710A0" w:rsidP="00940A95">
            <w:pPr>
              <w:spacing w:after="0"/>
              <w:jc w:val="center"/>
              <w:rPr>
                <w:rFonts w:ascii="Times New Roman" w:hAnsi="Times New Roman" w:cs="Times New Roman"/>
                <w:color w:val="000000"/>
              </w:rPr>
            </w:pPr>
            <w:r w:rsidRPr="002249F5">
              <w:rPr>
                <w:rFonts w:ascii="Times New Roman" w:hAnsi="Times New Roman" w:cs="Times New Roman"/>
                <w:color w:val="000000"/>
              </w:rPr>
              <w:t>0,036</w:t>
            </w:r>
          </w:p>
        </w:tc>
        <w:tc>
          <w:tcPr>
            <w:tcW w:w="850" w:type="dxa"/>
          </w:tcPr>
          <w:p w:rsidR="00A710A0" w:rsidRPr="002249F5" w:rsidRDefault="00A710A0" w:rsidP="00940A95">
            <w:pPr>
              <w:spacing w:after="0"/>
              <w:jc w:val="center"/>
              <w:rPr>
                <w:rFonts w:ascii="Times New Roman" w:hAnsi="Times New Roman" w:cs="Times New Roman"/>
                <w:color w:val="000000"/>
              </w:rPr>
            </w:pPr>
          </w:p>
        </w:tc>
      </w:tr>
      <w:tr w:rsidR="00A710A0" w:rsidRPr="002249F5" w:rsidTr="00B02C4B">
        <w:tc>
          <w:tcPr>
            <w:tcW w:w="531" w:type="dxa"/>
            <w:vAlign w:val="center"/>
          </w:tcPr>
          <w:p w:rsidR="00A710A0" w:rsidRPr="002249F5" w:rsidRDefault="00A710A0" w:rsidP="00081DFA">
            <w:pPr>
              <w:pStyle w:val="ad"/>
              <w:numPr>
                <w:ilvl w:val="0"/>
                <w:numId w:val="24"/>
              </w:numPr>
              <w:tabs>
                <w:tab w:val="left" w:pos="1134"/>
              </w:tabs>
              <w:spacing w:after="0"/>
              <w:ind w:left="0" w:firstLine="0"/>
              <w:jc w:val="both"/>
              <w:rPr>
                <w:rFonts w:ascii="Times New Roman" w:hAnsi="Times New Roman" w:cs="Times New Roman"/>
                <w:color w:val="000000" w:themeColor="text1"/>
              </w:rPr>
            </w:pPr>
          </w:p>
        </w:tc>
        <w:tc>
          <w:tcPr>
            <w:tcW w:w="2696" w:type="dxa"/>
          </w:tcPr>
          <w:p w:rsidR="00A710A0" w:rsidRPr="002249F5" w:rsidRDefault="00A710A0" w:rsidP="00940A95">
            <w:pPr>
              <w:spacing w:after="0"/>
              <w:rPr>
                <w:rFonts w:ascii="Times New Roman" w:hAnsi="Times New Roman" w:cs="Times New Roman"/>
              </w:rPr>
            </w:pPr>
            <w:r w:rsidRPr="002249F5">
              <w:rPr>
                <w:rFonts w:ascii="Times New Roman" w:hAnsi="Times New Roman" w:cs="Times New Roman"/>
                <w:color w:val="000000" w:themeColor="text1"/>
                <w:szCs w:val="28"/>
              </w:rPr>
              <w:t>ООО «</w:t>
            </w:r>
            <w:proofErr w:type="spellStart"/>
            <w:r w:rsidRPr="002249F5">
              <w:rPr>
                <w:rFonts w:ascii="Times New Roman" w:hAnsi="Times New Roman" w:cs="Times New Roman"/>
                <w:color w:val="000000" w:themeColor="text1"/>
                <w:szCs w:val="28"/>
              </w:rPr>
              <w:t>Русбио</w:t>
            </w:r>
            <w:proofErr w:type="spellEnd"/>
            <w:r w:rsidRPr="002249F5">
              <w:rPr>
                <w:rFonts w:ascii="Times New Roman" w:hAnsi="Times New Roman" w:cs="Times New Roman"/>
                <w:color w:val="000000" w:themeColor="text1"/>
                <w:szCs w:val="28"/>
              </w:rPr>
              <w:t>»</w:t>
            </w:r>
          </w:p>
        </w:tc>
        <w:tc>
          <w:tcPr>
            <w:tcW w:w="2551" w:type="dxa"/>
            <w:vAlign w:val="center"/>
          </w:tcPr>
          <w:p w:rsidR="00A710A0" w:rsidRPr="002249F5" w:rsidRDefault="00A710A0" w:rsidP="00940A95">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Почта</w:t>
            </w:r>
          </w:p>
        </w:tc>
        <w:tc>
          <w:tcPr>
            <w:tcW w:w="1276" w:type="dxa"/>
            <w:vAlign w:val="center"/>
          </w:tcPr>
          <w:p w:rsidR="00A710A0" w:rsidRPr="002249F5" w:rsidRDefault="00A710A0" w:rsidP="00940A95">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w:t>
            </w:r>
          </w:p>
        </w:tc>
        <w:tc>
          <w:tcPr>
            <w:tcW w:w="1843" w:type="dxa"/>
            <w:shd w:val="clear" w:color="auto" w:fill="auto"/>
            <w:vAlign w:val="center"/>
          </w:tcPr>
          <w:p w:rsidR="00A710A0" w:rsidRPr="002249F5" w:rsidRDefault="00A710A0" w:rsidP="00940A95">
            <w:pPr>
              <w:spacing w:after="0"/>
              <w:jc w:val="center"/>
              <w:rPr>
                <w:rFonts w:ascii="Times New Roman" w:hAnsi="Times New Roman" w:cs="Times New Roman"/>
                <w:color w:val="000000"/>
              </w:rPr>
            </w:pPr>
            <w:r w:rsidRPr="002249F5">
              <w:rPr>
                <w:rFonts w:ascii="Times New Roman" w:hAnsi="Times New Roman" w:cs="Times New Roman"/>
                <w:color w:val="000000"/>
              </w:rPr>
              <w:t>0,036</w:t>
            </w:r>
          </w:p>
        </w:tc>
        <w:tc>
          <w:tcPr>
            <w:tcW w:w="850" w:type="dxa"/>
          </w:tcPr>
          <w:p w:rsidR="00A710A0" w:rsidRPr="002249F5" w:rsidRDefault="00A710A0" w:rsidP="00940A95">
            <w:pPr>
              <w:spacing w:after="0"/>
              <w:jc w:val="center"/>
              <w:rPr>
                <w:rFonts w:ascii="Times New Roman" w:hAnsi="Times New Roman" w:cs="Times New Roman"/>
                <w:color w:val="000000"/>
              </w:rPr>
            </w:pPr>
          </w:p>
        </w:tc>
      </w:tr>
      <w:tr w:rsidR="00A710A0" w:rsidRPr="002249F5" w:rsidTr="00B02C4B">
        <w:tc>
          <w:tcPr>
            <w:tcW w:w="5778" w:type="dxa"/>
            <w:gridSpan w:val="3"/>
            <w:tcBorders>
              <w:top w:val="single" w:sz="4" w:space="0" w:color="auto"/>
              <w:left w:val="single" w:sz="4" w:space="0" w:color="auto"/>
              <w:bottom w:val="single" w:sz="4" w:space="0" w:color="auto"/>
              <w:right w:val="single" w:sz="4" w:space="0" w:color="auto"/>
            </w:tcBorders>
            <w:vAlign w:val="center"/>
          </w:tcPr>
          <w:p w:rsidR="00A710A0" w:rsidRPr="002249F5" w:rsidRDefault="00A710A0" w:rsidP="000C23D4">
            <w:pPr>
              <w:tabs>
                <w:tab w:val="left" w:pos="1134"/>
              </w:tabs>
              <w:spacing w:after="0"/>
              <w:jc w:val="center"/>
              <w:rPr>
                <w:rFonts w:ascii="Times New Roman" w:hAnsi="Times New Roman" w:cs="Times New Roman"/>
                <w:b/>
                <w:i/>
                <w:color w:val="000000" w:themeColor="text1"/>
              </w:rPr>
            </w:pPr>
            <w:r w:rsidRPr="002249F5">
              <w:rPr>
                <w:rFonts w:ascii="Times New Roman" w:hAnsi="Times New Roman" w:cs="Times New Roman"/>
                <w:b/>
                <w:i/>
                <w:color w:val="000000" w:themeColor="text1"/>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A710A0" w:rsidRPr="002249F5" w:rsidRDefault="00A710A0" w:rsidP="00597B07">
            <w:pPr>
              <w:tabs>
                <w:tab w:val="left" w:pos="1134"/>
              </w:tabs>
              <w:spacing w:after="0"/>
              <w:jc w:val="center"/>
              <w:rPr>
                <w:rFonts w:ascii="Times New Roman" w:hAnsi="Times New Roman" w:cs="Times New Roman"/>
                <w:b/>
                <w:i/>
                <w:color w:val="000000" w:themeColor="text1"/>
              </w:rPr>
            </w:pPr>
            <w:r w:rsidRPr="002249F5">
              <w:rPr>
                <w:rFonts w:ascii="Times New Roman" w:hAnsi="Times New Roman" w:cs="Times New Roman"/>
                <w:b/>
                <w:i/>
                <w:color w:val="000000" w:themeColor="text1"/>
              </w:rPr>
              <w:t>-</w:t>
            </w:r>
          </w:p>
        </w:tc>
        <w:tc>
          <w:tcPr>
            <w:tcW w:w="1843" w:type="dxa"/>
            <w:tcBorders>
              <w:top w:val="single" w:sz="4" w:space="0" w:color="auto"/>
              <w:left w:val="single" w:sz="4" w:space="0" w:color="auto"/>
              <w:bottom w:val="single" w:sz="4" w:space="0" w:color="auto"/>
              <w:right w:val="single" w:sz="4" w:space="0" w:color="auto"/>
            </w:tcBorders>
            <w:vAlign w:val="center"/>
          </w:tcPr>
          <w:p w:rsidR="00A710A0" w:rsidRPr="002249F5" w:rsidRDefault="00941C56" w:rsidP="00836097">
            <w:pPr>
              <w:tabs>
                <w:tab w:val="left" w:pos="1134"/>
              </w:tabs>
              <w:spacing w:after="0"/>
              <w:jc w:val="center"/>
              <w:rPr>
                <w:rFonts w:ascii="Times New Roman" w:hAnsi="Times New Roman" w:cs="Times New Roman"/>
                <w:b/>
                <w:i/>
                <w:color w:val="000000" w:themeColor="text1"/>
              </w:rPr>
            </w:pPr>
            <w:r w:rsidRPr="002249F5">
              <w:rPr>
                <w:rFonts w:ascii="Times New Roman" w:hAnsi="Times New Roman" w:cs="Times New Roman"/>
                <w:b/>
                <w:i/>
                <w:color w:val="000000" w:themeColor="text1"/>
              </w:rPr>
              <w:t>0,345</w:t>
            </w:r>
          </w:p>
        </w:tc>
        <w:tc>
          <w:tcPr>
            <w:tcW w:w="850" w:type="dxa"/>
            <w:tcBorders>
              <w:top w:val="single" w:sz="4" w:space="0" w:color="auto"/>
              <w:left w:val="single" w:sz="4" w:space="0" w:color="auto"/>
              <w:bottom w:val="single" w:sz="4" w:space="0" w:color="auto"/>
              <w:right w:val="single" w:sz="4" w:space="0" w:color="auto"/>
            </w:tcBorders>
          </w:tcPr>
          <w:p w:rsidR="00A710A0" w:rsidRPr="002249F5" w:rsidRDefault="00A710A0" w:rsidP="00836097">
            <w:pPr>
              <w:tabs>
                <w:tab w:val="left" w:pos="1134"/>
              </w:tabs>
              <w:spacing w:after="0"/>
              <w:jc w:val="center"/>
              <w:rPr>
                <w:rFonts w:ascii="Times New Roman" w:hAnsi="Times New Roman" w:cs="Times New Roman"/>
                <w:b/>
                <w:i/>
                <w:color w:val="000000" w:themeColor="text1"/>
              </w:rPr>
            </w:pPr>
          </w:p>
        </w:tc>
      </w:tr>
      <w:tr w:rsidR="00A710A0" w:rsidRPr="002249F5" w:rsidTr="00B02C4B">
        <w:tc>
          <w:tcPr>
            <w:tcW w:w="8897" w:type="dxa"/>
            <w:gridSpan w:val="5"/>
            <w:vAlign w:val="center"/>
          </w:tcPr>
          <w:p w:rsidR="00A710A0" w:rsidRPr="002249F5" w:rsidRDefault="00412BFB" w:rsidP="00DB697C">
            <w:pPr>
              <w:tabs>
                <w:tab w:val="left" w:pos="1134"/>
              </w:tabs>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Котельная</w:t>
            </w:r>
            <w:r w:rsidRPr="002249F5">
              <w:rPr>
                <w:rFonts w:ascii="Times New Roman" w:hAnsi="Times New Roman" w:cs="Times New Roman"/>
                <w:b/>
                <w:color w:val="000000" w:themeColor="text1"/>
              </w:rPr>
              <w:br/>
              <w:t>п. Полевой</w:t>
            </w:r>
          </w:p>
        </w:tc>
        <w:tc>
          <w:tcPr>
            <w:tcW w:w="850" w:type="dxa"/>
          </w:tcPr>
          <w:p w:rsidR="00A710A0" w:rsidRPr="002249F5" w:rsidRDefault="00A710A0" w:rsidP="00DB697C">
            <w:pPr>
              <w:tabs>
                <w:tab w:val="left" w:pos="1134"/>
              </w:tabs>
              <w:spacing w:after="0"/>
              <w:jc w:val="center"/>
              <w:rPr>
                <w:rFonts w:ascii="Times New Roman" w:hAnsi="Times New Roman" w:cs="Times New Roman"/>
                <w:b/>
                <w:color w:val="000000" w:themeColor="text1"/>
              </w:rPr>
            </w:pPr>
          </w:p>
        </w:tc>
      </w:tr>
      <w:tr w:rsidR="00A710A0" w:rsidRPr="002249F5" w:rsidTr="00B02C4B">
        <w:tc>
          <w:tcPr>
            <w:tcW w:w="531" w:type="dxa"/>
            <w:vAlign w:val="center"/>
          </w:tcPr>
          <w:p w:rsidR="00A710A0" w:rsidRPr="002249F5" w:rsidRDefault="00A710A0" w:rsidP="00081DFA">
            <w:pPr>
              <w:pStyle w:val="ad"/>
              <w:numPr>
                <w:ilvl w:val="0"/>
                <w:numId w:val="36"/>
              </w:numPr>
              <w:tabs>
                <w:tab w:val="left" w:pos="1134"/>
              </w:tabs>
              <w:spacing w:after="0"/>
              <w:ind w:left="0" w:firstLine="0"/>
              <w:jc w:val="both"/>
              <w:rPr>
                <w:rFonts w:ascii="Times New Roman" w:hAnsi="Times New Roman" w:cs="Times New Roman"/>
                <w:color w:val="000000" w:themeColor="text1"/>
              </w:rPr>
            </w:pPr>
          </w:p>
        </w:tc>
        <w:tc>
          <w:tcPr>
            <w:tcW w:w="2696" w:type="dxa"/>
            <w:vAlign w:val="center"/>
          </w:tcPr>
          <w:p w:rsidR="00A710A0" w:rsidRPr="002249F5" w:rsidRDefault="00A710A0" w:rsidP="00737310">
            <w:pPr>
              <w:spacing w:after="0"/>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ООО  ИК «МКС»</w:t>
            </w:r>
          </w:p>
        </w:tc>
        <w:tc>
          <w:tcPr>
            <w:tcW w:w="2551" w:type="dxa"/>
            <w:vAlign w:val="center"/>
          </w:tcPr>
          <w:p w:rsidR="00A710A0" w:rsidRPr="002249F5" w:rsidRDefault="00A710A0" w:rsidP="00737310">
            <w:pPr>
              <w:spacing w:after="0"/>
              <w:jc w:val="center"/>
              <w:rPr>
                <w:rFonts w:ascii="Times New Roman" w:hAnsi="Times New Roman" w:cs="Times New Roman"/>
                <w:color w:val="000000" w:themeColor="text1"/>
              </w:rPr>
            </w:pPr>
            <w:r w:rsidRPr="002249F5">
              <w:rPr>
                <w:rFonts w:ascii="Times New Roman" w:hAnsi="Times New Roman" w:cs="Times New Roman"/>
              </w:rPr>
              <w:t>Многоквартирный дом</w:t>
            </w:r>
          </w:p>
        </w:tc>
        <w:tc>
          <w:tcPr>
            <w:tcW w:w="1276" w:type="dxa"/>
            <w:shd w:val="clear" w:color="auto" w:fill="auto"/>
            <w:vAlign w:val="center"/>
          </w:tcPr>
          <w:p w:rsidR="00A710A0" w:rsidRPr="002249F5" w:rsidRDefault="00A710A0" w:rsidP="00737310">
            <w:pPr>
              <w:spacing w:after="0"/>
              <w:jc w:val="center"/>
              <w:rPr>
                <w:rFonts w:ascii="Times New Roman" w:hAnsi="Times New Roman" w:cs="Times New Roman"/>
                <w:color w:val="000000"/>
              </w:rPr>
            </w:pPr>
            <w:r w:rsidRPr="002249F5">
              <w:rPr>
                <w:rFonts w:ascii="Times New Roman" w:hAnsi="Times New Roman" w:cs="Times New Roman"/>
                <w:color w:val="000000"/>
              </w:rPr>
              <w:t>1</w:t>
            </w:r>
            <w:r w:rsidR="00082099" w:rsidRPr="002249F5">
              <w:rPr>
                <w:rFonts w:ascii="Times New Roman" w:hAnsi="Times New Roman" w:cs="Times New Roman"/>
                <w:color w:val="000000"/>
              </w:rPr>
              <w:t xml:space="preserve"> </w:t>
            </w:r>
            <w:r w:rsidRPr="002249F5">
              <w:rPr>
                <w:rFonts w:ascii="Times New Roman" w:hAnsi="Times New Roman" w:cs="Times New Roman"/>
                <w:color w:val="000000"/>
              </w:rPr>
              <w:t>125,6</w:t>
            </w:r>
          </w:p>
        </w:tc>
        <w:tc>
          <w:tcPr>
            <w:tcW w:w="1843" w:type="dxa"/>
            <w:shd w:val="clear" w:color="auto" w:fill="auto"/>
            <w:vAlign w:val="center"/>
          </w:tcPr>
          <w:p w:rsidR="00A710A0" w:rsidRPr="002249F5" w:rsidRDefault="00A710A0" w:rsidP="00737310">
            <w:pPr>
              <w:spacing w:after="0"/>
              <w:jc w:val="center"/>
              <w:rPr>
                <w:rFonts w:ascii="Times New Roman" w:hAnsi="Times New Roman" w:cs="Times New Roman"/>
                <w:color w:val="000000"/>
              </w:rPr>
            </w:pPr>
            <w:r w:rsidRPr="002249F5">
              <w:rPr>
                <w:rFonts w:ascii="Times New Roman" w:hAnsi="Times New Roman" w:cs="Times New Roman"/>
                <w:color w:val="000000"/>
              </w:rPr>
              <w:t>0,130</w:t>
            </w:r>
          </w:p>
        </w:tc>
        <w:tc>
          <w:tcPr>
            <w:tcW w:w="850" w:type="dxa"/>
            <w:shd w:val="clear" w:color="auto" w:fill="auto"/>
          </w:tcPr>
          <w:p w:rsidR="00A710A0" w:rsidRPr="002249F5" w:rsidRDefault="00A710A0" w:rsidP="00737310">
            <w:pPr>
              <w:spacing w:after="0"/>
              <w:jc w:val="center"/>
              <w:rPr>
                <w:rFonts w:ascii="Times New Roman" w:hAnsi="Times New Roman" w:cs="Times New Roman"/>
                <w:color w:val="000000"/>
              </w:rPr>
            </w:pPr>
          </w:p>
        </w:tc>
      </w:tr>
      <w:tr w:rsidR="00A710A0" w:rsidRPr="002249F5" w:rsidTr="00B02C4B">
        <w:tc>
          <w:tcPr>
            <w:tcW w:w="531" w:type="dxa"/>
            <w:vAlign w:val="center"/>
          </w:tcPr>
          <w:p w:rsidR="00A710A0" w:rsidRPr="002249F5" w:rsidRDefault="00A710A0" w:rsidP="00081DFA">
            <w:pPr>
              <w:pStyle w:val="ad"/>
              <w:numPr>
                <w:ilvl w:val="0"/>
                <w:numId w:val="36"/>
              </w:numPr>
              <w:tabs>
                <w:tab w:val="left" w:pos="1134"/>
              </w:tabs>
              <w:spacing w:after="0"/>
              <w:ind w:left="0" w:firstLine="0"/>
              <w:jc w:val="both"/>
              <w:rPr>
                <w:rFonts w:ascii="Times New Roman" w:hAnsi="Times New Roman" w:cs="Times New Roman"/>
                <w:color w:val="000000" w:themeColor="text1"/>
              </w:rPr>
            </w:pPr>
          </w:p>
        </w:tc>
        <w:tc>
          <w:tcPr>
            <w:tcW w:w="2696" w:type="dxa"/>
            <w:vAlign w:val="center"/>
          </w:tcPr>
          <w:p w:rsidR="00A710A0" w:rsidRPr="002249F5" w:rsidRDefault="00A710A0" w:rsidP="00737310">
            <w:pPr>
              <w:spacing w:after="0"/>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ООО  ИК «МКС»</w:t>
            </w:r>
          </w:p>
        </w:tc>
        <w:tc>
          <w:tcPr>
            <w:tcW w:w="2551" w:type="dxa"/>
            <w:vAlign w:val="center"/>
          </w:tcPr>
          <w:p w:rsidR="00A710A0" w:rsidRPr="002249F5" w:rsidRDefault="00A710A0" w:rsidP="00737310">
            <w:pPr>
              <w:spacing w:after="0"/>
              <w:jc w:val="center"/>
              <w:rPr>
                <w:rFonts w:ascii="Times New Roman" w:hAnsi="Times New Roman" w:cs="Times New Roman"/>
                <w:color w:val="000000" w:themeColor="text1"/>
              </w:rPr>
            </w:pPr>
            <w:r w:rsidRPr="002249F5">
              <w:rPr>
                <w:rFonts w:ascii="Times New Roman" w:hAnsi="Times New Roman" w:cs="Times New Roman"/>
              </w:rPr>
              <w:t>Многоквартирный дом</w:t>
            </w:r>
          </w:p>
        </w:tc>
        <w:tc>
          <w:tcPr>
            <w:tcW w:w="1276" w:type="dxa"/>
            <w:shd w:val="clear" w:color="auto" w:fill="auto"/>
            <w:vAlign w:val="center"/>
          </w:tcPr>
          <w:p w:rsidR="00A710A0" w:rsidRPr="002249F5" w:rsidRDefault="00A710A0" w:rsidP="00737310">
            <w:pPr>
              <w:spacing w:after="0"/>
              <w:jc w:val="center"/>
              <w:rPr>
                <w:rFonts w:ascii="Times New Roman" w:hAnsi="Times New Roman" w:cs="Times New Roman"/>
                <w:color w:val="000000"/>
              </w:rPr>
            </w:pPr>
            <w:r w:rsidRPr="002249F5">
              <w:rPr>
                <w:rFonts w:ascii="Times New Roman" w:hAnsi="Times New Roman" w:cs="Times New Roman"/>
                <w:color w:val="000000"/>
              </w:rPr>
              <w:t>171,1</w:t>
            </w:r>
          </w:p>
        </w:tc>
        <w:tc>
          <w:tcPr>
            <w:tcW w:w="1843" w:type="dxa"/>
            <w:shd w:val="clear" w:color="auto" w:fill="auto"/>
            <w:vAlign w:val="center"/>
          </w:tcPr>
          <w:p w:rsidR="00A710A0" w:rsidRPr="002249F5" w:rsidRDefault="00A710A0" w:rsidP="00737310">
            <w:pPr>
              <w:spacing w:after="0"/>
              <w:jc w:val="center"/>
              <w:rPr>
                <w:rFonts w:ascii="Times New Roman" w:hAnsi="Times New Roman" w:cs="Times New Roman"/>
                <w:color w:val="000000"/>
              </w:rPr>
            </w:pPr>
            <w:r w:rsidRPr="002249F5">
              <w:rPr>
                <w:rFonts w:ascii="Times New Roman" w:hAnsi="Times New Roman" w:cs="Times New Roman"/>
                <w:color w:val="000000"/>
              </w:rPr>
              <w:t>0,020</w:t>
            </w:r>
          </w:p>
        </w:tc>
        <w:tc>
          <w:tcPr>
            <w:tcW w:w="850" w:type="dxa"/>
            <w:shd w:val="clear" w:color="auto" w:fill="auto"/>
          </w:tcPr>
          <w:p w:rsidR="00A710A0" w:rsidRPr="002249F5" w:rsidRDefault="00A710A0" w:rsidP="00737310">
            <w:pPr>
              <w:spacing w:after="0"/>
              <w:jc w:val="center"/>
              <w:rPr>
                <w:rFonts w:ascii="Times New Roman" w:hAnsi="Times New Roman" w:cs="Times New Roman"/>
                <w:color w:val="000000"/>
              </w:rPr>
            </w:pPr>
          </w:p>
        </w:tc>
      </w:tr>
      <w:tr w:rsidR="00A710A0" w:rsidRPr="002249F5" w:rsidTr="00B02C4B">
        <w:tc>
          <w:tcPr>
            <w:tcW w:w="531" w:type="dxa"/>
            <w:vAlign w:val="center"/>
          </w:tcPr>
          <w:p w:rsidR="00A710A0" w:rsidRPr="002249F5" w:rsidRDefault="00A710A0" w:rsidP="00081DFA">
            <w:pPr>
              <w:pStyle w:val="ad"/>
              <w:numPr>
                <w:ilvl w:val="0"/>
                <w:numId w:val="36"/>
              </w:numPr>
              <w:tabs>
                <w:tab w:val="left" w:pos="1134"/>
              </w:tabs>
              <w:spacing w:after="0"/>
              <w:ind w:left="0" w:firstLine="0"/>
              <w:jc w:val="both"/>
              <w:rPr>
                <w:rFonts w:ascii="Times New Roman" w:hAnsi="Times New Roman" w:cs="Times New Roman"/>
                <w:color w:val="000000" w:themeColor="text1"/>
              </w:rPr>
            </w:pPr>
          </w:p>
        </w:tc>
        <w:tc>
          <w:tcPr>
            <w:tcW w:w="2696" w:type="dxa"/>
            <w:vAlign w:val="center"/>
          </w:tcPr>
          <w:p w:rsidR="00A710A0" w:rsidRPr="002249F5" w:rsidRDefault="00A710A0" w:rsidP="00737310">
            <w:pPr>
              <w:spacing w:after="0"/>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ООО  ИК «МКС»</w:t>
            </w:r>
          </w:p>
        </w:tc>
        <w:tc>
          <w:tcPr>
            <w:tcW w:w="2551" w:type="dxa"/>
            <w:vAlign w:val="center"/>
          </w:tcPr>
          <w:p w:rsidR="00A710A0" w:rsidRPr="002249F5" w:rsidRDefault="00A710A0" w:rsidP="00737310">
            <w:pPr>
              <w:spacing w:after="0"/>
              <w:jc w:val="center"/>
              <w:rPr>
                <w:rFonts w:ascii="Times New Roman" w:hAnsi="Times New Roman" w:cs="Times New Roman"/>
                <w:color w:val="000000" w:themeColor="text1"/>
              </w:rPr>
            </w:pPr>
            <w:r w:rsidRPr="002249F5">
              <w:rPr>
                <w:rFonts w:ascii="Times New Roman" w:hAnsi="Times New Roman" w:cs="Times New Roman"/>
              </w:rPr>
              <w:t>Многоквартирный дом</w:t>
            </w:r>
          </w:p>
        </w:tc>
        <w:tc>
          <w:tcPr>
            <w:tcW w:w="1276" w:type="dxa"/>
            <w:shd w:val="clear" w:color="auto" w:fill="auto"/>
            <w:vAlign w:val="center"/>
          </w:tcPr>
          <w:p w:rsidR="00A710A0" w:rsidRPr="002249F5" w:rsidRDefault="00A710A0" w:rsidP="00737310">
            <w:pPr>
              <w:spacing w:after="0"/>
              <w:jc w:val="center"/>
              <w:rPr>
                <w:rFonts w:ascii="Times New Roman" w:hAnsi="Times New Roman" w:cs="Times New Roman"/>
                <w:color w:val="000000"/>
              </w:rPr>
            </w:pPr>
            <w:r w:rsidRPr="002249F5">
              <w:rPr>
                <w:rFonts w:ascii="Times New Roman" w:hAnsi="Times New Roman" w:cs="Times New Roman"/>
                <w:color w:val="000000"/>
              </w:rPr>
              <w:t>376</w:t>
            </w:r>
            <w:r w:rsidR="00082099" w:rsidRPr="002249F5">
              <w:rPr>
                <w:rFonts w:ascii="Times New Roman" w:hAnsi="Times New Roman" w:cs="Times New Roman"/>
                <w:color w:val="000000"/>
              </w:rPr>
              <w:t>,0</w:t>
            </w:r>
          </w:p>
        </w:tc>
        <w:tc>
          <w:tcPr>
            <w:tcW w:w="1843" w:type="dxa"/>
            <w:shd w:val="clear" w:color="auto" w:fill="auto"/>
            <w:vAlign w:val="center"/>
          </w:tcPr>
          <w:p w:rsidR="00A710A0" w:rsidRPr="002249F5" w:rsidRDefault="00A710A0" w:rsidP="00737310">
            <w:pPr>
              <w:spacing w:after="0"/>
              <w:jc w:val="center"/>
              <w:rPr>
                <w:rFonts w:ascii="Times New Roman" w:hAnsi="Times New Roman" w:cs="Times New Roman"/>
                <w:color w:val="000000"/>
              </w:rPr>
            </w:pPr>
            <w:r w:rsidRPr="002249F5">
              <w:rPr>
                <w:rFonts w:ascii="Times New Roman" w:hAnsi="Times New Roman" w:cs="Times New Roman"/>
                <w:color w:val="000000"/>
              </w:rPr>
              <w:t>0,044</w:t>
            </w:r>
          </w:p>
        </w:tc>
        <w:tc>
          <w:tcPr>
            <w:tcW w:w="850" w:type="dxa"/>
            <w:shd w:val="clear" w:color="auto" w:fill="auto"/>
          </w:tcPr>
          <w:p w:rsidR="00A710A0" w:rsidRPr="002249F5" w:rsidRDefault="00A710A0" w:rsidP="00737310">
            <w:pPr>
              <w:spacing w:after="0"/>
              <w:jc w:val="center"/>
              <w:rPr>
                <w:rFonts w:ascii="Times New Roman" w:hAnsi="Times New Roman" w:cs="Times New Roman"/>
                <w:color w:val="000000"/>
              </w:rPr>
            </w:pPr>
          </w:p>
        </w:tc>
      </w:tr>
      <w:tr w:rsidR="00A710A0" w:rsidRPr="002249F5" w:rsidTr="00B02C4B">
        <w:tc>
          <w:tcPr>
            <w:tcW w:w="531" w:type="dxa"/>
            <w:vAlign w:val="center"/>
          </w:tcPr>
          <w:p w:rsidR="00A710A0" w:rsidRPr="002249F5" w:rsidRDefault="00A710A0" w:rsidP="00081DFA">
            <w:pPr>
              <w:pStyle w:val="ad"/>
              <w:numPr>
                <w:ilvl w:val="0"/>
                <w:numId w:val="36"/>
              </w:numPr>
              <w:tabs>
                <w:tab w:val="left" w:pos="1134"/>
              </w:tabs>
              <w:spacing w:after="0"/>
              <w:ind w:left="0" w:firstLine="0"/>
              <w:jc w:val="both"/>
              <w:rPr>
                <w:rFonts w:ascii="Times New Roman" w:hAnsi="Times New Roman" w:cs="Times New Roman"/>
                <w:color w:val="000000" w:themeColor="text1"/>
              </w:rPr>
            </w:pPr>
          </w:p>
        </w:tc>
        <w:tc>
          <w:tcPr>
            <w:tcW w:w="2696" w:type="dxa"/>
            <w:vAlign w:val="center"/>
          </w:tcPr>
          <w:p w:rsidR="00A710A0" w:rsidRPr="002249F5" w:rsidRDefault="00A710A0" w:rsidP="00737310">
            <w:pPr>
              <w:spacing w:after="0"/>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ООО  ИК «МКС»</w:t>
            </w:r>
          </w:p>
        </w:tc>
        <w:tc>
          <w:tcPr>
            <w:tcW w:w="2551" w:type="dxa"/>
            <w:vAlign w:val="center"/>
          </w:tcPr>
          <w:p w:rsidR="00A710A0" w:rsidRPr="002249F5" w:rsidRDefault="00A710A0" w:rsidP="00737310">
            <w:pPr>
              <w:spacing w:after="0"/>
              <w:jc w:val="center"/>
              <w:rPr>
                <w:rFonts w:ascii="Times New Roman" w:hAnsi="Times New Roman" w:cs="Times New Roman"/>
                <w:color w:val="000000" w:themeColor="text1"/>
              </w:rPr>
            </w:pPr>
            <w:r w:rsidRPr="002249F5">
              <w:rPr>
                <w:rFonts w:ascii="Times New Roman" w:hAnsi="Times New Roman" w:cs="Times New Roman"/>
              </w:rPr>
              <w:t>Многоквартирный дом</w:t>
            </w:r>
          </w:p>
        </w:tc>
        <w:tc>
          <w:tcPr>
            <w:tcW w:w="1276" w:type="dxa"/>
            <w:shd w:val="clear" w:color="auto" w:fill="auto"/>
            <w:vAlign w:val="center"/>
          </w:tcPr>
          <w:p w:rsidR="00A710A0" w:rsidRPr="002249F5" w:rsidRDefault="00A710A0" w:rsidP="00737310">
            <w:pPr>
              <w:spacing w:after="0"/>
              <w:jc w:val="center"/>
              <w:rPr>
                <w:rFonts w:ascii="Times New Roman" w:hAnsi="Times New Roman" w:cs="Times New Roman"/>
                <w:color w:val="000000"/>
              </w:rPr>
            </w:pPr>
            <w:r w:rsidRPr="002249F5">
              <w:rPr>
                <w:rFonts w:ascii="Times New Roman" w:hAnsi="Times New Roman" w:cs="Times New Roman"/>
                <w:color w:val="000000"/>
              </w:rPr>
              <w:t>378</w:t>
            </w:r>
            <w:r w:rsidR="00082099" w:rsidRPr="002249F5">
              <w:rPr>
                <w:rFonts w:ascii="Times New Roman" w:hAnsi="Times New Roman" w:cs="Times New Roman"/>
                <w:color w:val="000000"/>
              </w:rPr>
              <w:t>,0</w:t>
            </w:r>
          </w:p>
        </w:tc>
        <w:tc>
          <w:tcPr>
            <w:tcW w:w="1843" w:type="dxa"/>
            <w:shd w:val="clear" w:color="auto" w:fill="auto"/>
            <w:vAlign w:val="center"/>
          </w:tcPr>
          <w:p w:rsidR="00A710A0" w:rsidRPr="002249F5" w:rsidRDefault="00A710A0" w:rsidP="00737310">
            <w:pPr>
              <w:spacing w:after="0"/>
              <w:jc w:val="center"/>
              <w:rPr>
                <w:rFonts w:ascii="Times New Roman" w:hAnsi="Times New Roman" w:cs="Times New Roman"/>
                <w:color w:val="000000"/>
              </w:rPr>
            </w:pPr>
            <w:r w:rsidRPr="002249F5">
              <w:rPr>
                <w:rFonts w:ascii="Times New Roman" w:hAnsi="Times New Roman" w:cs="Times New Roman"/>
                <w:color w:val="000000"/>
              </w:rPr>
              <w:t>0,044</w:t>
            </w:r>
          </w:p>
        </w:tc>
        <w:tc>
          <w:tcPr>
            <w:tcW w:w="850" w:type="dxa"/>
            <w:shd w:val="clear" w:color="auto" w:fill="auto"/>
          </w:tcPr>
          <w:p w:rsidR="00A710A0" w:rsidRPr="002249F5" w:rsidRDefault="00A710A0" w:rsidP="00737310">
            <w:pPr>
              <w:spacing w:after="0"/>
              <w:jc w:val="center"/>
              <w:rPr>
                <w:rFonts w:ascii="Times New Roman" w:hAnsi="Times New Roman" w:cs="Times New Roman"/>
                <w:color w:val="000000"/>
              </w:rPr>
            </w:pPr>
          </w:p>
        </w:tc>
      </w:tr>
      <w:tr w:rsidR="00A710A0" w:rsidRPr="002249F5" w:rsidTr="00B02C4B">
        <w:tc>
          <w:tcPr>
            <w:tcW w:w="531" w:type="dxa"/>
            <w:vAlign w:val="center"/>
          </w:tcPr>
          <w:p w:rsidR="00A710A0" w:rsidRPr="002249F5" w:rsidRDefault="00A710A0" w:rsidP="00081DFA">
            <w:pPr>
              <w:pStyle w:val="ad"/>
              <w:numPr>
                <w:ilvl w:val="0"/>
                <w:numId w:val="36"/>
              </w:numPr>
              <w:tabs>
                <w:tab w:val="left" w:pos="1134"/>
              </w:tabs>
              <w:spacing w:after="0"/>
              <w:ind w:left="0" w:firstLine="0"/>
              <w:jc w:val="both"/>
              <w:rPr>
                <w:rFonts w:ascii="Times New Roman" w:hAnsi="Times New Roman" w:cs="Times New Roman"/>
                <w:color w:val="000000" w:themeColor="text1"/>
              </w:rPr>
            </w:pPr>
          </w:p>
        </w:tc>
        <w:tc>
          <w:tcPr>
            <w:tcW w:w="2696" w:type="dxa"/>
            <w:vAlign w:val="center"/>
          </w:tcPr>
          <w:p w:rsidR="00A710A0" w:rsidRPr="002249F5" w:rsidRDefault="00A710A0" w:rsidP="00737310">
            <w:pPr>
              <w:spacing w:after="0"/>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ООО  ИК «МКС»</w:t>
            </w:r>
          </w:p>
        </w:tc>
        <w:tc>
          <w:tcPr>
            <w:tcW w:w="2551" w:type="dxa"/>
            <w:vAlign w:val="center"/>
          </w:tcPr>
          <w:p w:rsidR="00A710A0" w:rsidRPr="002249F5" w:rsidRDefault="00A710A0" w:rsidP="00737310">
            <w:pPr>
              <w:spacing w:after="0"/>
              <w:jc w:val="center"/>
              <w:rPr>
                <w:rFonts w:ascii="Times New Roman" w:hAnsi="Times New Roman" w:cs="Times New Roman"/>
                <w:color w:val="000000" w:themeColor="text1"/>
              </w:rPr>
            </w:pPr>
            <w:r w:rsidRPr="002249F5">
              <w:rPr>
                <w:rFonts w:ascii="Times New Roman" w:hAnsi="Times New Roman" w:cs="Times New Roman"/>
              </w:rPr>
              <w:t>Многоквартирный дом</w:t>
            </w:r>
          </w:p>
        </w:tc>
        <w:tc>
          <w:tcPr>
            <w:tcW w:w="1276" w:type="dxa"/>
            <w:shd w:val="clear" w:color="auto" w:fill="auto"/>
            <w:vAlign w:val="center"/>
          </w:tcPr>
          <w:p w:rsidR="00A710A0" w:rsidRPr="002249F5" w:rsidRDefault="00A710A0" w:rsidP="00737310">
            <w:pPr>
              <w:spacing w:after="0"/>
              <w:jc w:val="center"/>
              <w:rPr>
                <w:rFonts w:ascii="Times New Roman" w:hAnsi="Times New Roman" w:cs="Times New Roman"/>
                <w:color w:val="000000"/>
              </w:rPr>
            </w:pPr>
            <w:r w:rsidRPr="002249F5">
              <w:rPr>
                <w:rFonts w:ascii="Times New Roman" w:hAnsi="Times New Roman" w:cs="Times New Roman"/>
                <w:color w:val="000000"/>
              </w:rPr>
              <w:t>361,2</w:t>
            </w:r>
          </w:p>
        </w:tc>
        <w:tc>
          <w:tcPr>
            <w:tcW w:w="1843" w:type="dxa"/>
            <w:shd w:val="clear" w:color="auto" w:fill="auto"/>
            <w:vAlign w:val="center"/>
          </w:tcPr>
          <w:p w:rsidR="00A710A0" w:rsidRPr="002249F5" w:rsidRDefault="00A710A0" w:rsidP="00737310">
            <w:pPr>
              <w:spacing w:after="0"/>
              <w:jc w:val="center"/>
              <w:rPr>
                <w:rFonts w:ascii="Times New Roman" w:hAnsi="Times New Roman" w:cs="Times New Roman"/>
                <w:color w:val="000000"/>
              </w:rPr>
            </w:pPr>
            <w:r w:rsidRPr="002249F5">
              <w:rPr>
                <w:rFonts w:ascii="Times New Roman" w:hAnsi="Times New Roman" w:cs="Times New Roman"/>
                <w:color w:val="000000"/>
              </w:rPr>
              <w:t>0,042</w:t>
            </w:r>
          </w:p>
        </w:tc>
        <w:tc>
          <w:tcPr>
            <w:tcW w:w="850" w:type="dxa"/>
            <w:shd w:val="clear" w:color="auto" w:fill="auto"/>
          </w:tcPr>
          <w:p w:rsidR="00A710A0" w:rsidRPr="002249F5" w:rsidRDefault="00A710A0" w:rsidP="00737310">
            <w:pPr>
              <w:spacing w:after="0"/>
              <w:jc w:val="center"/>
              <w:rPr>
                <w:rFonts w:ascii="Times New Roman" w:hAnsi="Times New Roman" w:cs="Times New Roman"/>
                <w:color w:val="000000"/>
              </w:rPr>
            </w:pPr>
          </w:p>
        </w:tc>
      </w:tr>
      <w:tr w:rsidR="00A710A0" w:rsidRPr="002249F5" w:rsidTr="00B02C4B">
        <w:tc>
          <w:tcPr>
            <w:tcW w:w="531" w:type="dxa"/>
            <w:vAlign w:val="center"/>
          </w:tcPr>
          <w:p w:rsidR="00A710A0" w:rsidRPr="002249F5" w:rsidRDefault="00A710A0" w:rsidP="00081DFA">
            <w:pPr>
              <w:pStyle w:val="ad"/>
              <w:numPr>
                <w:ilvl w:val="0"/>
                <w:numId w:val="36"/>
              </w:numPr>
              <w:tabs>
                <w:tab w:val="left" w:pos="1134"/>
              </w:tabs>
              <w:spacing w:after="0"/>
              <w:ind w:left="0" w:firstLine="0"/>
              <w:jc w:val="both"/>
              <w:rPr>
                <w:rFonts w:ascii="Times New Roman" w:hAnsi="Times New Roman" w:cs="Times New Roman"/>
                <w:color w:val="000000" w:themeColor="text1"/>
              </w:rPr>
            </w:pPr>
          </w:p>
        </w:tc>
        <w:tc>
          <w:tcPr>
            <w:tcW w:w="2696" w:type="dxa"/>
            <w:vAlign w:val="center"/>
          </w:tcPr>
          <w:p w:rsidR="00A710A0" w:rsidRPr="002249F5" w:rsidRDefault="00A710A0" w:rsidP="00737310">
            <w:pPr>
              <w:spacing w:after="0"/>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ООО  ИК «МКС»</w:t>
            </w:r>
          </w:p>
        </w:tc>
        <w:tc>
          <w:tcPr>
            <w:tcW w:w="2551" w:type="dxa"/>
            <w:vAlign w:val="center"/>
          </w:tcPr>
          <w:p w:rsidR="00A710A0" w:rsidRPr="002249F5" w:rsidRDefault="00A710A0" w:rsidP="00737310">
            <w:pPr>
              <w:spacing w:after="0"/>
              <w:jc w:val="center"/>
              <w:rPr>
                <w:rFonts w:ascii="Times New Roman" w:hAnsi="Times New Roman" w:cs="Times New Roman"/>
                <w:color w:val="000000" w:themeColor="text1"/>
              </w:rPr>
            </w:pPr>
            <w:r w:rsidRPr="002249F5">
              <w:rPr>
                <w:rFonts w:ascii="Times New Roman" w:hAnsi="Times New Roman" w:cs="Times New Roman"/>
              </w:rPr>
              <w:t>Многоквартирный дом</w:t>
            </w:r>
          </w:p>
        </w:tc>
        <w:tc>
          <w:tcPr>
            <w:tcW w:w="1276" w:type="dxa"/>
            <w:shd w:val="clear" w:color="auto" w:fill="auto"/>
            <w:vAlign w:val="center"/>
          </w:tcPr>
          <w:p w:rsidR="00A710A0" w:rsidRPr="002249F5" w:rsidRDefault="00A710A0" w:rsidP="00737310">
            <w:pPr>
              <w:spacing w:after="0"/>
              <w:jc w:val="center"/>
              <w:rPr>
                <w:rFonts w:ascii="Times New Roman" w:hAnsi="Times New Roman" w:cs="Times New Roman"/>
                <w:color w:val="000000"/>
              </w:rPr>
            </w:pPr>
            <w:r w:rsidRPr="002249F5">
              <w:rPr>
                <w:rFonts w:ascii="Times New Roman" w:hAnsi="Times New Roman" w:cs="Times New Roman"/>
                <w:color w:val="000000"/>
              </w:rPr>
              <w:t>302,3</w:t>
            </w:r>
          </w:p>
        </w:tc>
        <w:tc>
          <w:tcPr>
            <w:tcW w:w="1843" w:type="dxa"/>
            <w:shd w:val="clear" w:color="auto" w:fill="auto"/>
            <w:vAlign w:val="center"/>
          </w:tcPr>
          <w:p w:rsidR="00A710A0" w:rsidRPr="002249F5" w:rsidRDefault="00A710A0" w:rsidP="00737310">
            <w:pPr>
              <w:spacing w:after="0"/>
              <w:jc w:val="center"/>
              <w:rPr>
                <w:rFonts w:ascii="Times New Roman" w:hAnsi="Times New Roman" w:cs="Times New Roman"/>
                <w:color w:val="000000"/>
              </w:rPr>
            </w:pPr>
            <w:r w:rsidRPr="002249F5">
              <w:rPr>
                <w:rFonts w:ascii="Times New Roman" w:hAnsi="Times New Roman" w:cs="Times New Roman"/>
                <w:color w:val="000000"/>
              </w:rPr>
              <w:t>0,035</w:t>
            </w:r>
          </w:p>
        </w:tc>
        <w:tc>
          <w:tcPr>
            <w:tcW w:w="850" w:type="dxa"/>
            <w:shd w:val="clear" w:color="auto" w:fill="auto"/>
          </w:tcPr>
          <w:p w:rsidR="00A710A0" w:rsidRPr="002249F5" w:rsidRDefault="00A710A0" w:rsidP="00737310">
            <w:pPr>
              <w:spacing w:after="0"/>
              <w:jc w:val="center"/>
              <w:rPr>
                <w:rFonts w:ascii="Times New Roman" w:hAnsi="Times New Roman" w:cs="Times New Roman"/>
                <w:color w:val="000000"/>
              </w:rPr>
            </w:pPr>
          </w:p>
        </w:tc>
      </w:tr>
      <w:tr w:rsidR="00A710A0" w:rsidRPr="002249F5" w:rsidTr="00B02C4B">
        <w:tc>
          <w:tcPr>
            <w:tcW w:w="531" w:type="dxa"/>
            <w:vAlign w:val="center"/>
          </w:tcPr>
          <w:p w:rsidR="00A710A0" w:rsidRPr="002249F5" w:rsidRDefault="00A710A0" w:rsidP="00081DFA">
            <w:pPr>
              <w:pStyle w:val="ad"/>
              <w:numPr>
                <w:ilvl w:val="0"/>
                <w:numId w:val="36"/>
              </w:numPr>
              <w:tabs>
                <w:tab w:val="left" w:pos="1134"/>
              </w:tabs>
              <w:spacing w:after="0"/>
              <w:ind w:left="0" w:firstLine="0"/>
              <w:jc w:val="both"/>
              <w:rPr>
                <w:rFonts w:ascii="Times New Roman" w:hAnsi="Times New Roman" w:cs="Times New Roman"/>
                <w:color w:val="000000" w:themeColor="text1"/>
              </w:rPr>
            </w:pPr>
          </w:p>
        </w:tc>
        <w:tc>
          <w:tcPr>
            <w:tcW w:w="2696" w:type="dxa"/>
            <w:vAlign w:val="center"/>
          </w:tcPr>
          <w:p w:rsidR="00A710A0" w:rsidRPr="002249F5" w:rsidRDefault="00A710A0" w:rsidP="00737310">
            <w:pPr>
              <w:spacing w:after="0"/>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ООО  ИК «МКС»</w:t>
            </w:r>
          </w:p>
        </w:tc>
        <w:tc>
          <w:tcPr>
            <w:tcW w:w="2551" w:type="dxa"/>
            <w:vAlign w:val="center"/>
          </w:tcPr>
          <w:p w:rsidR="00A710A0" w:rsidRPr="002249F5" w:rsidRDefault="00A710A0" w:rsidP="00737310">
            <w:pPr>
              <w:spacing w:after="0"/>
              <w:jc w:val="center"/>
              <w:rPr>
                <w:rFonts w:ascii="Times New Roman" w:hAnsi="Times New Roman" w:cs="Times New Roman"/>
                <w:color w:val="000000" w:themeColor="text1"/>
              </w:rPr>
            </w:pPr>
            <w:r w:rsidRPr="002249F5">
              <w:rPr>
                <w:rFonts w:ascii="Times New Roman" w:hAnsi="Times New Roman" w:cs="Times New Roman"/>
              </w:rPr>
              <w:t>Многоквартирный дом</w:t>
            </w:r>
          </w:p>
        </w:tc>
        <w:tc>
          <w:tcPr>
            <w:tcW w:w="1276" w:type="dxa"/>
            <w:shd w:val="clear" w:color="auto" w:fill="auto"/>
            <w:vAlign w:val="center"/>
          </w:tcPr>
          <w:p w:rsidR="00A710A0" w:rsidRPr="002249F5" w:rsidRDefault="00A710A0" w:rsidP="00737310">
            <w:pPr>
              <w:spacing w:after="0"/>
              <w:jc w:val="center"/>
              <w:rPr>
                <w:rFonts w:ascii="Times New Roman" w:hAnsi="Times New Roman" w:cs="Times New Roman"/>
                <w:color w:val="000000"/>
              </w:rPr>
            </w:pPr>
            <w:r w:rsidRPr="002249F5">
              <w:rPr>
                <w:rFonts w:ascii="Times New Roman" w:hAnsi="Times New Roman" w:cs="Times New Roman"/>
                <w:color w:val="000000"/>
              </w:rPr>
              <w:t>311,8</w:t>
            </w:r>
          </w:p>
        </w:tc>
        <w:tc>
          <w:tcPr>
            <w:tcW w:w="1843" w:type="dxa"/>
            <w:shd w:val="clear" w:color="auto" w:fill="auto"/>
            <w:vAlign w:val="center"/>
          </w:tcPr>
          <w:p w:rsidR="00A710A0" w:rsidRPr="002249F5" w:rsidRDefault="00A710A0" w:rsidP="00737310">
            <w:pPr>
              <w:spacing w:after="0"/>
              <w:jc w:val="center"/>
              <w:rPr>
                <w:rFonts w:ascii="Times New Roman" w:hAnsi="Times New Roman" w:cs="Times New Roman"/>
                <w:color w:val="000000"/>
              </w:rPr>
            </w:pPr>
            <w:r w:rsidRPr="002249F5">
              <w:rPr>
                <w:rFonts w:ascii="Times New Roman" w:hAnsi="Times New Roman" w:cs="Times New Roman"/>
                <w:color w:val="000000"/>
              </w:rPr>
              <w:t>0,036</w:t>
            </w:r>
          </w:p>
        </w:tc>
        <w:tc>
          <w:tcPr>
            <w:tcW w:w="850" w:type="dxa"/>
            <w:shd w:val="clear" w:color="auto" w:fill="auto"/>
          </w:tcPr>
          <w:p w:rsidR="00A710A0" w:rsidRPr="002249F5" w:rsidRDefault="00A710A0" w:rsidP="00737310">
            <w:pPr>
              <w:spacing w:after="0"/>
              <w:jc w:val="center"/>
              <w:rPr>
                <w:rFonts w:ascii="Times New Roman" w:hAnsi="Times New Roman" w:cs="Times New Roman"/>
                <w:color w:val="000000"/>
              </w:rPr>
            </w:pPr>
          </w:p>
        </w:tc>
      </w:tr>
      <w:tr w:rsidR="00A710A0" w:rsidRPr="002249F5" w:rsidTr="00B02C4B">
        <w:tc>
          <w:tcPr>
            <w:tcW w:w="531" w:type="dxa"/>
            <w:vAlign w:val="center"/>
          </w:tcPr>
          <w:p w:rsidR="00A710A0" w:rsidRPr="002249F5" w:rsidRDefault="00A710A0" w:rsidP="00081DFA">
            <w:pPr>
              <w:pStyle w:val="ad"/>
              <w:numPr>
                <w:ilvl w:val="0"/>
                <w:numId w:val="36"/>
              </w:numPr>
              <w:tabs>
                <w:tab w:val="left" w:pos="1134"/>
              </w:tabs>
              <w:spacing w:after="0"/>
              <w:ind w:left="0" w:firstLine="0"/>
              <w:jc w:val="both"/>
              <w:rPr>
                <w:rFonts w:ascii="Times New Roman" w:hAnsi="Times New Roman" w:cs="Times New Roman"/>
                <w:color w:val="000000" w:themeColor="text1"/>
              </w:rPr>
            </w:pPr>
          </w:p>
        </w:tc>
        <w:tc>
          <w:tcPr>
            <w:tcW w:w="2696" w:type="dxa"/>
            <w:vAlign w:val="center"/>
          </w:tcPr>
          <w:p w:rsidR="00A710A0" w:rsidRPr="002249F5" w:rsidRDefault="00A710A0" w:rsidP="00737310">
            <w:pPr>
              <w:spacing w:after="0"/>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ООО  ИК «МКС»</w:t>
            </w:r>
          </w:p>
        </w:tc>
        <w:tc>
          <w:tcPr>
            <w:tcW w:w="2551" w:type="dxa"/>
            <w:vAlign w:val="center"/>
          </w:tcPr>
          <w:p w:rsidR="00A710A0" w:rsidRPr="002249F5" w:rsidRDefault="00A710A0" w:rsidP="00737310">
            <w:pPr>
              <w:spacing w:after="0"/>
              <w:jc w:val="center"/>
              <w:rPr>
                <w:rFonts w:ascii="Times New Roman" w:hAnsi="Times New Roman" w:cs="Times New Roman"/>
                <w:color w:val="000000" w:themeColor="text1"/>
              </w:rPr>
            </w:pPr>
            <w:r w:rsidRPr="002249F5">
              <w:rPr>
                <w:rFonts w:ascii="Times New Roman" w:hAnsi="Times New Roman" w:cs="Times New Roman"/>
              </w:rPr>
              <w:t>Многоквартирный дом</w:t>
            </w:r>
          </w:p>
        </w:tc>
        <w:tc>
          <w:tcPr>
            <w:tcW w:w="1276" w:type="dxa"/>
            <w:shd w:val="clear" w:color="auto" w:fill="auto"/>
            <w:vAlign w:val="center"/>
          </w:tcPr>
          <w:p w:rsidR="00A710A0" w:rsidRPr="002249F5" w:rsidRDefault="00A710A0" w:rsidP="00737310">
            <w:pPr>
              <w:spacing w:after="0"/>
              <w:jc w:val="center"/>
              <w:rPr>
                <w:rFonts w:ascii="Times New Roman" w:hAnsi="Times New Roman" w:cs="Times New Roman"/>
                <w:color w:val="000000"/>
              </w:rPr>
            </w:pPr>
            <w:r w:rsidRPr="002249F5">
              <w:rPr>
                <w:rFonts w:ascii="Times New Roman" w:hAnsi="Times New Roman" w:cs="Times New Roman"/>
                <w:color w:val="000000"/>
              </w:rPr>
              <w:t>969,2</w:t>
            </w:r>
          </w:p>
        </w:tc>
        <w:tc>
          <w:tcPr>
            <w:tcW w:w="1843" w:type="dxa"/>
            <w:shd w:val="clear" w:color="auto" w:fill="auto"/>
            <w:vAlign w:val="center"/>
          </w:tcPr>
          <w:p w:rsidR="00A710A0" w:rsidRPr="002249F5" w:rsidRDefault="00A710A0" w:rsidP="00737310">
            <w:pPr>
              <w:spacing w:after="0"/>
              <w:jc w:val="center"/>
              <w:rPr>
                <w:rFonts w:ascii="Times New Roman" w:hAnsi="Times New Roman" w:cs="Times New Roman"/>
                <w:color w:val="000000"/>
              </w:rPr>
            </w:pPr>
            <w:r w:rsidRPr="002249F5">
              <w:rPr>
                <w:rFonts w:ascii="Times New Roman" w:hAnsi="Times New Roman" w:cs="Times New Roman"/>
                <w:color w:val="000000"/>
              </w:rPr>
              <w:t>0,103</w:t>
            </w:r>
          </w:p>
        </w:tc>
        <w:tc>
          <w:tcPr>
            <w:tcW w:w="850" w:type="dxa"/>
            <w:shd w:val="clear" w:color="auto" w:fill="auto"/>
          </w:tcPr>
          <w:p w:rsidR="00A710A0" w:rsidRPr="002249F5" w:rsidRDefault="00A710A0" w:rsidP="00737310">
            <w:pPr>
              <w:spacing w:after="0"/>
              <w:jc w:val="center"/>
              <w:rPr>
                <w:rFonts w:ascii="Times New Roman" w:hAnsi="Times New Roman" w:cs="Times New Roman"/>
                <w:color w:val="000000"/>
              </w:rPr>
            </w:pPr>
            <w:r w:rsidRPr="002249F5">
              <w:rPr>
                <w:rFonts w:ascii="Times New Roman" w:hAnsi="Times New Roman" w:cs="Times New Roman"/>
                <w:color w:val="000000"/>
              </w:rPr>
              <w:t>0,009</w:t>
            </w:r>
          </w:p>
        </w:tc>
      </w:tr>
      <w:tr w:rsidR="00A710A0" w:rsidRPr="002249F5" w:rsidTr="00B02C4B">
        <w:tc>
          <w:tcPr>
            <w:tcW w:w="531" w:type="dxa"/>
            <w:vAlign w:val="center"/>
          </w:tcPr>
          <w:p w:rsidR="00A710A0" w:rsidRPr="002249F5" w:rsidRDefault="00A710A0" w:rsidP="00081DFA">
            <w:pPr>
              <w:pStyle w:val="ad"/>
              <w:numPr>
                <w:ilvl w:val="0"/>
                <w:numId w:val="36"/>
              </w:numPr>
              <w:tabs>
                <w:tab w:val="left" w:pos="1134"/>
              </w:tabs>
              <w:spacing w:after="0"/>
              <w:ind w:left="0" w:firstLine="0"/>
              <w:jc w:val="both"/>
              <w:rPr>
                <w:rFonts w:ascii="Times New Roman" w:hAnsi="Times New Roman" w:cs="Times New Roman"/>
                <w:color w:val="000000" w:themeColor="text1"/>
              </w:rPr>
            </w:pPr>
          </w:p>
        </w:tc>
        <w:tc>
          <w:tcPr>
            <w:tcW w:w="2696" w:type="dxa"/>
            <w:vAlign w:val="center"/>
          </w:tcPr>
          <w:p w:rsidR="00A710A0" w:rsidRPr="002249F5" w:rsidRDefault="00A710A0" w:rsidP="00737310">
            <w:pPr>
              <w:spacing w:after="0"/>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ООО  ИК «МКС»</w:t>
            </w:r>
          </w:p>
        </w:tc>
        <w:tc>
          <w:tcPr>
            <w:tcW w:w="2551" w:type="dxa"/>
            <w:vAlign w:val="center"/>
          </w:tcPr>
          <w:p w:rsidR="00A710A0" w:rsidRPr="002249F5" w:rsidRDefault="00A710A0" w:rsidP="00737310">
            <w:pPr>
              <w:spacing w:after="0"/>
              <w:jc w:val="center"/>
              <w:rPr>
                <w:rFonts w:ascii="Times New Roman" w:hAnsi="Times New Roman" w:cs="Times New Roman"/>
                <w:color w:val="000000" w:themeColor="text1"/>
              </w:rPr>
            </w:pPr>
            <w:r w:rsidRPr="002249F5">
              <w:rPr>
                <w:rFonts w:ascii="Times New Roman" w:hAnsi="Times New Roman" w:cs="Times New Roman"/>
              </w:rPr>
              <w:t>Многоквартирный дом</w:t>
            </w:r>
          </w:p>
        </w:tc>
        <w:tc>
          <w:tcPr>
            <w:tcW w:w="1276" w:type="dxa"/>
            <w:shd w:val="clear" w:color="auto" w:fill="auto"/>
            <w:vAlign w:val="center"/>
          </w:tcPr>
          <w:p w:rsidR="00A710A0" w:rsidRPr="002249F5" w:rsidRDefault="00A710A0" w:rsidP="00737310">
            <w:pPr>
              <w:spacing w:after="0"/>
              <w:jc w:val="center"/>
              <w:rPr>
                <w:rFonts w:ascii="Times New Roman" w:hAnsi="Times New Roman" w:cs="Times New Roman"/>
                <w:color w:val="000000"/>
              </w:rPr>
            </w:pPr>
            <w:r w:rsidRPr="002249F5">
              <w:rPr>
                <w:rFonts w:ascii="Times New Roman" w:hAnsi="Times New Roman" w:cs="Times New Roman"/>
                <w:color w:val="000000"/>
              </w:rPr>
              <w:t>956,4</w:t>
            </w:r>
          </w:p>
        </w:tc>
        <w:tc>
          <w:tcPr>
            <w:tcW w:w="1843" w:type="dxa"/>
            <w:shd w:val="clear" w:color="auto" w:fill="auto"/>
            <w:vAlign w:val="center"/>
          </w:tcPr>
          <w:p w:rsidR="00A710A0" w:rsidRPr="002249F5" w:rsidRDefault="00A710A0" w:rsidP="00737310">
            <w:pPr>
              <w:spacing w:after="0"/>
              <w:jc w:val="center"/>
              <w:rPr>
                <w:rFonts w:ascii="Times New Roman" w:hAnsi="Times New Roman" w:cs="Times New Roman"/>
                <w:color w:val="000000"/>
              </w:rPr>
            </w:pPr>
            <w:r w:rsidRPr="002249F5">
              <w:rPr>
                <w:rFonts w:ascii="Times New Roman" w:hAnsi="Times New Roman" w:cs="Times New Roman"/>
                <w:color w:val="000000"/>
              </w:rPr>
              <w:t>0,101</w:t>
            </w:r>
          </w:p>
        </w:tc>
        <w:tc>
          <w:tcPr>
            <w:tcW w:w="850" w:type="dxa"/>
            <w:shd w:val="clear" w:color="auto" w:fill="auto"/>
          </w:tcPr>
          <w:p w:rsidR="00A710A0" w:rsidRPr="002249F5" w:rsidRDefault="00A710A0" w:rsidP="00737310">
            <w:pPr>
              <w:spacing w:after="0"/>
              <w:jc w:val="center"/>
              <w:rPr>
                <w:rFonts w:ascii="Times New Roman" w:hAnsi="Times New Roman" w:cs="Times New Roman"/>
                <w:color w:val="000000"/>
              </w:rPr>
            </w:pPr>
            <w:r w:rsidRPr="002249F5">
              <w:rPr>
                <w:rFonts w:ascii="Times New Roman" w:hAnsi="Times New Roman" w:cs="Times New Roman"/>
                <w:color w:val="000000"/>
              </w:rPr>
              <w:t>0,010</w:t>
            </w:r>
          </w:p>
        </w:tc>
      </w:tr>
      <w:tr w:rsidR="00A710A0" w:rsidRPr="002249F5" w:rsidTr="00B02C4B">
        <w:tc>
          <w:tcPr>
            <w:tcW w:w="531" w:type="dxa"/>
            <w:vAlign w:val="center"/>
          </w:tcPr>
          <w:p w:rsidR="00A710A0" w:rsidRPr="002249F5" w:rsidRDefault="00A710A0" w:rsidP="00081DFA">
            <w:pPr>
              <w:pStyle w:val="ad"/>
              <w:numPr>
                <w:ilvl w:val="0"/>
                <w:numId w:val="36"/>
              </w:numPr>
              <w:tabs>
                <w:tab w:val="left" w:pos="1134"/>
              </w:tabs>
              <w:spacing w:after="0"/>
              <w:ind w:left="0" w:firstLine="0"/>
              <w:jc w:val="both"/>
              <w:rPr>
                <w:rFonts w:ascii="Times New Roman" w:hAnsi="Times New Roman" w:cs="Times New Roman"/>
                <w:color w:val="000000" w:themeColor="text1"/>
              </w:rPr>
            </w:pPr>
          </w:p>
        </w:tc>
        <w:tc>
          <w:tcPr>
            <w:tcW w:w="2696" w:type="dxa"/>
            <w:vAlign w:val="center"/>
          </w:tcPr>
          <w:p w:rsidR="00A710A0" w:rsidRPr="002249F5" w:rsidRDefault="00A710A0" w:rsidP="00737310">
            <w:pPr>
              <w:spacing w:after="0"/>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ООО  ИК «МКС»</w:t>
            </w:r>
          </w:p>
        </w:tc>
        <w:tc>
          <w:tcPr>
            <w:tcW w:w="2551" w:type="dxa"/>
            <w:vAlign w:val="center"/>
          </w:tcPr>
          <w:p w:rsidR="00A710A0" w:rsidRPr="002249F5" w:rsidRDefault="00A710A0" w:rsidP="00737310">
            <w:pPr>
              <w:spacing w:after="0"/>
              <w:jc w:val="center"/>
              <w:rPr>
                <w:rFonts w:ascii="Times New Roman" w:hAnsi="Times New Roman" w:cs="Times New Roman"/>
                <w:color w:val="000000" w:themeColor="text1"/>
              </w:rPr>
            </w:pPr>
            <w:r w:rsidRPr="002249F5">
              <w:rPr>
                <w:rFonts w:ascii="Times New Roman" w:hAnsi="Times New Roman" w:cs="Times New Roman"/>
              </w:rPr>
              <w:t>Многоквартирный дом</w:t>
            </w:r>
          </w:p>
        </w:tc>
        <w:tc>
          <w:tcPr>
            <w:tcW w:w="1276" w:type="dxa"/>
            <w:shd w:val="clear" w:color="auto" w:fill="auto"/>
            <w:vAlign w:val="center"/>
          </w:tcPr>
          <w:p w:rsidR="00A710A0" w:rsidRPr="002249F5" w:rsidRDefault="00A710A0" w:rsidP="00737310">
            <w:pPr>
              <w:spacing w:after="0"/>
              <w:jc w:val="center"/>
              <w:rPr>
                <w:rFonts w:ascii="Times New Roman" w:hAnsi="Times New Roman" w:cs="Times New Roman"/>
                <w:color w:val="000000"/>
              </w:rPr>
            </w:pPr>
            <w:r w:rsidRPr="002249F5">
              <w:rPr>
                <w:rFonts w:ascii="Times New Roman" w:hAnsi="Times New Roman" w:cs="Times New Roman"/>
                <w:color w:val="000000"/>
              </w:rPr>
              <w:t>9</w:t>
            </w:r>
            <w:r w:rsidR="00082099" w:rsidRPr="002249F5">
              <w:rPr>
                <w:rFonts w:ascii="Times New Roman" w:hAnsi="Times New Roman" w:cs="Times New Roman"/>
                <w:color w:val="000000"/>
              </w:rPr>
              <w:t xml:space="preserve"> </w:t>
            </w:r>
            <w:r w:rsidRPr="002249F5">
              <w:rPr>
                <w:rFonts w:ascii="Times New Roman" w:hAnsi="Times New Roman" w:cs="Times New Roman"/>
                <w:color w:val="000000"/>
              </w:rPr>
              <w:t>16,65</w:t>
            </w:r>
            <w:r w:rsidR="00082099" w:rsidRPr="002249F5">
              <w:rPr>
                <w:rFonts w:ascii="Times New Roman" w:hAnsi="Times New Roman" w:cs="Times New Roman"/>
                <w:color w:val="000000"/>
              </w:rPr>
              <w:t>,0</w:t>
            </w:r>
          </w:p>
        </w:tc>
        <w:tc>
          <w:tcPr>
            <w:tcW w:w="1843" w:type="dxa"/>
            <w:shd w:val="clear" w:color="auto" w:fill="auto"/>
            <w:vAlign w:val="center"/>
          </w:tcPr>
          <w:p w:rsidR="00A710A0" w:rsidRPr="002249F5" w:rsidRDefault="00A710A0" w:rsidP="00737310">
            <w:pPr>
              <w:spacing w:after="0"/>
              <w:jc w:val="center"/>
              <w:rPr>
                <w:rFonts w:ascii="Times New Roman" w:hAnsi="Times New Roman" w:cs="Times New Roman"/>
                <w:color w:val="000000"/>
              </w:rPr>
            </w:pPr>
            <w:r w:rsidRPr="002249F5">
              <w:rPr>
                <w:rFonts w:ascii="Times New Roman" w:hAnsi="Times New Roman" w:cs="Times New Roman"/>
                <w:color w:val="000000"/>
              </w:rPr>
              <w:t>0,098</w:t>
            </w:r>
          </w:p>
        </w:tc>
        <w:tc>
          <w:tcPr>
            <w:tcW w:w="850" w:type="dxa"/>
            <w:shd w:val="clear" w:color="auto" w:fill="auto"/>
          </w:tcPr>
          <w:p w:rsidR="00A710A0" w:rsidRPr="002249F5" w:rsidRDefault="00A710A0" w:rsidP="00737310">
            <w:pPr>
              <w:spacing w:after="0"/>
              <w:jc w:val="center"/>
              <w:rPr>
                <w:rFonts w:ascii="Times New Roman" w:hAnsi="Times New Roman" w:cs="Times New Roman"/>
                <w:color w:val="000000"/>
              </w:rPr>
            </w:pPr>
            <w:r w:rsidRPr="002249F5">
              <w:rPr>
                <w:rFonts w:ascii="Times New Roman" w:hAnsi="Times New Roman" w:cs="Times New Roman"/>
                <w:color w:val="000000"/>
              </w:rPr>
              <w:t>0,008</w:t>
            </w:r>
          </w:p>
        </w:tc>
      </w:tr>
      <w:tr w:rsidR="00A710A0" w:rsidRPr="002249F5" w:rsidTr="00B02C4B">
        <w:tc>
          <w:tcPr>
            <w:tcW w:w="531" w:type="dxa"/>
            <w:vAlign w:val="center"/>
          </w:tcPr>
          <w:p w:rsidR="00A710A0" w:rsidRPr="002249F5" w:rsidRDefault="00A710A0" w:rsidP="00081DFA">
            <w:pPr>
              <w:pStyle w:val="ad"/>
              <w:numPr>
                <w:ilvl w:val="0"/>
                <w:numId w:val="36"/>
              </w:numPr>
              <w:tabs>
                <w:tab w:val="left" w:pos="1134"/>
              </w:tabs>
              <w:spacing w:after="0"/>
              <w:ind w:left="0" w:firstLine="0"/>
              <w:jc w:val="both"/>
              <w:rPr>
                <w:rFonts w:ascii="Times New Roman" w:hAnsi="Times New Roman" w:cs="Times New Roman"/>
                <w:color w:val="000000" w:themeColor="text1"/>
              </w:rPr>
            </w:pPr>
          </w:p>
        </w:tc>
        <w:tc>
          <w:tcPr>
            <w:tcW w:w="2696" w:type="dxa"/>
            <w:vAlign w:val="center"/>
          </w:tcPr>
          <w:p w:rsidR="00A710A0" w:rsidRPr="002249F5" w:rsidRDefault="00A710A0" w:rsidP="00737310">
            <w:pPr>
              <w:spacing w:after="0"/>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ООО  ИК «МКС»</w:t>
            </w:r>
          </w:p>
        </w:tc>
        <w:tc>
          <w:tcPr>
            <w:tcW w:w="2551" w:type="dxa"/>
            <w:vAlign w:val="center"/>
          </w:tcPr>
          <w:p w:rsidR="00A710A0" w:rsidRPr="002249F5" w:rsidRDefault="00A710A0" w:rsidP="00737310">
            <w:pPr>
              <w:spacing w:after="0"/>
              <w:jc w:val="center"/>
              <w:rPr>
                <w:rFonts w:ascii="Times New Roman" w:hAnsi="Times New Roman" w:cs="Times New Roman"/>
                <w:color w:val="000000" w:themeColor="text1"/>
              </w:rPr>
            </w:pPr>
            <w:r w:rsidRPr="002249F5">
              <w:rPr>
                <w:rFonts w:ascii="Times New Roman" w:hAnsi="Times New Roman" w:cs="Times New Roman"/>
              </w:rPr>
              <w:t>Многоквартирный дом</w:t>
            </w:r>
          </w:p>
        </w:tc>
        <w:tc>
          <w:tcPr>
            <w:tcW w:w="1276" w:type="dxa"/>
            <w:shd w:val="clear" w:color="auto" w:fill="auto"/>
            <w:vAlign w:val="center"/>
          </w:tcPr>
          <w:p w:rsidR="00A710A0" w:rsidRPr="002249F5" w:rsidRDefault="00A710A0" w:rsidP="00737310">
            <w:pPr>
              <w:spacing w:after="0"/>
              <w:jc w:val="center"/>
              <w:rPr>
                <w:rFonts w:ascii="Times New Roman" w:hAnsi="Times New Roman" w:cs="Times New Roman"/>
                <w:color w:val="000000"/>
              </w:rPr>
            </w:pPr>
            <w:r w:rsidRPr="002249F5">
              <w:rPr>
                <w:rFonts w:ascii="Times New Roman" w:hAnsi="Times New Roman" w:cs="Times New Roman"/>
                <w:color w:val="000000"/>
              </w:rPr>
              <w:t>1</w:t>
            </w:r>
            <w:r w:rsidR="00082099" w:rsidRPr="002249F5">
              <w:rPr>
                <w:rFonts w:ascii="Times New Roman" w:hAnsi="Times New Roman" w:cs="Times New Roman"/>
                <w:color w:val="000000"/>
              </w:rPr>
              <w:t xml:space="preserve"> </w:t>
            </w:r>
            <w:r w:rsidRPr="002249F5">
              <w:rPr>
                <w:rFonts w:ascii="Times New Roman" w:hAnsi="Times New Roman" w:cs="Times New Roman"/>
                <w:color w:val="000000"/>
              </w:rPr>
              <w:t>598,8</w:t>
            </w:r>
            <w:r w:rsidR="00082099" w:rsidRPr="002249F5">
              <w:rPr>
                <w:rFonts w:ascii="Times New Roman" w:hAnsi="Times New Roman" w:cs="Times New Roman"/>
                <w:color w:val="000000"/>
              </w:rPr>
              <w:t>,0</w:t>
            </w:r>
          </w:p>
        </w:tc>
        <w:tc>
          <w:tcPr>
            <w:tcW w:w="1843" w:type="dxa"/>
            <w:shd w:val="clear" w:color="auto" w:fill="auto"/>
            <w:vAlign w:val="center"/>
          </w:tcPr>
          <w:p w:rsidR="00A710A0" w:rsidRPr="002249F5" w:rsidRDefault="00A710A0" w:rsidP="00737310">
            <w:pPr>
              <w:spacing w:after="0"/>
              <w:jc w:val="center"/>
              <w:rPr>
                <w:rFonts w:ascii="Times New Roman" w:hAnsi="Times New Roman" w:cs="Times New Roman"/>
                <w:color w:val="000000"/>
              </w:rPr>
            </w:pPr>
            <w:r w:rsidRPr="002249F5">
              <w:rPr>
                <w:rFonts w:ascii="Times New Roman" w:hAnsi="Times New Roman" w:cs="Times New Roman"/>
                <w:color w:val="000000"/>
              </w:rPr>
              <w:t>0,168</w:t>
            </w:r>
          </w:p>
        </w:tc>
        <w:tc>
          <w:tcPr>
            <w:tcW w:w="850" w:type="dxa"/>
            <w:shd w:val="clear" w:color="auto" w:fill="auto"/>
          </w:tcPr>
          <w:p w:rsidR="00A710A0" w:rsidRPr="002249F5" w:rsidRDefault="00A710A0" w:rsidP="00737310">
            <w:pPr>
              <w:spacing w:after="0"/>
              <w:jc w:val="center"/>
              <w:rPr>
                <w:rFonts w:ascii="Times New Roman" w:hAnsi="Times New Roman" w:cs="Times New Roman"/>
                <w:color w:val="000000"/>
              </w:rPr>
            </w:pPr>
            <w:r w:rsidRPr="002249F5">
              <w:rPr>
                <w:rFonts w:ascii="Times New Roman" w:hAnsi="Times New Roman" w:cs="Times New Roman"/>
                <w:color w:val="000000"/>
              </w:rPr>
              <w:t>0,017</w:t>
            </w:r>
          </w:p>
        </w:tc>
      </w:tr>
      <w:tr w:rsidR="00A710A0" w:rsidRPr="002249F5" w:rsidTr="00B02C4B">
        <w:tc>
          <w:tcPr>
            <w:tcW w:w="531" w:type="dxa"/>
            <w:vAlign w:val="center"/>
          </w:tcPr>
          <w:p w:rsidR="00A710A0" w:rsidRPr="002249F5" w:rsidRDefault="00A710A0" w:rsidP="00081DFA">
            <w:pPr>
              <w:pStyle w:val="ad"/>
              <w:numPr>
                <w:ilvl w:val="0"/>
                <w:numId w:val="36"/>
              </w:numPr>
              <w:tabs>
                <w:tab w:val="left" w:pos="1134"/>
              </w:tabs>
              <w:spacing w:after="0"/>
              <w:ind w:left="0" w:firstLine="0"/>
              <w:jc w:val="both"/>
              <w:rPr>
                <w:rFonts w:ascii="Times New Roman" w:hAnsi="Times New Roman" w:cs="Times New Roman"/>
                <w:color w:val="000000" w:themeColor="text1"/>
              </w:rPr>
            </w:pPr>
          </w:p>
        </w:tc>
        <w:tc>
          <w:tcPr>
            <w:tcW w:w="2696" w:type="dxa"/>
            <w:vAlign w:val="center"/>
          </w:tcPr>
          <w:p w:rsidR="00A710A0" w:rsidRPr="002249F5" w:rsidRDefault="00A710A0" w:rsidP="00737310">
            <w:pPr>
              <w:spacing w:after="0"/>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ООО  ИК «МКС»</w:t>
            </w:r>
          </w:p>
        </w:tc>
        <w:tc>
          <w:tcPr>
            <w:tcW w:w="2551" w:type="dxa"/>
            <w:vAlign w:val="center"/>
          </w:tcPr>
          <w:p w:rsidR="00A710A0" w:rsidRPr="002249F5" w:rsidRDefault="00A710A0" w:rsidP="00737310">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Администрация</w:t>
            </w:r>
          </w:p>
        </w:tc>
        <w:tc>
          <w:tcPr>
            <w:tcW w:w="1276" w:type="dxa"/>
            <w:shd w:val="clear" w:color="auto" w:fill="auto"/>
            <w:vAlign w:val="center"/>
          </w:tcPr>
          <w:p w:rsidR="00A710A0" w:rsidRPr="002249F5" w:rsidRDefault="00A710A0" w:rsidP="00737310">
            <w:pPr>
              <w:spacing w:after="0"/>
              <w:jc w:val="center"/>
              <w:rPr>
                <w:rFonts w:ascii="Times New Roman" w:hAnsi="Times New Roman" w:cs="Times New Roman"/>
                <w:color w:val="000000"/>
              </w:rPr>
            </w:pPr>
            <w:r w:rsidRPr="002249F5">
              <w:rPr>
                <w:rFonts w:ascii="Times New Roman" w:hAnsi="Times New Roman" w:cs="Times New Roman"/>
                <w:color w:val="000000"/>
              </w:rPr>
              <w:t>112,5</w:t>
            </w:r>
            <w:r w:rsidR="00082099" w:rsidRPr="002249F5">
              <w:rPr>
                <w:rFonts w:ascii="Times New Roman" w:hAnsi="Times New Roman" w:cs="Times New Roman"/>
                <w:color w:val="000000"/>
              </w:rPr>
              <w:t>,0</w:t>
            </w:r>
          </w:p>
        </w:tc>
        <w:tc>
          <w:tcPr>
            <w:tcW w:w="1843" w:type="dxa"/>
            <w:shd w:val="clear" w:color="auto" w:fill="auto"/>
            <w:vAlign w:val="center"/>
          </w:tcPr>
          <w:p w:rsidR="00A710A0" w:rsidRPr="002249F5" w:rsidRDefault="00A710A0" w:rsidP="00737310">
            <w:pPr>
              <w:spacing w:after="0"/>
              <w:jc w:val="center"/>
              <w:rPr>
                <w:rFonts w:ascii="Times New Roman" w:hAnsi="Times New Roman" w:cs="Times New Roman"/>
                <w:color w:val="000000"/>
              </w:rPr>
            </w:pPr>
            <w:r w:rsidRPr="002249F5">
              <w:rPr>
                <w:rFonts w:ascii="Times New Roman" w:hAnsi="Times New Roman" w:cs="Times New Roman"/>
                <w:color w:val="000000"/>
              </w:rPr>
              <w:t>0,002</w:t>
            </w:r>
          </w:p>
        </w:tc>
        <w:tc>
          <w:tcPr>
            <w:tcW w:w="850" w:type="dxa"/>
            <w:shd w:val="clear" w:color="auto" w:fill="auto"/>
          </w:tcPr>
          <w:p w:rsidR="00A710A0" w:rsidRPr="002249F5" w:rsidRDefault="00A710A0" w:rsidP="00737310">
            <w:pPr>
              <w:spacing w:after="0"/>
              <w:jc w:val="center"/>
              <w:rPr>
                <w:rFonts w:ascii="Times New Roman" w:hAnsi="Times New Roman" w:cs="Times New Roman"/>
                <w:color w:val="000000"/>
              </w:rPr>
            </w:pPr>
          </w:p>
        </w:tc>
      </w:tr>
      <w:tr w:rsidR="00A710A0" w:rsidRPr="002249F5" w:rsidTr="00B02C4B">
        <w:tc>
          <w:tcPr>
            <w:tcW w:w="531" w:type="dxa"/>
            <w:vAlign w:val="center"/>
          </w:tcPr>
          <w:p w:rsidR="00A710A0" w:rsidRPr="002249F5" w:rsidRDefault="00A710A0" w:rsidP="00081DFA">
            <w:pPr>
              <w:pStyle w:val="ad"/>
              <w:numPr>
                <w:ilvl w:val="0"/>
                <w:numId w:val="36"/>
              </w:numPr>
              <w:tabs>
                <w:tab w:val="left" w:pos="1134"/>
              </w:tabs>
              <w:spacing w:after="0"/>
              <w:ind w:left="0" w:firstLine="0"/>
              <w:jc w:val="both"/>
              <w:rPr>
                <w:rFonts w:ascii="Times New Roman" w:hAnsi="Times New Roman" w:cs="Times New Roman"/>
                <w:color w:val="000000" w:themeColor="text1"/>
              </w:rPr>
            </w:pPr>
          </w:p>
        </w:tc>
        <w:tc>
          <w:tcPr>
            <w:tcW w:w="2696" w:type="dxa"/>
            <w:vAlign w:val="center"/>
          </w:tcPr>
          <w:p w:rsidR="00A710A0" w:rsidRPr="002249F5" w:rsidRDefault="00A710A0" w:rsidP="00737310">
            <w:pPr>
              <w:spacing w:after="0"/>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ООО  ИК «МКС»</w:t>
            </w:r>
          </w:p>
        </w:tc>
        <w:tc>
          <w:tcPr>
            <w:tcW w:w="2551" w:type="dxa"/>
            <w:vAlign w:val="center"/>
          </w:tcPr>
          <w:p w:rsidR="00A710A0" w:rsidRPr="002249F5" w:rsidRDefault="00A710A0" w:rsidP="00737310">
            <w:pPr>
              <w:spacing w:after="0"/>
              <w:jc w:val="center"/>
              <w:rPr>
                <w:rFonts w:ascii="Times New Roman" w:hAnsi="Times New Roman" w:cs="Times New Roman"/>
                <w:color w:val="000000" w:themeColor="text1"/>
              </w:rPr>
            </w:pPr>
            <w:r w:rsidRPr="002249F5">
              <w:rPr>
                <w:rFonts w:ascii="Times New Roman" w:hAnsi="Times New Roman" w:cs="Times New Roman"/>
              </w:rPr>
              <w:t>Школа</w:t>
            </w:r>
          </w:p>
        </w:tc>
        <w:tc>
          <w:tcPr>
            <w:tcW w:w="1276" w:type="dxa"/>
            <w:shd w:val="clear" w:color="auto" w:fill="auto"/>
            <w:vAlign w:val="center"/>
          </w:tcPr>
          <w:p w:rsidR="00A710A0" w:rsidRPr="002249F5" w:rsidRDefault="00A710A0" w:rsidP="00737310">
            <w:pPr>
              <w:spacing w:after="0"/>
              <w:jc w:val="center"/>
              <w:rPr>
                <w:rFonts w:ascii="Times New Roman" w:hAnsi="Times New Roman" w:cs="Times New Roman"/>
                <w:color w:val="000000"/>
              </w:rPr>
            </w:pPr>
            <w:r w:rsidRPr="002249F5">
              <w:rPr>
                <w:rFonts w:ascii="Times New Roman" w:hAnsi="Times New Roman" w:cs="Times New Roman"/>
                <w:color w:val="000000"/>
              </w:rPr>
              <w:t>5</w:t>
            </w:r>
            <w:r w:rsidR="00082099" w:rsidRPr="002249F5">
              <w:rPr>
                <w:rFonts w:ascii="Times New Roman" w:hAnsi="Times New Roman" w:cs="Times New Roman"/>
                <w:color w:val="000000"/>
              </w:rPr>
              <w:t> </w:t>
            </w:r>
            <w:r w:rsidRPr="002249F5">
              <w:rPr>
                <w:rFonts w:ascii="Times New Roman" w:hAnsi="Times New Roman" w:cs="Times New Roman"/>
                <w:color w:val="000000"/>
              </w:rPr>
              <w:t>382</w:t>
            </w:r>
            <w:r w:rsidR="00082099" w:rsidRPr="002249F5">
              <w:rPr>
                <w:rFonts w:ascii="Times New Roman" w:hAnsi="Times New Roman" w:cs="Times New Roman"/>
                <w:color w:val="000000"/>
              </w:rPr>
              <w:t>,0</w:t>
            </w:r>
          </w:p>
        </w:tc>
        <w:tc>
          <w:tcPr>
            <w:tcW w:w="1843" w:type="dxa"/>
            <w:shd w:val="clear" w:color="auto" w:fill="auto"/>
            <w:vAlign w:val="center"/>
          </w:tcPr>
          <w:p w:rsidR="00A710A0" w:rsidRPr="002249F5" w:rsidRDefault="00A710A0" w:rsidP="00737310">
            <w:pPr>
              <w:spacing w:after="0"/>
              <w:jc w:val="center"/>
              <w:rPr>
                <w:rFonts w:ascii="Times New Roman" w:hAnsi="Times New Roman" w:cs="Times New Roman"/>
                <w:color w:val="000000"/>
              </w:rPr>
            </w:pPr>
            <w:r w:rsidRPr="002249F5">
              <w:rPr>
                <w:rFonts w:ascii="Times New Roman" w:hAnsi="Times New Roman" w:cs="Times New Roman"/>
                <w:color w:val="000000"/>
              </w:rPr>
              <w:t>0,112</w:t>
            </w:r>
          </w:p>
        </w:tc>
        <w:tc>
          <w:tcPr>
            <w:tcW w:w="850" w:type="dxa"/>
            <w:shd w:val="clear" w:color="auto" w:fill="auto"/>
          </w:tcPr>
          <w:p w:rsidR="00A710A0" w:rsidRPr="002249F5" w:rsidRDefault="00A710A0" w:rsidP="00737310">
            <w:pPr>
              <w:spacing w:after="0"/>
              <w:jc w:val="center"/>
              <w:rPr>
                <w:rFonts w:ascii="Times New Roman" w:hAnsi="Times New Roman" w:cs="Times New Roman"/>
                <w:color w:val="000000"/>
              </w:rPr>
            </w:pPr>
          </w:p>
        </w:tc>
      </w:tr>
      <w:tr w:rsidR="00A710A0" w:rsidRPr="002249F5" w:rsidTr="00B02C4B">
        <w:tc>
          <w:tcPr>
            <w:tcW w:w="531" w:type="dxa"/>
            <w:vAlign w:val="center"/>
          </w:tcPr>
          <w:p w:rsidR="00A710A0" w:rsidRPr="002249F5" w:rsidRDefault="00A710A0" w:rsidP="00081DFA">
            <w:pPr>
              <w:pStyle w:val="ad"/>
              <w:numPr>
                <w:ilvl w:val="0"/>
                <w:numId w:val="36"/>
              </w:numPr>
              <w:tabs>
                <w:tab w:val="left" w:pos="1134"/>
              </w:tabs>
              <w:spacing w:after="0"/>
              <w:ind w:left="0" w:firstLine="0"/>
              <w:jc w:val="both"/>
              <w:rPr>
                <w:rFonts w:ascii="Times New Roman" w:hAnsi="Times New Roman" w:cs="Times New Roman"/>
                <w:color w:val="000000" w:themeColor="text1"/>
              </w:rPr>
            </w:pPr>
          </w:p>
        </w:tc>
        <w:tc>
          <w:tcPr>
            <w:tcW w:w="2696" w:type="dxa"/>
            <w:vAlign w:val="center"/>
          </w:tcPr>
          <w:p w:rsidR="00A710A0" w:rsidRPr="002249F5" w:rsidRDefault="00A710A0" w:rsidP="00737310">
            <w:pPr>
              <w:spacing w:after="0"/>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ООО  ИК «МКС»</w:t>
            </w:r>
          </w:p>
        </w:tc>
        <w:tc>
          <w:tcPr>
            <w:tcW w:w="2551" w:type="dxa"/>
            <w:vAlign w:val="center"/>
          </w:tcPr>
          <w:p w:rsidR="00A710A0" w:rsidRPr="002249F5" w:rsidRDefault="00A710A0" w:rsidP="00737310">
            <w:pPr>
              <w:spacing w:after="0"/>
              <w:jc w:val="center"/>
              <w:rPr>
                <w:rFonts w:ascii="Times New Roman" w:hAnsi="Times New Roman" w:cs="Times New Roman"/>
                <w:color w:val="000000" w:themeColor="text1"/>
              </w:rPr>
            </w:pPr>
            <w:r w:rsidRPr="002249F5">
              <w:rPr>
                <w:rFonts w:ascii="Times New Roman" w:hAnsi="Times New Roman" w:cs="Times New Roman"/>
              </w:rPr>
              <w:t>Детский сад</w:t>
            </w:r>
          </w:p>
        </w:tc>
        <w:tc>
          <w:tcPr>
            <w:tcW w:w="1276" w:type="dxa"/>
            <w:shd w:val="clear" w:color="auto" w:fill="auto"/>
            <w:vAlign w:val="center"/>
          </w:tcPr>
          <w:p w:rsidR="00A710A0" w:rsidRPr="002249F5" w:rsidRDefault="00A710A0" w:rsidP="00737310">
            <w:pPr>
              <w:spacing w:after="0"/>
              <w:jc w:val="center"/>
              <w:rPr>
                <w:rFonts w:ascii="Times New Roman" w:hAnsi="Times New Roman" w:cs="Times New Roman"/>
                <w:color w:val="000000"/>
              </w:rPr>
            </w:pPr>
            <w:r w:rsidRPr="002249F5">
              <w:rPr>
                <w:rFonts w:ascii="Times New Roman" w:hAnsi="Times New Roman" w:cs="Times New Roman"/>
                <w:color w:val="000000"/>
              </w:rPr>
              <w:t>6</w:t>
            </w:r>
            <w:r w:rsidR="00082099" w:rsidRPr="002249F5">
              <w:rPr>
                <w:rFonts w:ascii="Times New Roman" w:hAnsi="Times New Roman" w:cs="Times New Roman"/>
                <w:color w:val="000000"/>
              </w:rPr>
              <w:t> </w:t>
            </w:r>
            <w:r w:rsidRPr="002249F5">
              <w:rPr>
                <w:rFonts w:ascii="Times New Roman" w:hAnsi="Times New Roman" w:cs="Times New Roman"/>
                <w:color w:val="000000"/>
              </w:rPr>
              <w:t>275</w:t>
            </w:r>
            <w:r w:rsidR="00082099" w:rsidRPr="002249F5">
              <w:rPr>
                <w:rFonts w:ascii="Times New Roman" w:hAnsi="Times New Roman" w:cs="Times New Roman"/>
                <w:color w:val="000000"/>
              </w:rPr>
              <w:t>,0</w:t>
            </w:r>
          </w:p>
        </w:tc>
        <w:tc>
          <w:tcPr>
            <w:tcW w:w="1843" w:type="dxa"/>
            <w:shd w:val="clear" w:color="auto" w:fill="auto"/>
            <w:vAlign w:val="center"/>
          </w:tcPr>
          <w:p w:rsidR="00A710A0" w:rsidRPr="002249F5" w:rsidRDefault="00A710A0" w:rsidP="00737310">
            <w:pPr>
              <w:spacing w:after="0"/>
              <w:jc w:val="center"/>
              <w:rPr>
                <w:rFonts w:ascii="Times New Roman" w:hAnsi="Times New Roman" w:cs="Times New Roman"/>
                <w:color w:val="000000"/>
              </w:rPr>
            </w:pPr>
            <w:r w:rsidRPr="002249F5">
              <w:rPr>
                <w:rFonts w:ascii="Times New Roman" w:hAnsi="Times New Roman" w:cs="Times New Roman"/>
                <w:color w:val="000000"/>
              </w:rPr>
              <w:t>0,107</w:t>
            </w:r>
          </w:p>
        </w:tc>
        <w:tc>
          <w:tcPr>
            <w:tcW w:w="850" w:type="dxa"/>
            <w:shd w:val="clear" w:color="auto" w:fill="auto"/>
          </w:tcPr>
          <w:p w:rsidR="00A710A0" w:rsidRPr="002249F5" w:rsidRDefault="00A710A0" w:rsidP="00737310">
            <w:pPr>
              <w:spacing w:after="0"/>
              <w:jc w:val="center"/>
              <w:rPr>
                <w:rFonts w:ascii="Times New Roman" w:hAnsi="Times New Roman" w:cs="Times New Roman"/>
                <w:color w:val="000000"/>
              </w:rPr>
            </w:pPr>
            <w:r w:rsidRPr="002249F5">
              <w:rPr>
                <w:rFonts w:ascii="Times New Roman" w:hAnsi="Times New Roman" w:cs="Times New Roman"/>
                <w:color w:val="000000"/>
              </w:rPr>
              <w:t>0,024</w:t>
            </w:r>
          </w:p>
        </w:tc>
      </w:tr>
      <w:tr w:rsidR="00A710A0" w:rsidRPr="002249F5" w:rsidTr="00B02C4B">
        <w:tc>
          <w:tcPr>
            <w:tcW w:w="531" w:type="dxa"/>
            <w:vAlign w:val="center"/>
          </w:tcPr>
          <w:p w:rsidR="00A710A0" w:rsidRPr="002249F5" w:rsidRDefault="00A710A0" w:rsidP="00081DFA">
            <w:pPr>
              <w:pStyle w:val="ad"/>
              <w:numPr>
                <w:ilvl w:val="0"/>
                <w:numId w:val="36"/>
              </w:numPr>
              <w:tabs>
                <w:tab w:val="left" w:pos="1134"/>
              </w:tabs>
              <w:spacing w:after="0"/>
              <w:ind w:left="0" w:firstLine="0"/>
              <w:jc w:val="both"/>
              <w:rPr>
                <w:rFonts w:ascii="Times New Roman" w:hAnsi="Times New Roman" w:cs="Times New Roman"/>
                <w:color w:val="000000" w:themeColor="text1"/>
              </w:rPr>
            </w:pPr>
          </w:p>
        </w:tc>
        <w:tc>
          <w:tcPr>
            <w:tcW w:w="2696" w:type="dxa"/>
            <w:vAlign w:val="center"/>
          </w:tcPr>
          <w:p w:rsidR="00A710A0" w:rsidRPr="002249F5" w:rsidRDefault="00A710A0" w:rsidP="00737310">
            <w:pPr>
              <w:spacing w:after="0"/>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ООО  ИК «МКС»</w:t>
            </w:r>
          </w:p>
        </w:tc>
        <w:tc>
          <w:tcPr>
            <w:tcW w:w="2551" w:type="dxa"/>
            <w:vAlign w:val="center"/>
          </w:tcPr>
          <w:p w:rsidR="00A710A0" w:rsidRPr="002249F5" w:rsidRDefault="00A710A0" w:rsidP="00737310">
            <w:pPr>
              <w:spacing w:after="0"/>
              <w:jc w:val="center"/>
              <w:rPr>
                <w:rFonts w:ascii="Times New Roman" w:hAnsi="Times New Roman" w:cs="Times New Roman"/>
                <w:color w:val="000000" w:themeColor="text1"/>
              </w:rPr>
            </w:pPr>
            <w:r w:rsidRPr="002249F5">
              <w:rPr>
                <w:rFonts w:ascii="Times New Roman" w:hAnsi="Times New Roman" w:cs="Times New Roman"/>
              </w:rPr>
              <w:t>ФАП</w:t>
            </w:r>
          </w:p>
        </w:tc>
        <w:tc>
          <w:tcPr>
            <w:tcW w:w="1276" w:type="dxa"/>
            <w:shd w:val="clear" w:color="auto" w:fill="auto"/>
            <w:vAlign w:val="center"/>
          </w:tcPr>
          <w:p w:rsidR="00A710A0" w:rsidRPr="002249F5" w:rsidRDefault="00A710A0" w:rsidP="00737310">
            <w:pPr>
              <w:spacing w:after="0"/>
              <w:jc w:val="center"/>
              <w:rPr>
                <w:rFonts w:ascii="Times New Roman" w:hAnsi="Times New Roman" w:cs="Times New Roman"/>
                <w:color w:val="000000"/>
              </w:rPr>
            </w:pPr>
            <w:r w:rsidRPr="002249F5">
              <w:rPr>
                <w:rFonts w:ascii="Times New Roman" w:hAnsi="Times New Roman" w:cs="Times New Roman"/>
                <w:color w:val="000000"/>
              </w:rPr>
              <w:t>519</w:t>
            </w:r>
            <w:r w:rsidR="00082099" w:rsidRPr="002249F5">
              <w:rPr>
                <w:rFonts w:ascii="Times New Roman" w:hAnsi="Times New Roman" w:cs="Times New Roman"/>
                <w:color w:val="000000"/>
              </w:rPr>
              <w:t>,0</w:t>
            </w:r>
          </w:p>
        </w:tc>
        <w:tc>
          <w:tcPr>
            <w:tcW w:w="1843" w:type="dxa"/>
            <w:shd w:val="clear" w:color="auto" w:fill="auto"/>
            <w:vAlign w:val="center"/>
          </w:tcPr>
          <w:p w:rsidR="00A710A0" w:rsidRPr="002249F5" w:rsidRDefault="00A710A0" w:rsidP="00737310">
            <w:pPr>
              <w:spacing w:after="0"/>
              <w:jc w:val="center"/>
              <w:rPr>
                <w:rFonts w:ascii="Times New Roman" w:hAnsi="Times New Roman" w:cs="Times New Roman"/>
                <w:color w:val="000000"/>
              </w:rPr>
            </w:pPr>
            <w:r w:rsidRPr="002249F5">
              <w:rPr>
                <w:rFonts w:ascii="Times New Roman" w:hAnsi="Times New Roman" w:cs="Times New Roman"/>
                <w:color w:val="000000"/>
              </w:rPr>
              <w:t>0,011</w:t>
            </w:r>
          </w:p>
        </w:tc>
        <w:tc>
          <w:tcPr>
            <w:tcW w:w="850" w:type="dxa"/>
            <w:shd w:val="clear" w:color="auto" w:fill="auto"/>
          </w:tcPr>
          <w:p w:rsidR="00A710A0" w:rsidRPr="002249F5" w:rsidRDefault="00A710A0" w:rsidP="00737310">
            <w:pPr>
              <w:spacing w:after="0"/>
              <w:jc w:val="center"/>
              <w:rPr>
                <w:rFonts w:ascii="Times New Roman" w:hAnsi="Times New Roman" w:cs="Times New Roman"/>
                <w:color w:val="000000"/>
              </w:rPr>
            </w:pPr>
          </w:p>
        </w:tc>
      </w:tr>
      <w:tr w:rsidR="00A710A0" w:rsidRPr="002249F5" w:rsidTr="00B02C4B">
        <w:tc>
          <w:tcPr>
            <w:tcW w:w="531" w:type="dxa"/>
            <w:vAlign w:val="center"/>
          </w:tcPr>
          <w:p w:rsidR="00A710A0" w:rsidRPr="002249F5" w:rsidRDefault="00A710A0" w:rsidP="00081DFA">
            <w:pPr>
              <w:pStyle w:val="ad"/>
              <w:numPr>
                <w:ilvl w:val="0"/>
                <w:numId w:val="36"/>
              </w:numPr>
              <w:tabs>
                <w:tab w:val="left" w:pos="1134"/>
              </w:tabs>
              <w:spacing w:after="0"/>
              <w:ind w:left="0" w:firstLine="0"/>
              <w:jc w:val="both"/>
              <w:rPr>
                <w:rFonts w:ascii="Times New Roman" w:hAnsi="Times New Roman" w:cs="Times New Roman"/>
                <w:color w:val="000000" w:themeColor="text1"/>
              </w:rPr>
            </w:pPr>
          </w:p>
        </w:tc>
        <w:tc>
          <w:tcPr>
            <w:tcW w:w="2696" w:type="dxa"/>
            <w:vAlign w:val="center"/>
          </w:tcPr>
          <w:p w:rsidR="00A710A0" w:rsidRPr="002249F5" w:rsidRDefault="00A710A0" w:rsidP="00737310">
            <w:pPr>
              <w:spacing w:after="0"/>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ООО  ИК «МКС»</w:t>
            </w:r>
          </w:p>
        </w:tc>
        <w:tc>
          <w:tcPr>
            <w:tcW w:w="2551" w:type="dxa"/>
            <w:vAlign w:val="center"/>
          </w:tcPr>
          <w:p w:rsidR="00A710A0" w:rsidRPr="002249F5" w:rsidRDefault="00A710A0" w:rsidP="00737310">
            <w:pPr>
              <w:spacing w:after="0"/>
              <w:jc w:val="center"/>
              <w:rPr>
                <w:rFonts w:ascii="Times New Roman" w:hAnsi="Times New Roman" w:cs="Times New Roman"/>
                <w:color w:val="000000" w:themeColor="text1"/>
              </w:rPr>
            </w:pPr>
            <w:r w:rsidRPr="002249F5">
              <w:rPr>
                <w:rFonts w:ascii="Times New Roman" w:hAnsi="Times New Roman" w:cs="Times New Roman"/>
              </w:rPr>
              <w:t>Библиотека</w:t>
            </w:r>
          </w:p>
        </w:tc>
        <w:tc>
          <w:tcPr>
            <w:tcW w:w="1276" w:type="dxa"/>
            <w:shd w:val="clear" w:color="auto" w:fill="auto"/>
            <w:vAlign w:val="center"/>
          </w:tcPr>
          <w:p w:rsidR="00A710A0" w:rsidRPr="002249F5" w:rsidRDefault="00A710A0" w:rsidP="00737310">
            <w:pPr>
              <w:spacing w:after="0"/>
              <w:jc w:val="center"/>
              <w:rPr>
                <w:rFonts w:ascii="Times New Roman" w:hAnsi="Times New Roman" w:cs="Times New Roman"/>
                <w:color w:val="000000"/>
              </w:rPr>
            </w:pPr>
            <w:r w:rsidRPr="002249F5">
              <w:rPr>
                <w:rFonts w:ascii="Times New Roman" w:hAnsi="Times New Roman" w:cs="Times New Roman"/>
                <w:color w:val="000000"/>
              </w:rPr>
              <w:t>168</w:t>
            </w:r>
            <w:r w:rsidR="00082099" w:rsidRPr="002249F5">
              <w:rPr>
                <w:rFonts w:ascii="Times New Roman" w:hAnsi="Times New Roman" w:cs="Times New Roman"/>
                <w:color w:val="000000"/>
              </w:rPr>
              <w:t>,0</w:t>
            </w:r>
          </w:p>
        </w:tc>
        <w:tc>
          <w:tcPr>
            <w:tcW w:w="1843" w:type="dxa"/>
            <w:shd w:val="clear" w:color="auto" w:fill="auto"/>
            <w:vAlign w:val="center"/>
          </w:tcPr>
          <w:p w:rsidR="00A710A0" w:rsidRPr="002249F5" w:rsidRDefault="00A710A0" w:rsidP="00737310">
            <w:pPr>
              <w:spacing w:after="0"/>
              <w:jc w:val="center"/>
              <w:rPr>
                <w:rFonts w:ascii="Times New Roman" w:hAnsi="Times New Roman" w:cs="Times New Roman"/>
                <w:color w:val="000000"/>
              </w:rPr>
            </w:pPr>
            <w:r w:rsidRPr="002249F5">
              <w:rPr>
                <w:rFonts w:ascii="Times New Roman" w:hAnsi="Times New Roman" w:cs="Times New Roman"/>
                <w:color w:val="000000"/>
              </w:rPr>
              <w:t>0,004</w:t>
            </w:r>
          </w:p>
        </w:tc>
        <w:tc>
          <w:tcPr>
            <w:tcW w:w="850" w:type="dxa"/>
            <w:shd w:val="clear" w:color="auto" w:fill="auto"/>
          </w:tcPr>
          <w:p w:rsidR="00A710A0" w:rsidRPr="002249F5" w:rsidRDefault="00A710A0" w:rsidP="00737310">
            <w:pPr>
              <w:spacing w:after="0"/>
              <w:jc w:val="center"/>
              <w:rPr>
                <w:rFonts w:ascii="Times New Roman" w:hAnsi="Times New Roman" w:cs="Times New Roman"/>
                <w:color w:val="000000"/>
              </w:rPr>
            </w:pPr>
          </w:p>
        </w:tc>
      </w:tr>
      <w:tr w:rsidR="00A710A0" w:rsidRPr="002249F5" w:rsidTr="00B02C4B">
        <w:tc>
          <w:tcPr>
            <w:tcW w:w="531" w:type="dxa"/>
            <w:vAlign w:val="center"/>
          </w:tcPr>
          <w:p w:rsidR="00A710A0" w:rsidRPr="002249F5" w:rsidRDefault="00A710A0" w:rsidP="00081DFA">
            <w:pPr>
              <w:pStyle w:val="ad"/>
              <w:numPr>
                <w:ilvl w:val="0"/>
                <w:numId w:val="36"/>
              </w:numPr>
              <w:tabs>
                <w:tab w:val="left" w:pos="1134"/>
              </w:tabs>
              <w:spacing w:after="0"/>
              <w:ind w:left="0" w:firstLine="0"/>
              <w:jc w:val="both"/>
              <w:rPr>
                <w:rFonts w:ascii="Times New Roman" w:hAnsi="Times New Roman" w:cs="Times New Roman"/>
                <w:color w:val="000000" w:themeColor="text1"/>
              </w:rPr>
            </w:pPr>
          </w:p>
        </w:tc>
        <w:tc>
          <w:tcPr>
            <w:tcW w:w="2696" w:type="dxa"/>
            <w:vAlign w:val="center"/>
          </w:tcPr>
          <w:p w:rsidR="00A710A0" w:rsidRPr="002249F5" w:rsidRDefault="00A710A0" w:rsidP="00737310">
            <w:pPr>
              <w:spacing w:after="0"/>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ООО  ИК «МКС»</w:t>
            </w:r>
          </w:p>
        </w:tc>
        <w:tc>
          <w:tcPr>
            <w:tcW w:w="2551" w:type="dxa"/>
            <w:vAlign w:val="center"/>
          </w:tcPr>
          <w:p w:rsidR="00A710A0" w:rsidRPr="002249F5" w:rsidRDefault="00A710A0" w:rsidP="00737310">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Почта </w:t>
            </w:r>
          </w:p>
        </w:tc>
        <w:tc>
          <w:tcPr>
            <w:tcW w:w="1276" w:type="dxa"/>
            <w:shd w:val="clear" w:color="auto" w:fill="auto"/>
            <w:vAlign w:val="center"/>
          </w:tcPr>
          <w:p w:rsidR="00A710A0" w:rsidRPr="002249F5" w:rsidRDefault="00A710A0" w:rsidP="00737310">
            <w:pPr>
              <w:spacing w:after="0"/>
              <w:jc w:val="center"/>
              <w:rPr>
                <w:rFonts w:ascii="Times New Roman" w:hAnsi="Times New Roman" w:cs="Times New Roman"/>
                <w:color w:val="000000"/>
              </w:rPr>
            </w:pPr>
            <w:r w:rsidRPr="002249F5">
              <w:rPr>
                <w:rFonts w:ascii="Times New Roman" w:hAnsi="Times New Roman" w:cs="Times New Roman"/>
                <w:color w:val="000000"/>
              </w:rPr>
              <w:t>280</w:t>
            </w:r>
            <w:r w:rsidR="00082099" w:rsidRPr="002249F5">
              <w:rPr>
                <w:rFonts w:ascii="Times New Roman" w:hAnsi="Times New Roman" w:cs="Times New Roman"/>
                <w:color w:val="000000"/>
              </w:rPr>
              <w:t>,0</w:t>
            </w:r>
          </w:p>
        </w:tc>
        <w:tc>
          <w:tcPr>
            <w:tcW w:w="1843" w:type="dxa"/>
            <w:shd w:val="clear" w:color="auto" w:fill="auto"/>
            <w:vAlign w:val="center"/>
          </w:tcPr>
          <w:p w:rsidR="00A710A0" w:rsidRPr="002249F5" w:rsidRDefault="00A710A0" w:rsidP="00737310">
            <w:pPr>
              <w:spacing w:after="0"/>
              <w:jc w:val="center"/>
              <w:rPr>
                <w:rFonts w:ascii="Times New Roman" w:hAnsi="Times New Roman" w:cs="Times New Roman"/>
                <w:color w:val="000000"/>
              </w:rPr>
            </w:pPr>
            <w:r w:rsidRPr="002249F5">
              <w:rPr>
                <w:rFonts w:ascii="Times New Roman" w:hAnsi="Times New Roman" w:cs="Times New Roman"/>
                <w:color w:val="000000"/>
              </w:rPr>
              <w:t>0,008</w:t>
            </w:r>
          </w:p>
        </w:tc>
        <w:tc>
          <w:tcPr>
            <w:tcW w:w="850" w:type="dxa"/>
            <w:shd w:val="clear" w:color="auto" w:fill="auto"/>
          </w:tcPr>
          <w:p w:rsidR="00A710A0" w:rsidRPr="002249F5" w:rsidRDefault="00A710A0" w:rsidP="00737310">
            <w:pPr>
              <w:spacing w:after="0"/>
              <w:jc w:val="center"/>
              <w:rPr>
                <w:rFonts w:ascii="Times New Roman" w:hAnsi="Times New Roman" w:cs="Times New Roman"/>
                <w:color w:val="000000"/>
              </w:rPr>
            </w:pPr>
          </w:p>
        </w:tc>
      </w:tr>
      <w:tr w:rsidR="00737310" w:rsidRPr="002249F5" w:rsidTr="00B02C4B">
        <w:tc>
          <w:tcPr>
            <w:tcW w:w="5778" w:type="dxa"/>
            <w:gridSpan w:val="3"/>
            <w:tcBorders>
              <w:top w:val="single" w:sz="4" w:space="0" w:color="auto"/>
              <w:left w:val="single" w:sz="4" w:space="0" w:color="auto"/>
              <w:bottom w:val="single" w:sz="4" w:space="0" w:color="auto"/>
              <w:right w:val="single" w:sz="4" w:space="0" w:color="auto"/>
            </w:tcBorders>
            <w:vAlign w:val="center"/>
          </w:tcPr>
          <w:p w:rsidR="00737310" w:rsidRPr="002249F5" w:rsidRDefault="00737310" w:rsidP="00737310">
            <w:pPr>
              <w:spacing w:after="0"/>
              <w:jc w:val="center"/>
              <w:rPr>
                <w:rFonts w:ascii="Times New Roman" w:hAnsi="Times New Roman" w:cs="Times New Roman"/>
                <w:b/>
                <w:i/>
              </w:rPr>
            </w:pPr>
            <w:r w:rsidRPr="002249F5">
              <w:rPr>
                <w:rFonts w:ascii="Times New Roman" w:hAnsi="Times New Roman" w:cs="Times New Roman"/>
                <w:b/>
                <w:i/>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7310" w:rsidRPr="002249F5" w:rsidRDefault="00737310" w:rsidP="00737310">
            <w:pPr>
              <w:spacing w:after="0"/>
              <w:jc w:val="center"/>
              <w:rPr>
                <w:rFonts w:ascii="Times New Roman" w:hAnsi="Times New Roman" w:cs="Times New Roman"/>
                <w:b/>
                <w:i/>
              </w:rPr>
            </w:pPr>
            <w:r w:rsidRPr="002249F5">
              <w:rPr>
                <w:rFonts w:ascii="Times New Roman" w:hAnsi="Times New Roman" w:cs="Times New Roman"/>
                <w:b/>
                <w:i/>
                <w:color w:val="000000"/>
              </w:rPr>
              <w:t>20 203,55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37310" w:rsidRPr="002249F5" w:rsidRDefault="00737310" w:rsidP="00737310">
            <w:pPr>
              <w:spacing w:after="0"/>
              <w:jc w:val="center"/>
              <w:rPr>
                <w:rFonts w:ascii="Times New Roman" w:hAnsi="Times New Roman" w:cs="Times New Roman"/>
                <w:b/>
                <w:i/>
              </w:rPr>
            </w:pPr>
            <w:r w:rsidRPr="002249F5">
              <w:rPr>
                <w:rFonts w:ascii="Times New Roman" w:hAnsi="Times New Roman" w:cs="Times New Roman"/>
                <w:b/>
                <w:i/>
              </w:rPr>
              <w:t>1,064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37310" w:rsidRPr="002249F5" w:rsidRDefault="00737310" w:rsidP="00737310">
            <w:pPr>
              <w:spacing w:after="0"/>
              <w:jc w:val="center"/>
              <w:rPr>
                <w:rFonts w:ascii="Times New Roman" w:hAnsi="Times New Roman" w:cs="Times New Roman"/>
                <w:b/>
                <w:i/>
              </w:rPr>
            </w:pPr>
            <w:r w:rsidRPr="002249F5">
              <w:rPr>
                <w:rFonts w:ascii="Times New Roman" w:hAnsi="Times New Roman" w:cs="Times New Roman"/>
                <w:b/>
                <w:i/>
              </w:rPr>
              <w:t>0,068</w:t>
            </w:r>
          </w:p>
        </w:tc>
      </w:tr>
      <w:tr w:rsidR="00A710A0" w:rsidRPr="002249F5" w:rsidTr="00B02C4B">
        <w:trPr>
          <w:trHeight w:val="319"/>
        </w:trPr>
        <w:tc>
          <w:tcPr>
            <w:tcW w:w="5778" w:type="dxa"/>
            <w:gridSpan w:val="3"/>
            <w:tcBorders>
              <w:top w:val="single" w:sz="4" w:space="0" w:color="auto"/>
              <w:left w:val="single" w:sz="4" w:space="0" w:color="auto"/>
              <w:bottom w:val="single" w:sz="4" w:space="0" w:color="auto"/>
              <w:right w:val="single" w:sz="4" w:space="0" w:color="auto"/>
            </w:tcBorders>
            <w:vAlign w:val="center"/>
          </w:tcPr>
          <w:p w:rsidR="00A710A0" w:rsidRPr="002249F5" w:rsidRDefault="00A710A0" w:rsidP="00737310">
            <w:pPr>
              <w:spacing w:after="0"/>
              <w:jc w:val="center"/>
              <w:rPr>
                <w:rFonts w:ascii="Times New Roman" w:hAnsi="Times New Roman" w:cs="Times New Roman"/>
                <w:b/>
                <w:highlight w:val="yellow"/>
              </w:rPr>
            </w:pPr>
            <w:r w:rsidRPr="002249F5">
              <w:rPr>
                <w:rFonts w:ascii="Times New Roman" w:hAnsi="Times New Roman" w:cs="Times New Roman"/>
                <w:b/>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10A0" w:rsidRPr="002249F5" w:rsidRDefault="00A710A0" w:rsidP="00737310">
            <w:pPr>
              <w:spacing w:after="0"/>
              <w:jc w:val="center"/>
              <w:rPr>
                <w:rFonts w:ascii="Times New Roman" w:hAnsi="Times New Roman" w:cs="Times New Roman"/>
                <w:b/>
                <w:highlight w:val="yellow"/>
              </w:rPr>
            </w:pPr>
            <w:r w:rsidRPr="002249F5">
              <w:rPr>
                <w:rFonts w:ascii="Times New Roman" w:hAnsi="Times New Roman" w:cs="Times New Roman"/>
                <w:b/>
                <w:color w:val="000000"/>
              </w:rPr>
              <w:t>20 203,55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10A0" w:rsidRPr="002249F5" w:rsidRDefault="0010199A" w:rsidP="00737310">
            <w:pPr>
              <w:spacing w:after="0"/>
              <w:jc w:val="center"/>
              <w:rPr>
                <w:rFonts w:ascii="Times New Roman" w:hAnsi="Times New Roman" w:cs="Times New Roman"/>
                <w:b/>
                <w:highlight w:val="yellow"/>
              </w:rPr>
            </w:pPr>
            <w:r w:rsidRPr="002249F5">
              <w:rPr>
                <w:rFonts w:ascii="Times New Roman" w:hAnsi="Times New Roman" w:cs="Times New Roman"/>
                <w:b/>
              </w:rPr>
              <w:t>1,409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10A0" w:rsidRPr="002249F5" w:rsidRDefault="001965E7" w:rsidP="00737310">
            <w:pPr>
              <w:spacing w:after="0"/>
              <w:jc w:val="center"/>
              <w:rPr>
                <w:rFonts w:ascii="Times New Roman" w:hAnsi="Times New Roman" w:cs="Times New Roman"/>
                <w:b/>
              </w:rPr>
            </w:pPr>
            <w:r w:rsidRPr="002249F5">
              <w:rPr>
                <w:rFonts w:ascii="Times New Roman" w:hAnsi="Times New Roman" w:cs="Times New Roman"/>
                <w:b/>
              </w:rPr>
              <w:t>0,068</w:t>
            </w:r>
          </w:p>
        </w:tc>
      </w:tr>
    </w:tbl>
    <w:p w:rsidR="00DB697C" w:rsidRPr="002249F5" w:rsidRDefault="00DB697C" w:rsidP="00737310">
      <w:pPr>
        <w:tabs>
          <w:tab w:val="left" w:pos="426"/>
        </w:tabs>
        <w:spacing w:after="0"/>
        <w:jc w:val="both"/>
        <w:rPr>
          <w:rFonts w:ascii="Times New Roman" w:hAnsi="Times New Roman" w:cs="Times New Roman"/>
          <w:color w:val="000000" w:themeColor="text1"/>
          <w:sz w:val="24"/>
        </w:rPr>
      </w:pPr>
    </w:p>
    <w:p w:rsidR="00666B91" w:rsidRPr="002249F5" w:rsidRDefault="00737310" w:rsidP="00737310">
      <w:pPr>
        <w:tabs>
          <w:tab w:val="left" w:pos="426"/>
        </w:tabs>
        <w:spacing w:after="0"/>
        <w:ind w:firstLine="851"/>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Площади подключенных объектов п</w:t>
      </w:r>
      <w:r w:rsidR="00014B95" w:rsidRPr="002249F5">
        <w:rPr>
          <w:rFonts w:ascii="Times New Roman" w:hAnsi="Times New Roman" w:cs="Times New Roman"/>
          <w:color w:val="000000" w:themeColor="text1"/>
          <w:sz w:val="24"/>
        </w:rPr>
        <w:t>о котельной</w:t>
      </w:r>
      <w:r w:rsidR="000C5891" w:rsidRPr="002249F5">
        <w:rPr>
          <w:rFonts w:ascii="Times New Roman" w:hAnsi="Times New Roman" w:cs="Times New Roman"/>
          <w:color w:val="000000" w:themeColor="text1"/>
          <w:sz w:val="24"/>
        </w:rPr>
        <w:t xml:space="preserve"> </w:t>
      </w:r>
      <w:proofErr w:type="gramStart"/>
      <w:r w:rsidR="00C86D2B" w:rsidRPr="002249F5">
        <w:rPr>
          <w:rFonts w:ascii="Times New Roman" w:hAnsi="Times New Roman" w:cs="Times New Roman"/>
          <w:color w:val="000000" w:themeColor="text1"/>
          <w:sz w:val="24"/>
        </w:rPr>
        <w:t>с</w:t>
      </w:r>
      <w:proofErr w:type="gramEnd"/>
      <w:r w:rsidR="00C86D2B" w:rsidRPr="002249F5">
        <w:rPr>
          <w:rFonts w:ascii="Times New Roman" w:hAnsi="Times New Roman" w:cs="Times New Roman"/>
          <w:color w:val="000000" w:themeColor="text1"/>
          <w:sz w:val="24"/>
        </w:rPr>
        <w:t xml:space="preserve">. Вознесенка </w:t>
      </w:r>
      <w:r w:rsidRPr="002249F5">
        <w:rPr>
          <w:rFonts w:ascii="Times New Roman" w:hAnsi="Times New Roman" w:cs="Times New Roman"/>
          <w:color w:val="000000" w:themeColor="text1"/>
          <w:sz w:val="24"/>
        </w:rPr>
        <w:t>не предоставлены.</w:t>
      </w:r>
    </w:p>
    <w:p w:rsidR="00666B91" w:rsidRPr="002249F5" w:rsidRDefault="00666B91" w:rsidP="00215BB4">
      <w:pPr>
        <w:tabs>
          <w:tab w:val="left" w:pos="426"/>
        </w:tabs>
        <w:spacing w:after="0"/>
        <w:jc w:val="both"/>
        <w:rPr>
          <w:rFonts w:ascii="Times New Roman" w:hAnsi="Times New Roman" w:cs="Times New Roman"/>
          <w:color w:val="000000" w:themeColor="text1"/>
          <w:sz w:val="24"/>
        </w:rPr>
      </w:pPr>
    </w:p>
    <w:p w:rsidR="00666B91" w:rsidRPr="002249F5" w:rsidRDefault="00666B91" w:rsidP="00215BB4">
      <w:pPr>
        <w:tabs>
          <w:tab w:val="left" w:pos="426"/>
        </w:tabs>
        <w:spacing w:after="0"/>
        <w:jc w:val="both"/>
        <w:rPr>
          <w:rFonts w:ascii="Times New Roman" w:hAnsi="Times New Roman" w:cs="Times New Roman"/>
          <w:color w:val="000000" w:themeColor="text1"/>
          <w:sz w:val="24"/>
        </w:rPr>
      </w:pPr>
    </w:p>
    <w:p w:rsidR="00666B91" w:rsidRPr="002249F5" w:rsidRDefault="00666B91" w:rsidP="00215BB4">
      <w:pPr>
        <w:tabs>
          <w:tab w:val="left" w:pos="426"/>
        </w:tabs>
        <w:spacing w:after="0"/>
        <w:jc w:val="both"/>
        <w:rPr>
          <w:rFonts w:ascii="Times New Roman" w:hAnsi="Times New Roman" w:cs="Times New Roman"/>
          <w:color w:val="000000" w:themeColor="text1"/>
          <w:sz w:val="24"/>
        </w:rPr>
      </w:pPr>
    </w:p>
    <w:p w:rsidR="00666B91" w:rsidRPr="002249F5" w:rsidRDefault="00666B91" w:rsidP="00215BB4">
      <w:pPr>
        <w:tabs>
          <w:tab w:val="left" w:pos="426"/>
        </w:tabs>
        <w:spacing w:after="0"/>
        <w:jc w:val="both"/>
        <w:rPr>
          <w:rFonts w:ascii="Times New Roman" w:hAnsi="Times New Roman" w:cs="Times New Roman"/>
          <w:color w:val="000000" w:themeColor="text1"/>
          <w:sz w:val="24"/>
        </w:rPr>
      </w:pPr>
    </w:p>
    <w:p w:rsidR="00666B91" w:rsidRPr="002249F5" w:rsidRDefault="00666B91" w:rsidP="00215BB4">
      <w:pPr>
        <w:tabs>
          <w:tab w:val="left" w:pos="426"/>
        </w:tabs>
        <w:spacing w:after="0"/>
        <w:jc w:val="both"/>
        <w:rPr>
          <w:rFonts w:ascii="Times New Roman" w:hAnsi="Times New Roman" w:cs="Times New Roman"/>
          <w:color w:val="000000" w:themeColor="text1"/>
          <w:sz w:val="24"/>
        </w:rPr>
      </w:pPr>
    </w:p>
    <w:p w:rsidR="00666B91" w:rsidRPr="002249F5" w:rsidRDefault="00666B91" w:rsidP="00215BB4">
      <w:pPr>
        <w:tabs>
          <w:tab w:val="left" w:pos="426"/>
        </w:tabs>
        <w:spacing w:after="0"/>
        <w:jc w:val="both"/>
        <w:rPr>
          <w:rFonts w:ascii="Times New Roman" w:hAnsi="Times New Roman" w:cs="Times New Roman"/>
          <w:color w:val="000000" w:themeColor="text1"/>
          <w:sz w:val="24"/>
        </w:rPr>
      </w:pPr>
    </w:p>
    <w:p w:rsidR="00BE751C" w:rsidRPr="002249F5" w:rsidRDefault="000D7459" w:rsidP="00215BB4">
      <w:pPr>
        <w:tabs>
          <w:tab w:val="left" w:pos="426"/>
        </w:tabs>
        <w:spacing w:after="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lastRenderedPageBreak/>
        <w:t>Т</w:t>
      </w:r>
      <w:r w:rsidR="00BE751C" w:rsidRPr="002249F5">
        <w:rPr>
          <w:rFonts w:ascii="Times New Roman" w:hAnsi="Times New Roman" w:cs="Times New Roman"/>
          <w:color w:val="000000" w:themeColor="text1"/>
          <w:sz w:val="24"/>
        </w:rPr>
        <w:t xml:space="preserve">аблица 1.2 – Площадь строительных фондов и приросты площади строительных фондов в расчетном элементе с централизованным источником теплоснабжения </w:t>
      </w:r>
      <w:r w:rsidR="00643063" w:rsidRPr="002249F5">
        <w:rPr>
          <w:rFonts w:ascii="Times New Roman" w:hAnsi="Times New Roman" w:cs="Times New Roman"/>
          <w:color w:val="000000" w:themeColor="text1"/>
          <w:sz w:val="24"/>
        </w:rPr>
        <w:t>котельных</w:t>
      </w:r>
      <w:r w:rsidR="00A819F6" w:rsidRPr="002249F5">
        <w:rPr>
          <w:rFonts w:ascii="Times New Roman" w:hAnsi="Times New Roman" w:cs="Times New Roman"/>
          <w:color w:val="000000" w:themeColor="text1"/>
          <w:sz w:val="24"/>
        </w:rPr>
        <w:t xml:space="preserve"> </w:t>
      </w:r>
      <w:r w:rsidR="00C86D2B" w:rsidRPr="002249F5">
        <w:rPr>
          <w:rFonts w:ascii="Times New Roman" w:hAnsi="Times New Roman" w:cs="Times New Roman"/>
          <w:color w:val="000000" w:themeColor="text1"/>
          <w:sz w:val="24"/>
        </w:rPr>
        <w:t>Вознесе</w:t>
      </w:r>
      <w:r w:rsidR="00C86D2B" w:rsidRPr="002249F5">
        <w:rPr>
          <w:rFonts w:ascii="Times New Roman" w:hAnsi="Times New Roman" w:cs="Times New Roman"/>
          <w:color w:val="000000" w:themeColor="text1"/>
          <w:sz w:val="24"/>
        </w:rPr>
        <w:t>н</w:t>
      </w:r>
      <w:r w:rsidR="00C86D2B" w:rsidRPr="002249F5">
        <w:rPr>
          <w:rFonts w:ascii="Times New Roman" w:hAnsi="Times New Roman" w:cs="Times New Roman"/>
          <w:color w:val="000000" w:themeColor="text1"/>
          <w:sz w:val="24"/>
        </w:rPr>
        <w:t>ского</w:t>
      </w:r>
      <w:r w:rsidR="00A819F6" w:rsidRPr="002249F5">
        <w:rPr>
          <w:rFonts w:ascii="Times New Roman" w:hAnsi="Times New Roman" w:cs="Times New Roman"/>
          <w:color w:val="000000" w:themeColor="text1"/>
          <w:sz w:val="24"/>
        </w:rPr>
        <w:t xml:space="preserve"> </w:t>
      </w:r>
      <w:r w:rsidRPr="002249F5">
        <w:rPr>
          <w:rFonts w:ascii="Times New Roman" w:hAnsi="Times New Roman" w:cs="Times New Roman"/>
          <w:color w:val="000000" w:themeColor="text1"/>
          <w:sz w:val="24"/>
        </w:rPr>
        <w:t>сельского поселения</w:t>
      </w:r>
    </w:p>
    <w:tbl>
      <w:tblPr>
        <w:tblW w:w="501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9"/>
        <w:gridCol w:w="826"/>
        <w:gridCol w:w="826"/>
        <w:gridCol w:w="826"/>
        <w:gridCol w:w="827"/>
        <w:gridCol w:w="827"/>
        <w:gridCol w:w="827"/>
        <w:gridCol w:w="827"/>
        <w:gridCol w:w="827"/>
        <w:gridCol w:w="815"/>
      </w:tblGrid>
      <w:tr w:rsidR="003B70F9" w:rsidRPr="002249F5" w:rsidTr="001D6C88">
        <w:trPr>
          <w:trHeight w:val="324"/>
          <w:tblHeader/>
        </w:trPr>
        <w:tc>
          <w:tcPr>
            <w:tcW w:w="1244" w:type="pct"/>
            <w:vMerge w:val="restart"/>
            <w:vAlign w:val="center"/>
          </w:tcPr>
          <w:p w:rsidR="00BE751C" w:rsidRPr="002249F5" w:rsidRDefault="00BE751C" w:rsidP="00215BB4">
            <w:pPr>
              <w:pStyle w:val="Default"/>
              <w:ind w:right="-108"/>
              <w:jc w:val="center"/>
              <w:rPr>
                <w:b/>
                <w:color w:val="000000" w:themeColor="text1"/>
                <w:sz w:val="22"/>
                <w:szCs w:val="22"/>
              </w:rPr>
            </w:pPr>
            <w:r w:rsidRPr="002249F5">
              <w:rPr>
                <w:b/>
                <w:color w:val="000000" w:themeColor="text1"/>
                <w:sz w:val="22"/>
                <w:szCs w:val="22"/>
              </w:rPr>
              <w:t>Показатель</w:t>
            </w:r>
          </w:p>
        </w:tc>
        <w:tc>
          <w:tcPr>
            <w:tcW w:w="3756" w:type="pct"/>
            <w:gridSpan w:val="9"/>
            <w:vAlign w:val="center"/>
          </w:tcPr>
          <w:p w:rsidR="00BE751C" w:rsidRPr="002249F5" w:rsidRDefault="00BE751C" w:rsidP="00215BB4">
            <w:pPr>
              <w:pStyle w:val="Default"/>
              <w:ind w:right="-2"/>
              <w:jc w:val="center"/>
              <w:rPr>
                <w:b/>
                <w:color w:val="000000" w:themeColor="text1"/>
                <w:sz w:val="22"/>
                <w:szCs w:val="22"/>
              </w:rPr>
            </w:pPr>
            <w:r w:rsidRPr="002249F5">
              <w:rPr>
                <w:b/>
                <w:color w:val="000000" w:themeColor="text1"/>
                <w:sz w:val="22"/>
                <w:szCs w:val="22"/>
              </w:rPr>
              <w:t>Площадь строительных фондов</w:t>
            </w:r>
          </w:p>
        </w:tc>
      </w:tr>
      <w:tr w:rsidR="003B70F9" w:rsidRPr="002249F5" w:rsidTr="001D6C88">
        <w:trPr>
          <w:trHeight w:val="677"/>
          <w:tblHeader/>
        </w:trPr>
        <w:tc>
          <w:tcPr>
            <w:tcW w:w="1244" w:type="pct"/>
            <w:vMerge/>
            <w:vAlign w:val="center"/>
          </w:tcPr>
          <w:p w:rsidR="00BE751C" w:rsidRPr="002249F5" w:rsidRDefault="00BE751C" w:rsidP="00215BB4">
            <w:pPr>
              <w:pStyle w:val="Default"/>
              <w:ind w:left="-107" w:right="-108" w:firstLine="107"/>
              <w:jc w:val="center"/>
              <w:rPr>
                <w:b/>
                <w:color w:val="000000" w:themeColor="text1"/>
                <w:sz w:val="22"/>
                <w:szCs w:val="22"/>
              </w:rPr>
            </w:pPr>
          </w:p>
        </w:tc>
        <w:tc>
          <w:tcPr>
            <w:tcW w:w="418" w:type="pct"/>
            <w:vAlign w:val="center"/>
          </w:tcPr>
          <w:p w:rsidR="00BE751C" w:rsidRPr="002249F5" w:rsidRDefault="00BE751C" w:rsidP="00215BB4">
            <w:pPr>
              <w:pStyle w:val="Default"/>
              <w:ind w:left="-54" w:right="-108"/>
              <w:jc w:val="center"/>
              <w:rPr>
                <w:b/>
                <w:color w:val="000000" w:themeColor="text1"/>
                <w:sz w:val="22"/>
                <w:szCs w:val="22"/>
              </w:rPr>
            </w:pPr>
            <w:r w:rsidRPr="002249F5">
              <w:rPr>
                <w:b/>
                <w:color w:val="000000" w:themeColor="text1"/>
                <w:sz w:val="22"/>
                <w:szCs w:val="22"/>
              </w:rPr>
              <w:t>Сущ</w:t>
            </w:r>
            <w:r w:rsidRPr="002249F5">
              <w:rPr>
                <w:b/>
                <w:color w:val="000000" w:themeColor="text1"/>
                <w:sz w:val="22"/>
                <w:szCs w:val="22"/>
              </w:rPr>
              <w:t>е</w:t>
            </w:r>
            <w:r w:rsidRPr="002249F5">
              <w:rPr>
                <w:b/>
                <w:color w:val="000000" w:themeColor="text1"/>
                <w:sz w:val="22"/>
                <w:szCs w:val="22"/>
              </w:rPr>
              <w:t>ствующая</w:t>
            </w:r>
          </w:p>
        </w:tc>
        <w:tc>
          <w:tcPr>
            <w:tcW w:w="3338" w:type="pct"/>
            <w:gridSpan w:val="8"/>
            <w:vAlign w:val="center"/>
          </w:tcPr>
          <w:p w:rsidR="00BE751C" w:rsidRPr="002249F5" w:rsidRDefault="00BE751C" w:rsidP="00215BB4">
            <w:pPr>
              <w:pStyle w:val="Default"/>
              <w:ind w:right="-2"/>
              <w:jc w:val="center"/>
              <w:rPr>
                <w:b/>
                <w:color w:val="000000" w:themeColor="text1"/>
                <w:sz w:val="22"/>
                <w:szCs w:val="22"/>
              </w:rPr>
            </w:pPr>
            <w:r w:rsidRPr="002249F5">
              <w:rPr>
                <w:b/>
                <w:color w:val="000000" w:themeColor="text1"/>
                <w:sz w:val="22"/>
                <w:szCs w:val="22"/>
              </w:rPr>
              <w:t>Перспективная</w:t>
            </w:r>
          </w:p>
        </w:tc>
      </w:tr>
      <w:tr w:rsidR="003B70F9" w:rsidRPr="002249F5" w:rsidTr="001D6C88">
        <w:trPr>
          <w:trHeight w:val="80"/>
          <w:tblHeader/>
        </w:trPr>
        <w:tc>
          <w:tcPr>
            <w:tcW w:w="1244" w:type="pct"/>
            <w:vAlign w:val="center"/>
          </w:tcPr>
          <w:p w:rsidR="00596E52" w:rsidRPr="002249F5" w:rsidRDefault="00596E52" w:rsidP="00215BB4">
            <w:pPr>
              <w:pStyle w:val="Default"/>
              <w:ind w:left="-107" w:right="-108" w:firstLine="107"/>
              <w:jc w:val="center"/>
              <w:rPr>
                <w:b/>
                <w:color w:val="000000" w:themeColor="text1"/>
                <w:sz w:val="22"/>
                <w:szCs w:val="22"/>
              </w:rPr>
            </w:pPr>
            <w:r w:rsidRPr="002249F5">
              <w:rPr>
                <w:b/>
                <w:color w:val="000000" w:themeColor="text1"/>
                <w:sz w:val="22"/>
                <w:szCs w:val="22"/>
              </w:rPr>
              <w:t>Год</w:t>
            </w:r>
          </w:p>
        </w:tc>
        <w:tc>
          <w:tcPr>
            <w:tcW w:w="418" w:type="pct"/>
            <w:vAlign w:val="center"/>
          </w:tcPr>
          <w:p w:rsidR="00596E52" w:rsidRPr="002249F5" w:rsidRDefault="00596E52" w:rsidP="00215BB4">
            <w:pPr>
              <w:spacing w:after="0"/>
              <w:jc w:val="center"/>
              <w:rPr>
                <w:rFonts w:ascii="Times New Roman" w:hAnsi="Times New Roman" w:cs="Times New Roman"/>
                <w:b/>
                <w:color w:val="000000" w:themeColor="text1"/>
                <w:lang w:val="en-US"/>
              </w:rPr>
            </w:pPr>
            <w:r w:rsidRPr="002249F5">
              <w:rPr>
                <w:rFonts w:ascii="Times New Roman" w:hAnsi="Times New Roman" w:cs="Times New Roman"/>
                <w:b/>
                <w:color w:val="000000" w:themeColor="text1"/>
              </w:rPr>
              <w:t>2018</w:t>
            </w:r>
          </w:p>
        </w:tc>
        <w:tc>
          <w:tcPr>
            <w:tcW w:w="418" w:type="pct"/>
            <w:vAlign w:val="center"/>
          </w:tcPr>
          <w:p w:rsidR="00596E52" w:rsidRPr="002249F5" w:rsidRDefault="00596E52" w:rsidP="00100E25">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2019</w:t>
            </w:r>
          </w:p>
        </w:tc>
        <w:tc>
          <w:tcPr>
            <w:tcW w:w="418" w:type="pct"/>
            <w:vAlign w:val="center"/>
          </w:tcPr>
          <w:p w:rsidR="00596E52" w:rsidRPr="002249F5" w:rsidRDefault="00596E52" w:rsidP="00864A56">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418" w:type="pct"/>
            <w:vAlign w:val="center"/>
          </w:tcPr>
          <w:p w:rsidR="00596E52" w:rsidRPr="002249F5" w:rsidRDefault="00596E52" w:rsidP="00864A56">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418" w:type="pct"/>
            <w:vAlign w:val="center"/>
          </w:tcPr>
          <w:p w:rsidR="00596E52" w:rsidRPr="002249F5" w:rsidRDefault="00596E52" w:rsidP="00864A56">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418" w:type="pct"/>
            <w:vAlign w:val="center"/>
          </w:tcPr>
          <w:p w:rsidR="00596E52" w:rsidRPr="002249F5" w:rsidRDefault="00596E52" w:rsidP="00864A56">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418" w:type="pct"/>
            <w:vAlign w:val="center"/>
          </w:tcPr>
          <w:p w:rsidR="00596E52" w:rsidRPr="002249F5" w:rsidRDefault="00596E52" w:rsidP="00864A56">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2024</w:t>
            </w:r>
            <w:r w:rsidR="00B710AC" w:rsidRPr="002249F5">
              <w:rPr>
                <w:rFonts w:ascii="Times New Roman" w:hAnsi="Times New Roman" w:cs="Times New Roman"/>
                <w:b/>
                <w:color w:val="000000" w:themeColor="text1"/>
              </w:rPr>
              <w:t>-2028</w:t>
            </w:r>
          </w:p>
        </w:tc>
        <w:tc>
          <w:tcPr>
            <w:tcW w:w="418" w:type="pct"/>
            <w:vAlign w:val="center"/>
          </w:tcPr>
          <w:p w:rsidR="00596E52" w:rsidRPr="002249F5" w:rsidRDefault="00B710AC"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2029-2033</w:t>
            </w:r>
          </w:p>
        </w:tc>
        <w:tc>
          <w:tcPr>
            <w:tcW w:w="412" w:type="pct"/>
            <w:vAlign w:val="center"/>
          </w:tcPr>
          <w:p w:rsidR="00596E52" w:rsidRPr="002249F5" w:rsidRDefault="00B710AC" w:rsidP="001C34DF">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2034-2037</w:t>
            </w:r>
          </w:p>
        </w:tc>
      </w:tr>
      <w:tr w:rsidR="003B70F9" w:rsidRPr="002249F5" w:rsidTr="001D6C88">
        <w:trPr>
          <w:trHeight w:val="146"/>
          <w:tblHeader/>
        </w:trPr>
        <w:tc>
          <w:tcPr>
            <w:tcW w:w="1244" w:type="pct"/>
            <w:vAlign w:val="center"/>
          </w:tcPr>
          <w:p w:rsidR="001D6C88" w:rsidRPr="002249F5" w:rsidRDefault="001D6C88" w:rsidP="001D6C88">
            <w:pPr>
              <w:spacing w:after="0"/>
              <w:ind w:right="-201"/>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w:t>
            </w:r>
          </w:p>
        </w:tc>
        <w:tc>
          <w:tcPr>
            <w:tcW w:w="418" w:type="pct"/>
            <w:vAlign w:val="center"/>
          </w:tcPr>
          <w:p w:rsidR="001D6C88" w:rsidRPr="002249F5" w:rsidRDefault="001D6C88" w:rsidP="001D6C88">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w:t>
            </w:r>
          </w:p>
        </w:tc>
        <w:tc>
          <w:tcPr>
            <w:tcW w:w="418" w:type="pct"/>
            <w:vAlign w:val="center"/>
          </w:tcPr>
          <w:p w:rsidR="001D6C88" w:rsidRPr="002249F5" w:rsidRDefault="001D6C88" w:rsidP="001D6C88">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3</w:t>
            </w:r>
          </w:p>
        </w:tc>
        <w:tc>
          <w:tcPr>
            <w:tcW w:w="418" w:type="pct"/>
            <w:vAlign w:val="center"/>
          </w:tcPr>
          <w:p w:rsidR="001D6C88" w:rsidRPr="002249F5" w:rsidRDefault="001D6C88" w:rsidP="001D6C88">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4</w:t>
            </w:r>
          </w:p>
        </w:tc>
        <w:tc>
          <w:tcPr>
            <w:tcW w:w="418" w:type="pct"/>
            <w:vAlign w:val="center"/>
          </w:tcPr>
          <w:p w:rsidR="001D6C88" w:rsidRPr="002249F5" w:rsidRDefault="001D6C88" w:rsidP="001D6C88">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5</w:t>
            </w:r>
          </w:p>
        </w:tc>
        <w:tc>
          <w:tcPr>
            <w:tcW w:w="418" w:type="pct"/>
            <w:vAlign w:val="center"/>
          </w:tcPr>
          <w:p w:rsidR="001D6C88" w:rsidRPr="002249F5" w:rsidRDefault="001D6C88" w:rsidP="001D6C88">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6</w:t>
            </w:r>
          </w:p>
        </w:tc>
        <w:tc>
          <w:tcPr>
            <w:tcW w:w="418" w:type="pct"/>
            <w:vAlign w:val="center"/>
          </w:tcPr>
          <w:p w:rsidR="001D6C88" w:rsidRPr="002249F5" w:rsidRDefault="001D6C88" w:rsidP="001D6C88">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7</w:t>
            </w:r>
          </w:p>
        </w:tc>
        <w:tc>
          <w:tcPr>
            <w:tcW w:w="418" w:type="pct"/>
            <w:vAlign w:val="center"/>
          </w:tcPr>
          <w:p w:rsidR="001D6C88" w:rsidRPr="002249F5" w:rsidRDefault="001D6C88" w:rsidP="001D6C88">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8</w:t>
            </w:r>
          </w:p>
        </w:tc>
        <w:tc>
          <w:tcPr>
            <w:tcW w:w="418" w:type="pct"/>
            <w:vAlign w:val="center"/>
          </w:tcPr>
          <w:p w:rsidR="001D6C88" w:rsidRPr="002249F5" w:rsidRDefault="001D6C88" w:rsidP="001D6C88">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9</w:t>
            </w:r>
          </w:p>
        </w:tc>
        <w:tc>
          <w:tcPr>
            <w:tcW w:w="412" w:type="pct"/>
            <w:vAlign w:val="center"/>
          </w:tcPr>
          <w:p w:rsidR="001D6C88" w:rsidRPr="002249F5" w:rsidRDefault="001D6C88" w:rsidP="001D6C88">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10</w:t>
            </w:r>
          </w:p>
        </w:tc>
      </w:tr>
      <w:tr w:rsidR="003962A0" w:rsidRPr="002249F5" w:rsidTr="00A710A0">
        <w:trPr>
          <w:trHeight w:val="412"/>
        </w:trPr>
        <w:tc>
          <w:tcPr>
            <w:tcW w:w="1244" w:type="pct"/>
            <w:vAlign w:val="center"/>
          </w:tcPr>
          <w:p w:rsidR="003962A0" w:rsidRPr="002249F5" w:rsidRDefault="003962A0" w:rsidP="00A710A0">
            <w:pPr>
              <w:spacing w:after="0"/>
              <w:ind w:right="-201"/>
              <w:rPr>
                <w:rFonts w:ascii="Times New Roman" w:hAnsi="Times New Roman" w:cs="Times New Roman"/>
                <w:color w:val="000000" w:themeColor="text1"/>
              </w:rPr>
            </w:pPr>
            <w:r w:rsidRPr="002249F5">
              <w:rPr>
                <w:rFonts w:ascii="Times New Roman" w:hAnsi="Times New Roman" w:cs="Times New Roman"/>
                <w:color w:val="000000" w:themeColor="text1"/>
              </w:rPr>
              <w:t xml:space="preserve">многоквартирные дома, </w:t>
            </w:r>
            <w:proofErr w:type="gramStart"/>
            <w:r w:rsidRPr="002249F5">
              <w:rPr>
                <w:rFonts w:ascii="Times New Roman" w:hAnsi="Times New Roman" w:cs="Times New Roman"/>
                <w:color w:val="000000" w:themeColor="text1"/>
              </w:rPr>
              <w:t>м</w:t>
            </w:r>
            <w:proofErr w:type="gramEnd"/>
            <w:r w:rsidRPr="002249F5">
              <w:rPr>
                <w:rFonts w:ascii="Times New Roman" w:hAnsi="Times New Roman" w:cs="Times New Roman"/>
                <w:color w:val="000000" w:themeColor="text1"/>
              </w:rPr>
              <w:t>²</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7 467,05</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7 467,05</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7 467,05</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7 467,05</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7 467,05</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7 467,05</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7 467,05</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7 467,05</w:t>
            </w:r>
          </w:p>
        </w:tc>
        <w:tc>
          <w:tcPr>
            <w:tcW w:w="412"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7 467,05</w:t>
            </w:r>
          </w:p>
        </w:tc>
      </w:tr>
      <w:tr w:rsidR="003962A0" w:rsidRPr="002249F5" w:rsidTr="00A710A0">
        <w:trPr>
          <w:trHeight w:val="412"/>
        </w:trPr>
        <w:tc>
          <w:tcPr>
            <w:tcW w:w="1244" w:type="pct"/>
            <w:vAlign w:val="center"/>
          </w:tcPr>
          <w:p w:rsidR="003962A0" w:rsidRPr="002249F5" w:rsidRDefault="003962A0" w:rsidP="00A710A0">
            <w:pPr>
              <w:spacing w:after="0"/>
              <w:ind w:right="-201"/>
              <w:rPr>
                <w:rFonts w:ascii="Times New Roman" w:hAnsi="Times New Roman" w:cs="Times New Roman"/>
                <w:color w:val="000000" w:themeColor="text1"/>
              </w:rPr>
            </w:pPr>
            <w:r w:rsidRPr="002249F5">
              <w:rPr>
                <w:rFonts w:ascii="Times New Roman" w:hAnsi="Times New Roman" w:cs="Times New Roman"/>
                <w:color w:val="000000" w:themeColor="text1"/>
              </w:rPr>
              <w:t xml:space="preserve">многоквартирные дома (прирост), </w:t>
            </w:r>
            <w:proofErr w:type="gramStart"/>
            <w:r w:rsidRPr="002249F5">
              <w:rPr>
                <w:rFonts w:ascii="Times New Roman" w:hAnsi="Times New Roman" w:cs="Times New Roman"/>
                <w:color w:val="000000" w:themeColor="text1"/>
              </w:rPr>
              <w:t>м</w:t>
            </w:r>
            <w:proofErr w:type="gramEnd"/>
            <w:r w:rsidRPr="002249F5">
              <w:rPr>
                <w:rFonts w:ascii="Times New Roman" w:hAnsi="Times New Roman" w:cs="Times New Roman"/>
                <w:color w:val="000000" w:themeColor="text1"/>
              </w:rPr>
              <w:t>²</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2"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r>
      <w:tr w:rsidR="003962A0" w:rsidRPr="002249F5" w:rsidTr="00A710A0">
        <w:trPr>
          <w:trHeight w:val="412"/>
        </w:trPr>
        <w:tc>
          <w:tcPr>
            <w:tcW w:w="1244" w:type="pct"/>
            <w:vAlign w:val="center"/>
          </w:tcPr>
          <w:p w:rsidR="003962A0" w:rsidRPr="002249F5" w:rsidRDefault="003962A0" w:rsidP="00A710A0">
            <w:pPr>
              <w:spacing w:after="0"/>
              <w:ind w:right="-201"/>
              <w:rPr>
                <w:rFonts w:ascii="Times New Roman" w:hAnsi="Times New Roman" w:cs="Times New Roman"/>
                <w:color w:val="000000" w:themeColor="text1"/>
              </w:rPr>
            </w:pPr>
            <w:r w:rsidRPr="002249F5">
              <w:rPr>
                <w:rFonts w:ascii="Times New Roman" w:hAnsi="Times New Roman" w:cs="Times New Roman"/>
                <w:color w:val="000000" w:themeColor="text1"/>
              </w:rPr>
              <w:t xml:space="preserve">жилые дома, </w:t>
            </w:r>
            <w:proofErr w:type="gramStart"/>
            <w:r w:rsidRPr="002249F5">
              <w:rPr>
                <w:rFonts w:ascii="Times New Roman" w:hAnsi="Times New Roman" w:cs="Times New Roman"/>
                <w:color w:val="000000" w:themeColor="text1"/>
              </w:rPr>
              <w:t>м</w:t>
            </w:r>
            <w:proofErr w:type="gramEnd"/>
            <w:r w:rsidRPr="002249F5">
              <w:rPr>
                <w:rFonts w:ascii="Times New Roman" w:hAnsi="Times New Roman" w:cs="Times New Roman"/>
                <w:color w:val="000000" w:themeColor="text1"/>
              </w:rPr>
              <w:t>²</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2"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r>
      <w:tr w:rsidR="003962A0" w:rsidRPr="002249F5" w:rsidTr="00A710A0">
        <w:trPr>
          <w:trHeight w:val="412"/>
        </w:trPr>
        <w:tc>
          <w:tcPr>
            <w:tcW w:w="1244" w:type="pct"/>
            <w:vAlign w:val="center"/>
          </w:tcPr>
          <w:p w:rsidR="003962A0" w:rsidRPr="002249F5" w:rsidRDefault="003962A0" w:rsidP="00A710A0">
            <w:pPr>
              <w:spacing w:after="0"/>
              <w:ind w:right="-201"/>
              <w:rPr>
                <w:rFonts w:ascii="Times New Roman" w:hAnsi="Times New Roman" w:cs="Times New Roman"/>
                <w:color w:val="000000" w:themeColor="text1"/>
              </w:rPr>
            </w:pPr>
            <w:r w:rsidRPr="002249F5">
              <w:rPr>
                <w:rFonts w:ascii="Times New Roman" w:hAnsi="Times New Roman" w:cs="Times New Roman"/>
                <w:color w:val="000000" w:themeColor="text1"/>
              </w:rPr>
              <w:t xml:space="preserve">жилые дома (прирост), </w:t>
            </w:r>
            <w:proofErr w:type="gramStart"/>
            <w:r w:rsidRPr="002249F5">
              <w:rPr>
                <w:rFonts w:ascii="Times New Roman" w:hAnsi="Times New Roman" w:cs="Times New Roman"/>
                <w:color w:val="000000" w:themeColor="text1"/>
              </w:rPr>
              <w:t>м</w:t>
            </w:r>
            <w:proofErr w:type="gramEnd"/>
            <w:r w:rsidRPr="002249F5">
              <w:rPr>
                <w:rFonts w:ascii="Times New Roman" w:hAnsi="Times New Roman" w:cs="Times New Roman"/>
                <w:color w:val="000000" w:themeColor="text1"/>
              </w:rPr>
              <w:t>²</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2"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r>
      <w:tr w:rsidR="00680B11" w:rsidRPr="002249F5" w:rsidTr="00680B11">
        <w:trPr>
          <w:trHeight w:val="618"/>
        </w:trPr>
        <w:tc>
          <w:tcPr>
            <w:tcW w:w="1244" w:type="pct"/>
            <w:vAlign w:val="center"/>
          </w:tcPr>
          <w:p w:rsidR="00680B11" w:rsidRPr="002249F5" w:rsidRDefault="00680B11" w:rsidP="00680B11">
            <w:pPr>
              <w:spacing w:after="0"/>
              <w:ind w:right="-201"/>
              <w:rPr>
                <w:rFonts w:ascii="Times New Roman" w:hAnsi="Times New Roman" w:cs="Times New Roman"/>
                <w:color w:val="000000" w:themeColor="text1"/>
              </w:rPr>
            </w:pPr>
            <w:r w:rsidRPr="002249F5">
              <w:rPr>
                <w:rFonts w:ascii="Times New Roman" w:hAnsi="Times New Roman" w:cs="Times New Roman"/>
                <w:color w:val="000000" w:themeColor="text1"/>
              </w:rPr>
              <w:t xml:space="preserve">общественные здания, </w:t>
            </w:r>
            <w:proofErr w:type="gramStart"/>
            <w:r w:rsidRPr="002249F5">
              <w:rPr>
                <w:rFonts w:ascii="Times New Roman" w:hAnsi="Times New Roman" w:cs="Times New Roman"/>
                <w:color w:val="000000" w:themeColor="text1"/>
              </w:rPr>
              <w:t>м</w:t>
            </w:r>
            <w:proofErr w:type="gramEnd"/>
            <w:r w:rsidRPr="002249F5">
              <w:rPr>
                <w:rFonts w:ascii="Times New Roman" w:hAnsi="Times New Roman" w:cs="Times New Roman"/>
                <w:color w:val="000000" w:themeColor="text1"/>
              </w:rPr>
              <w:t>²</w:t>
            </w:r>
          </w:p>
        </w:tc>
        <w:tc>
          <w:tcPr>
            <w:tcW w:w="418" w:type="pct"/>
            <w:vAlign w:val="center"/>
          </w:tcPr>
          <w:p w:rsidR="00680B11" w:rsidRPr="002249F5" w:rsidRDefault="00680B11"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12 736,5</w:t>
            </w:r>
          </w:p>
        </w:tc>
        <w:tc>
          <w:tcPr>
            <w:tcW w:w="418" w:type="pct"/>
            <w:vAlign w:val="center"/>
          </w:tcPr>
          <w:p w:rsidR="00680B11" w:rsidRPr="002249F5" w:rsidRDefault="00680B11"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12 736,5</w:t>
            </w:r>
          </w:p>
        </w:tc>
        <w:tc>
          <w:tcPr>
            <w:tcW w:w="418" w:type="pct"/>
            <w:vAlign w:val="center"/>
          </w:tcPr>
          <w:p w:rsidR="00680B11" w:rsidRPr="002249F5" w:rsidRDefault="00680B11"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12 936,5</w:t>
            </w:r>
          </w:p>
        </w:tc>
        <w:tc>
          <w:tcPr>
            <w:tcW w:w="418" w:type="pct"/>
            <w:vAlign w:val="center"/>
          </w:tcPr>
          <w:p w:rsidR="00680B11" w:rsidRPr="002249F5" w:rsidRDefault="00680B11"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12 936,5</w:t>
            </w:r>
          </w:p>
        </w:tc>
        <w:tc>
          <w:tcPr>
            <w:tcW w:w="418" w:type="pct"/>
            <w:vAlign w:val="center"/>
          </w:tcPr>
          <w:p w:rsidR="00680B11" w:rsidRPr="002249F5" w:rsidRDefault="00680B11"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12 936,5</w:t>
            </w:r>
          </w:p>
        </w:tc>
        <w:tc>
          <w:tcPr>
            <w:tcW w:w="418" w:type="pct"/>
            <w:vAlign w:val="center"/>
          </w:tcPr>
          <w:p w:rsidR="00680B11" w:rsidRPr="002249F5" w:rsidRDefault="00680B11"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12 936,5</w:t>
            </w:r>
          </w:p>
        </w:tc>
        <w:tc>
          <w:tcPr>
            <w:tcW w:w="418" w:type="pct"/>
            <w:vAlign w:val="center"/>
          </w:tcPr>
          <w:p w:rsidR="00680B11" w:rsidRPr="002249F5" w:rsidRDefault="00680B11"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12 936,5</w:t>
            </w:r>
          </w:p>
        </w:tc>
        <w:tc>
          <w:tcPr>
            <w:tcW w:w="418" w:type="pct"/>
            <w:vAlign w:val="center"/>
          </w:tcPr>
          <w:p w:rsidR="00680B11" w:rsidRPr="002249F5" w:rsidRDefault="00680B11"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12 936,5</w:t>
            </w:r>
          </w:p>
        </w:tc>
        <w:tc>
          <w:tcPr>
            <w:tcW w:w="412" w:type="pct"/>
            <w:vAlign w:val="center"/>
          </w:tcPr>
          <w:p w:rsidR="00680B11" w:rsidRPr="002249F5" w:rsidRDefault="00680B11"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12 936,5</w:t>
            </w:r>
          </w:p>
        </w:tc>
      </w:tr>
      <w:tr w:rsidR="003962A0" w:rsidRPr="002249F5" w:rsidTr="00680B11">
        <w:trPr>
          <w:trHeight w:val="412"/>
        </w:trPr>
        <w:tc>
          <w:tcPr>
            <w:tcW w:w="1244" w:type="pct"/>
            <w:vAlign w:val="center"/>
          </w:tcPr>
          <w:p w:rsidR="003962A0" w:rsidRPr="002249F5" w:rsidRDefault="003962A0" w:rsidP="00680B11">
            <w:pPr>
              <w:spacing w:after="0"/>
              <w:ind w:right="-201"/>
              <w:rPr>
                <w:rFonts w:ascii="Times New Roman" w:hAnsi="Times New Roman" w:cs="Times New Roman"/>
                <w:color w:val="000000" w:themeColor="text1"/>
              </w:rPr>
            </w:pPr>
            <w:r w:rsidRPr="002249F5">
              <w:rPr>
                <w:rFonts w:ascii="Times New Roman" w:hAnsi="Times New Roman" w:cs="Times New Roman"/>
                <w:color w:val="000000" w:themeColor="text1"/>
              </w:rPr>
              <w:t xml:space="preserve">общественные здания (прирост), </w:t>
            </w:r>
            <w:proofErr w:type="gramStart"/>
            <w:r w:rsidRPr="002249F5">
              <w:rPr>
                <w:rFonts w:ascii="Times New Roman" w:hAnsi="Times New Roman" w:cs="Times New Roman"/>
                <w:color w:val="000000" w:themeColor="text1"/>
              </w:rPr>
              <w:t>м</w:t>
            </w:r>
            <w:proofErr w:type="gramEnd"/>
            <w:r w:rsidRPr="002249F5">
              <w:rPr>
                <w:rFonts w:ascii="Times New Roman" w:hAnsi="Times New Roman" w:cs="Times New Roman"/>
                <w:color w:val="000000" w:themeColor="text1"/>
              </w:rPr>
              <w:t>²</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200</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2"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r>
      <w:tr w:rsidR="003962A0" w:rsidRPr="002249F5" w:rsidTr="00680B11">
        <w:trPr>
          <w:trHeight w:val="412"/>
        </w:trPr>
        <w:tc>
          <w:tcPr>
            <w:tcW w:w="1244" w:type="pct"/>
            <w:vAlign w:val="center"/>
          </w:tcPr>
          <w:p w:rsidR="003962A0" w:rsidRPr="002249F5" w:rsidRDefault="003962A0" w:rsidP="00680B11">
            <w:pPr>
              <w:spacing w:after="0"/>
              <w:ind w:right="-201"/>
              <w:rPr>
                <w:rFonts w:ascii="Times New Roman" w:hAnsi="Times New Roman" w:cs="Times New Roman"/>
                <w:color w:val="000000" w:themeColor="text1"/>
              </w:rPr>
            </w:pPr>
            <w:r w:rsidRPr="002249F5">
              <w:rPr>
                <w:rFonts w:ascii="Times New Roman" w:hAnsi="Times New Roman" w:cs="Times New Roman"/>
                <w:color w:val="000000" w:themeColor="text1"/>
              </w:rPr>
              <w:t>производственные здания и промышленные пре</w:t>
            </w:r>
            <w:r w:rsidRPr="002249F5">
              <w:rPr>
                <w:rFonts w:ascii="Times New Roman" w:hAnsi="Times New Roman" w:cs="Times New Roman"/>
                <w:color w:val="000000" w:themeColor="text1"/>
              </w:rPr>
              <w:t>д</w:t>
            </w:r>
            <w:r w:rsidRPr="002249F5">
              <w:rPr>
                <w:rFonts w:ascii="Times New Roman" w:hAnsi="Times New Roman" w:cs="Times New Roman"/>
                <w:color w:val="000000" w:themeColor="text1"/>
              </w:rPr>
              <w:t xml:space="preserve">приятия, </w:t>
            </w:r>
            <w:proofErr w:type="gramStart"/>
            <w:r w:rsidRPr="002249F5">
              <w:rPr>
                <w:rFonts w:ascii="Times New Roman" w:hAnsi="Times New Roman" w:cs="Times New Roman"/>
                <w:color w:val="000000" w:themeColor="text1"/>
              </w:rPr>
              <w:t>м</w:t>
            </w:r>
            <w:proofErr w:type="gramEnd"/>
            <w:r w:rsidRPr="002249F5">
              <w:rPr>
                <w:rFonts w:ascii="Times New Roman" w:hAnsi="Times New Roman" w:cs="Times New Roman"/>
                <w:color w:val="000000" w:themeColor="text1"/>
              </w:rPr>
              <w:t>²</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2"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r>
      <w:tr w:rsidR="003962A0" w:rsidRPr="002249F5" w:rsidTr="00680B11">
        <w:trPr>
          <w:trHeight w:val="412"/>
        </w:trPr>
        <w:tc>
          <w:tcPr>
            <w:tcW w:w="1244" w:type="pct"/>
            <w:vAlign w:val="center"/>
          </w:tcPr>
          <w:p w:rsidR="003962A0" w:rsidRPr="002249F5" w:rsidRDefault="003962A0" w:rsidP="00680B11">
            <w:pPr>
              <w:spacing w:after="0"/>
              <w:ind w:right="-201"/>
              <w:rPr>
                <w:rFonts w:ascii="Times New Roman" w:hAnsi="Times New Roman" w:cs="Times New Roman"/>
                <w:color w:val="000000" w:themeColor="text1"/>
              </w:rPr>
            </w:pPr>
            <w:r w:rsidRPr="002249F5">
              <w:rPr>
                <w:rFonts w:ascii="Times New Roman" w:hAnsi="Times New Roman" w:cs="Times New Roman"/>
                <w:color w:val="000000" w:themeColor="text1"/>
              </w:rPr>
              <w:t>производственные здания и промышленные пре</w:t>
            </w:r>
            <w:r w:rsidRPr="002249F5">
              <w:rPr>
                <w:rFonts w:ascii="Times New Roman" w:hAnsi="Times New Roman" w:cs="Times New Roman"/>
                <w:color w:val="000000" w:themeColor="text1"/>
              </w:rPr>
              <w:t>д</w:t>
            </w:r>
            <w:r w:rsidRPr="002249F5">
              <w:rPr>
                <w:rFonts w:ascii="Times New Roman" w:hAnsi="Times New Roman" w:cs="Times New Roman"/>
                <w:color w:val="000000" w:themeColor="text1"/>
              </w:rPr>
              <w:t xml:space="preserve">приятий (прирост), </w:t>
            </w:r>
            <w:proofErr w:type="gramStart"/>
            <w:r w:rsidRPr="002249F5">
              <w:rPr>
                <w:rFonts w:ascii="Times New Roman" w:hAnsi="Times New Roman" w:cs="Times New Roman"/>
                <w:color w:val="000000" w:themeColor="text1"/>
              </w:rPr>
              <w:t>м</w:t>
            </w:r>
            <w:proofErr w:type="gramEnd"/>
            <w:r w:rsidRPr="002249F5">
              <w:rPr>
                <w:rFonts w:ascii="Times New Roman" w:hAnsi="Times New Roman" w:cs="Times New Roman"/>
                <w:color w:val="000000" w:themeColor="text1"/>
              </w:rPr>
              <w:t>²</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2" w:type="pct"/>
            <w:vAlign w:val="center"/>
          </w:tcPr>
          <w:p w:rsidR="003962A0" w:rsidRPr="002249F5" w:rsidRDefault="003962A0" w:rsidP="00D44C23">
            <w:pPr>
              <w:spacing w:after="0"/>
              <w:ind w:left="-61" w:right="-177" w:hanging="96"/>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r>
      <w:tr w:rsidR="00680B11" w:rsidRPr="002249F5" w:rsidTr="00680B11">
        <w:trPr>
          <w:trHeight w:val="412"/>
        </w:trPr>
        <w:tc>
          <w:tcPr>
            <w:tcW w:w="1244" w:type="pct"/>
            <w:vAlign w:val="center"/>
          </w:tcPr>
          <w:p w:rsidR="00680B11" w:rsidRPr="002249F5" w:rsidRDefault="00680B11" w:rsidP="00680B11">
            <w:pPr>
              <w:spacing w:after="0"/>
              <w:ind w:right="-201"/>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Всего строительных </w:t>
            </w:r>
            <w:r w:rsidRPr="002249F5">
              <w:rPr>
                <w:rFonts w:ascii="Times New Roman" w:hAnsi="Times New Roman" w:cs="Times New Roman"/>
                <w:b/>
                <w:color w:val="000000" w:themeColor="text1"/>
              </w:rPr>
              <w:br/>
              <w:t xml:space="preserve">фондов, </w:t>
            </w:r>
            <w:proofErr w:type="gramStart"/>
            <w:r w:rsidRPr="002249F5">
              <w:rPr>
                <w:rFonts w:ascii="Times New Roman" w:hAnsi="Times New Roman" w:cs="Times New Roman"/>
                <w:b/>
                <w:color w:val="000000" w:themeColor="text1"/>
              </w:rPr>
              <w:t>м</w:t>
            </w:r>
            <w:proofErr w:type="gramEnd"/>
            <w:r w:rsidRPr="002249F5">
              <w:rPr>
                <w:rFonts w:ascii="Times New Roman" w:hAnsi="Times New Roman" w:cs="Times New Roman"/>
                <w:b/>
                <w:color w:val="000000" w:themeColor="text1"/>
              </w:rPr>
              <w:t>²</w:t>
            </w:r>
          </w:p>
        </w:tc>
        <w:tc>
          <w:tcPr>
            <w:tcW w:w="418" w:type="pct"/>
            <w:vAlign w:val="center"/>
          </w:tcPr>
          <w:p w:rsidR="00680B11" w:rsidRPr="002249F5" w:rsidRDefault="00680B11" w:rsidP="00D44C23">
            <w:pPr>
              <w:spacing w:after="0"/>
              <w:ind w:left="-61" w:right="-177" w:hanging="96"/>
              <w:jc w:val="center"/>
              <w:rPr>
                <w:rFonts w:ascii="Times New Roman" w:hAnsi="Times New Roman" w:cs="Times New Roman"/>
                <w:b/>
                <w:color w:val="000000"/>
                <w:sz w:val="20"/>
                <w:szCs w:val="20"/>
              </w:rPr>
            </w:pPr>
            <w:r w:rsidRPr="002249F5">
              <w:rPr>
                <w:rFonts w:ascii="Times New Roman" w:hAnsi="Times New Roman" w:cs="Times New Roman"/>
                <w:b/>
                <w:color w:val="000000"/>
                <w:sz w:val="20"/>
                <w:szCs w:val="20"/>
              </w:rPr>
              <w:t>20 203,55</w:t>
            </w:r>
          </w:p>
        </w:tc>
        <w:tc>
          <w:tcPr>
            <w:tcW w:w="418" w:type="pct"/>
            <w:vAlign w:val="center"/>
          </w:tcPr>
          <w:p w:rsidR="00680B11" w:rsidRPr="002249F5" w:rsidRDefault="00680B11" w:rsidP="00D44C23">
            <w:pPr>
              <w:spacing w:after="0"/>
              <w:ind w:left="-61" w:right="-177" w:hanging="96"/>
              <w:jc w:val="center"/>
              <w:rPr>
                <w:rFonts w:ascii="Times New Roman" w:hAnsi="Times New Roman" w:cs="Times New Roman"/>
                <w:b/>
                <w:color w:val="000000"/>
                <w:sz w:val="20"/>
                <w:szCs w:val="20"/>
              </w:rPr>
            </w:pPr>
            <w:r w:rsidRPr="002249F5">
              <w:rPr>
                <w:rFonts w:ascii="Times New Roman" w:hAnsi="Times New Roman" w:cs="Times New Roman"/>
                <w:b/>
                <w:color w:val="000000"/>
                <w:sz w:val="20"/>
                <w:szCs w:val="20"/>
              </w:rPr>
              <w:t>20 203,55</w:t>
            </w:r>
          </w:p>
        </w:tc>
        <w:tc>
          <w:tcPr>
            <w:tcW w:w="418" w:type="pct"/>
            <w:vAlign w:val="center"/>
          </w:tcPr>
          <w:p w:rsidR="00680B11" w:rsidRPr="002249F5" w:rsidRDefault="00680B11" w:rsidP="00D44C23">
            <w:pPr>
              <w:spacing w:after="0"/>
              <w:ind w:left="-61" w:right="-177" w:hanging="96"/>
              <w:jc w:val="center"/>
              <w:rPr>
                <w:rFonts w:ascii="Times New Roman" w:hAnsi="Times New Roman" w:cs="Times New Roman"/>
                <w:b/>
                <w:color w:val="000000"/>
                <w:sz w:val="20"/>
                <w:szCs w:val="20"/>
              </w:rPr>
            </w:pPr>
            <w:r w:rsidRPr="002249F5">
              <w:rPr>
                <w:rFonts w:ascii="Times New Roman" w:hAnsi="Times New Roman" w:cs="Times New Roman"/>
                <w:b/>
                <w:color w:val="000000"/>
                <w:sz w:val="20"/>
                <w:szCs w:val="20"/>
              </w:rPr>
              <w:t>20 403,55</w:t>
            </w:r>
          </w:p>
        </w:tc>
        <w:tc>
          <w:tcPr>
            <w:tcW w:w="418" w:type="pct"/>
            <w:vAlign w:val="center"/>
          </w:tcPr>
          <w:p w:rsidR="00680B11" w:rsidRPr="002249F5" w:rsidRDefault="00680B11" w:rsidP="00D44C23">
            <w:pPr>
              <w:spacing w:after="0"/>
              <w:ind w:left="-61" w:right="-177" w:hanging="96"/>
              <w:jc w:val="center"/>
              <w:rPr>
                <w:rFonts w:ascii="Times New Roman" w:hAnsi="Times New Roman" w:cs="Times New Roman"/>
                <w:b/>
                <w:color w:val="000000"/>
                <w:sz w:val="20"/>
                <w:szCs w:val="20"/>
              </w:rPr>
            </w:pPr>
            <w:r w:rsidRPr="002249F5">
              <w:rPr>
                <w:rFonts w:ascii="Times New Roman" w:hAnsi="Times New Roman" w:cs="Times New Roman"/>
                <w:b/>
                <w:color w:val="000000"/>
                <w:sz w:val="20"/>
                <w:szCs w:val="20"/>
              </w:rPr>
              <w:t>20 403,55</w:t>
            </w:r>
          </w:p>
        </w:tc>
        <w:tc>
          <w:tcPr>
            <w:tcW w:w="418" w:type="pct"/>
            <w:vAlign w:val="center"/>
          </w:tcPr>
          <w:p w:rsidR="00680B11" w:rsidRPr="002249F5" w:rsidRDefault="00680B11" w:rsidP="00D44C23">
            <w:pPr>
              <w:spacing w:after="0"/>
              <w:ind w:left="-61" w:right="-177" w:hanging="96"/>
              <w:jc w:val="center"/>
              <w:rPr>
                <w:rFonts w:ascii="Times New Roman" w:hAnsi="Times New Roman" w:cs="Times New Roman"/>
                <w:b/>
                <w:color w:val="000000"/>
                <w:sz w:val="20"/>
                <w:szCs w:val="20"/>
              </w:rPr>
            </w:pPr>
            <w:r w:rsidRPr="002249F5">
              <w:rPr>
                <w:rFonts w:ascii="Times New Roman" w:hAnsi="Times New Roman" w:cs="Times New Roman"/>
                <w:b/>
                <w:color w:val="000000"/>
                <w:sz w:val="20"/>
                <w:szCs w:val="20"/>
              </w:rPr>
              <w:t>20 403,55</w:t>
            </w:r>
          </w:p>
        </w:tc>
        <w:tc>
          <w:tcPr>
            <w:tcW w:w="418" w:type="pct"/>
            <w:vAlign w:val="center"/>
          </w:tcPr>
          <w:p w:rsidR="00680B11" w:rsidRPr="002249F5" w:rsidRDefault="00680B11" w:rsidP="00D44C23">
            <w:pPr>
              <w:spacing w:after="0"/>
              <w:ind w:left="-61" w:right="-177" w:hanging="96"/>
              <w:jc w:val="center"/>
              <w:rPr>
                <w:rFonts w:ascii="Times New Roman" w:hAnsi="Times New Roman" w:cs="Times New Roman"/>
                <w:b/>
                <w:color w:val="000000"/>
                <w:sz w:val="20"/>
                <w:szCs w:val="20"/>
              </w:rPr>
            </w:pPr>
            <w:r w:rsidRPr="002249F5">
              <w:rPr>
                <w:rFonts w:ascii="Times New Roman" w:hAnsi="Times New Roman" w:cs="Times New Roman"/>
                <w:b/>
                <w:color w:val="000000"/>
                <w:sz w:val="20"/>
                <w:szCs w:val="20"/>
              </w:rPr>
              <w:t>20 403,55</w:t>
            </w:r>
          </w:p>
        </w:tc>
        <w:tc>
          <w:tcPr>
            <w:tcW w:w="418" w:type="pct"/>
            <w:vAlign w:val="center"/>
          </w:tcPr>
          <w:p w:rsidR="00680B11" w:rsidRPr="002249F5" w:rsidRDefault="00680B11" w:rsidP="00D44C23">
            <w:pPr>
              <w:spacing w:after="0"/>
              <w:ind w:left="-61" w:right="-177" w:hanging="96"/>
              <w:jc w:val="center"/>
              <w:rPr>
                <w:rFonts w:ascii="Times New Roman" w:hAnsi="Times New Roman" w:cs="Times New Roman"/>
                <w:b/>
                <w:color w:val="000000"/>
                <w:sz w:val="20"/>
                <w:szCs w:val="20"/>
              </w:rPr>
            </w:pPr>
            <w:r w:rsidRPr="002249F5">
              <w:rPr>
                <w:rFonts w:ascii="Times New Roman" w:hAnsi="Times New Roman" w:cs="Times New Roman"/>
                <w:b/>
                <w:color w:val="000000"/>
                <w:sz w:val="20"/>
                <w:szCs w:val="20"/>
              </w:rPr>
              <w:t>20 403,55</w:t>
            </w:r>
          </w:p>
        </w:tc>
        <w:tc>
          <w:tcPr>
            <w:tcW w:w="418" w:type="pct"/>
            <w:vAlign w:val="center"/>
          </w:tcPr>
          <w:p w:rsidR="00680B11" w:rsidRPr="002249F5" w:rsidRDefault="00680B11" w:rsidP="00D44C23">
            <w:pPr>
              <w:spacing w:after="0"/>
              <w:ind w:left="-61" w:right="-177" w:hanging="96"/>
              <w:jc w:val="center"/>
              <w:rPr>
                <w:rFonts w:ascii="Times New Roman" w:hAnsi="Times New Roman" w:cs="Times New Roman"/>
                <w:b/>
                <w:color w:val="000000"/>
                <w:sz w:val="20"/>
                <w:szCs w:val="20"/>
              </w:rPr>
            </w:pPr>
            <w:r w:rsidRPr="002249F5">
              <w:rPr>
                <w:rFonts w:ascii="Times New Roman" w:hAnsi="Times New Roman" w:cs="Times New Roman"/>
                <w:b/>
                <w:color w:val="000000"/>
                <w:sz w:val="20"/>
                <w:szCs w:val="20"/>
              </w:rPr>
              <w:t>20 403,55</w:t>
            </w:r>
          </w:p>
        </w:tc>
        <w:tc>
          <w:tcPr>
            <w:tcW w:w="412" w:type="pct"/>
            <w:vAlign w:val="center"/>
          </w:tcPr>
          <w:p w:rsidR="00680B11" w:rsidRPr="002249F5" w:rsidRDefault="00680B11" w:rsidP="00D44C23">
            <w:pPr>
              <w:spacing w:after="0"/>
              <w:ind w:left="-61" w:right="-177" w:hanging="96"/>
              <w:jc w:val="center"/>
              <w:rPr>
                <w:rFonts w:ascii="Times New Roman" w:hAnsi="Times New Roman" w:cs="Times New Roman"/>
                <w:b/>
                <w:color w:val="000000"/>
                <w:sz w:val="20"/>
                <w:szCs w:val="20"/>
              </w:rPr>
            </w:pPr>
            <w:r w:rsidRPr="002249F5">
              <w:rPr>
                <w:rFonts w:ascii="Times New Roman" w:hAnsi="Times New Roman" w:cs="Times New Roman"/>
                <w:b/>
                <w:color w:val="000000"/>
                <w:sz w:val="20"/>
                <w:szCs w:val="20"/>
              </w:rPr>
              <w:t>20 403,55</w:t>
            </w:r>
          </w:p>
        </w:tc>
      </w:tr>
    </w:tbl>
    <w:p w:rsidR="00402D53" w:rsidRPr="002249F5" w:rsidRDefault="00402D53" w:rsidP="00B0716B">
      <w:pPr>
        <w:spacing w:after="0"/>
        <w:rPr>
          <w:rFonts w:ascii="Times New Roman" w:hAnsi="Times New Roman" w:cs="Times New Roman"/>
          <w:color w:val="000000" w:themeColor="text1"/>
        </w:rPr>
      </w:pPr>
      <w:bookmarkStart w:id="10" w:name="_Toc435791192"/>
    </w:p>
    <w:p w:rsidR="00360B4B" w:rsidRPr="002249F5" w:rsidRDefault="00360B4B" w:rsidP="00360B4B">
      <w:pPr>
        <w:pStyle w:val="3"/>
        <w:spacing w:before="0"/>
        <w:jc w:val="center"/>
        <w:rPr>
          <w:rFonts w:ascii="Times New Roman" w:hAnsi="Times New Roman" w:cs="Times New Roman"/>
          <w:b w:val="0"/>
          <w:i/>
          <w:color w:val="000000" w:themeColor="text1"/>
          <w:sz w:val="24"/>
          <w:szCs w:val="24"/>
        </w:rPr>
      </w:pPr>
      <w:bookmarkStart w:id="11" w:name="_Toc6389115"/>
      <w:bookmarkStart w:id="12" w:name="_Toc10706856"/>
      <w:bookmarkEnd w:id="10"/>
      <w:r w:rsidRPr="002249F5">
        <w:rPr>
          <w:rFonts w:ascii="Times New Roman" w:hAnsi="Times New Roman" w:cs="Times New Roman"/>
          <w:b w:val="0"/>
          <w:i/>
          <w:color w:val="000000" w:themeColor="text1"/>
          <w:sz w:val="24"/>
          <w:szCs w:val="24"/>
        </w:rPr>
        <w:t>1.2 Объемы потребления тепловой энергии (мощности), теплоносителя, теплоносителя</w:t>
      </w:r>
      <w:r w:rsidRPr="002249F5">
        <w:rPr>
          <w:rFonts w:ascii="Times New Roman" w:hAnsi="Times New Roman" w:cs="Times New Roman"/>
          <w:b w:val="0"/>
          <w:i/>
          <w:color w:val="000000" w:themeColor="text1"/>
          <w:sz w:val="24"/>
          <w:szCs w:val="24"/>
        </w:rPr>
        <w:br/>
        <w:t xml:space="preserve"> с разделением по видам теплопотребления в каждом расчетном элементе </w:t>
      </w:r>
      <w:r w:rsidRPr="002249F5">
        <w:rPr>
          <w:rFonts w:ascii="Times New Roman" w:hAnsi="Times New Roman" w:cs="Times New Roman"/>
          <w:b w:val="0"/>
          <w:i/>
          <w:color w:val="000000" w:themeColor="text1"/>
          <w:sz w:val="24"/>
          <w:szCs w:val="24"/>
        </w:rPr>
        <w:br/>
        <w:t>территориального деления на каждом этапе</w:t>
      </w:r>
      <w:bookmarkEnd w:id="11"/>
      <w:bookmarkEnd w:id="12"/>
    </w:p>
    <w:p w:rsidR="0014143A" w:rsidRPr="002249F5" w:rsidRDefault="0014143A" w:rsidP="0014143A">
      <w:pPr>
        <w:spacing w:after="0"/>
        <w:rPr>
          <w:rFonts w:ascii="Times New Roman" w:hAnsi="Times New Roman" w:cs="Times New Roman"/>
          <w:color w:val="000000" w:themeColor="text1"/>
        </w:rPr>
      </w:pPr>
    </w:p>
    <w:p w:rsidR="00C4424F" w:rsidRPr="002249F5" w:rsidRDefault="00C4424F" w:rsidP="00215BB4">
      <w:pPr>
        <w:spacing w:after="0"/>
        <w:ind w:firstLine="708"/>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Объемы потребления тепловой энергии (мощности), теплоносителя в расчетном эл</w:t>
      </w:r>
      <w:r w:rsidRPr="002249F5">
        <w:rPr>
          <w:rFonts w:ascii="Times New Roman" w:hAnsi="Times New Roman" w:cs="Times New Roman"/>
          <w:color w:val="000000" w:themeColor="text1"/>
          <w:sz w:val="24"/>
          <w:szCs w:val="24"/>
        </w:rPr>
        <w:t>е</w:t>
      </w:r>
      <w:r w:rsidRPr="002249F5">
        <w:rPr>
          <w:rFonts w:ascii="Times New Roman" w:hAnsi="Times New Roman" w:cs="Times New Roman"/>
          <w:color w:val="000000" w:themeColor="text1"/>
          <w:sz w:val="24"/>
          <w:szCs w:val="24"/>
        </w:rPr>
        <w:t xml:space="preserve">менте с централизованным источником теплоснабжения </w:t>
      </w:r>
      <w:r w:rsidR="006510BA" w:rsidRPr="002249F5">
        <w:rPr>
          <w:rFonts w:ascii="Times New Roman" w:hAnsi="Times New Roman" w:cs="Times New Roman"/>
          <w:color w:val="000000" w:themeColor="text1"/>
          <w:sz w:val="24"/>
          <w:szCs w:val="24"/>
        </w:rPr>
        <w:t>котельн</w:t>
      </w:r>
      <w:r w:rsidR="00643063" w:rsidRPr="002249F5">
        <w:rPr>
          <w:rFonts w:ascii="Times New Roman" w:hAnsi="Times New Roman" w:cs="Times New Roman"/>
          <w:color w:val="000000" w:themeColor="text1"/>
          <w:sz w:val="24"/>
          <w:szCs w:val="24"/>
        </w:rPr>
        <w:t>ых</w:t>
      </w:r>
      <w:r w:rsidR="00A819F6" w:rsidRPr="002249F5">
        <w:rPr>
          <w:rFonts w:ascii="Times New Roman" w:hAnsi="Times New Roman" w:cs="Times New Roman"/>
          <w:color w:val="000000" w:themeColor="text1"/>
          <w:sz w:val="24"/>
          <w:szCs w:val="24"/>
        </w:rPr>
        <w:t xml:space="preserve"> </w:t>
      </w:r>
      <w:r w:rsidR="00942E40" w:rsidRPr="002249F5">
        <w:rPr>
          <w:rFonts w:ascii="Times New Roman" w:hAnsi="Times New Roman" w:cs="Times New Roman"/>
          <w:color w:val="000000" w:themeColor="text1"/>
          <w:sz w:val="24"/>
          <w:szCs w:val="24"/>
        </w:rPr>
        <w:t>Вознесенского</w:t>
      </w:r>
      <w:r w:rsidR="00A819F6" w:rsidRPr="002249F5">
        <w:rPr>
          <w:rFonts w:ascii="Times New Roman" w:hAnsi="Times New Roman" w:cs="Times New Roman"/>
          <w:color w:val="000000" w:themeColor="text1"/>
          <w:sz w:val="24"/>
          <w:szCs w:val="24"/>
        </w:rPr>
        <w:t xml:space="preserve"> </w:t>
      </w:r>
      <w:r w:rsidR="006E0525" w:rsidRPr="002249F5">
        <w:rPr>
          <w:rFonts w:ascii="Times New Roman" w:hAnsi="Times New Roman" w:cs="Times New Roman"/>
          <w:color w:val="000000" w:themeColor="text1"/>
          <w:sz w:val="24"/>
          <w:szCs w:val="24"/>
        </w:rPr>
        <w:t>сельского поселения</w:t>
      </w:r>
      <w:r w:rsidR="004C3890" w:rsidRPr="002249F5">
        <w:rPr>
          <w:rFonts w:ascii="Times New Roman" w:hAnsi="Times New Roman" w:cs="Times New Roman"/>
          <w:color w:val="000000" w:themeColor="text1"/>
          <w:sz w:val="24"/>
          <w:szCs w:val="24"/>
        </w:rPr>
        <w:t xml:space="preserve">  приведены в таблице 1.</w:t>
      </w:r>
      <w:r w:rsidR="00C6666D" w:rsidRPr="002249F5">
        <w:rPr>
          <w:rFonts w:ascii="Times New Roman" w:hAnsi="Times New Roman" w:cs="Times New Roman"/>
          <w:color w:val="000000" w:themeColor="text1"/>
          <w:sz w:val="24"/>
          <w:szCs w:val="24"/>
        </w:rPr>
        <w:t>3</w:t>
      </w:r>
      <w:r w:rsidR="004C3890" w:rsidRPr="002249F5">
        <w:rPr>
          <w:rFonts w:ascii="Times New Roman" w:hAnsi="Times New Roman" w:cs="Times New Roman"/>
          <w:color w:val="000000" w:themeColor="text1"/>
          <w:sz w:val="24"/>
          <w:szCs w:val="24"/>
        </w:rPr>
        <w:t>.</w:t>
      </w:r>
    </w:p>
    <w:p w:rsidR="002A0CDF" w:rsidRPr="002249F5" w:rsidRDefault="002A0CDF"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Расход тепловой энергии </w:t>
      </w:r>
      <w:r w:rsidR="00942E40" w:rsidRPr="002249F5">
        <w:rPr>
          <w:rFonts w:ascii="Times New Roman" w:hAnsi="Times New Roman" w:cs="Times New Roman"/>
          <w:color w:val="000000" w:themeColor="text1"/>
          <w:sz w:val="24"/>
          <w:szCs w:val="24"/>
        </w:rPr>
        <w:t>котельной</w:t>
      </w:r>
      <w:r w:rsidR="00412BFB" w:rsidRPr="002249F5">
        <w:rPr>
          <w:rFonts w:ascii="Times New Roman" w:hAnsi="Times New Roman" w:cs="Times New Roman"/>
          <w:color w:val="000000" w:themeColor="text1"/>
          <w:sz w:val="24"/>
          <w:szCs w:val="24"/>
        </w:rPr>
        <w:t xml:space="preserve"> </w:t>
      </w:r>
      <w:proofErr w:type="gramStart"/>
      <w:r w:rsidR="00412BFB" w:rsidRPr="002249F5">
        <w:rPr>
          <w:rFonts w:ascii="Times New Roman" w:hAnsi="Times New Roman" w:cs="Times New Roman"/>
          <w:color w:val="000000" w:themeColor="text1"/>
          <w:sz w:val="24"/>
          <w:szCs w:val="24"/>
        </w:rPr>
        <w:t>с</w:t>
      </w:r>
      <w:proofErr w:type="gramEnd"/>
      <w:r w:rsidR="00412BFB" w:rsidRPr="002249F5">
        <w:rPr>
          <w:rFonts w:ascii="Times New Roman" w:hAnsi="Times New Roman" w:cs="Times New Roman"/>
          <w:color w:val="000000" w:themeColor="text1"/>
          <w:sz w:val="24"/>
          <w:szCs w:val="24"/>
        </w:rPr>
        <w:t xml:space="preserve">. </w:t>
      </w:r>
      <w:proofErr w:type="gramStart"/>
      <w:r w:rsidR="00412BFB" w:rsidRPr="002249F5">
        <w:rPr>
          <w:rFonts w:ascii="Times New Roman" w:hAnsi="Times New Roman" w:cs="Times New Roman"/>
          <w:color w:val="000000" w:themeColor="text1"/>
          <w:sz w:val="24"/>
          <w:szCs w:val="24"/>
        </w:rPr>
        <w:t>Вознесенка</w:t>
      </w:r>
      <w:proofErr w:type="gramEnd"/>
      <w:r w:rsidR="00412BFB"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szCs w:val="24"/>
        </w:rPr>
        <w:t>на отопление в базовом 201</w:t>
      </w:r>
      <w:r w:rsidR="00596E52" w:rsidRPr="002249F5">
        <w:rPr>
          <w:rFonts w:ascii="Times New Roman" w:hAnsi="Times New Roman" w:cs="Times New Roman"/>
          <w:color w:val="000000" w:themeColor="text1"/>
          <w:sz w:val="24"/>
          <w:szCs w:val="24"/>
        </w:rPr>
        <w:t>8</w:t>
      </w:r>
      <w:r w:rsidRPr="002249F5">
        <w:rPr>
          <w:rFonts w:ascii="Times New Roman" w:hAnsi="Times New Roman" w:cs="Times New Roman"/>
          <w:color w:val="000000" w:themeColor="text1"/>
          <w:sz w:val="24"/>
          <w:szCs w:val="24"/>
        </w:rPr>
        <w:t xml:space="preserve"> году составил </w:t>
      </w:r>
      <w:r w:rsidR="00942E40" w:rsidRPr="002249F5">
        <w:rPr>
          <w:rFonts w:ascii="Times New Roman" w:hAnsi="Times New Roman" w:cs="Times New Roman"/>
          <w:color w:val="000000" w:themeColor="text1"/>
          <w:sz w:val="24"/>
          <w:szCs w:val="24"/>
        </w:rPr>
        <w:t>958,6</w:t>
      </w:r>
      <w:r w:rsidR="00511B9C"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szCs w:val="24"/>
        </w:rPr>
        <w:t>Гкал/год.</w:t>
      </w:r>
    </w:p>
    <w:p w:rsidR="00942E40" w:rsidRPr="002249F5" w:rsidRDefault="00942E40" w:rsidP="00942E40">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Расход тепловой энергии котельной </w:t>
      </w:r>
      <w:r w:rsidR="00412BFB" w:rsidRPr="002249F5">
        <w:rPr>
          <w:rFonts w:ascii="Times New Roman" w:hAnsi="Times New Roman" w:cs="Times New Roman"/>
          <w:color w:val="000000" w:themeColor="text1"/>
          <w:sz w:val="24"/>
          <w:szCs w:val="24"/>
        </w:rPr>
        <w:t xml:space="preserve">п. Полевой </w:t>
      </w:r>
      <w:r w:rsidRPr="002249F5">
        <w:rPr>
          <w:rFonts w:ascii="Times New Roman" w:hAnsi="Times New Roman" w:cs="Times New Roman"/>
          <w:color w:val="000000" w:themeColor="text1"/>
          <w:sz w:val="24"/>
          <w:szCs w:val="24"/>
        </w:rPr>
        <w:t>на отоплен</w:t>
      </w:r>
      <w:r w:rsidR="00014B95" w:rsidRPr="002249F5">
        <w:rPr>
          <w:rFonts w:ascii="Times New Roman" w:hAnsi="Times New Roman" w:cs="Times New Roman"/>
          <w:color w:val="000000" w:themeColor="text1"/>
          <w:sz w:val="24"/>
          <w:szCs w:val="24"/>
        </w:rPr>
        <w:t>ие в базовом 2018 году с</w:t>
      </w:r>
      <w:r w:rsidR="00014B95" w:rsidRPr="002249F5">
        <w:rPr>
          <w:rFonts w:ascii="Times New Roman" w:hAnsi="Times New Roman" w:cs="Times New Roman"/>
          <w:color w:val="000000" w:themeColor="text1"/>
          <w:sz w:val="24"/>
          <w:szCs w:val="24"/>
        </w:rPr>
        <w:t>о</w:t>
      </w:r>
      <w:r w:rsidR="00014B95" w:rsidRPr="002249F5">
        <w:rPr>
          <w:rFonts w:ascii="Times New Roman" w:hAnsi="Times New Roman" w:cs="Times New Roman"/>
          <w:color w:val="000000" w:themeColor="text1"/>
          <w:sz w:val="24"/>
          <w:szCs w:val="24"/>
        </w:rPr>
        <w:t xml:space="preserve">ставил </w:t>
      </w:r>
      <w:r w:rsidRPr="002249F5">
        <w:rPr>
          <w:rFonts w:ascii="Times New Roman" w:hAnsi="Times New Roman" w:cs="Times New Roman"/>
          <w:color w:val="000000" w:themeColor="text1"/>
          <w:sz w:val="24"/>
          <w:szCs w:val="24"/>
        </w:rPr>
        <w:t>2 504,2 Гкал/год.</w:t>
      </w:r>
    </w:p>
    <w:p w:rsidR="00C6666D" w:rsidRPr="002249F5" w:rsidRDefault="00C6666D" w:rsidP="00215BB4">
      <w:pPr>
        <w:spacing w:after="0"/>
        <w:ind w:firstLine="709"/>
        <w:jc w:val="both"/>
        <w:rPr>
          <w:rFonts w:ascii="Times New Roman" w:hAnsi="Times New Roman" w:cs="Times New Roman"/>
          <w:color w:val="000000" w:themeColor="text1"/>
          <w:sz w:val="24"/>
          <w:szCs w:val="28"/>
        </w:rPr>
      </w:pPr>
      <w:r w:rsidRPr="002249F5">
        <w:rPr>
          <w:rFonts w:ascii="Times New Roman" w:hAnsi="Times New Roman" w:cs="Times New Roman"/>
          <w:color w:val="000000" w:themeColor="text1"/>
          <w:sz w:val="24"/>
          <w:szCs w:val="28"/>
        </w:rPr>
        <w:t>Наибольший расход тепловой энергии наблюдается в январе, когда среднемесячная температура наружного воздуха достигает минимальных значений.</w:t>
      </w:r>
    </w:p>
    <w:p w:rsidR="00666B91" w:rsidRPr="002249F5" w:rsidRDefault="00666B91" w:rsidP="0014143A">
      <w:pPr>
        <w:spacing w:after="0"/>
        <w:rPr>
          <w:rFonts w:ascii="Times New Roman" w:hAnsi="Times New Roman" w:cs="Times New Roman"/>
          <w:color w:val="000000" w:themeColor="text1"/>
          <w:sz w:val="24"/>
          <w:szCs w:val="24"/>
        </w:rPr>
      </w:pPr>
    </w:p>
    <w:p w:rsidR="00666B91" w:rsidRPr="002249F5" w:rsidRDefault="00666B91" w:rsidP="0014143A">
      <w:pPr>
        <w:spacing w:after="0"/>
        <w:rPr>
          <w:rFonts w:ascii="Times New Roman" w:hAnsi="Times New Roman" w:cs="Times New Roman"/>
          <w:color w:val="000000" w:themeColor="text1"/>
          <w:sz w:val="24"/>
          <w:szCs w:val="24"/>
        </w:rPr>
      </w:pPr>
    </w:p>
    <w:p w:rsidR="00666B91" w:rsidRPr="002249F5" w:rsidRDefault="00666B91" w:rsidP="0014143A">
      <w:pPr>
        <w:spacing w:after="0"/>
        <w:rPr>
          <w:rFonts w:ascii="Times New Roman" w:hAnsi="Times New Roman" w:cs="Times New Roman"/>
          <w:color w:val="000000" w:themeColor="text1"/>
          <w:sz w:val="24"/>
          <w:szCs w:val="24"/>
        </w:rPr>
      </w:pPr>
    </w:p>
    <w:p w:rsidR="00666B91" w:rsidRPr="002249F5" w:rsidRDefault="00666B91" w:rsidP="0014143A">
      <w:pPr>
        <w:spacing w:after="0"/>
        <w:rPr>
          <w:rFonts w:ascii="Times New Roman" w:hAnsi="Times New Roman" w:cs="Times New Roman"/>
          <w:color w:val="000000" w:themeColor="text1"/>
          <w:sz w:val="24"/>
          <w:szCs w:val="24"/>
        </w:rPr>
      </w:pPr>
    </w:p>
    <w:p w:rsidR="00C4424F" w:rsidRPr="002249F5" w:rsidRDefault="00C4424F" w:rsidP="00A000C4">
      <w:pPr>
        <w:spacing w:after="0"/>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lastRenderedPageBreak/>
        <w:t>Таблица 1.</w:t>
      </w:r>
      <w:r w:rsidR="00C6666D" w:rsidRPr="002249F5">
        <w:rPr>
          <w:rFonts w:ascii="Times New Roman" w:hAnsi="Times New Roman" w:cs="Times New Roman"/>
          <w:color w:val="000000" w:themeColor="text1"/>
          <w:sz w:val="24"/>
          <w:szCs w:val="24"/>
        </w:rPr>
        <w:t>3</w:t>
      </w:r>
      <w:r w:rsidRPr="002249F5">
        <w:rPr>
          <w:rFonts w:ascii="Times New Roman" w:hAnsi="Times New Roman" w:cs="Times New Roman"/>
          <w:color w:val="000000" w:themeColor="text1"/>
          <w:sz w:val="24"/>
          <w:szCs w:val="24"/>
        </w:rPr>
        <w:t xml:space="preserve"> – Объемы потребления тепловой энергии, теплоносителя в расчетном элементе с централизованным источником теплоснабжения</w:t>
      </w:r>
      <w:r w:rsidR="00A819F6" w:rsidRPr="002249F5">
        <w:rPr>
          <w:rFonts w:ascii="Times New Roman" w:hAnsi="Times New Roman" w:cs="Times New Roman"/>
          <w:color w:val="000000" w:themeColor="text1"/>
          <w:sz w:val="24"/>
          <w:szCs w:val="24"/>
        </w:rPr>
        <w:t xml:space="preserve"> </w:t>
      </w:r>
      <w:r w:rsidR="006A2D64" w:rsidRPr="002249F5">
        <w:rPr>
          <w:rFonts w:ascii="Times New Roman" w:hAnsi="Times New Roman" w:cs="Times New Roman"/>
          <w:color w:val="000000" w:themeColor="text1"/>
          <w:sz w:val="24"/>
          <w:szCs w:val="24"/>
        </w:rPr>
        <w:t>Вознесенского</w:t>
      </w:r>
      <w:r w:rsidR="00A819F6" w:rsidRPr="002249F5">
        <w:rPr>
          <w:rFonts w:ascii="Times New Roman" w:hAnsi="Times New Roman" w:cs="Times New Roman"/>
          <w:color w:val="000000" w:themeColor="text1"/>
          <w:sz w:val="24"/>
          <w:szCs w:val="24"/>
        </w:rPr>
        <w:t xml:space="preserve"> </w:t>
      </w:r>
      <w:r w:rsidR="00C22F3A" w:rsidRPr="002249F5">
        <w:rPr>
          <w:rFonts w:ascii="Times New Roman" w:hAnsi="Times New Roman" w:cs="Times New Roman"/>
          <w:color w:val="000000" w:themeColor="text1"/>
          <w:sz w:val="24"/>
          <w:szCs w:val="24"/>
        </w:rPr>
        <w:t>сельского поселения</w:t>
      </w:r>
      <w:r w:rsidR="004C3890" w:rsidRPr="002249F5">
        <w:rPr>
          <w:rFonts w:ascii="Times New Roman" w:hAnsi="Times New Roman" w:cs="Times New Roman"/>
          <w:color w:val="000000" w:themeColor="text1"/>
          <w:sz w:val="24"/>
          <w:szCs w:val="24"/>
        </w:rPr>
        <w:t xml:space="preserve">  </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5"/>
        <w:gridCol w:w="1201"/>
        <w:gridCol w:w="841"/>
        <w:gridCol w:w="841"/>
        <w:gridCol w:w="841"/>
        <w:gridCol w:w="841"/>
        <w:gridCol w:w="841"/>
        <w:gridCol w:w="841"/>
        <w:gridCol w:w="841"/>
        <w:gridCol w:w="841"/>
        <w:gridCol w:w="841"/>
      </w:tblGrid>
      <w:tr w:rsidR="003B70F9" w:rsidRPr="002249F5" w:rsidTr="00C921D7">
        <w:trPr>
          <w:trHeight w:val="654"/>
          <w:tblHeader/>
        </w:trPr>
        <w:tc>
          <w:tcPr>
            <w:tcW w:w="2460" w:type="dxa"/>
            <w:gridSpan w:val="2"/>
            <w:tcBorders>
              <w:tl2br w:val="single" w:sz="4" w:space="0" w:color="auto"/>
            </w:tcBorders>
            <w:vAlign w:val="center"/>
          </w:tcPr>
          <w:p w:rsidR="00B710AC" w:rsidRPr="002249F5" w:rsidRDefault="00B710AC" w:rsidP="00215BB4">
            <w:pPr>
              <w:pStyle w:val="Default"/>
              <w:ind w:left="-107" w:right="172" w:firstLine="107"/>
              <w:jc w:val="right"/>
              <w:rPr>
                <w:b/>
                <w:color w:val="000000" w:themeColor="text1"/>
                <w:sz w:val="22"/>
                <w:szCs w:val="22"/>
              </w:rPr>
            </w:pPr>
            <w:r w:rsidRPr="002249F5">
              <w:rPr>
                <w:b/>
                <w:color w:val="000000" w:themeColor="text1"/>
                <w:sz w:val="22"/>
                <w:szCs w:val="22"/>
              </w:rPr>
              <w:t>Год</w:t>
            </w:r>
          </w:p>
          <w:p w:rsidR="00B710AC" w:rsidRPr="002249F5" w:rsidRDefault="00B710AC" w:rsidP="00215BB4">
            <w:pPr>
              <w:pStyle w:val="Default"/>
              <w:ind w:left="-107" w:right="-108" w:firstLine="107"/>
              <w:rPr>
                <w:b/>
                <w:color w:val="000000" w:themeColor="text1"/>
                <w:sz w:val="22"/>
                <w:szCs w:val="22"/>
              </w:rPr>
            </w:pPr>
            <w:r w:rsidRPr="002249F5">
              <w:rPr>
                <w:b/>
                <w:color w:val="000000" w:themeColor="text1"/>
                <w:sz w:val="22"/>
                <w:szCs w:val="22"/>
              </w:rPr>
              <w:t>Потребление</w:t>
            </w:r>
          </w:p>
        </w:tc>
        <w:tc>
          <w:tcPr>
            <w:tcW w:w="888" w:type="dxa"/>
            <w:vAlign w:val="center"/>
          </w:tcPr>
          <w:p w:rsidR="00B710AC" w:rsidRPr="002249F5" w:rsidRDefault="00B710AC" w:rsidP="006E766C">
            <w:pPr>
              <w:spacing w:after="0"/>
              <w:jc w:val="center"/>
              <w:rPr>
                <w:rFonts w:ascii="Times New Roman" w:hAnsi="Times New Roman" w:cs="Times New Roman"/>
                <w:b/>
                <w:color w:val="000000" w:themeColor="text1"/>
                <w:lang w:val="en-US"/>
              </w:rPr>
            </w:pPr>
            <w:r w:rsidRPr="002249F5">
              <w:rPr>
                <w:rFonts w:ascii="Times New Roman" w:hAnsi="Times New Roman" w:cs="Times New Roman"/>
                <w:b/>
                <w:color w:val="000000" w:themeColor="text1"/>
              </w:rPr>
              <w:t>2018</w:t>
            </w:r>
          </w:p>
        </w:tc>
        <w:tc>
          <w:tcPr>
            <w:tcW w:w="888" w:type="dxa"/>
            <w:vAlign w:val="center"/>
          </w:tcPr>
          <w:p w:rsidR="00B710AC" w:rsidRPr="002249F5" w:rsidRDefault="00B710AC" w:rsidP="006E766C">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2019</w:t>
            </w:r>
          </w:p>
        </w:tc>
        <w:tc>
          <w:tcPr>
            <w:tcW w:w="888" w:type="dxa"/>
            <w:vAlign w:val="center"/>
          </w:tcPr>
          <w:p w:rsidR="00B710AC" w:rsidRPr="002249F5" w:rsidRDefault="00B710AC" w:rsidP="006E766C">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888" w:type="dxa"/>
            <w:vAlign w:val="center"/>
          </w:tcPr>
          <w:p w:rsidR="00B710AC" w:rsidRPr="002249F5" w:rsidRDefault="00B710AC" w:rsidP="006E766C">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888" w:type="dxa"/>
            <w:vAlign w:val="center"/>
          </w:tcPr>
          <w:p w:rsidR="00B710AC" w:rsidRPr="002249F5" w:rsidRDefault="00B710AC" w:rsidP="006E766C">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888" w:type="dxa"/>
            <w:vAlign w:val="center"/>
          </w:tcPr>
          <w:p w:rsidR="00B710AC" w:rsidRPr="002249F5" w:rsidRDefault="00B710AC" w:rsidP="006E766C">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888" w:type="dxa"/>
            <w:vAlign w:val="center"/>
          </w:tcPr>
          <w:p w:rsidR="00B710AC" w:rsidRPr="002249F5" w:rsidRDefault="00B710AC" w:rsidP="006E766C">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2024-2028</w:t>
            </w:r>
          </w:p>
        </w:tc>
        <w:tc>
          <w:tcPr>
            <w:tcW w:w="888" w:type="dxa"/>
            <w:vAlign w:val="center"/>
          </w:tcPr>
          <w:p w:rsidR="00B710AC" w:rsidRPr="002249F5" w:rsidRDefault="00B710AC" w:rsidP="006E766C">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2029-2033</w:t>
            </w:r>
          </w:p>
        </w:tc>
        <w:tc>
          <w:tcPr>
            <w:tcW w:w="888" w:type="dxa"/>
            <w:vAlign w:val="center"/>
          </w:tcPr>
          <w:p w:rsidR="00B710AC" w:rsidRPr="002249F5" w:rsidRDefault="00B710AC" w:rsidP="006E766C">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2034-2037</w:t>
            </w:r>
          </w:p>
        </w:tc>
      </w:tr>
      <w:tr w:rsidR="003B70F9" w:rsidRPr="002249F5" w:rsidTr="00FC55C7">
        <w:trPr>
          <w:trHeight w:val="19"/>
          <w:tblHeader/>
        </w:trPr>
        <w:tc>
          <w:tcPr>
            <w:tcW w:w="1184" w:type="dxa"/>
            <w:vAlign w:val="center"/>
          </w:tcPr>
          <w:p w:rsidR="00C4424F" w:rsidRPr="002249F5" w:rsidRDefault="00C4424F" w:rsidP="00215BB4">
            <w:pPr>
              <w:spacing w:after="0"/>
              <w:jc w:val="center"/>
              <w:rPr>
                <w:rFonts w:ascii="Times New Roman" w:hAnsi="Times New Roman" w:cs="Times New Roman"/>
                <w:b/>
                <w:color w:val="000000" w:themeColor="text1"/>
                <w:sz w:val="24"/>
                <w:szCs w:val="24"/>
              </w:rPr>
            </w:pPr>
            <w:r w:rsidRPr="002249F5">
              <w:rPr>
                <w:rFonts w:ascii="Times New Roman" w:hAnsi="Times New Roman" w:cs="Times New Roman"/>
                <w:b/>
                <w:color w:val="000000" w:themeColor="text1"/>
                <w:sz w:val="24"/>
                <w:szCs w:val="24"/>
              </w:rPr>
              <w:t>1</w:t>
            </w:r>
          </w:p>
        </w:tc>
        <w:tc>
          <w:tcPr>
            <w:tcW w:w="1276" w:type="dxa"/>
            <w:vAlign w:val="center"/>
          </w:tcPr>
          <w:p w:rsidR="00C4424F" w:rsidRPr="002249F5" w:rsidRDefault="00C4424F" w:rsidP="00215BB4">
            <w:pPr>
              <w:spacing w:after="0"/>
              <w:jc w:val="center"/>
              <w:rPr>
                <w:rFonts w:ascii="Times New Roman" w:hAnsi="Times New Roman" w:cs="Times New Roman"/>
                <w:b/>
                <w:color w:val="000000" w:themeColor="text1"/>
                <w:sz w:val="24"/>
                <w:szCs w:val="24"/>
              </w:rPr>
            </w:pPr>
            <w:r w:rsidRPr="002249F5">
              <w:rPr>
                <w:rFonts w:ascii="Times New Roman" w:hAnsi="Times New Roman" w:cs="Times New Roman"/>
                <w:b/>
                <w:color w:val="000000" w:themeColor="text1"/>
                <w:sz w:val="24"/>
                <w:szCs w:val="24"/>
              </w:rPr>
              <w:t>2</w:t>
            </w:r>
          </w:p>
        </w:tc>
        <w:tc>
          <w:tcPr>
            <w:tcW w:w="888" w:type="dxa"/>
            <w:vAlign w:val="center"/>
          </w:tcPr>
          <w:p w:rsidR="00C4424F" w:rsidRPr="002249F5" w:rsidRDefault="00C4424F" w:rsidP="00215BB4">
            <w:pPr>
              <w:spacing w:after="0"/>
              <w:jc w:val="center"/>
              <w:rPr>
                <w:rFonts w:ascii="Times New Roman" w:hAnsi="Times New Roman" w:cs="Times New Roman"/>
                <w:b/>
                <w:color w:val="000000" w:themeColor="text1"/>
                <w:sz w:val="24"/>
                <w:szCs w:val="24"/>
              </w:rPr>
            </w:pPr>
            <w:r w:rsidRPr="002249F5">
              <w:rPr>
                <w:rFonts w:ascii="Times New Roman" w:hAnsi="Times New Roman" w:cs="Times New Roman"/>
                <w:b/>
                <w:color w:val="000000" w:themeColor="text1"/>
                <w:sz w:val="24"/>
                <w:szCs w:val="24"/>
              </w:rPr>
              <w:t>3</w:t>
            </w:r>
          </w:p>
        </w:tc>
        <w:tc>
          <w:tcPr>
            <w:tcW w:w="888" w:type="dxa"/>
            <w:vAlign w:val="center"/>
          </w:tcPr>
          <w:p w:rsidR="00C4424F" w:rsidRPr="002249F5" w:rsidRDefault="00C4424F" w:rsidP="00215BB4">
            <w:pPr>
              <w:spacing w:after="0"/>
              <w:jc w:val="center"/>
              <w:rPr>
                <w:rFonts w:ascii="Times New Roman" w:hAnsi="Times New Roman" w:cs="Times New Roman"/>
                <w:b/>
                <w:color w:val="000000" w:themeColor="text1"/>
                <w:sz w:val="24"/>
                <w:szCs w:val="24"/>
              </w:rPr>
            </w:pPr>
            <w:r w:rsidRPr="002249F5">
              <w:rPr>
                <w:rFonts w:ascii="Times New Roman" w:hAnsi="Times New Roman" w:cs="Times New Roman"/>
                <w:b/>
                <w:color w:val="000000" w:themeColor="text1"/>
                <w:sz w:val="24"/>
                <w:szCs w:val="24"/>
              </w:rPr>
              <w:t>4</w:t>
            </w:r>
          </w:p>
        </w:tc>
        <w:tc>
          <w:tcPr>
            <w:tcW w:w="888" w:type="dxa"/>
            <w:vAlign w:val="center"/>
          </w:tcPr>
          <w:p w:rsidR="00C4424F" w:rsidRPr="002249F5" w:rsidRDefault="00C4424F" w:rsidP="00215BB4">
            <w:pPr>
              <w:spacing w:after="0"/>
              <w:jc w:val="center"/>
              <w:rPr>
                <w:rFonts w:ascii="Times New Roman" w:hAnsi="Times New Roman" w:cs="Times New Roman"/>
                <w:b/>
                <w:color w:val="000000" w:themeColor="text1"/>
                <w:sz w:val="24"/>
                <w:szCs w:val="24"/>
              </w:rPr>
            </w:pPr>
            <w:r w:rsidRPr="002249F5">
              <w:rPr>
                <w:rFonts w:ascii="Times New Roman" w:hAnsi="Times New Roman" w:cs="Times New Roman"/>
                <w:b/>
                <w:color w:val="000000" w:themeColor="text1"/>
                <w:sz w:val="24"/>
                <w:szCs w:val="24"/>
              </w:rPr>
              <w:t>5</w:t>
            </w:r>
          </w:p>
        </w:tc>
        <w:tc>
          <w:tcPr>
            <w:tcW w:w="888" w:type="dxa"/>
            <w:vAlign w:val="center"/>
          </w:tcPr>
          <w:p w:rsidR="00C4424F" w:rsidRPr="002249F5" w:rsidRDefault="00C4424F" w:rsidP="00215BB4">
            <w:pPr>
              <w:spacing w:after="0"/>
              <w:jc w:val="center"/>
              <w:rPr>
                <w:rFonts w:ascii="Times New Roman" w:hAnsi="Times New Roman" w:cs="Times New Roman"/>
                <w:b/>
                <w:color w:val="000000" w:themeColor="text1"/>
                <w:sz w:val="24"/>
                <w:szCs w:val="24"/>
              </w:rPr>
            </w:pPr>
            <w:r w:rsidRPr="002249F5">
              <w:rPr>
                <w:rFonts w:ascii="Times New Roman" w:hAnsi="Times New Roman" w:cs="Times New Roman"/>
                <w:b/>
                <w:color w:val="000000" w:themeColor="text1"/>
                <w:sz w:val="24"/>
                <w:szCs w:val="24"/>
              </w:rPr>
              <w:t>6</w:t>
            </w:r>
          </w:p>
        </w:tc>
        <w:tc>
          <w:tcPr>
            <w:tcW w:w="888" w:type="dxa"/>
            <w:vAlign w:val="center"/>
          </w:tcPr>
          <w:p w:rsidR="00C4424F" w:rsidRPr="002249F5" w:rsidRDefault="00C4424F" w:rsidP="00215BB4">
            <w:pPr>
              <w:spacing w:after="0"/>
              <w:jc w:val="center"/>
              <w:rPr>
                <w:rFonts w:ascii="Times New Roman" w:hAnsi="Times New Roman" w:cs="Times New Roman"/>
                <w:b/>
                <w:color w:val="000000" w:themeColor="text1"/>
                <w:sz w:val="24"/>
                <w:szCs w:val="24"/>
              </w:rPr>
            </w:pPr>
            <w:r w:rsidRPr="002249F5">
              <w:rPr>
                <w:rFonts w:ascii="Times New Roman" w:hAnsi="Times New Roman" w:cs="Times New Roman"/>
                <w:b/>
                <w:color w:val="000000" w:themeColor="text1"/>
                <w:sz w:val="24"/>
                <w:szCs w:val="24"/>
              </w:rPr>
              <w:t>7</w:t>
            </w:r>
          </w:p>
        </w:tc>
        <w:tc>
          <w:tcPr>
            <w:tcW w:w="888" w:type="dxa"/>
            <w:vAlign w:val="center"/>
          </w:tcPr>
          <w:p w:rsidR="00C4424F" w:rsidRPr="002249F5" w:rsidRDefault="00C4424F" w:rsidP="00215BB4">
            <w:pPr>
              <w:spacing w:after="0"/>
              <w:jc w:val="center"/>
              <w:rPr>
                <w:rFonts w:ascii="Times New Roman" w:hAnsi="Times New Roman" w:cs="Times New Roman"/>
                <w:b/>
                <w:color w:val="000000" w:themeColor="text1"/>
                <w:sz w:val="24"/>
                <w:szCs w:val="24"/>
              </w:rPr>
            </w:pPr>
            <w:r w:rsidRPr="002249F5">
              <w:rPr>
                <w:rFonts w:ascii="Times New Roman" w:hAnsi="Times New Roman" w:cs="Times New Roman"/>
                <w:b/>
                <w:color w:val="000000" w:themeColor="text1"/>
                <w:sz w:val="24"/>
                <w:szCs w:val="24"/>
              </w:rPr>
              <w:t>8</w:t>
            </w:r>
          </w:p>
        </w:tc>
        <w:tc>
          <w:tcPr>
            <w:tcW w:w="888" w:type="dxa"/>
            <w:vAlign w:val="center"/>
          </w:tcPr>
          <w:p w:rsidR="00C4424F" w:rsidRPr="002249F5" w:rsidRDefault="00C4424F" w:rsidP="00215BB4">
            <w:pPr>
              <w:spacing w:after="0"/>
              <w:jc w:val="center"/>
              <w:rPr>
                <w:rFonts w:ascii="Times New Roman" w:hAnsi="Times New Roman" w:cs="Times New Roman"/>
                <w:b/>
                <w:color w:val="000000" w:themeColor="text1"/>
                <w:sz w:val="24"/>
                <w:szCs w:val="24"/>
              </w:rPr>
            </w:pPr>
            <w:r w:rsidRPr="002249F5">
              <w:rPr>
                <w:rFonts w:ascii="Times New Roman" w:hAnsi="Times New Roman" w:cs="Times New Roman"/>
                <w:b/>
                <w:color w:val="000000" w:themeColor="text1"/>
                <w:sz w:val="24"/>
                <w:szCs w:val="24"/>
              </w:rPr>
              <w:t>9</w:t>
            </w:r>
          </w:p>
        </w:tc>
        <w:tc>
          <w:tcPr>
            <w:tcW w:w="888" w:type="dxa"/>
            <w:vAlign w:val="center"/>
          </w:tcPr>
          <w:p w:rsidR="00C4424F" w:rsidRPr="002249F5" w:rsidRDefault="00C4424F" w:rsidP="00215BB4">
            <w:pPr>
              <w:spacing w:after="0"/>
              <w:jc w:val="center"/>
              <w:rPr>
                <w:rFonts w:ascii="Times New Roman" w:hAnsi="Times New Roman" w:cs="Times New Roman"/>
                <w:b/>
                <w:color w:val="000000" w:themeColor="text1"/>
                <w:sz w:val="24"/>
                <w:szCs w:val="24"/>
              </w:rPr>
            </w:pPr>
            <w:r w:rsidRPr="002249F5">
              <w:rPr>
                <w:rFonts w:ascii="Times New Roman" w:hAnsi="Times New Roman" w:cs="Times New Roman"/>
                <w:b/>
                <w:color w:val="000000" w:themeColor="text1"/>
                <w:sz w:val="24"/>
                <w:szCs w:val="24"/>
              </w:rPr>
              <w:t>10</w:t>
            </w:r>
          </w:p>
        </w:tc>
        <w:tc>
          <w:tcPr>
            <w:tcW w:w="888" w:type="dxa"/>
            <w:vAlign w:val="center"/>
          </w:tcPr>
          <w:p w:rsidR="00C4424F" w:rsidRPr="002249F5" w:rsidRDefault="00C4424F" w:rsidP="00215BB4">
            <w:pPr>
              <w:spacing w:after="0"/>
              <w:jc w:val="center"/>
              <w:rPr>
                <w:rFonts w:ascii="Times New Roman" w:hAnsi="Times New Roman" w:cs="Times New Roman"/>
                <w:b/>
                <w:color w:val="000000" w:themeColor="text1"/>
                <w:sz w:val="24"/>
                <w:szCs w:val="24"/>
              </w:rPr>
            </w:pPr>
            <w:r w:rsidRPr="002249F5">
              <w:rPr>
                <w:rFonts w:ascii="Times New Roman" w:hAnsi="Times New Roman" w:cs="Times New Roman"/>
                <w:b/>
                <w:color w:val="000000" w:themeColor="text1"/>
                <w:sz w:val="24"/>
                <w:szCs w:val="24"/>
              </w:rPr>
              <w:t>11</w:t>
            </w:r>
          </w:p>
        </w:tc>
      </w:tr>
      <w:tr w:rsidR="003B70F9" w:rsidRPr="002249F5" w:rsidTr="00E35DBE">
        <w:trPr>
          <w:trHeight w:val="19"/>
        </w:trPr>
        <w:tc>
          <w:tcPr>
            <w:tcW w:w="10452" w:type="dxa"/>
            <w:gridSpan w:val="11"/>
            <w:vAlign w:val="center"/>
          </w:tcPr>
          <w:p w:rsidR="0079162F" w:rsidRPr="002249F5" w:rsidRDefault="00412BFB" w:rsidP="00161488">
            <w:pPr>
              <w:tabs>
                <w:tab w:val="left" w:pos="1134"/>
              </w:tabs>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Котельная</w:t>
            </w:r>
            <w:r w:rsidRPr="002249F5">
              <w:rPr>
                <w:rFonts w:ascii="Times New Roman" w:hAnsi="Times New Roman" w:cs="Times New Roman"/>
                <w:b/>
                <w:color w:val="000000" w:themeColor="text1"/>
              </w:rPr>
              <w:br/>
            </w:r>
            <w:proofErr w:type="gramStart"/>
            <w:r w:rsidRPr="002249F5">
              <w:rPr>
                <w:rFonts w:ascii="Times New Roman" w:hAnsi="Times New Roman" w:cs="Times New Roman"/>
                <w:b/>
                <w:color w:val="000000" w:themeColor="text1"/>
              </w:rPr>
              <w:t>с</w:t>
            </w:r>
            <w:proofErr w:type="gramEnd"/>
            <w:r w:rsidRPr="002249F5">
              <w:rPr>
                <w:rFonts w:ascii="Times New Roman" w:hAnsi="Times New Roman" w:cs="Times New Roman"/>
                <w:b/>
                <w:color w:val="000000" w:themeColor="text1"/>
              </w:rPr>
              <w:t xml:space="preserve">. Вознесенка </w:t>
            </w:r>
          </w:p>
        </w:tc>
      </w:tr>
      <w:tr w:rsidR="00A710A0" w:rsidRPr="002249F5" w:rsidTr="00A710A0">
        <w:trPr>
          <w:trHeight w:val="420"/>
        </w:trPr>
        <w:tc>
          <w:tcPr>
            <w:tcW w:w="1184" w:type="dxa"/>
            <w:vMerge w:val="restart"/>
            <w:vAlign w:val="center"/>
          </w:tcPr>
          <w:p w:rsidR="00A710A0" w:rsidRPr="002249F5" w:rsidRDefault="00A710A0" w:rsidP="00D44C23">
            <w:pPr>
              <w:pStyle w:val="Default"/>
              <w:ind w:left="-107" w:right="-108" w:hanging="35"/>
              <w:jc w:val="center"/>
              <w:rPr>
                <w:color w:val="000000" w:themeColor="text1"/>
                <w:sz w:val="22"/>
                <w:szCs w:val="22"/>
              </w:rPr>
            </w:pPr>
            <w:r w:rsidRPr="002249F5">
              <w:rPr>
                <w:color w:val="000000" w:themeColor="text1"/>
                <w:sz w:val="22"/>
                <w:szCs w:val="22"/>
              </w:rPr>
              <w:t>Тепловая энергия (мощн</w:t>
            </w:r>
            <w:r w:rsidRPr="002249F5">
              <w:rPr>
                <w:color w:val="000000" w:themeColor="text1"/>
                <w:sz w:val="22"/>
                <w:szCs w:val="22"/>
              </w:rPr>
              <w:t>о</w:t>
            </w:r>
            <w:r w:rsidRPr="002249F5">
              <w:rPr>
                <w:color w:val="000000" w:themeColor="text1"/>
                <w:sz w:val="22"/>
                <w:szCs w:val="22"/>
              </w:rPr>
              <w:t>сти), Гкал/час</w:t>
            </w:r>
          </w:p>
        </w:tc>
        <w:tc>
          <w:tcPr>
            <w:tcW w:w="1276" w:type="dxa"/>
            <w:vAlign w:val="center"/>
          </w:tcPr>
          <w:p w:rsidR="00A710A0" w:rsidRPr="002249F5" w:rsidRDefault="00A710A0" w:rsidP="00D44C23">
            <w:pPr>
              <w:pStyle w:val="Default"/>
              <w:ind w:left="-107" w:right="-108" w:firstLine="107"/>
              <w:jc w:val="center"/>
              <w:rPr>
                <w:color w:val="000000" w:themeColor="text1"/>
                <w:sz w:val="21"/>
                <w:szCs w:val="21"/>
              </w:rPr>
            </w:pPr>
            <w:r w:rsidRPr="002249F5">
              <w:rPr>
                <w:color w:val="000000" w:themeColor="text1"/>
                <w:sz w:val="21"/>
                <w:szCs w:val="21"/>
              </w:rPr>
              <w:t>отопление</w:t>
            </w:r>
          </w:p>
        </w:tc>
        <w:tc>
          <w:tcPr>
            <w:tcW w:w="888" w:type="dxa"/>
            <w:vAlign w:val="center"/>
          </w:tcPr>
          <w:p w:rsidR="00A710A0" w:rsidRPr="002249F5" w:rsidRDefault="00446832" w:rsidP="00D44C23">
            <w:pPr>
              <w:spacing w:after="0"/>
              <w:jc w:val="center"/>
              <w:rPr>
                <w:rFonts w:ascii="Times New Roman" w:hAnsi="Times New Roman" w:cs="Times New Roman"/>
                <w:color w:val="000000"/>
              </w:rPr>
            </w:pPr>
            <w:r w:rsidRPr="002249F5">
              <w:rPr>
                <w:rFonts w:ascii="Times New Roman" w:hAnsi="Times New Roman" w:cs="Times New Roman"/>
                <w:color w:val="000000"/>
              </w:rPr>
              <w:t>0,345</w:t>
            </w:r>
          </w:p>
        </w:tc>
        <w:tc>
          <w:tcPr>
            <w:tcW w:w="888" w:type="dxa"/>
            <w:vAlign w:val="center"/>
          </w:tcPr>
          <w:p w:rsidR="00A710A0" w:rsidRPr="002249F5" w:rsidRDefault="00446832" w:rsidP="00D44C23">
            <w:pPr>
              <w:spacing w:after="0"/>
              <w:jc w:val="center"/>
              <w:rPr>
                <w:rFonts w:ascii="Times New Roman" w:hAnsi="Times New Roman" w:cs="Times New Roman"/>
                <w:color w:val="000000"/>
              </w:rPr>
            </w:pPr>
            <w:r w:rsidRPr="002249F5">
              <w:rPr>
                <w:rFonts w:ascii="Times New Roman" w:hAnsi="Times New Roman" w:cs="Times New Roman"/>
                <w:color w:val="000000"/>
              </w:rPr>
              <w:t>0,345</w:t>
            </w:r>
          </w:p>
        </w:tc>
        <w:tc>
          <w:tcPr>
            <w:tcW w:w="888" w:type="dxa"/>
            <w:vAlign w:val="center"/>
          </w:tcPr>
          <w:p w:rsidR="00A710A0" w:rsidRPr="002249F5" w:rsidRDefault="0010199A" w:rsidP="00D44C23">
            <w:pPr>
              <w:spacing w:after="0"/>
              <w:jc w:val="center"/>
              <w:rPr>
                <w:rFonts w:ascii="Times New Roman" w:hAnsi="Times New Roman" w:cs="Times New Roman"/>
                <w:color w:val="000000"/>
              </w:rPr>
            </w:pPr>
            <w:r w:rsidRPr="002249F5">
              <w:rPr>
                <w:rFonts w:ascii="Times New Roman" w:hAnsi="Times New Roman" w:cs="Times New Roman"/>
                <w:color w:val="000000"/>
              </w:rPr>
              <w:t>0,368</w:t>
            </w:r>
          </w:p>
        </w:tc>
        <w:tc>
          <w:tcPr>
            <w:tcW w:w="888" w:type="dxa"/>
            <w:vAlign w:val="center"/>
          </w:tcPr>
          <w:p w:rsidR="00A710A0" w:rsidRPr="002249F5" w:rsidRDefault="0010199A" w:rsidP="00D44C23">
            <w:pPr>
              <w:spacing w:after="0"/>
              <w:jc w:val="center"/>
              <w:rPr>
                <w:rFonts w:ascii="Times New Roman" w:hAnsi="Times New Roman" w:cs="Times New Roman"/>
                <w:color w:val="000000"/>
              </w:rPr>
            </w:pPr>
            <w:r w:rsidRPr="002249F5">
              <w:rPr>
                <w:rFonts w:ascii="Times New Roman" w:hAnsi="Times New Roman" w:cs="Times New Roman"/>
                <w:color w:val="000000"/>
              </w:rPr>
              <w:t>0,368</w:t>
            </w:r>
          </w:p>
        </w:tc>
        <w:tc>
          <w:tcPr>
            <w:tcW w:w="888" w:type="dxa"/>
            <w:vAlign w:val="center"/>
          </w:tcPr>
          <w:p w:rsidR="00A710A0" w:rsidRPr="002249F5" w:rsidRDefault="0010199A" w:rsidP="00D44C23">
            <w:pPr>
              <w:spacing w:after="0"/>
              <w:jc w:val="center"/>
              <w:rPr>
                <w:rFonts w:ascii="Times New Roman" w:hAnsi="Times New Roman" w:cs="Times New Roman"/>
                <w:color w:val="000000"/>
              </w:rPr>
            </w:pPr>
            <w:r w:rsidRPr="002249F5">
              <w:rPr>
                <w:rFonts w:ascii="Times New Roman" w:hAnsi="Times New Roman" w:cs="Times New Roman"/>
                <w:color w:val="000000"/>
              </w:rPr>
              <w:t>0,368</w:t>
            </w:r>
          </w:p>
        </w:tc>
        <w:tc>
          <w:tcPr>
            <w:tcW w:w="888" w:type="dxa"/>
            <w:vAlign w:val="center"/>
          </w:tcPr>
          <w:p w:rsidR="00A710A0" w:rsidRPr="002249F5" w:rsidRDefault="0010199A" w:rsidP="00D44C23">
            <w:pPr>
              <w:spacing w:after="0"/>
              <w:jc w:val="center"/>
              <w:rPr>
                <w:rFonts w:ascii="Times New Roman" w:hAnsi="Times New Roman" w:cs="Times New Roman"/>
                <w:color w:val="000000"/>
              </w:rPr>
            </w:pPr>
            <w:r w:rsidRPr="002249F5">
              <w:rPr>
                <w:rFonts w:ascii="Times New Roman" w:hAnsi="Times New Roman" w:cs="Times New Roman"/>
                <w:color w:val="000000"/>
              </w:rPr>
              <w:t>0,368</w:t>
            </w:r>
          </w:p>
        </w:tc>
        <w:tc>
          <w:tcPr>
            <w:tcW w:w="888" w:type="dxa"/>
            <w:vAlign w:val="center"/>
          </w:tcPr>
          <w:p w:rsidR="00A710A0" w:rsidRPr="002249F5" w:rsidRDefault="0010199A" w:rsidP="00D44C23">
            <w:pPr>
              <w:spacing w:after="0"/>
              <w:jc w:val="center"/>
              <w:rPr>
                <w:rFonts w:ascii="Times New Roman" w:hAnsi="Times New Roman" w:cs="Times New Roman"/>
                <w:color w:val="000000"/>
              </w:rPr>
            </w:pPr>
            <w:r w:rsidRPr="002249F5">
              <w:rPr>
                <w:rFonts w:ascii="Times New Roman" w:hAnsi="Times New Roman" w:cs="Times New Roman"/>
                <w:color w:val="000000"/>
              </w:rPr>
              <w:t>0,368</w:t>
            </w:r>
          </w:p>
        </w:tc>
        <w:tc>
          <w:tcPr>
            <w:tcW w:w="888" w:type="dxa"/>
            <w:vAlign w:val="center"/>
          </w:tcPr>
          <w:p w:rsidR="00A710A0" w:rsidRPr="002249F5" w:rsidRDefault="0010199A" w:rsidP="00D44C23">
            <w:pPr>
              <w:spacing w:after="0"/>
              <w:jc w:val="center"/>
              <w:rPr>
                <w:rFonts w:ascii="Times New Roman" w:hAnsi="Times New Roman" w:cs="Times New Roman"/>
                <w:color w:val="000000"/>
              </w:rPr>
            </w:pPr>
            <w:r w:rsidRPr="002249F5">
              <w:rPr>
                <w:rFonts w:ascii="Times New Roman" w:hAnsi="Times New Roman" w:cs="Times New Roman"/>
                <w:color w:val="000000"/>
              </w:rPr>
              <w:t>0,368</w:t>
            </w:r>
          </w:p>
        </w:tc>
        <w:tc>
          <w:tcPr>
            <w:tcW w:w="888" w:type="dxa"/>
            <w:vAlign w:val="center"/>
          </w:tcPr>
          <w:p w:rsidR="00A710A0" w:rsidRPr="002249F5" w:rsidRDefault="0010199A" w:rsidP="00D44C23">
            <w:pPr>
              <w:spacing w:after="0"/>
              <w:jc w:val="center"/>
              <w:rPr>
                <w:rFonts w:ascii="Times New Roman" w:hAnsi="Times New Roman" w:cs="Times New Roman"/>
                <w:color w:val="000000"/>
              </w:rPr>
            </w:pPr>
            <w:r w:rsidRPr="002249F5">
              <w:rPr>
                <w:rFonts w:ascii="Times New Roman" w:hAnsi="Times New Roman" w:cs="Times New Roman"/>
                <w:color w:val="000000"/>
              </w:rPr>
              <w:t>0,368</w:t>
            </w:r>
          </w:p>
        </w:tc>
      </w:tr>
      <w:tr w:rsidR="00557E68" w:rsidRPr="002249F5" w:rsidTr="00557E68">
        <w:trPr>
          <w:trHeight w:val="20"/>
        </w:trPr>
        <w:tc>
          <w:tcPr>
            <w:tcW w:w="1184" w:type="dxa"/>
            <w:vMerge/>
            <w:vAlign w:val="center"/>
          </w:tcPr>
          <w:p w:rsidR="00557E68" w:rsidRPr="002249F5" w:rsidRDefault="00557E68" w:rsidP="00D44C23">
            <w:pPr>
              <w:pStyle w:val="Default"/>
              <w:ind w:left="-107" w:right="-108" w:firstLine="107"/>
              <w:jc w:val="center"/>
              <w:rPr>
                <w:color w:val="000000" w:themeColor="text1"/>
                <w:sz w:val="22"/>
                <w:szCs w:val="22"/>
              </w:rPr>
            </w:pPr>
          </w:p>
        </w:tc>
        <w:tc>
          <w:tcPr>
            <w:tcW w:w="1276" w:type="dxa"/>
            <w:vAlign w:val="center"/>
          </w:tcPr>
          <w:p w:rsidR="00557E68" w:rsidRPr="002249F5" w:rsidRDefault="00557E68" w:rsidP="00D44C23">
            <w:pPr>
              <w:pStyle w:val="Default"/>
              <w:ind w:left="-107" w:right="-108" w:firstLine="107"/>
              <w:jc w:val="center"/>
              <w:rPr>
                <w:color w:val="000000" w:themeColor="text1"/>
                <w:sz w:val="21"/>
                <w:szCs w:val="21"/>
              </w:rPr>
            </w:pPr>
            <w:r w:rsidRPr="002249F5">
              <w:rPr>
                <w:color w:val="000000" w:themeColor="text1"/>
                <w:sz w:val="21"/>
                <w:szCs w:val="21"/>
              </w:rPr>
              <w:t>прирост нагрузки на отопление</w:t>
            </w:r>
          </w:p>
        </w:tc>
        <w:tc>
          <w:tcPr>
            <w:tcW w:w="888" w:type="dxa"/>
            <w:vAlign w:val="center"/>
          </w:tcPr>
          <w:p w:rsidR="00557E68" w:rsidRPr="002249F5" w:rsidRDefault="00557E68"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557E68" w:rsidRPr="002249F5" w:rsidRDefault="00557E68"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557E68" w:rsidRPr="002249F5" w:rsidRDefault="00557E68"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0,023</w:t>
            </w:r>
          </w:p>
        </w:tc>
        <w:tc>
          <w:tcPr>
            <w:tcW w:w="888" w:type="dxa"/>
            <w:vAlign w:val="center"/>
          </w:tcPr>
          <w:p w:rsidR="00557E68" w:rsidRPr="002249F5" w:rsidRDefault="00557E68"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557E68" w:rsidRPr="002249F5" w:rsidRDefault="00557E68"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557E68" w:rsidRPr="002249F5" w:rsidRDefault="00557E68"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557E68" w:rsidRPr="002249F5" w:rsidRDefault="00557E68"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557E68" w:rsidRPr="002249F5" w:rsidRDefault="00557E68"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557E68" w:rsidRPr="002249F5" w:rsidRDefault="00557E68"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r>
      <w:tr w:rsidR="00557E68" w:rsidRPr="002249F5" w:rsidTr="00557E68">
        <w:trPr>
          <w:trHeight w:val="393"/>
        </w:trPr>
        <w:tc>
          <w:tcPr>
            <w:tcW w:w="1184" w:type="dxa"/>
            <w:vMerge/>
            <w:vAlign w:val="center"/>
          </w:tcPr>
          <w:p w:rsidR="00557E68" w:rsidRPr="002249F5" w:rsidRDefault="00557E68" w:rsidP="00D44C23">
            <w:pPr>
              <w:pStyle w:val="Default"/>
              <w:rPr>
                <w:bCs/>
                <w:color w:val="000000" w:themeColor="text1"/>
                <w:sz w:val="22"/>
                <w:szCs w:val="22"/>
              </w:rPr>
            </w:pPr>
          </w:p>
        </w:tc>
        <w:tc>
          <w:tcPr>
            <w:tcW w:w="1276" w:type="dxa"/>
            <w:vAlign w:val="center"/>
          </w:tcPr>
          <w:p w:rsidR="00557E68" w:rsidRPr="002249F5" w:rsidRDefault="00557E68" w:rsidP="00D44C23">
            <w:pPr>
              <w:pStyle w:val="Default"/>
              <w:ind w:left="-107" w:right="-108" w:firstLine="107"/>
              <w:jc w:val="center"/>
              <w:rPr>
                <w:color w:val="000000" w:themeColor="text1"/>
                <w:sz w:val="21"/>
                <w:szCs w:val="21"/>
              </w:rPr>
            </w:pPr>
            <w:r w:rsidRPr="002249F5">
              <w:rPr>
                <w:color w:val="000000" w:themeColor="text1"/>
                <w:sz w:val="21"/>
                <w:szCs w:val="21"/>
              </w:rPr>
              <w:t>ГВС</w:t>
            </w:r>
          </w:p>
        </w:tc>
        <w:tc>
          <w:tcPr>
            <w:tcW w:w="888" w:type="dxa"/>
            <w:vAlign w:val="center"/>
          </w:tcPr>
          <w:p w:rsidR="00557E68" w:rsidRPr="002249F5" w:rsidRDefault="00557E68"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557E68" w:rsidRPr="002249F5" w:rsidRDefault="00557E68"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557E68" w:rsidRPr="002249F5" w:rsidRDefault="00557E68"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557E68" w:rsidRPr="002249F5" w:rsidRDefault="00557E68"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557E68" w:rsidRPr="002249F5" w:rsidRDefault="00557E68"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557E68" w:rsidRPr="002249F5" w:rsidRDefault="00557E68"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557E68" w:rsidRPr="002249F5" w:rsidRDefault="00557E68"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557E68" w:rsidRPr="002249F5" w:rsidRDefault="00557E68"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557E68" w:rsidRPr="002249F5" w:rsidRDefault="00557E68"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r>
      <w:tr w:rsidR="00557E68" w:rsidRPr="002249F5" w:rsidTr="00557E68">
        <w:trPr>
          <w:trHeight w:val="20"/>
        </w:trPr>
        <w:tc>
          <w:tcPr>
            <w:tcW w:w="1184" w:type="dxa"/>
            <w:vMerge/>
            <w:vAlign w:val="center"/>
          </w:tcPr>
          <w:p w:rsidR="00557E68" w:rsidRPr="002249F5" w:rsidRDefault="00557E68" w:rsidP="00D44C23">
            <w:pPr>
              <w:pStyle w:val="Default"/>
              <w:rPr>
                <w:bCs/>
                <w:color w:val="000000" w:themeColor="text1"/>
                <w:sz w:val="22"/>
                <w:szCs w:val="22"/>
              </w:rPr>
            </w:pPr>
          </w:p>
        </w:tc>
        <w:tc>
          <w:tcPr>
            <w:tcW w:w="1276" w:type="dxa"/>
            <w:vAlign w:val="center"/>
          </w:tcPr>
          <w:p w:rsidR="00557E68" w:rsidRPr="002249F5" w:rsidRDefault="00557E68" w:rsidP="00D44C23">
            <w:pPr>
              <w:pStyle w:val="Default"/>
              <w:ind w:left="-107" w:right="-108" w:firstLine="107"/>
              <w:jc w:val="center"/>
              <w:rPr>
                <w:color w:val="000000" w:themeColor="text1"/>
                <w:sz w:val="21"/>
                <w:szCs w:val="21"/>
              </w:rPr>
            </w:pPr>
            <w:r w:rsidRPr="002249F5">
              <w:rPr>
                <w:color w:val="000000" w:themeColor="text1"/>
                <w:sz w:val="21"/>
                <w:szCs w:val="21"/>
              </w:rPr>
              <w:t>прирост нагрузки на ГВС</w:t>
            </w:r>
          </w:p>
        </w:tc>
        <w:tc>
          <w:tcPr>
            <w:tcW w:w="888" w:type="dxa"/>
            <w:vAlign w:val="center"/>
          </w:tcPr>
          <w:p w:rsidR="00557E68" w:rsidRPr="002249F5" w:rsidRDefault="00557E68"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557E68" w:rsidRPr="002249F5" w:rsidRDefault="00557E68"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557E68" w:rsidRPr="002249F5" w:rsidRDefault="00557E68"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557E68" w:rsidRPr="002249F5" w:rsidRDefault="00557E68"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557E68" w:rsidRPr="002249F5" w:rsidRDefault="00557E68"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557E68" w:rsidRPr="002249F5" w:rsidRDefault="00557E68"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557E68" w:rsidRPr="002249F5" w:rsidRDefault="00557E68"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557E68" w:rsidRPr="002249F5" w:rsidRDefault="00557E68"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557E68" w:rsidRPr="002249F5" w:rsidRDefault="00557E68"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r>
      <w:tr w:rsidR="00557E68" w:rsidRPr="002249F5" w:rsidTr="00557E68">
        <w:trPr>
          <w:trHeight w:val="379"/>
        </w:trPr>
        <w:tc>
          <w:tcPr>
            <w:tcW w:w="1184" w:type="dxa"/>
            <w:vMerge/>
            <w:vAlign w:val="center"/>
          </w:tcPr>
          <w:p w:rsidR="00557E68" w:rsidRPr="002249F5" w:rsidRDefault="00557E68" w:rsidP="00D44C23">
            <w:pPr>
              <w:pStyle w:val="Default"/>
              <w:rPr>
                <w:bCs/>
                <w:color w:val="000000" w:themeColor="text1"/>
                <w:sz w:val="22"/>
                <w:szCs w:val="22"/>
              </w:rPr>
            </w:pPr>
          </w:p>
        </w:tc>
        <w:tc>
          <w:tcPr>
            <w:tcW w:w="1276" w:type="dxa"/>
            <w:vAlign w:val="center"/>
          </w:tcPr>
          <w:p w:rsidR="00557E68" w:rsidRPr="002249F5" w:rsidRDefault="00557E68" w:rsidP="00D44C23">
            <w:pPr>
              <w:pStyle w:val="Default"/>
              <w:ind w:left="-107" w:right="-108" w:firstLine="107"/>
              <w:jc w:val="center"/>
              <w:rPr>
                <w:color w:val="000000" w:themeColor="text1"/>
                <w:sz w:val="21"/>
                <w:szCs w:val="21"/>
              </w:rPr>
            </w:pPr>
            <w:r w:rsidRPr="002249F5">
              <w:rPr>
                <w:color w:val="000000" w:themeColor="text1"/>
                <w:sz w:val="21"/>
                <w:szCs w:val="21"/>
              </w:rPr>
              <w:t>вентиляция</w:t>
            </w:r>
          </w:p>
        </w:tc>
        <w:tc>
          <w:tcPr>
            <w:tcW w:w="888" w:type="dxa"/>
            <w:vAlign w:val="center"/>
          </w:tcPr>
          <w:p w:rsidR="00557E68" w:rsidRPr="002249F5" w:rsidRDefault="00557E68"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557E68" w:rsidRPr="002249F5" w:rsidRDefault="00557E68"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557E68" w:rsidRPr="002249F5" w:rsidRDefault="00557E68"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557E68" w:rsidRPr="002249F5" w:rsidRDefault="00557E68"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557E68" w:rsidRPr="002249F5" w:rsidRDefault="00557E68"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557E68" w:rsidRPr="002249F5" w:rsidRDefault="00557E68"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557E68" w:rsidRPr="002249F5" w:rsidRDefault="00557E68"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557E68" w:rsidRPr="002249F5" w:rsidRDefault="00557E68"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557E68" w:rsidRPr="002249F5" w:rsidRDefault="00557E68"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r>
      <w:tr w:rsidR="00557E68" w:rsidRPr="002249F5" w:rsidTr="00557E68">
        <w:trPr>
          <w:trHeight w:val="20"/>
        </w:trPr>
        <w:tc>
          <w:tcPr>
            <w:tcW w:w="1184" w:type="dxa"/>
            <w:vMerge/>
            <w:vAlign w:val="center"/>
          </w:tcPr>
          <w:p w:rsidR="00557E68" w:rsidRPr="002249F5" w:rsidRDefault="00557E68" w:rsidP="00D44C23">
            <w:pPr>
              <w:pStyle w:val="Default"/>
              <w:rPr>
                <w:bCs/>
                <w:color w:val="000000" w:themeColor="text1"/>
                <w:sz w:val="22"/>
                <w:szCs w:val="22"/>
              </w:rPr>
            </w:pPr>
          </w:p>
        </w:tc>
        <w:tc>
          <w:tcPr>
            <w:tcW w:w="1276" w:type="dxa"/>
            <w:vAlign w:val="center"/>
          </w:tcPr>
          <w:p w:rsidR="00557E68" w:rsidRPr="002249F5" w:rsidRDefault="00557E68" w:rsidP="00D44C23">
            <w:pPr>
              <w:pStyle w:val="Default"/>
              <w:ind w:left="-107" w:right="-108" w:firstLine="107"/>
              <w:jc w:val="center"/>
              <w:rPr>
                <w:color w:val="000000" w:themeColor="text1"/>
                <w:sz w:val="21"/>
                <w:szCs w:val="21"/>
              </w:rPr>
            </w:pPr>
            <w:r w:rsidRPr="002249F5">
              <w:rPr>
                <w:color w:val="000000" w:themeColor="text1"/>
                <w:sz w:val="21"/>
                <w:szCs w:val="21"/>
              </w:rPr>
              <w:t>прирост нагрузки на вентиляцию</w:t>
            </w:r>
          </w:p>
        </w:tc>
        <w:tc>
          <w:tcPr>
            <w:tcW w:w="888" w:type="dxa"/>
            <w:vAlign w:val="center"/>
          </w:tcPr>
          <w:p w:rsidR="00557E68" w:rsidRPr="002249F5" w:rsidRDefault="00557E68"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557E68" w:rsidRPr="002249F5" w:rsidRDefault="00557E68"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557E68" w:rsidRPr="002249F5" w:rsidRDefault="00557E68"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557E68" w:rsidRPr="002249F5" w:rsidRDefault="00557E68"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557E68" w:rsidRPr="002249F5" w:rsidRDefault="00557E68"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557E68" w:rsidRPr="002249F5" w:rsidRDefault="00557E68"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557E68" w:rsidRPr="002249F5" w:rsidRDefault="00557E68"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557E68" w:rsidRPr="002249F5" w:rsidRDefault="00557E68"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557E68" w:rsidRPr="002249F5" w:rsidRDefault="00557E68"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r>
      <w:tr w:rsidR="00A710A0" w:rsidRPr="002249F5" w:rsidTr="00A710A0">
        <w:trPr>
          <w:trHeight w:val="20"/>
        </w:trPr>
        <w:tc>
          <w:tcPr>
            <w:tcW w:w="1184" w:type="dxa"/>
            <w:vMerge/>
            <w:vAlign w:val="center"/>
          </w:tcPr>
          <w:p w:rsidR="00A710A0" w:rsidRPr="002249F5" w:rsidRDefault="00A710A0" w:rsidP="00D44C23">
            <w:pPr>
              <w:pStyle w:val="Default"/>
              <w:rPr>
                <w:bCs/>
                <w:color w:val="000000" w:themeColor="text1"/>
                <w:sz w:val="22"/>
                <w:szCs w:val="22"/>
              </w:rPr>
            </w:pPr>
          </w:p>
        </w:tc>
        <w:tc>
          <w:tcPr>
            <w:tcW w:w="1276" w:type="dxa"/>
            <w:vAlign w:val="center"/>
          </w:tcPr>
          <w:p w:rsidR="00A710A0" w:rsidRPr="002249F5" w:rsidRDefault="00A710A0" w:rsidP="00D44C23">
            <w:pPr>
              <w:pStyle w:val="Default"/>
              <w:ind w:left="-107" w:right="-108" w:firstLine="107"/>
              <w:jc w:val="center"/>
              <w:rPr>
                <w:color w:val="000000" w:themeColor="text1"/>
                <w:sz w:val="21"/>
                <w:szCs w:val="21"/>
              </w:rPr>
            </w:pPr>
            <w:r w:rsidRPr="002249F5">
              <w:rPr>
                <w:color w:val="000000" w:themeColor="text1"/>
                <w:sz w:val="21"/>
                <w:szCs w:val="21"/>
              </w:rPr>
              <w:t>тепловые потери</w:t>
            </w:r>
          </w:p>
        </w:tc>
        <w:tc>
          <w:tcPr>
            <w:tcW w:w="888" w:type="dxa"/>
            <w:vAlign w:val="center"/>
          </w:tcPr>
          <w:p w:rsidR="00A710A0" w:rsidRPr="002249F5" w:rsidRDefault="00A710A0"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0,002</w:t>
            </w:r>
          </w:p>
        </w:tc>
        <w:tc>
          <w:tcPr>
            <w:tcW w:w="888" w:type="dxa"/>
            <w:vAlign w:val="center"/>
          </w:tcPr>
          <w:p w:rsidR="00A710A0" w:rsidRPr="002249F5" w:rsidRDefault="00A710A0"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0,002</w:t>
            </w:r>
          </w:p>
        </w:tc>
        <w:tc>
          <w:tcPr>
            <w:tcW w:w="888" w:type="dxa"/>
            <w:vAlign w:val="center"/>
          </w:tcPr>
          <w:p w:rsidR="00A710A0" w:rsidRPr="002249F5" w:rsidRDefault="00A710A0"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0,002</w:t>
            </w:r>
          </w:p>
        </w:tc>
        <w:tc>
          <w:tcPr>
            <w:tcW w:w="888" w:type="dxa"/>
            <w:vAlign w:val="center"/>
          </w:tcPr>
          <w:p w:rsidR="00A710A0" w:rsidRPr="002249F5" w:rsidRDefault="00A710A0"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0,002</w:t>
            </w:r>
          </w:p>
        </w:tc>
        <w:tc>
          <w:tcPr>
            <w:tcW w:w="888" w:type="dxa"/>
            <w:vAlign w:val="center"/>
          </w:tcPr>
          <w:p w:rsidR="00A710A0" w:rsidRPr="002249F5" w:rsidRDefault="00A710A0"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0,002</w:t>
            </w:r>
          </w:p>
        </w:tc>
        <w:tc>
          <w:tcPr>
            <w:tcW w:w="888" w:type="dxa"/>
            <w:vAlign w:val="center"/>
          </w:tcPr>
          <w:p w:rsidR="00A710A0" w:rsidRPr="002249F5" w:rsidRDefault="00A710A0"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0,002</w:t>
            </w:r>
          </w:p>
        </w:tc>
        <w:tc>
          <w:tcPr>
            <w:tcW w:w="888" w:type="dxa"/>
            <w:vAlign w:val="center"/>
          </w:tcPr>
          <w:p w:rsidR="00A710A0" w:rsidRPr="002249F5" w:rsidRDefault="00A710A0"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0,002</w:t>
            </w:r>
          </w:p>
        </w:tc>
        <w:tc>
          <w:tcPr>
            <w:tcW w:w="888" w:type="dxa"/>
            <w:vAlign w:val="center"/>
          </w:tcPr>
          <w:p w:rsidR="00A710A0" w:rsidRPr="002249F5" w:rsidRDefault="00A710A0"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0,002</w:t>
            </w:r>
          </w:p>
        </w:tc>
        <w:tc>
          <w:tcPr>
            <w:tcW w:w="888" w:type="dxa"/>
            <w:vAlign w:val="center"/>
          </w:tcPr>
          <w:p w:rsidR="00A710A0" w:rsidRPr="002249F5" w:rsidRDefault="00A710A0" w:rsidP="00D44C23">
            <w:pPr>
              <w:spacing w:after="0"/>
              <w:jc w:val="center"/>
              <w:rPr>
                <w:rFonts w:ascii="Times New Roman" w:hAnsi="Times New Roman" w:cs="Times New Roman"/>
                <w:color w:val="000000"/>
              </w:rPr>
            </w:pPr>
            <w:r w:rsidRPr="002249F5">
              <w:rPr>
                <w:rFonts w:ascii="Times New Roman" w:hAnsi="Times New Roman" w:cs="Times New Roman"/>
                <w:color w:val="000000"/>
              </w:rPr>
              <w:t>0,002</w:t>
            </w:r>
          </w:p>
        </w:tc>
      </w:tr>
      <w:tr w:rsidR="00A710A0" w:rsidRPr="002249F5" w:rsidTr="00A710A0">
        <w:trPr>
          <w:trHeight w:val="20"/>
        </w:trPr>
        <w:tc>
          <w:tcPr>
            <w:tcW w:w="2460" w:type="dxa"/>
            <w:gridSpan w:val="2"/>
            <w:vAlign w:val="center"/>
          </w:tcPr>
          <w:p w:rsidR="00A710A0" w:rsidRPr="002249F5" w:rsidRDefault="00A710A0" w:rsidP="00A710A0">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Всего</w:t>
            </w:r>
          </w:p>
        </w:tc>
        <w:tc>
          <w:tcPr>
            <w:tcW w:w="888" w:type="dxa"/>
            <w:vAlign w:val="center"/>
          </w:tcPr>
          <w:p w:rsidR="00A710A0" w:rsidRPr="002249F5" w:rsidRDefault="00773A79" w:rsidP="00A710A0">
            <w:pPr>
              <w:spacing w:after="0"/>
              <w:jc w:val="center"/>
              <w:rPr>
                <w:rFonts w:ascii="Times New Roman" w:hAnsi="Times New Roman" w:cs="Times New Roman"/>
                <w:b/>
                <w:bCs/>
                <w:color w:val="000000" w:themeColor="text1"/>
                <w:sz w:val="20"/>
                <w:szCs w:val="20"/>
              </w:rPr>
            </w:pPr>
            <w:r w:rsidRPr="002249F5">
              <w:rPr>
                <w:rFonts w:ascii="Times New Roman" w:hAnsi="Times New Roman" w:cs="Times New Roman"/>
                <w:b/>
                <w:bCs/>
                <w:color w:val="000000"/>
              </w:rPr>
              <w:t>0,347</w:t>
            </w:r>
          </w:p>
        </w:tc>
        <w:tc>
          <w:tcPr>
            <w:tcW w:w="888" w:type="dxa"/>
            <w:vAlign w:val="center"/>
          </w:tcPr>
          <w:p w:rsidR="00A710A0" w:rsidRPr="002249F5" w:rsidRDefault="00773A79" w:rsidP="00A710A0">
            <w:pPr>
              <w:spacing w:after="0"/>
              <w:jc w:val="center"/>
              <w:rPr>
                <w:rFonts w:ascii="Times New Roman" w:hAnsi="Times New Roman" w:cs="Times New Roman"/>
                <w:b/>
                <w:bCs/>
                <w:color w:val="000000"/>
              </w:rPr>
            </w:pPr>
            <w:r w:rsidRPr="002249F5">
              <w:rPr>
                <w:rFonts w:ascii="Times New Roman" w:hAnsi="Times New Roman" w:cs="Times New Roman"/>
                <w:b/>
                <w:bCs/>
                <w:color w:val="000000"/>
              </w:rPr>
              <w:t>0,347</w:t>
            </w:r>
          </w:p>
        </w:tc>
        <w:tc>
          <w:tcPr>
            <w:tcW w:w="888" w:type="dxa"/>
            <w:vAlign w:val="center"/>
          </w:tcPr>
          <w:p w:rsidR="00A710A0" w:rsidRPr="002249F5" w:rsidRDefault="00773A79" w:rsidP="00A710A0">
            <w:pPr>
              <w:spacing w:after="0"/>
              <w:jc w:val="center"/>
              <w:rPr>
                <w:rFonts w:ascii="Times New Roman" w:hAnsi="Times New Roman" w:cs="Times New Roman"/>
                <w:b/>
                <w:bCs/>
                <w:color w:val="000000"/>
              </w:rPr>
            </w:pPr>
            <w:r w:rsidRPr="002249F5">
              <w:rPr>
                <w:rFonts w:ascii="Times New Roman" w:hAnsi="Times New Roman" w:cs="Times New Roman"/>
                <w:b/>
                <w:bCs/>
                <w:color w:val="000000"/>
              </w:rPr>
              <w:t>0,370</w:t>
            </w:r>
          </w:p>
        </w:tc>
        <w:tc>
          <w:tcPr>
            <w:tcW w:w="888" w:type="dxa"/>
            <w:vAlign w:val="center"/>
          </w:tcPr>
          <w:p w:rsidR="00A710A0" w:rsidRPr="002249F5" w:rsidRDefault="00773A79" w:rsidP="00A710A0">
            <w:pPr>
              <w:spacing w:after="0"/>
              <w:jc w:val="center"/>
              <w:rPr>
                <w:rFonts w:ascii="Times New Roman" w:hAnsi="Times New Roman" w:cs="Times New Roman"/>
                <w:b/>
                <w:bCs/>
                <w:color w:val="000000"/>
              </w:rPr>
            </w:pPr>
            <w:r w:rsidRPr="002249F5">
              <w:rPr>
                <w:rFonts w:ascii="Times New Roman" w:hAnsi="Times New Roman" w:cs="Times New Roman"/>
                <w:b/>
                <w:bCs/>
                <w:color w:val="000000"/>
              </w:rPr>
              <w:t>0,370</w:t>
            </w:r>
          </w:p>
        </w:tc>
        <w:tc>
          <w:tcPr>
            <w:tcW w:w="888" w:type="dxa"/>
            <w:vAlign w:val="center"/>
          </w:tcPr>
          <w:p w:rsidR="00A710A0" w:rsidRPr="002249F5" w:rsidRDefault="00773A79" w:rsidP="00A710A0">
            <w:pPr>
              <w:spacing w:after="0"/>
              <w:jc w:val="center"/>
              <w:rPr>
                <w:rFonts w:ascii="Times New Roman" w:hAnsi="Times New Roman" w:cs="Times New Roman"/>
                <w:b/>
                <w:bCs/>
                <w:color w:val="000000"/>
              </w:rPr>
            </w:pPr>
            <w:r w:rsidRPr="002249F5">
              <w:rPr>
                <w:rFonts w:ascii="Times New Roman" w:hAnsi="Times New Roman" w:cs="Times New Roman"/>
                <w:b/>
                <w:bCs/>
                <w:color w:val="000000"/>
              </w:rPr>
              <w:t>0,370</w:t>
            </w:r>
          </w:p>
        </w:tc>
        <w:tc>
          <w:tcPr>
            <w:tcW w:w="888" w:type="dxa"/>
            <w:vAlign w:val="center"/>
          </w:tcPr>
          <w:p w:rsidR="00A710A0" w:rsidRPr="002249F5" w:rsidRDefault="00773A79" w:rsidP="00A710A0">
            <w:pPr>
              <w:spacing w:after="0"/>
              <w:jc w:val="center"/>
              <w:rPr>
                <w:rFonts w:ascii="Times New Roman" w:hAnsi="Times New Roman" w:cs="Times New Roman"/>
                <w:b/>
                <w:bCs/>
                <w:color w:val="000000"/>
              </w:rPr>
            </w:pPr>
            <w:r w:rsidRPr="002249F5">
              <w:rPr>
                <w:rFonts w:ascii="Times New Roman" w:hAnsi="Times New Roman" w:cs="Times New Roman"/>
                <w:b/>
                <w:bCs/>
                <w:color w:val="000000"/>
              </w:rPr>
              <w:t>0,370</w:t>
            </w:r>
          </w:p>
        </w:tc>
        <w:tc>
          <w:tcPr>
            <w:tcW w:w="888" w:type="dxa"/>
            <w:vAlign w:val="center"/>
          </w:tcPr>
          <w:p w:rsidR="00A710A0" w:rsidRPr="002249F5" w:rsidRDefault="00773A79" w:rsidP="00A710A0">
            <w:pPr>
              <w:spacing w:after="0"/>
              <w:jc w:val="center"/>
              <w:rPr>
                <w:rFonts w:ascii="Times New Roman" w:hAnsi="Times New Roman" w:cs="Times New Roman"/>
                <w:b/>
                <w:bCs/>
                <w:color w:val="000000"/>
              </w:rPr>
            </w:pPr>
            <w:r w:rsidRPr="002249F5">
              <w:rPr>
                <w:rFonts w:ascii="Times New Roman" w:hAnsi="Times New Roman" w:cs="Times New Roman"/>
                <w:b/>
                <w:bCs/>
                <w:color w:val="000000"/>
              </w:rPr>
              <w:t>0,370</w:t>
            </w:r>
          </w:p>
        </w:tc>
        <w:tc>
          <w:tcPr>
            <w:tcW w:w="888" w:type="dxa"/>
            <w:vAlign w:val="center"/>
          </w:tcPr>
          <w:p w:rsidR="00A710A0" w:rsidRPr="002249F5" w:rsidRDefault="00773A79" w:rsidP="00A710A0">
            <w:pPr>
              <w:spacing w:after="0"/>
              <w:jc w:val="center"/>
              <w:rPr>
                <w:rFonts w:ascii="Times New Roman" w:hAnsi="Times New Roman" w:cs="Times New Roman"/>
                <w:b/>
                <w:bCs/>
                <w:color w:val="000000"/>
              </w:rPr>
            </w:pPr>
            <w:r w:rsidRPr="002249F5">
              <w:rPr>
                <w:rFonts w:ascii="Times New Roman" w:hAnsi="Times New Roman" w:cs="Times New Roman"/>
                <w:b/>
                <w:bCs/>
                <w:color w:val="000000"/>
              </w:rPr>
              <w:t>0,370</w:t>
            </w:r>
          </w:p>
        </w:tc>
        <w:tc>
          <w:tcPr>
            <w:tcW w:w="888" w:type="dxa"/>
            <w:vAlign w:val="bottom"/>
          </w:tcPr>
          <w:p w:rsidR="00A710A0" w:rsidRPr="002249F5" w:rsidRDefault="00773A79" w:rsidP="00A710A0">
            <w:pPr>
              <w:spacing w:after="0"/>
              <w:jc w:val="center"/>
              <w:rPr>
                <w:rFonts w:ascii="Times New Roman" w:hAnsi="Times New Roman" w:cs="Times New Roman"/>
                <w:b/>
                <w:bCs/>
                <w:color w:val="000000"/>
              </w:rPr>
            </w:pPr>
            <w:r w:rsidRPr="002249F5">
              <w:rPr>
                <w:rFonts w:ascii="Times New Roman" w:hAnsi="Times New Roman" w:cs="Times New Roman"/>
                <w:b/>
                <w:bCs/>
                <w:color w:val="000000"/>
              </w:rPr>
              <w:t>0,370</w:t>
            </w:r>
          </w:p>
        </w:tc>
      </w:tr>
      <w:tr w:rsidR="00632B1B" w:rsidRPr="002249F5" w:rsidTr="0091690F">
        <w:trPr>
          <w:trHeight w:val="19"/>
        </w:trPr>
        <w:tc>
          <w:tcPr>
            <w:tcW w:w="10452" w:type="dxa"/>
            <w:gridSpan w:val="11"/>
            <w:vAlign w:val="center"/>
          </w:tcPr>
          <w:p w:rsidR="00632B1B" w:rsidRPr="002249F5" w:rsidRDefault="00412BFB" w:rsidP="00632B1B">
            <w:pPr>
              <w:tabs>
                <w:tab w:val="left" w:pos="1134"/>
              </w:tabs>
              <w:spacing w:after="0"/>
              <w:jc w:val="center"/>
              <w:rPr>
                <w:rFonts w:ascii="Times New Roman" w:hAnsi="Times New Roman" w:cs="Times New Roman"/>
                <w:b/>
                <w:color w:val="000000" w:themeColor="text1"/>
              </w:rPr>
            </w:pPr>
            <w:bookmarkStart w:id="13" w:name="_Toc435791193"/>
            <w:bookmarkStart w:id="14" w:name="_Toc10706857"/>
            <w:r w:rsidRPr="002249F5">
              <w:rPr>
                <w:rFonts w:ascii="Times New Roman" w:hAnsi="Times New Roman" w:cs="Times New Roman"/>
                <w:b/>
                <w:color w:val="000000" w:themeColor="text1"/>
              </w:rPr>
              <w:t xml:space="preserve">Котельная </w:t>
            </w:r>
            <w:r w:rsidRPr="002249F5">
              <w:rPr>
                <w:rFonts w:ascii="Times New Roman" w:hAnsi="Times New Roman" w:cs="Times New Roman"/>
                <w:b/>
                <w:color w:val="000000" w:themeColor="text1"/>
              </w:rPr>
              <w:br/>
              <w:t>п. Полевой</w:t>
            </w:r>
          </w:p>
        </w:tc>
      </w:tr>
      <w:tr w:rsidR="00A710A0" w:rsidRPr="002249F5" w:rsidTr="00A710A0">
        <w:trPr>
          <w:trHeight w:val="420"/>
        </w:trPr>
        <w:tc>
          <w:tcPr>
            <w:tcW w:w="1184" w:type="dxa"/>
            <w:vMerge w:val="restart"/>
            <w:vAlign w:val="center"/>
          </w:tcPr>
          <w:p w:rsidR="00A710A0" w:rsidRPr="002249F5" w:rsidRDefault="00A710A0" w:rsidP="00A710A0">
            <w:pPr>
              <w:pStyle w:val="Default"/>
              <w:ind w:left="-107" w:right="-108" w:hanging="35"/>
              <w:jc w:val="center"/>
              <w:rPr>
                <w:color w:val="000000" w:themeColor="text1"/>
                <w:sz w:val="22"/>
                <w:szCs w:val="22"/>
              </w:rPr>
            </w:pPr>
            <w:r w:rsidRPr="002249F5">
              <w:rPr>
                <w:color w:val="000000" w:themeColor="text1"/>
                <w:sz w:val="22"/>
                <w:szCs w:val="22"/>
              </w:rPr>
              <w:t>Тепловая энергия (мощн</w:t>
            </w:r>
            <w:r w:rsidRPr="002249F5">
              <w:rPr>
                <w:color w:val="000000" w:themeColor="text1"/>
                <w:sz w:val="22"/>
                <w:szCs w:val="22"/>
              </w:rPr>
              <w:t>о</w:t>
            </w:r>
            <w:r w:rsidRPr="002249F5">
              <w:rPr>
                <w:color w:val="000000" w:themeColor="text1"/>
                <w:sz w:val="22"/>
                <w:szCs w:val="22"/>
              </w:rPr>
              <w:t>сти), Гкал/час</w:t>
            </w:r>
          </w:p>
        </w:tc>
        <w:tc>
          <w:tcPr>
            <w:tcW w:w="1276" w:type="dxa"/>
            <w:vAlign w:val="center"/>
          </w:tcPr>
          <w:p w:rsidR="00A710A0" w:rsidRPr="002249F5" w:rsidRDefault="00A710A0" w:rsidP="00A710A0">
            <w:pPr>
              <w:pStyle w:val="Default"/>
              <w:ind w:left="-107" w:right="-108" w:firstLine="107"/>
              <w:jc w:val="center"/>
              <w:rPr>
                <w:color w:val="000000" w:themeColor="text1"/>
                <w:sz w:val="21"/>
                <w:szCs w:val="21"/>
              </w:rPr>
            </w:pPr>
            <w:r w:rsidRPr="002249F5">
              <w:rPr>
                <w:color w:val="000000" w:themeColor="text1"/>
                <w:sz w:val="21"/>
                <w:szCs w:val="21"/>
              </w:rPr>
              <w:t>отопление</w:t>
            </w:r>
          </w:p>
        </w:tc>
        <w:tc>
          <w:tcPr>
            <w:tcW w:w="888" w:type="dxa"/>
            <w:vAlign w:val="center"/>
          </w:tcPr>
          <w:p w:rsidR="00A710A0" w:rsidRPr="002249F5" w:rsidRDefault="00FC3CAF" w:rsidP="00A710A0">
            <w:pPr>
              <w:spacing w:after="0"/>
              <w:jc w:val="center"/>
              <w:rPr>
                <w:rFonts w:ascii="Times New Roman" w:hAnsi="Times New Roman" w:cs="Times New Roman"/>
                <w:color w:val="000000"/>
              </w:rPr>
            </w:pPr>
            <w:r w:rsidRPr="002249F5">
              <w:rPr>
                <w:rFonts w:ascii="Times New Roman" w:hAnsi="Times New Roman" w:cs="Times New Roman"/>
                <w:color w:val="000000"/>
              </w:rPr>
              <w:t>1,064</w:t>
            </w:r>
          </w:p>
        </w:tc>
        <w:tc>
          <w:tcPr>
            <w:tcW w:w="888" w:type="dxa"/>
            <w:vAlign w:val="center"/>
          </w:tcPr>
          <w:p w:rsidR="00A710A0" w:rsidRPr="002249F5" w:rsidRDefault="00FC3CAF" w:rsidP="00A710A0">
            <w:pPr>
              <w:spacing w:after="0"/>
              <w:jc w:val="center"/>
              <w:rPr>
                <w:rFonts w:ascii="Times New Roman" w:hAnsi="Times New Roman" w:cs="Times New Roman"/>
                <w:color w:val="000000"/>
              </w:rPr>
            </w:pPr>
            <w:r w:rsidRPr="002249F5">
              <w:rPr>
                <w:rFonts w:ascii="Times New Roman" w:hAnsi="Times New Roman" w:cs="Times New Roman"/>
                <w:color w:val="000000"/>
              </w:rPr>
              <w:t>1,064</w:t>
            </w:r>
          </w:p>
        </w:tc>
        <w:tc>
          <w:tcPr>
            <w:tcW w:w="888" w:type="dxa"/>
            <w:vAlign w:val="center"/>
          </w:tcPr>
          <w:p w:rsidR="00A710A0" w:rsidRPr="002249F5" w:rsidRDefault="00FC3CAF" w:rsidP="00A710A0">
            <w:pPr>
              <w:spacing w:after="0"/>
              <w:jc w:val="center"/>
              <w:rPr>
                <w:rFonts w:ascii="Times New Roman" w:hAnsi="Times New Roman" w:cs="Times New Roman"/>
                <w:color w:val="000000"/>
              </w:rPr>
            </w:pPr>
            <w:r w:rsidRPr="002249F5">
              <w:rPr>
                <w:rFonts w:ascii="Times New Roman" w:hAnsi="Times New Roman" w:cs="Times New Roman"/>
                <w:color w:val="000000"/>
              </w:rPr>
              <w:t>1,064</w:t>
            </w:r>
          </w:p>
        </w:tc>
        <w:tc>
          <w:tcPr>
            <w:tcW w:w="888" w:type="dxa"/>
            <w:vAlign w:val="center"/>
          </w:tcPr>
          <w:p w:rsidR="00A710A0" w:rsidRPr="002249F5" w:rsidRDefault="00FC3CAF" w:rsidP="00A710A0">
            <w:pPr>
              <w:spacing w:after="0"/>
              <w:jc w:val="center"/>
              <w:rPr>
                <w:rFonts w:ascii="Times New Roman" w:hAnsi="Times New Roman" w:cs="Times New Roman"/>
                <w:color w:val="000000"/>
              </w:rPr>
            </w:pPr>
            <w:r w:rsidRPr="002249F5">
              <w:rPr>
                <w:rFonts w:ascii="Times New Roman" w:hAnsi="Times New Roman" w:cs="Times New Roman"/>
                <w:color w:val="000000"/>
              </w:rPr>
              <w:t>1,064</w:t>
            </w:r>
          </w:p>
        </w:tc>
        <w:tc>
          <w:tcPr>
            <w:tcW w:w="888" w:type="dxa"/>
            <w:vAlign w:val="center"/>
          </w:tcPr>
          <w:p w:rsidR="00A710A0" w:rsidRPr="002249F5" w:rsidRDefault="00FC3CAF" w:rsidP="00A710A0">
            <w:pPr>
              <w:spacing w:after="0"/>
              <w:jc w:val="center"/>
              <w:rPr>
                <w:rFonts w:ascii="Times New Roman" w:hAnsi="Times New Roman" w:cs="Times New Roman"/>
                <w:color w:val="000000"/>
              </w:rPr>
            </w:pPr>
            <w:r w:rsidRPr="002249F5">
              <w:rPr>
                <w:rFonts w:ascii="Times New Roman" w:hAnsi="Times New Roman" w:cs="Times New Roman"/>
                <w:color w:val="000000"/>
              </w:rPr>
              <w:t>1,064</w:t>
            </w:r>
          </w:p>
        </w:tc>
        <w:tc>
          <w:tcPr>
            <w:tcW w:w="888" w:type="dxa"/>
            <w:vAlign w:val="center"/>
          </w:tcPr>
          <w:p w:rsidR="00A710A0" w:rsidRPr="002249F5" w:rsidRDefault="00FC3CAF" w:rsidP="00A710A0">
            <w:pPr>
              <w:spacing w:after="0"/>
              <w:jc w:val="center"/>
              <w:rPr>
                <w:rFonts w:ascii="Times New Roman" w:hAnsi="Times New Roman" w:cs="Times New Roman"/>
                <w:color w:val="000000"/>
              </w:rPr>
            </w:pPr>
            <w:r w:rsidRPr="002249F5">
              <w:rPr>
                <w:rFonts w:ascii="Times New Roman" w:hAnsi="Times New Roman" w:cs="Times New Roman"/>
                <w:color w:val="000000"/>
              </w:rPr>
              <w:t>1,064</w:t>
            </w:r>
          </w:p>
        </w:tc>
        <w:tc>
          <w:tcPr>
            <w:tcW w:w="888" w:type="dxa"/>
            <w:vAlign w:val="center"/>
          </w:tcPr>
          <w:p w:rsidR="00A710A0" w:rsidRPr="002249F5" w:rsidRDefault="00FC3CAF" w:rsidP="00A710A0">
            <w:pPr>
              <w:spacing w:after="0"/>
              <w:jc w:val="center"/>
              <w:rPr>
                <w:rFonts w:ascii="Times New Roman" w:hAnsi="Times New Roman" w:cs="Times New Roman"/>
                <w:color w:val="000000"/>
              </w:rPr>
            </w:pPr>
            <w:r w:rsidRPr="002249F5">
              <w:rPr>
                <w:rFonts w:ascii="Times New Roman" w:hAnsi="Times New Roman" w:cs="Times New Roman"/>
                <w:color w:val="000000"/>
              </w:rPr>
              <w:t>1,064</w:t>
            </w:r>
          </w:p>
        </w:tc>
        <w:tc>
          <w:tcPr>
            <w:tcW w:w="888" w:type="dxa"/>
            <w:vAlign w:val="center"/>
          </w:tcPr>
          <w:p w:rsidR="00A710A0" w:rsidRPr="002249F5" w:rsidRDefault="00FC3CAF" w:rsidP="00A710A0">
            <w:pPr>
              <w:spacing w:after="0"/>
              <w:jc w:val="center"/>
              <w:rPr>
                <w:rFonts w:ascii="Times New Roman" w:hAnsi="Times New Roman" w:cs="Times New Roman"/>
                <w:color w:val="000000"/>
              </w:rPr>
            </w:pPr>
            <w:r w:rsidRPr="002249F5">
              <w:rPr>
                <w:rFonts w:ascii="Times New Roman" w:hAnsi="Times New Roman" w:cs="Times New Roman"/>
                <w:color w:val="000000"/>
              </w:rPr>
              <w:t>1,064</w:t>
            </w:r>
          </w:p>
        </w:tc>
        <w:tc>
          <w:tcPr>
            <w:tcW w:w="888" w:type="dxa"/>
            <w:vAlign w:val="center"/>
          </w:tcPr>
          <w:p w:rsidR="00A710A0" w:rsidRPr="002249F5" w:rsidRDefault="00FC3CAF" w:rsidP="00A710A0">
            <w:pPr>
              <w:spacing w:after="0"/>
              <w:jc w:val="center"/>
              <w:rPr>
                <w:rFonts w:ascii="Times New Roman" w:hAnsi="Times New Roman" w:cs="Times New Roman"/>
                <w:color w:val="000000"/>
              </w:rPr>
            </w:pPr>
            <w:r w:rsidRPr="002249F5">
              <w:rPr>
                <w:rFonts w:ascii="Times New Roman" w:hAnsi="Times New Roman" w:cs="Times New Roman"/>
                <w:color w:val="000000"/>
              </w:rPr>
              <w:t>1,064</w:t>
            </w:r>
          </w:p>
        </w:tc>
      </w:tr>
      <w:tr w:rsidR="00A710A0" w:rsidRPr="002249F5" w:rsidTr="00A710A0">
        <w:trPr>
          <w:trHeight w:val="20"/>
        </w:trPr>
        <w:tc>
          <w:tcPr>
            <w:tcW w:w="1184" w:type="dxa"/>
            <w:vMerge/>
            <w:vAlign w:val="center"/>
          </w:tcPr>
          <w:p w:rsidR="00A710A0" w:rsidRPr="002249F5" w:rsidRDefault="00A710A0" w:rsidP="00A710A0">
            <w:pPr>
              <w:pStyle w:val="Default"/>
              <w:ind w:left="-107" w:right="-108" w:firstLine="107"/>
              <w:jc w:val="center"/>
              <w:rPr>
                <w:color w:val="000000" w:themeColor="text1"/>
                <w:sz w:val="22"/>
                <w:szCs w:val="22"/>
              </w:rPr>
            </w:pPr>
          </w:p>
        </w:tc>
        <w:tc>
          <w:tcPr>
            <w:tcW w:w="1276" w:type="dxa"/>
            <w:vAlign w:val="center"/>
          </w:tcPr>
          <w:p w:rsidR="00A710A0" w:rsidRPr="002249F5" w:rsidRDefault="00A710A0" w:rsidP="00A710A0">
            <w:pPr>
              <w:pStyle w:val="Default"/>
              <w:ind w:left="-107" w:right="-108" w:firstLine="107"/>
              <w:jc w:val="center"/>
              <w:rPr>
                <w:color w:val="000000" w:themeColor="text1"/>
                <w:sz w:val="21"/>
                <w:szCs w:val="21"/>
              </w:rPr>
            </w:pPr>
            <w:r w:rsidRPr="002249F5">
              <w:rPr>
                <w:color w:val="000000" w:themeColor="text1"/>
                <w:sz w:val="21"/>
                <w:szCs w:val="21"/>
              </w:rPr>
              <w:t>прирост нагрузки на отопление</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r>
      <w:tr w:rsidR="00A710A0" w:rsidRPr="002249F5" w:rsidTr="00A710A0">
        <w:trPr>
          <w:trHeight w:val="393"/>
        </w:trPr>
        <w:tc>
          <w:tcPr>
            <w:tcW w:w="1184" w:type="dxa"/>
            <w:vMerge/>
            <w:vAlign w:val="center"/>
          </w:tcPr>
          <w:p w:rsidR="00A710A0" w:rsidRPr="002249F5" w:rsidRDefault="00A710A0" w:rsidP="00A710A0">
            <w:pPr>
              <w:pStyle w:val="Default"/>
              <w:rPr>
                <w:bCs/>
                <w:color w:val="000000" w:themeColor="text1"/>
                <w:sz w:val="22"/>
                <w:szCs w:val="22"/>
              </w:rPr>
            </w:pPr>
          </w:p>
        </w:tc>
        <w:tc>
          <w:tcPr>
            <w:tcW w:w="1276" w:type="dxa"/>
            <w:vAlign w:val="center"/>
          </w:tcPr>
          <w:p w:rsidR="00A710A0" w:rsidRPr="002249F5" w:rsidRDefault="00A710A0" w:rsidP="00A710A0">
            <w:pPr>
              <w:pStyle w:val="Default"/>
              <w:ind w:left="-107" w:right="-108" w:firstLine="107"/>
              <w:jc w:val="center"/>
              <w:rPr>
                <w:color w:val="000000" w:themeColor="text1"/>
                <w:sz w:val="21"/>
                <w:szCs w:val="21"/>
              </w:rPr>
            </w:pPr>
            <w:r w:rsidRPr="002249F5">
              <w:rPr>
                <w:color w:val="000000" w:themeColor="text1"/>
                <w:sz w:val="21"/>
                <w:szCs w:val="21"/>
              </w:rPr>
              <w:t>ГВС</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0,068</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0,068</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0,068</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0,068</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0,068</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0,068</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0,068</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0,068</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0,068</w:t>
            </w:r>
          </w:p>
        </w:tc>
      </w:tr>
      <w:tr w:rsidR="00A710A0" w:rsidRPr="002249F5" w:rsidTr="00A710A0">
        <w:trPr>
          <w:trHeight w:val="20"/>
        </w:trPr>
        <w:tc>
          <w:tcPr>
            <w:tcW w:w="1184" w:type="dxa"/>
            <w:vMerge/>
            <w:vAlign w:val="center"/>
          </w:tcPr>
          <w:p w:rsidR="00A710A0" w:rsidRPr="002249F5" w:rsidRDefault="00A710A0" w:rsidP="00A710A0">
            <w:pPr>
              <w:pStyle w:val="Default"/>
              <w:rPr>
                <w:bCs/>
                <w:color w:val="000000" w:themeColor="text1"/>
                <w:sz w:val="22"/>
                <w:szCs w:val="22"/>
              </w:rPr>
            </w:pPr>
          </w:p>
        </w:tc>
        <w:tc>
          <w:tcPr>
            <w:tcW w:w="1276" w:type="dxa"/>
            <w:vAlign w:val="center"/>
          </w:tcPr>
          <w:p w:rsidR="00A710A0" w:rsidRPr="002249F5" w:rsidRDefault="00A710A0" w:rsidP="00A710A0">
            <w:pPr>
              <w:pStyle w:val="Default"/>
              <w:ind w:left="-107" w:right="-108" w:firstLine="107"/>
              <w:jc w:val="center"/>
              <w:rPr>
                <w:color w:val="000000" w:themeColor="text1"/>
                <w:sz w:val="21"/>
                <w:szCs w:val="21"/>
              </w:rPr>
            </w:pPr>
            <w:r w:rsidRPr="002249F5">
              <w:rPr>
                <w:color w:val="000000" w:themeColor="text1"/>
                <w:sz w:val="21"/>
                <w:szCs w:val="21"/>
              </w:rPr>
              <w:t>прирост нагрузки на ГВС</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r>
      <w:tr w:rsidR="00A710A0" w:rsidRPr="002249F5" w:rsidTr="00A710A0">
        <w:trPr>
          <w:trHeight w:val="379"/>
        </w:trPr>
        <w:tc>
          <w:tcPr>
            <w:tcW w:w="1184" w:type="dxa"/>
            <w:vMerge/>
            <w:vAlign w:val="center"/>
          </w:tcPr>
          <w:p w:rsidR="00A710A0" w:rsidRPr="002249F5" w:rsidRDefault="00A710A0" w:rsidP="00A710A0">
            <w:pPr>
              <w:pStyle w:val="Default"/>
              <w:rPr>
                <w:bCs/>
                <w:color w:val="000000" w:themeColor="text1"/>
                <w:sz w:val="22"/>
                <w:szCs w:val="22"/>
              </w:rPr>
            </w:pPr>
          </w:p>
        </w:tc>
        <w:tc>
          <w:tcPr>
            <w:tcW w:w="1276" w:type="dxa"/>
            <w:vAlign w:val="center"/>
          </w:tcPr>
          <w:p w:rsidR="00A710A0" w:rsidRPr="002249F5" w:rsidRDefault="00A710A0" w:rsidP="00A710A0">
            <w:pPr>
              <w:pStyle w:val="Default"/>
              <w:ind w:left="-107" w:right="-108" w:firstLine="107"/>
              <w:jc w:val="center"/>
              <w:rPr>
                <w:color w:val="000000" w:themeColor="text1"/>
                <w:sz w:val="21"/>
                <w:szCs w:val="21"/>
              </w:rPr>
            </w:pPr>
            <w:r w:rsidRPr="002249F5">
              <w:rPr>
                <w:color w:val="000000" w:themeColor="text1"/>
                <w:sz w:val="21"/>
                <w:szCs w:val="21"/>
              </w:rPr>
              <w:t>вентиляция</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r>
      <w:tr w:rsidR="00A710A0" w:rsidRPr="002249F5" w:rsidTr="00A710A0">
        <w:trPr>
          <w:trHeight w:val="20"/>
        </w:trPr>
        <w:tc>
          <w:tcPr>
            <w:tcW w:w="1184" w:type="dxa"/>
            <w:vMerge/>
            <w:vAlign w:val="center"/>
          </w:tcPr>
          <w:p w:rsidR="00A710A0" w:rsidRPr="002249F5" w:rsidRDefault="00A710A0" w:rsidP="00A710A0">
            <w:pPr>
              <w:pStyle w:val="Default"/>
              <w:rPr>
                <w:bCs/>
                <w:color w:val="000000" w:themeColor="text1"/>
                <w:sz w:val="22"/>
                <w:szCs w:val="22"/>
              </w:rPr>
            </w:pPr>
          </w:p>
        </w:tc>
        <w:tc>
          <w:tcPr>
            <w:tcW w:w="1276" w:type="dxa"/>
            <w:vAlign w:val="center"/>
          </w:tcPr>
          <w:p w:rsidR="00A710A0" w:rsidRPr="002249F5" w:rsidRDefault="00A710A0" w:rsidP="00A710A0">
            <w:pPr>
              <w:pStyle w:val="Default"/>
              <w:ind w:left="-107" w:right="-108" w:firstLine="107"/>
              <w:jc w:val="center"/>
              <w:rPr>
                <w:color w:val="000000" w:themeColor="text1"/>
                <w:sz w:val="21"/>
                <w:szCs w:val="21"/>
              </w:rPr>
            </w:pPr>
            <w:r w:rsidRPr="002249F5">
              <w:rPr>
                <w:color w:val="000000" w:themeColor="text1"/>
                <w:sz w:val="21"/>
                <w:szCs w:val="21"/>
              </w:rPr>
              <w:t>прирост нагрузки на вентиляцию</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r>
      <w:tr w:rsidR="00A710A0" w:rsidRPr="002249F5" w:rsidTr="00A710A0">
        <w:trPr>
          <w:trHeight w:val="20"/>
        </w:trPr>
        <w:tc>
          <w:tcPr>
            <w:tcW w:w="1184" w:type="dxa"/>
            <w:vMerge/>
            <w:vAlign w:val="center"/>
          </w:tcPr>
          <w:p w:rsidR="00A710A0" w:rsidRPr="002249F5" w:rsidRDefault="00A710A0" w:rsidP="00A710A0">
            <w:pPr>
              <w:pStyle w:val="Default"/>
              <w:rPr>
                <w:bCs/>
                <w:color w:val="000000" w:themeColor="text1"/>
                <w:sz w:val="22"/>
                <w:szCs w:val="22"/>
              </w:rPr>
            </w:pPr>
          </w:p>
        </w:tc>
        <w:tc>
          <w:tcPr>
            <w:tcW w:w="1276" w:type="dxa"/>
            <w:vAlign w:val="center"/>
          </w:tcPr>
          <w:p w:rsidR="00A710A0" w:rsidRPr="002249F5" w:rsidRDefault="00A710A0" w:rsidP="00A710A0">
            <w:pPr>
              <w:pStyle w:val="Default"/>
              <w:ind w:left="-107" w:right="-108" w:firstLine="107"/>
              <w:jc w:val="center"/>
              <w:rPr>
                <w:color w:val="000000" w:themeColor="text1"/>
                <w:sz w:val="21"/>
                <w:szCs w:val="21"/>
              </w:rPr>
            </w:pPr>
            <w:r w:rsidRPr="002249F5">
              <w:rPr>
                <w:color w:val="000000" w:themeColor="text1"/>
                <w:sz w:val="21"/>
                <w:szCs w:val="21"/>
              </w:rPr>
              <w:t>тепловые потери</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0,043</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0,043</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0,043</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0,043</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0,043</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0,043</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0,043</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0,043</w:t>
            </w:r>
          </w:p>
        </w:tc>
        <w:tc>
          <w:tcPr>
            <w:tcW w:w="888" w:type="dxa"/>
            <w:vAlign w:val="center"/>
          </w:tcPr>
          <w:p w:rsidR="00A710A0" w:rsidRPr="002249F5" w:rsidRDefault="00A710A0" w:rsidP="00A710A0">
            <w:pPr>
              <w:spacing w:after="0"/>
              <w:jc w:val="center"/>
              <w:rPr>
                <w:rFonts w:ascii="Times New Roman" w:hAnsi="Times New Roman" w:cs="Times New Roman"/>
                <w:color w:val="000000"/>
              </w:rPr>
            </w:pPr>
            <w:r w:rsidRPr="002249F5">
              <w:rPr>
                <w:rFonts w:ascii="Times New Roman" w:hAnsi="Times New Roman" w:cs="Times New Roman"/>
                <w:color w:val="000000"/>
              </w:rPr>
              <w:t>0,043</w:t>
            </w:r>
          </w:p>
        </w:tc>
      </w:tr>
      <w:tr w:rsidR="00737310" w:rsidRPr="002249F5" w:rsidTr="00A710A0">
        <w:trPr>
          <w:trHeight w:val="20"/>
        </w:trPr>
        <w:tc>
          <w:tcPr>
            <w:tcW w:w="2460" w:type="dxa"/>
            <w:gridSpan w:val="2"/>
            <w:vAlign w:val="center"/>
          </w:tcPr>
          <w:p w:rsidR="00737310" w:rsidRPr="002249F5" w:rsidRDefault="00737310" w:rsidP="00A710A0">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Всего</w:t>
            </w:r>
          </w:p>
        </w:tc>
        <w:tc>
          <w:tcPr>
            <w:tcW w:w="888" w:type="dxa"/>
            <w:vAlign w:val="center"/>
          </w:tcPr>
          <w:p w:rsidR="00737310" w:rsidRPr="002249F5" w:rsidRDefault="00737310" w:rsidP="00A710A0">
            <w:pPr>
              <w:spacing w:after="0"/>
              <w:jc w:val="center"/>
              <w:rPr>
                <w:rFonts w:ascii="Times New Roman" w:hAnsi="Times New Roman" w:cs="Times New Roman"/>
                <w:b/>
                <w:bCs/>
                <w:color w:val="000000" w:themeColor="text1"/>
                <w:sz w:val="20"/>
                <w:szCs w:val="20"/>
              </w:rPr>
            </w:pPr>
            <w:r w:rsidRPr="002249F5">
              <w:rPr>
                <w:rFonts w:ascii="Times New Roman" w:hAnsi="Times New Roman" w:cs="Times New Roman"/>
                <w:b/>
                <w:bCs/>
                <w:color w:val="000000"/>
              </w:rPr>
              <w:t>1,174</w:t>
            </w:r>
          </w:p>
        </w:tc>
        <w:tc>
          <w:tcPr>
            <w:tcW w:w="888" w:type="dxa"/>
            <w:vAlign w:val="center"/>
          </w:tcPr>
          <w:p w:rsidR="00737310" w:rsidRPr="002249F5" w:rsidRDefault="00737310" w:rsidP="00737310">
            <w:pPr>
              <w:spacing w:after="0"/>
              <w:jc w:val="center"/>
              <w:rPr>
                <w:rFonts w:ascii="Times New Roman" w:hAnsi="Times New Roman" w:cs="Times New Roman"/>
                <w:b/>
                <w:bCs/>
                <w:color w:val="000000" w:themeColor="text1"/>
                <w:sz w:val="20"/>
                <w:szCs w:val="20"/>
              </w:rPr>
            </w:pPr>
            <w:r w:rsidRPr="002249F5">
              <w:rPr>
                <w:rFonts w:ascii="Times New Roman" w:hAnsi="Times New Roman" w:cs="Times New Roman"/>
                <w:b/>
                <w:bCs/>
                <w:color w:val="000000"/>
              </w:rPr>
              <w:t>1,174</w:t>
            </w:r>
          </w:p>
        </w:tc>
        <w:tc>
          <w:tcPr>
            <w:tcW w:w="888" w:type="dxa"/>
            <w:vAlign w:val="center"/>
          </w:tcPr>
          <w:p w:rsidR="00737310" w:rsidRPr="002249F5" w:rsidRDefault="00737310" w:rsidP="00737310">
            <w:pPr>
              <w:spacing w:after="0"/>
              <w:jc w:val="center"/>
              <w:rPr>
                <w:rFonts w:ascii="Times New Roman" w:hAnsi="Times New Roman" w:cs="Times New Roman"/>
                <w:b/>
                <w:bCs/>
                <w:color w:val="000000" w:themeColor="text1"/>
                <w:sz w:val="20"/>
                <w:szCs w:val="20"/>
              </w:rPr>
            </w:pPr>
            <w:r w:rsidRPr="002249F5">
              <w:rPr>
                <w:rFonts w:ascii="Times New Roman" w:hAnsi="Times New Roman" w:cs="Times New Roman"/>
                <w:b/>
                <w:bCs/>
                <w:color w:val="000000"/>
              </w:rPr>
              <w:t>1,174</w:t>
            </w:r>
          </w:p>
        </w:tc>
        <w:tc>
          <w:tcPr>
            <w:tcW w:w="888" w:type="dxa"/>
            <w:vAlign w:val="center"/>
          </w:tcPr>
          <w:p w:rsidR="00737310" w:rsidRPr="002249F5" w:rsidRDefault="00737310" w:rsidP="00737310">
            <w:pPr>
              <w:spacing w:after="0"/>
              <w:jc w:val="center"/>
              <w:rPr>
                <w:rFonts w:ascii="Times New Roman" w:hAnsi="Times New Roman" w:cs="Times New Roman"/>
                <w:b/>
                <w:bCs/>
                <w:color w:val="000000" w:themeColor="text1"/>
                <w:sz w:val="20"/>
                <w:szCs w:val="20"/>
              </w:rPr>
            </w:pPr>
            <w:r w:rsidRPr="002249F5">
              <w:rPr>
                <w:rFonts w:ascii="Times New Roman" w:hAnsi="Times New Roman" w:cs="Times New Roman"/>
                <w:b/>
                <w:bCs/>
                <w:color w:val="000000"/>
              </w:rPr>
              <w:t>1,174</w:t>
            </w:r>
          </w:p>
        </w:tc>
        <w:tc>
          <w:tcPr>
            <w:tcW w:w="888" w:type="dxa"/>
            <w:vAlign w:val="center"/>
          </w:tcPr>
          <w:p w:rsidR="00737310" w:rsidRPr="002249F5" w:rsidRDefault="00737310" w:rsidP="00737310">
            <w:pPr>
              <w:spacing w:after="0"/>
              <w:jc w:val="center"/>
              <w:rPr>
                <w:rFonts w:ascii="Times New Roman" w:hAnsi="Times New Roman" w:cs="Times New Roman"/>
                <w:b/>
                <w:bCs/>
                <w:color w:val="000000" w:themeColor="text1"/>
                <w:sz w:val="20"/>
                <w:szCs w:val="20"/>
              </w:rPr>
            </w:pPr>
            <w:r w:rsidRPr="002249F5">
              <w:rPr>
                <w:rFonts w:ascii="Times New Roman" w:hAnsi="Times New Roman" w:cs="Times New Roman"/>
                <w:b/>
                <w:bCs/>
                <w:color w:val="000000"/>
              </w:rPr>
              <w:t>1,174</w:t>
            </w:r>
          </w:p>
        </w:tc>
        <w:tc>
          <w:tcPr>
            <w:tcW w:w="888" w:type="dxa"/>
            <w:vAlign w:val="center"/>
          </w:tcPr>
          <w:p w:rsidR="00737310" w:rsidRPr="002249F5" w:rsidRDefault="00737310" w:rsidP="00737310">
            <w:pPr>
              <w:spacing w:after="0"/>
              <w:jc w:val="center"/>
              <w:rPr>
                <w:rFonts w:ascii="Times New Roman" w:hAnsi="Times New Roman" w:cs="Times New Roman"/>
                <w:b/>
                <w:bCs/>
                <w:color w:val="000000" w:themeColor="text1"/>
                <w:sz w:val="20"/>
                <w:szCs w:val="20"/>
              </w:rPr>
            </w:pPr>
            <w:r w:rsidRPr="002249F5">
              <w:rPr>
                <w:rFonts w:ascii="Times New Roman" w:hAnsi="Times New Roman" w:cs="Times New Roman"/>
                <w:b/>
                <w:bCs/>
                <w:color w:val="000000"/>
              </w:rPr>
              <w:t>1,174</w:t>
            </w:r>
          </w:p>
        </w:tc>
        <w:tc>
          <w:tcPr>
            <w:tcW w:w="888" w:type="dxa"/>
            <w:vAlign w:val="center"/>
          </w:tcPr>
          <w:p w:rsidR="00737310" w:rsidRPr="002249F5" w:rsidRDefault="00737310" w:rsidP="00737310">
            <w:pPr>
              <w:spacing w:after="0"/>
              <w:jc w:val="center"/>
              <w:rPr>
                <w:rFonts w:ascii="Times New Roman" w:hAnsi="Times New Roman" w:cs="Times New Roman"/>
                <w:b/>
                <w:bCs/>
                <w:color w:val="000000" w:themeColor="text1"/>
                <w:sz w:val="20"/>
                <w:szCs w:val="20"/>
              </w:rPr>
            </w:pPr>
            <w:r w:rsidRPr="002249F5">
              <w:rPr>
                <w:rFonts w:ascii="Times New Roman" w:hAnsi="Times New Roman" w:cs="Times New Roman"/>
                <w:b/>
                <w:bCs/>
                <w:color w:val="000000"/>
              </w:rPr>
              <w:t>1,174</w:t>
            </w:r>
          </w:p>
        </w:tc>
        <w:tc>
          <w:tcPr>
            <w:tcW w:w="888" w:type="dxa"/>
            <w:vAlign w:val="center"/>
          </w:tcPr>
          <w:p w:rsidR="00737310" w:rsidRPr="002249F5" w:rsidRDefault="00737310" w:rsidP="00737310">
            <w:pPr>
              <w:spacing w:after="0"/>
              <w:jc w:val="center"/>
              <w:rPr>
                <w:rFonts w:ascii="Times New Roman" w:hAnsi="Times New Roman" w:cs="Times New Roman"/>
                <w:b/>
                <w:bCs/>
                <w:color w:val="000000" w:themeColor="text1"/>
                <w:sz w:val="20"/>
                <w:szCs w:val="20"/>
              </w:rPr>
            </w:pPr>
            <w:r w:rsidRPr="002249F5">
              <w:rPr>
                <w:rFonts w:ascii="Times New Roman" w:hAnsi="Times New Roman" w:cs="Times New Roman"/>
                <w:b/>
                <w:bCs/>
                <w:color w:val="000000"/>
              </w:rPr>
              <w:t>1,174</w:t>
            </w:r>
          </w:p>
        </w:tc>
        <w:tc>
          <w:tcPr>
            <w:tcW w:w="888" w:type="dxa"/>
            <w:vAlign w:val="center"/>
          </w:tcPr>
          <w:p w:rsidR="00737310" w:rsidRPr="002249F5" w:rsidRDefault="00737310" w:rsidP="00737310">
            <w:pPr>
              <w:spacing w:after="0"/>
              <w:jc w:val="center"/>
              <w:rPr>
                <w:rFonts w:ascii="Times New Roman" w:hAnsi="Times New Roman" w:cs="Times New Roman"/>
                <w:b/>
                <w:bCs/>
                <w:color w:val="000000" w:themeColor="text1"/>
                <w:sz w:val="20"/>
                <w:szCs w:val="20"/>
              </w:rPr>
            </w:pPr>
            <w:r w:rsidRPr="002249F5">
              <w:rPr>
                <w:rFonts w:ascii="Times New Roman" w:hAnsi="Times New Roman" w:cs="Times New Roman"/>
                <w:b/>
                <w:bCs/>
                <w:color w:val="000000"/>
              </w:rPr>
              <w:t>1,174</w:t>
            </w:r>
          </w:p>
        </w:tc>
      </w:tr>
    </w:tbl>
    <w:p w:rsidR="00014B95" w:rsidRPr="002249F5" w:rsidRDefault="00014B95" w:rsidP="00215BB4">
      <w:pPr>
        <w:pStyle w:val="3"/>
        <w:spacing w:before="0"/>
        <w:jc w:val="center"/>
        <w:rPr>
          <w:rFonts w:ascii="Times New Roman" w:hAnsi="Times New Roman" w:cs="Times New Roman"/>
          <w:b w:val="0"/>
          <w:i/>
          <w:color w:val="000000" w:themeColor="text1"/>
          <w:sz w:val="24"/>
          <w:szCs w:val="24"/>
        </w:rPr>
      </w:pPr>
    </w:p>
    <w:p w:rsidR="00596984" w:rsidRPr="002249F5" w:rsidRDefault="00596984" w:rsidP="00215BB4">
      <w:pPr>
        <w:pStyle w:val="3"/>
        <w:spacing w:before="0"/>
        <w:jc w:val="center"/>
        <w:rPr>
          <w:rFonts w:ascii="Times New Roman" w:hAnsi="Times New Roman" w:cs="Times New Roman"/>
          <w:b w:val="0"/>
          <w:i/>
          <w:color w:val="000000" w:themeColor="text1"/>
          <w:sz w:val="24"/>
          <w:szCs w:val="24"/>
        </w:rPr>
      </w:pPr>
      <w:r w:rsidRPr="002249F5">
        <w:rPr>
          <w:rFonts w:ascii="Times New Roman" w:hAnsi="Times New Roman" w:cs="Times New Roman"/>
          <w:b w:val="0"/>
          <w:i/>
          <w:color w:val="000000" w:themeColor="text1"/>
          <w:sz w:val="24"/>
          <w:szCs w:val="24"/>
        </w:rPr>
        <w:t xml:space="preserve">1.3 Потребление тепловой энергии (мощности) и теплоносителя объектами, </w:t>
      </w:r>
      <w:r w:rsidR="00384365" w:rsidRPr="002249F5">
        <w:rPr>
          <w:rFonts w:ascii="Times New Roman" w:hAnsi="Times New Roman" w:cs="Times New Roman"/>
          <w:b w:val="0"/>
          <w:i/>
          <w:color w:val="000000" w:themeColor="text1"/>
          <w:sz w:val="24"/>
          <w:szCs w:val="24"/>
        </w:rPr>
        <w:br/>
      </w:r>
      <w:r w:rsidRPr="002249F5">
        <w:rPr>
          <w:rFonts w:ascii="Times New Roman" w:hAnsi="Times New Roman" w:cs="Times New Roman"/>
          <w:b w:val="0"/>
          <w:i/>
          <w:color w:val="000000" w:themeColor="text1"/>
          <w:sz w:val="24"/>
          <w:szCs w:val="24"/>
        </w:rPr>
        <w:t>расположенными в производственных зонах, с учетом возможных изменений производс</w:t>
      </w:r>
      <w:r w:rsidRPr="002249F5">
        <w:rPr>
          <w:rFonts w:ascii="Times New Roman" w:hAnsi="Times New Roman" w:cs="Times New Roman"/>
          <w:b w:val="0"/>
          <w:i/>
          <w:color w:val="000000" w:themeColor="text1"/>
          <w:sz w:val="24"/>
          <w:szCs w:val="24"/>
        </w:rPr>
        <w:t>т</w:t>
      </w:r>
      <w:r w:rsidRPr="002249F5">
        <w:rPr>
          <w:rFonts w:ascii="Times New Roman" w:hAnsi="Times New Roman" w:cs="Times New Roman"/>
          <w:b w:val="0"/>
          <w:i/>
          <w:color w:val="000000" w:themeColor="text1"/>
          <w:sz w:val="24"/>
          <w:szCs w:val="24"/>
        </w:rPr>
        <w:t>венных зон и их перепрофилирования и приросты потребления тепловой энергии (мощн</w:t>
      </w:r>
      <w:r w:rsidRPr="002249F5">
        <w:rPr>
          <w:rFonts w:ascii="Times New Roman" w:hAnsi="Times New Roman" w:cs="Times New Roman"/>
          <w:b w:val="0"/>
          <w:i/>
          <w:color w:val="000000" w:themeColor="text1"/>
          <w:sz w:val="24"/>
          <w:szCs w:val="24"/>
        </w:rPr>
        <w:t>о</w:t>
      </w:r>
      <w:r w:rsidRPr="002249F5">
        <w:rPr>
          <w:rFonts w:ascii="Times New Roman" w:hAnsi="Times New Roman" w:cs="Times New Roman"/>
          <w:b w:val="0"/>
          <w:i/>
          <w:color w:val="000000" w:themeColor="text1"/>
          <w:sz w:val="24"/>
          <w:szCs w:val="24"/>
        </w:rPr>
        <w:t xml:space="preserve">сти), </w:t>
      </w:r>
      <w:r w:rsidR="00384365" w:rsidRPr="002249F5">
        <w:rPr>
          <w:rFonts w:ascii="Times New Roman" w:hAnsi="Times New Roman" w:cs="Times New Roman"/>
          <w:b w:val="0"/>
          <w:i/>
          <w:color w:val="000000" w:themeColor="text1"/>
          <w:sz w:val="24"/>
          <w:szCs w:val="24"/>
        </w:rPr>
        <w:br/>
      </w:r>
      <w:r w:rsidRPr="002249F5">
        <w:rPr>
          <w:rFonts w:ascii="Times New Roman" w:hAnsi="Times New Roman" w:cs="Times New Roman"/>
          <w:b w:val="0"/>
          <w:i/>
          <w:color w:val="000000" w:themeColor="text1"/>
          <w:sz w:val="24"/>
          <w:szCs w:val="24"/>
        </w:rPr>
        <w:t>теплоносителя производственными объектами с разделением по видам теплопотребления и по видам теплоносителя (горячая вода и пар) на каждом этапе</w:t>
      </w:r>
      <w:bookmarkEnd w:id="13"/>
      <w:bookmarkEnd w:id="14"/>
    </w:p>
    <w:p w:rsidR="001C34DF" w:rsidRPr="002249F5" w:rsidRDefault="001C34DF" w:rsidP="001C34DF">
      <w:pPr>
        <w:spacing w:after="0"/>
        <w:rPr>
          <w:rFonts w:ascii="Times New Roman" w:hAnsi="Times New Roman" w:cs="Times New Roman"/>
          <w:color w:val="000000" w:themeColor="text1"/>
        </w:rPr>
      </w:pPr>
    </w:p>
    <w:p w:rsidR="00371E69" w:rsidRPr="002249F5" w:rsidRDefault="00371E69"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lastRenderedPageBreak/>
        <w:t>Изменения производственных зон и их перепрофилирование в рассматриваемый п</w:t>
      </w:r>
      <w:r w:rsidRPr="002249F5">
        <w:rPr>
          <w:rFonts w:ascii="Times New Roman" w:hAnsi="Times New Roman" w:cs="Times New Roman"/>
          <w:color w:val="000000" w:themeColor="text1"/>
          <w:sz w:val="24"/>
        </w:rPr>
        <w:t>е</w:t>
      </w:r>
      <w:r w:rsidRPr="002249F5">
        <w:rPr>
          <w:rFonts w:ascii="Times New Roman" w:hAnsi="Times New Roman" w:cs="Times New Roman"/>
          <w:color w:val="000000" w:themeColor="text1"/>
          <w:sz w:val="24"/>
        </w:rPr>
        <w:t>риод не планируется.</w:t>
      </w:r>
    </w:p>
    <w:p w:rsidR="00371E69" w:rsidRPr="002249F5" w:rsidRDefault="001C34DF"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И</w:t>
      </w:r>
      <w:r w:rsidR="00371E69" w:rsidRPr="002249F5">
        <w:rPr>
          <w:rFonts w:ascii="Times New Roman" w:hAnsi="Times New Roman" w:cs="Times New Roman"/>
          <w:color w:val="000000" w:themeColor="text1"/>
          <w:sz w:val="24"/>
        </w:rPr>
        <w:t>зменени</w:t>
      </w:r>
      <w:r w:rsidRPr="002249F5">
        <w:rPr>
          <w:rFonts w:ascii="Times New Roman" w:hAnsi="Times New Roman" w:cs="Times New Roman"/>
          <w:color w:val="000000" w:themeColor="text1"/>
          <w:sz w:val="24"/>
        </w:rPr>
        <w:t>й</w:t>
      </w:r>
      <w:r w:rsidR="00371E69" w:rsidRPr="002249F5">
        <w:rPr>
          <w:rFonts w:ascii="Times New Roman" w:hAnsi="Times New Roman" w:cs="Times New Roman"/>
          <w:color w:val="000000" w:themeColor="text1"/>
          <w:sz w:val="24"/>
        </w:rPr>
        <w:t xml:space="preserve"> потребления тепловой энергии и теплоносителя объектами, расположе</w:t>
      </w:r>
      <w:r w:rsidR="00371E69" w:rsidRPr="002249F5">
        <w:rPr>
          <w:rFonts w:ascii="Times New Roman" w:hAnsi="Times New Roman" w:cs="Times New Roman"/>
          <w:color w:val="000000" w:themeColor="text1"/>
          <w:sz w:val="24"/>
        </w:rPr>
        <w:t>н</w:t>
      </w:r>
      <w:r w:rsidR="00371E69" w:rsidRPr="002249F5">
        <w:rPr>
          <w:rFonts w:ascii="Times New Roman" w:hAnsi="Times New Roman" w:cs="Times New Roman"/>
          <w:color w:val="000000" w:themeColor="text1"/>
          <w:sz w:val="24"/>
        </w:rPr>
        <w:t xml:space="preserve">ными в производственных зонах </w:t>
      </w:r>
      <w:r w:rsidRPr="002249F5">
        <w:rPr>
          <w:rFonts w:ascii="Times New Roman" w:hAnsi="Times New Roman" w:cs="Times New Roman"/>
          <w:color w:val="000000" w:themeColor="text1"/>
          <w:sz w:val="24"/>
        </w:rPr>
        <w:t>в рассматриваемый период не планируется.</w:t>
      </w:r>
    </w:p>
    <w:p w:rsidR="00BE5039" w:rsidRPr="002249F5" w:rsidRDefault="00BE5039" w:rsidP="00BE5039">
      <w:pPr>
        <w:pStyle w:val="3"/>
        <w:spacing w:before="0"/>
        <w:jc w:val="center"/>
        <w:rPr>
          <w:rFonts w:ascii="Times New Roman" w:hAnsi="Times New Roman" w:cs="Times New Roman"/>
          <w:b w:val="0"/>
          <w:i/>
          <w:color w:val="000000" w:themeColor="text1"/>
          <w:sz w:val="24"/>
          <w:szCs w:val="24"/>
        </w:rPr>
      </w:pPr>
      <w:bookmarkStart w:id="15" w:name="_Toc6389117"/>
      <w:bookmarkStart w:id="16" w:name="_Toc435791194"/>
    </w:p>
    <w:p w:rsidR="00BE5039" w:rsidRPr="002249F5" w:rsidRDefault="00BE5039" w:rsidP="00BE5039">
      <w:pPr>
        <w:pStyle w:val="3"/>
        <w:spacing w:before="0"/>
        <w:jc w:val="center"/>
        <w:rPr>
          <w:rFonts w:ascii="Times New Roman" w:hAnsi="Times New Roman" w:cs="Times New Roman"/>
          <w:b w:val="0"/>
          <w:i/>
          <w:color w:val="000000" w:themeColor="text1"/>
          <w:sz w:val="24"/>
          <w:szCs w:val="24"/>
        </w:rPr>
      </w:pPr>
      <w:bookmarkStart w:id="17" w:name="_Toc10706858"/>
      <w:r w:rsidRPr="002249F5">
        <w:rPr>
          <w:rFonts w:ascii="Times New Roman" w:hAnsi="Times New Roman" w:cs="Times New Roman"/>
          <w:b w:val="0"/>
          <w:i/>
          <w:color w:val="000000" w:themeColor="text1"/>
          <w:sz w:val="24"/>
          <w:szCs w:val="24"/>
        </w:rPr>
        <w:t>1.4 Существующие и перспективные величины средневзвешенной плотности тепловой н</w:t>
      </w:r>
      <w:r w:rsidRPr="002249F5">
        <w:rPr>
          <w:rFonts w:ascii="Times New Roman" w:hAnsi="Times New Roman" w:cs="Times New Roman"/>
          <w:b w:val="0"/>
          <w:i/>
          <w:color w:val="000000" w:themeColor="text1"/>
          <w:sz w:val="24"/>
          <w:szCs w:val="24"/>
        </w:rPr>
        <w:t>а</w:t>
      </w:r>
      <w:r w:rsidRPr="002249F5">
        <w:rPr>
          <w:rFonts w:ascii="Times New Roman" w:hAnsi="Times New Roman" w:cs="Times New Roman"/>
          <w:b w:val="0"/>
          <w:i/>
          <w:color w:val="000000" w:themeColor="text1"/>
          <w:sz w:val="24"/>
          <w:szCs w:val="24"/>
        </w:rPr>
        <w:t>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w:t>
      </w:r>
      <w:bookmarkEnd w:id="15"/>
      <w:bookmarkEnd w:id="17"/>
      <w:r w:rsidRPr="002249F5">
        <w:rPr>
          <w:rFonts w:ascii="Times New Roman" w:hAnsi="Times New Roman" w:cs="Times New Roman"/>
          <w:b w:val="0"/>
          <w:i/>
          <w:color w:val="000000" w:themeColor="text1"/>
          <w:sz w:val="24"/>
          <w:szCs w:val="24"/>
        </w:rPr>
        <w:br/>
      </w:r>
    </w:p>
    <w:p w:rsidR="00666B91" w:rsidRPr="002249F5" w:rsidRDefault="00BE5039" w:rsidP="00014B95">
      <w:pPr>
        <w:spacing w:after="0"/>
        <w:ind w:firstLine="708"/>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Величины средневзвешенной плотности тепловой нагрузки в каждом расчетном эл</w:t>
      </w:r>
      <w:r w:rsidRPr="002249F5">
        <w:rPr>
          <w:rFonts w:ascii="Times New Roman" w:hAnsi="Times New Roman" w:cs="Times New Roman"/>
          <w:color w:val="000000" w:themeColor="text1"/>
          <w:sz w:val="24"/>
          <w:szCs w:val="24"/>
        </w:rPr>
        <w:t>е</w:t>
      </w:r>
      <w:r w:rsidRPr="002249F5">
        <w:rPr>
          <w:rFonts w:ascii="Times New Roman" w:hAnsi="Times New Roman" w:cs="Times New Roman"/>
          <w:color w:val="000000" w:themeColor="text1"/>
          <w:sz w:val="24"/>
          <w:szCs w:val="24"/>
        </w:rPr>
        <w:t>менте территориального деления, зоне действия каждого источника тепловой энергии по п</w:t>
      </w:r>
      <w:r w:rsidRPr="002249F5">
        <w:rPr>
          <w:rFonts w:ascii="Times New Roman" w:hAnsi="Times New Roman" w:cs="Times New Roman"/>
          <w:color w:val="000000" w:themeColor="text1"/>
          <w:sz w:val="24"/>
          <w:szCs w:val="24"/>
        </w:rPr>
        <w:t>о</w:t>
      </w:r>
      <w:r w:rsidRPr="002249F5">
        <w:rPr>
          <w:rFonts w:ascii="Times New Roman" w:hAnsi="Times New Roman" w:cs="Times New Roman"/>
          <w:color w:val="000000" w:themeColor="text1"/>
          <w:sz w:val="24"/>
          <w:szCs w:val="24"/>
        </w:rPr>
        <w:t>с</w:t>
      </w:r>
      <w:r w:rsidR="00014B95" w:rsidRPr="002249F5">
        <w:rPr>
          <w:rFonts w:ascii="Times New Roman" w:hAnsi="Times New Roman" w:cs="Times New Roman"/>
          <w:color w:val="000000" w:themeColor="text1"/>
          <w:sz w:val="24"/>
          <w:szCs w:val="24"/>
        </w:rPr>
        <w:t>елению приведены в таблице 1.4.</w:t>
      </w:r>
    </w:p>
    <w:p w:rsidR="00014B95" w:rsidRPr="002249F5" w:rsidRDefault="00014B95" w:rsidP="00BE5039">
      <w:pPr>
        <w:spacing w:after="0"/>
        <w:jc w:val="both"/>
        <w:rPr>
          <w:rFonts w:ascii="Times New Roman" w:hAnsi="Times New Roman" w:cs="Times New Roman"/>
          <w:color w:val="000000" w:themeColor="text1"/>
          <w:sz w:val="24"/>
          <w:szCs w:val="24"/>
        </w:rPr>
      </w:pPr>
    </w:p>
    <w:p w:rsidR="00BE5039" w:rsidRPr="002249F5" w:rsidRDefault="00BE5039" w:rsidP="00BE5039">
      <w:pPr>
        <w:spacing w:after="0"/>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Таблица 1.4 – Значения средневзвешенной плотности тепловой нагрузки источников тепл</w:t>
      </w:r>
      <w:r w:rsidRPr="002249F5">
        <w:rPr>
          <w:rFonts w:ascii="Times New Roman" w:hAnsi="Times New Roman" w:cs="Times New Roman"/>
          <w:color w:val="000000" w:themeColor="text1"/>
          <w:sz w:val="24"/>
          <w:szCs w:val="24"/>
        </w:rPr>
        <w:t>о</w:t>
      </w:r>
      <w:r w:rsidRPr="002249F5">
        <w:rPr>
          <w:rFonts w:ascii="Times New Roman" w:hAnsi="Times New Roman" w:cs="Times New Roman"/>
          <w:color w:val="000000" w:themeColor="text1"/>
          <w:sz w:val="24"/>
          <w:szCs w:val="24"/>
        </w:rPr>
        <w:t xml:space="preserve">вой энергии в каждом расчетном элементе </w:t>
      </w:r>
      <w:r w:rsidR="008C35BB" w:rsidRPr="002249F5">
        <w:rPr>
          <w:rFonts w:ascii="Times New Roman" w:hAnsi="Times New Roman" w:cs="Times New Roman"/>
          <w:color w:val="000000" w:themeColor="text1"/>
          <w:sz w:val="24"/>
          <w:szCs w:val="24"/>
        </w:rPr>
        <w:t>Вознесенском</w:t>
      </w:r>
      <w:r w:rsidRPr="002249F5">
        <w:rPr>
          <w:rFonts w:ascii="Times New Roman" w:hAnsi="Times New Roman" w:cs="Times New Roman"/>
          <w:color w:val="000000" w:themeColor="text1"/>
          <w:sz w:val="24"/>
          <w:szCs w:val="24"/>
        </w:rPr>
        <w:t xml:space="preserve"> сельском поселении </w:t>
      </w:r>
    </w:p>
    <w:tbl>
      <w:tblPr>
        <w:tblW w:w="503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1"/>
        <w:gridCol w:w="828"/>
        <w:gridCol w:w="828"/>
        <w:gridCol w:w="827"/>
        <w:gridCol w:w="827"/>
        <w:gridCol w:w="827"/>
        <w:gridCol w:w="827"/>
        <w:gridCol w:w="827"/>
        <w:gridCol w:w="827"/>
        <w:gridCol w:w="851"/>
      </w:tblGrid>
      <w:tr w:rsidR="003B70F9" w:rsidRPr="002249F5" w:rsidTr="009A1F11">
        <w:trPr>
          <w:trHeight w:val="180"/>
          <w:tblHeader/>
        </w:trPr>
        <w:tc>
          <w:tcPr>
            <w:tcW w:w="1235" w:type="pct"/>
            <w:vMerge w:val="restart"/>
            <w:vAlign w:val="center"/>
          </w:tcPr>
          <w:p w:rsidR="00BE5039" w:rsidRPr="002249F5" w:rsidRDefault="00BE5039" w:rsidP="009A1F11">
            <w:pPr>
              <w:pStyle w:val="Default"/>
              <w:ind w:right="-108"/>
              <w:jc w:val="center"/>
              <w:rPr>
                <w:b/>
                <w:color w:val="000000" w:themeColor="text1"/>
                <w:sz w:val="22"/>
                <w:szCs w:val="22"/>
              </w:rPr>
            </w:pPr>
            <w:r w:rsidRPr="002249F5">
              <w:rPr>
                <w:b/>
                <w:color w:val="000000" w:themeColor="text1"/>
                <w:sz w:val="22"/>
                <w:szCs w:val="22"/>
              </w:rPr>
              <w:t>Показатель</w:t>
            </w:r>
          </w:p>
        </w:tc>
        <w:tc>
          <w:tcPr>
            <w:tcW w:w="3765" w:type="pct"/>
            <w:gridSpan w:val="9"/>
            <w:vAlign w:val="center"/>
          </w:tcPr>
          <w:p w:rsidR="00BE5039" w:rsidRPr="002249F5" w:rsidRDefault="00BE5039" w:rsidP="009A1F11">
            <w:pPr>
              <w:pStyle w:val="Default"/>
              <w:ind w:left="34" w:right="-108"/>
              <w:jc w:val="center"/>
              <w:rPr>
                <w:rFonts w:eastAsiaTheme="minorEastAsia"/>
                <w:b/>
                <w:color w:val="000000" w:themeColor="text1"/>
              </w:rPr>
            </w:pPr>
            <w:r w:rsidRPr="002249F5">
              <w:rPr>
                <w:rFonts w:eastAsiaTheme="minorEastAsia"/>
                <w:b/>
                <w:color w:val="000000" w:themeColor="text1"/>
                <w:sz w:val="22"/>
              </w:rPr>
              <w:t>Средневзвешенная плотность тепловой нагрузки, Гкал/ч/м</w:t>
            </w:r>
            <w:proofErr w:type="gramStart"/>
            <w:r w:rsidRPr="002249F5">
              <w:rPr>
                <w:rFonts w:eastAsiaTheme="minorEastAsia"/>
                <w:b/>
                <w:color w:val="000000" w:themeColor="text1"/>
                <w:sz w:val="22"/>
                <w:vertAlign w:val="superscript"/>
              </w:rPr>
              <w:t>2</w:t>
            </w:r>
            <w:proofErr w:type="gramEnd"/>
            <w:r w:rsidRPr="002249F5">
              <w:rPr>
                <w:rFonts w:eastAsiaTheme="minorEastAsia"/>
                <w:b/>
                <w:color w:val="000000" w:themeColor="text1"/>
                <w:sz w:val="22"/>
              </w:rPr>
              <w:t>*10</w:t>
            </w:r>
            <w:r w:rsidRPr="002249F5">
              <w:rPr>
                <w:rFonts w:eastAsiaTheme="minorEastAsia"/>
                <w:b/>
                <w:color w:val="000000" w:themeColor="text1"/>
                <w:sz w:val="22"/>
                <w:vertAlign w:val="superscript"/>
              </w:rPr>
              <w:t>6</w:t>
            </w:r>
          </w:p>
        </w:tc>
      </w:tr>
      <w:tr w:rsidR="003B70F9" w:rsidRPr="002249F5" w:rsidTr="009A1F11">
        <w:trPr>
          <w:trHeight w:val="570"/>
          <w:tblHeader/>
        </w:trPr>
        <w:tc>
          <w:tcPr>
            <w:tcW w:w="1235" w:type="pct"/>
            <w:vMerge/>
            <w:vAlign w:val="center"/>
          </w:tcPr>
          <w:p w:rsidR="00BE5039" w:rsidRPr="002249F5" w:rsidRDefault="00BE5039" w:rsidP="009A1F11">
            <w:pPr>
              <w:pStyle w:val="Default"/>
              <w:ind w:right="-108"/>
              <w:jc w:val="center"/>
              <w:rPr>
                <w:b/>
                <w:color w:val="000000" w:themeColor="text1"/>
                <w:sz w:val="22"/>
                <w:szCs w:val="22"/>
              </w:rPr>
            </w:pPr>
          </w:p>
        </w:tc>
        <w:tc>
          <w:tcPr>
            <w:tcW w:w="417" w:type="pct"/>
            <w:vAlign w:val="center"/>
          </w:tcPr>
          <w:p w:rsidR="00BE5039" w:rsidRPr="002249F5" w:rsidRDefault="00BE5039" w:rsidP="009A1F11">
            <w:pPr>
              <w:pStyle w:val="Default"/>
              <w:ind w:left="-54" w:right="-108"/>
              <w:jc w:val="center"/>
              <w:rPr>
                <w:b/>
                <w:color w:val="000000" w:themeColor="text1"/>
                <w:sz w:val="22"/>
                <w:szCs w:val="22"/>
              </w:rPr>
            </w:pPr>
            <w:proofErr w:type="spellStart"/>
            <w:proofErr w:type="gramStart"/>
            <w:r w:rsidRPr="002249F5">
              <w:rPr>
                <w:b/>
                <w:color w:val="000000" w:themeColor="text1"/>
                <w:sz w:val="22"/>
                <w:szCs w:val="22"/>
              </w:rPr>
              <w:t>Сущес</w:t>
            </w:r>
            <w:proofErr w:type="spellEnd"/>
            <w:r w:rsidRPr="002249F5">
              <w:rPr>
                <w:b/>
                <w:color w:val="000000" w:themeColor="text1"/>
                <w:sz w:val="22"/>
                <w:szCs w:val="22"/>
              </w:rPr>
              <w:t xml:space="preserve"> </w:t>
            </w:r>
            <w:proofErr w:type="spellStart"/>
            <w:r w:rsidRPr="002249F5">
              <w:rPr>
                <w:b/>
                <w:color w:val="000000" w:themeColor="text1"/>
                <w:sz w:val="22"/>
                <w:szCs w:val="22"/>
              </w:rPr>
              <w:t>тву</w:t>
            </w:r>
            <w:r w:rsidRPr="002249F5">
              <w:rPr>
                <w:b/>
                <w:color w:val="000000" w:themeColor="text1"/>
                <w:sz w:val="22"/>
                <w:szCs w:val="22"/>
              </w:rPr>
              <w:t>ю</w:t>
            </w:r>
            <w:r w:rsidRPr="002249F5">
              <w:rPr>
                <w:b/>
                <w:color w:val="000000" w:themeColor="text1"/>
                <w:sz w:val="22"/>
                <w:szCs w:val="22"/>
              </w:rPr>
              <w:t>щая</w:t>
            </w:r>
            <w:proofErr w:type="spellEnd"/>
            <w:proofErr w:type="gramEnd"/>
          </w:p>
        </w:tc>
        <w:tc>
          <w:tcPr>
            <w:tcW w:w="3348" w:type="pct"/>
            <w:gridSpan w:val="8"/>
            <w:vAlign w:val="center"/>
          </w:tcPr>
          <w:p w:rsidR="00BE5039" w:rsidRPr="002249F5" w:rsidRDefault="00BE5039" w:rsidP="009A1F11">
            <w:pPr>
              <w:pStyle w:val="Default"/>
              <w:ind w:right="-2"/>
              <w:jc w:val="center"/>
              <w:rPr>
                <w:b/>
                <w:color w:val="000000" w:themeColor="text1"/>
                <w:sz w:val="22"/>
                <w:szCs w:val="22"/>
              </w:rPr>
            </w:pPr>
            <w:r w:rsidRPr="002249F5">
              <w:rPr>
                <w:b/>
                <w:color w:val="000000" w:themeColor="text1"/>
                <w:sz w:val="22"/>
                <w:szCs w:val="22"/>
              </w:rPr>
              <w:t>Перспективная</w:t>
            </w:r>
          </w:p>
        </w:tc>
      </w:tr>
      <w:tr w:rsidR="003B70F9" w:rsidRPr="002249F5" w:rsidTr="009A1F11">
        <w:trPr>
          <w:trHeight w:val="80"/>
          <w:tblHeader/>
        </w:trPr>
        <w:tc>
          <w:tcPr>
            <w:tcW w:w="1235" w:type="pct"/>
            <w:vAlign w:val="center"/>
          </w:tcPr>
          <w:p w:rsidR="00BE5039" w:rsidRPr="002249F5" w:rsidRDefault="00BE5039" w:rsidP="009A1F11">
            <w:pPr>
              <w:pStyle w:val="Default"/>
              <w:ind w:left="-107" w:right="-108" w:firstLine="107"/>
              <w:jc w:val="center"/>
              <w:rPr>
                <w:b/>
                <w:color w:val="000000" w:themeColor="text1"/>
                <w:sz w:val="22"/>
                <w:szCs w:val="22"/>
              </w:rPr>
            </w:pPr>
            <w:r w:rsidRPr="002249F5">
              <w:rPr>
                <w:b/>
                <w:color w:val="000000" w:themeColor="text1"/>
                <w:sz w:val="22"/>
                <w:szCs w:val="22"/>
              </w:rPr>
              <w:t>Год</w:t>
            </w:r>
          </w:p>
        </w:tc>
        <w:tc>
          <w:tcPr>
            <w:tcW w:w="417" w:type="pct"/>
            <w:vAlign w:val="center"/>
          </w:tcPr>
          <w:p w:rsidR="00BE5039" w:rsidRPr="002249F5" w:rsidRDefault="00BE5039" w:rsidP="009A1F11">
            <w:pPr>
              <w:spacing w:after="0"/>
              <w:jc w:val="center"/>
              <w:rPr>
                <w:rFonts w:ascii="Times New Roman" w:hAnsi="Times New Roman" w:cs="Times New Roman"/>
                <w:b/>
                <w:color w:val="000000" w:themeColor="text1"/>
                <w:lang w:val="en-US"/>
              </w:rPr>
            </w:pPr>
            <w:r w:rsidRPr="002249F5">
              <w:rPr>
                <w:rFonts w:ascii="Times New Roman" w:hAnsi="Times New Roman" w:cs="Times New Roman"/>
                <w:b/>
                <w:color w:val="000000" w:themeColor="text1"/>
              </w:rPr>
              <w:t>2018</w:t>
            </w:r>
          </w:p>
        </w:tc>
        <w:tc>
          <w:tcPr>
            <w:tcW w:w="417" w:type="pct"/>
            <w:vAlign w:val="center"/>
          </w:tcPr>
          <w:p w:rsidR="00BE5039" w:rsidRPr="002249F5" w:rsidRDefault="00BE5039" w:rsidP="009A1F11">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2019</w:t>
            </w:r>
          </w:p>
        </w:tc>
        <w:tc>
          <w:tcPr>
            <w:tcW w:w="417" w:type="pct"/>
            <w:vAlign w:val="center"/>
          </w:tcPr>
          <w:p w:rsidR="00BE5039" w:rsidRPr="002249F5" w:rsidRDefault="00BE5039" w:rsidP="009A1F11">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417" w:type="pct"/>
            <w:vAlign w:val="center"/>
          </w:tcPr>
          <w:p w:rsidR="00BE5039" w:rsidRPr="002249F5" w:rsidRDefault="00BE5039" w:rsidP="009A1F11">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417" w:type="pct"/>
            <w:vAlign w:val="center"/>
          </w:tcPr>
          <w:p w:rsidR="00BE5039" w:rsidRPr="002249F5" w:rsidRDefault="00BE5039" w:rsidP="009A1F11">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417" w:type="pct"/>
            <w:vAlign w:val="center"/>
          </w:tcPr>
          <w:p w:rsidR="00BE5039" w:rsidRPr="002249F5" w:rsidRDefault="00BE5039" w:rsidP="009A1F11">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417" w:type="pct"/>
            <w:vAlign w:val="center"/>
          </w:tcPr>
          <w:p w:rsidR="00BE5039" w:rsidRPr="002249F5" w:rsidRDefault="00BE5039" w:rsidP="009A1F11">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2024-2028</w:t>
            </w:r>
          </w:p>
        </w:tc>
        <w:tc>
          <w:tcPr>
            <w:tcW w:w="417" w:type="pct"/>
            <w:vAlign w:val="center"/>
          </w:tcPr>
          <w:p w:rsidR="00BE5039" w:rsidRPr="002249F5" w:rsidRDefault="00BE5039" w:rsidP="009A1F11">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2029-2033</w:t>
            </w:r>
          </w:p>
        </w:tc>
        <w:tc>
          <w:tcPr>
            <w:tcW w:w="429" w:type="pct"/>
            <w:vAlign w:val="center"/>
          </w:tcPr>
          <w:p w:rsidR="00BE5039" w:rsidRPr="002249F5" w:rsidRDefault="00BE5039" w:rsidP="009A1F11">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2034-2037</w:t>
            </w:r>
          </w:p>
        </w:tc>
      </w:tr>
      <w:tr w:rsidR="003B70F9" w:rsidRPr="002249F5" w:rsidTr="00BE5039">
        <w:trPr>
          <w:trHeight w:val="235"/>
          <w:tblHeader/>
        </w:trPr>
        <w:tc>
          <w:tcPr>
            <w:tcW w:w="1235" w:type="pct"/>
            <w:vAlign w:val="center"/>
          </w:tcPr>
          <w:p w:rsidR="00BE5039" w:rsidRPr="002249F5" w:rsidRDefault="00BE5039" w:rsidP="00BE5039">
            <w:pPr>
              <w:pStyle w:val="Default"/>
              <w:ind w:left="34" w:right="-108"/>
              <w:jc w:val="center"/>
              <w:rPr>
                <w:rFonts w:eastAsiaTheme="minorEastAsia"/>
                <w:b/>
                <w:color w:val="000000" w:themeColor="text1"/>
                <w:sz w:val="22"/>
              </w:rPr>
            </w:pPr>
            <w:r w:rsidRPr="002249F5">
              <w:rPr>
                <w:rFonts w:eastAsiaTheme="minorEastAsia"/>
                <w:b/>
                <w:color w:val="000000" w:themeColor="text1"/>
                <w:sz w:val="22"/>
              </w:rPr>
              <w:t>1</w:t>
            </w:r>
          </w:p>
        </w:tc>
        <w:tc>
          <w:tcPr>
            <w:tcW w:w="417" w:type="pct"/>
            <w:vAlign w:val="center"/>
          </w:tcPr>
          <w:p w:rsidR="00BE5039" w:rsidRPr="002249F5" w:rsidRDefault="00BE5039" w:rsidP="00BE5039">
            <w:pPr>
              <w:spacing w:after="0"/>
              <w:ind w:left="-146" w:right="-187"/>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w:t>
            </w:r>
          </w:p>
        </w:tc>
        <w:tc>
          <w:tcPr>
            <w:tcW w:w="417" w:type="pct"/>
            <w:vAlign w:val="center"/>
          </w:tcPr>
          <w:p w:rsidR="00BE5039" w:rsidRPr="002249F5" w:rsidRDefault="00BE5039" w:rsidP="00BE5039">
            <w:pPr>
              <w:spacing w:after="0"/>
              <w:ind w:left="-146" w:right="-187"/>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3</w:t>
            </w:r>
          </w:p>
        </w:tc>
        <w:tc>
          <w:tcPr>
            <w:tcW w:w="417" w:type="pct"/>
            <w:vAlign w:val="center"/>
          </w:tcPr>
          <w:p w:rsidR="00BE5039" w:rsidRPr="002249F5" w:rsidRDefault="00BE5039" w:rsidP="00BE5039">
            <w:pPr>
              <w:spacing w:after="0"/>
              <w:ind w:left="-146" w:right="-187"/>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4</w:t>
            </w:r>
          </w:p>
        </w:tc>
        <w:tc>
          <w:tcPr>
            <w:tcW w:w="417" w:type="pct"/>
            <w:vAlign w:val="center"/>
          </w:tcPr>
          <w:p w:rsidR="00BE5039" w:rsidRPr="002249F5" w:rsidRDefault="00BE5039" w:rsidP="00BE5039">
            <w:pPr>
              <w:spacing w:after="0"/>
              <w:ind w:left="-146" w:right="-187"/>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5</w:t>
            </w:r>
          </w:p>
        </w:tc>
        <w:tc>
          <w:tcPr>
            <w:tcW w:w="417" w:type="pct"/>
            <w:vAlign w:val="center"/>
          </w:tcPr>
          <w:p w:rsidR="00BE5039" w:rsidRPr="002249F5" w:rsidRDefault="00BE5039" w:rsidP="00BE5039">
            <w:pPr>
              <w:spacing w:after="0"/>
              <w:ind w:left="-146" w:right="-187"/>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6</w:t>
            </w:r>
          </w:p>
        </w:tc>
        <w:tc>
          <w:tcPr>
            <w:tcW w:w="417" w:type="pct"/>
            <w:vAlign w:val="center"/>
          </w:tcPr>
          <w:p w:rsidR="00BE5039" w:rsidRPr="002249F5" w:rsidRDefault="00BE5039" w:rsidP="00BE5039">
            <w:pPr>
              <w:spacing w:after="0"/>
              <w:ind w:left="-146" w:right="-187"/>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7</w:t>
            </w:r>
          </w:p>
        </w:tc>
        <w:tc>
          <w:tcPr>
            <w:tcW w:w="417" w:type="pct"/>
            <w:vAlign w:val="center"/>
          </w:tcPr>
          <w:p w:rsidR="00BE5039" w:rsidRPr="002249F5" w:rsidRDefault="00BE5039" w:rsidP="00BE5039">
            <w:pPr>
              <w:spacing w:after="0"/>
              <w:ind w:left="-146" w:right="-187"/>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8</w:t>
            </w:r>
          </w:p>
        </w:tc>
        <w:tc>
          <w:tcPr>
            <w:tcW w:w="417" w:type="pct"/>
            <w:vAlign w:val="center"/>
          </w:tcPr>
          <w:p w:rsidR="00BE5039" w:rsidRPr="002249F5" w:rsidRDefault="00BE5039" w:rsidP="00BE5039">
            <w:pPr>
              <w:spacing w:after="0"/>
              <w:ind w:left="-146" w:right="-187"/>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9</w:t>
            </w:r>
          </w:p>
        </w:tc>
        <w:tc>
          <w:tcPr>
            <w:tcW w:w="429" w:type="pct"/>
            <w:vAlign w:val="center"/>
          </w:tcPr>
          <w:p w:rsidR="00BE5039" w:rsidRPr="002249F5" w:rsidRDefault="00BE5039" w:rsidP="00BE5039">
            <w:pPr>
              <w:spacing w:after="0"/>
              <w:ind w:left="-146" w:right="-187"/>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10</w:t>
            </w:r>
          </w:p>
        </w:tc>
      </w:tr>
      <w:tr w:rsidR="003B70F9" w:rsidRPr="002249F5" w:rsidTr="009A1F11">
        <w:trPr>
          <w:trHeight w:val="465"/>
          <w:tblHeader/>
        </w:trPr>
        <w:tc>
          <w:tcPr>
            <w:tcW w:w="5000" w:type="pct"/>
            <w:gridSpan w:val="10"/>
            <w:vAlign w:val="center"/>
          </w:tcPr>
          <w:p w:rsidR="00BE5039" w:rsidRPr="002249F5" w:rsidRDefault="00457D07" w:rsidP="00412BFB">
            <w:pPr>
              <w:tabs>
                <w:tab w:val="left" w:pos="1134"/>
              </w:tabs>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с. </w:t>
            </w:r>
            <w:r w:rsidR="006F5153" w:rsidRPr="002249F5">
              <w:rPr>
                <w:rFonts w:ascii="Times New Roman" w:hAnsi="Times New Roman" w:cs="Times New Roman"/>
                <w:b/>
                <w:color w:val="000000" w:themeColor="text1"/>
              </w:rPr>
              <w:t>Вознесенска</w:t>
            </w:r>
          </w:p>
        </w:tc>
      </w:tr>
      <w:tr w:rsidR="00910B6F" w:rsidRPr="002249F5" w:rsidTr="00910B6F">
        <w:trPr>
          <w:trHeight w:val="465"/>
          <w:tblHeader/>
        </w:trPr>
        <w:tc>
          <w:tcPr>
            <w:tcW w:w="1235" w:type="pct"/>
            <w:vAlign w:val="center"/>
          </w:tcPr>
          <w:p w:rsidR="00910B6F" w:rsidRPr="002249F5" w:rsidRDefault="00910B6F" w:rsidP="00412BFB">
            <w:pPr>
              <w:tabs>
                <w:tab w:val="left" w:pos="1134"/>
              </w:tabs>
              <w:spacing w:after="0"/>
              <w:jc w:val="center"/>
              <w:rPr>
                <w:rFonts w:ascii="Times New Roman" w:hAnsi="Times New Roman" w:cs="Times New Roman"/>
                <w:b/>
                <w:color w:val="000000" w:themeColor="text1"/>
              </w:rPr>
            </w:pPr>
            <w:r w:rsidRPr="002249F5">
              <w:rPr>
                <w:rFonts w:ascii="Times New Roman" w:hAnsi="Times New Roman" w:cs="Times New Roman"/>
                <w:color w:val="000000" w:themeColor="text1"/>
              </w:rPr>
              <w:t xml:space="preserve">Котельная </w:t>
            </w:r>
            <w:proofErr w:type="gramStart"/>
            <w:r w:rsidR="00412BFB" w:rsidRPr="002249F5">
              <w:rPr>
                <w:rFonts w:ascii="Times New Roman" w:hAnsi="Times New Roman" w:cs="Times New Roman"/>
                <w:color w:val="000000" w:themeColor="text1"/>
              </w:rPr>
              <w:t>с</w:t>
            </w:r>
            <w:proofErr w:type="gramEnd"/>
            <w:r w:rsidR="00412BFB" w:rsidRPr="002249F5">
              <w:rPr>
                <w:rFonts w:ascii="Times New Roman" w:hAnsi="Times New Roman" w:cs="Times New Roman"/>
                <w:color w:val="000000" w:themeColor="text1"/>
              </w:rPr>
              <w:t>. Вознесе</w:t>
            </w:r>
            <w:r w:rsidR="00412BFB" w:rsidRPr="002249F5">
              <w:rPr>
                <w:rFonts w:ascii="Times New Roman" w:hAnsi="Times New Roman" w:cs="Times New Roman"/>
                <w:color w:val="000000" w:themeColor="text1"/>
              </w:rPr>
              <w:t>н</w:t>
            </w:r>
            <w:r w:rsidR="00412BFB" w:rsidRPr="002249F5">
              <w:rPr>
                <w:rFonts w:ascii="Times New Roman" w:hAnsi="Times New Roman" w:cs="Times New Roman"/>
                <w:color w:val="000000" w:themeColor="text1"/>
              </w:rPr>
              <w:t>ка</w:t>
            </w:r>
          </w:p>
        </w:tc>
        <w:tc>
          <w:tcPr>
            <w:tcW w:w="417" w:type="pct"/>
            <w:vAlign w:val="center"/>
          </w:tcPr>
          <w:p w:rsidR="00910B6F" w:rsidRPr="002249F5" w:rsidRDefault="00910B6F" w:rsidP="00910B6F">
            <w:pPr>
              <w:spacing w:after="0"/>
              <w:ind w:left="-146" w:right="-187"/>
              <w:jc w:val="center"/>
              <w:rPr>
                <w:rFonts w:ascii="Times New Roman" w:hAnsi="Times New Roman" w:cs="Times New Roman"/>
                <w:color w:val="000000"/>
              </w:rPr>
            </w:pPr>
            <w:r w:rsidRPr="002249F5">
              <w:rPr>
                <w:rFonts w:ascii="Times New Roman" w:hAnsi="Times New Roman" w:cs="Times New Roman"/>
                <w:color w:val="000000"/>
              </w:rPr>
              <w:t>0,069</w:t>
            </w:r>
          </w:p>
        </w:tc>
        <w:tc>
          <w:tcPr>
            <w:tcW w:w="417" w:type="pct"/>
            <w:vAlign w:val="center"/>
          </w:tcPr>
          <w:p w:rsidR="00910B6F" w:rsidRPr="002249F5" w:rsidRDefault="00910B6F" w:rsidP="00910B6F">
            <w:pPr>
              <w:spacing w:after="0"/>
              <w:ind w:left="-146" w:right="-187"/>
              <w:jc w:val="center"/>
              <w:rPr>
                <w:rFonts w:ascii="Times New Roman" w:hAnsi="Times New Roman" w:cs="Times New Roman"/>
                <w:color w:val="000000"/>
              </w:rPr>
            </w:pPr>
            <w:r w:rsidRPr="002249F5">
              <w:rPr>
                <w:rFonts w:ascii="Times New Roman" w:hAnsi="Times New Roman" w:cs="Times New Roman"/>
                <w:color w:val="000000"/>
              </w:rPr>
              <w:t>0,069</w:t>
            </w:r>
          </w:p>
        </w:tc>
        <w:tc>
          <w:tcPr>
            <w:tcW w:w="417" w:type="pct"/>
            <w:vAlign w:val="center"/>
          </w:tcPr>
          <w:p w:rsidR="00910B6F" w:rsidRPr="002249F5" w:rsidRDefault="00910B6F" w:rsidP="00910B6F">
            <w:pPr>
              <w:spacing w:after="0"/>
              <w:ind w:left="-146" w:right="-187"/>
              <w:jc w:val="center"/>
              <w:rPr>
                <w:rFonts w:ascii="Times New Roman" w:hAnsi="Times New Roman" w:cs="Times New Roman"/>
                <w:color w:val="000000"/>
              </w:rPr>
            </w:pPr>
            <w:r w:rsidRPr="002249F5">
              <w:rPr>
                <w:rFonts w:ascii="Times New Roman" w:hAnsi="Times New Roman" w:cs="Times New Roman"/>
                <w:color w:val="000000"/>
              </w:rPr>
              <w:t>0,074</w:t>
            </w:r>
          </w:p>
        </w:tc>
        <w:tc>
          <w:tcPr>
            <w:tcW w:w="417" w:type="pct"/>
            <w:vAlign w:val="center"/>
          </w:tcPr>
          <w:p w:rsidR="00910B6F" w:rsidRPr="002249F5" w:rsidRDefault="00910B6F" w:rsidP="00910B6F">
            <w:pPr>
              <w:spacing w:after="0"/>
              <w:ind w:left="-146" w:right="-187"/>
              <w:jc w:val="center"/>
              <w:rPr>
                <w:rFonts w:ascii="Times New Roman" w:hAnsi="Times New Roman" w:cs="Times New Roman"/>
                <w:color w:val="000000"/>
              </w:rPr>
            </w:pPr>
            <w:r w:rsidRPr="002249F5">
              <w:rPr>
                <w:rFonts w:ascii="Times New Roman" w:hAnsi="Times New Roman" w:cs="Times New Roman"/>
                <w:color w:val="000000"/>
              </w:rPr>
              <w:t>0,074</w:t>
            </w:r>
          </w:p>
        </w:tc>
        <w:tc>
          <w:tcPr>
            <w:tcW w:w="417" w:type="pct"/>
            <w:vAlign w:val="center"/>
          </w:tcPr>
          <w:p w:rsidR="00910B6F" w:rsidRPr="002249F5" w:rsidRDefault="00910B6F" w:rsidP="00910B6F">
            <w:pPr>
              <w:spacing w:after="0"/>
              <w:ind w:left="-146" w:right="-187"/>
              <w:jc w:val="center"/>
              <w:rPr>
                <w:rFonts w:ascii="Times New Roman" w:hAnsi="Times New Roman" w:cs="Times New Roman"/>
                <w:color w:val="000000"/>
              </w:rPr>
            </w:pPr>
            <w:r w:rsidRPr="002249F5">
              <w:rPr>
                <w:rFonts w:ascii="Times New Roman" w:hAnsi="Times New Roman" w:cs="Times New Roman"/>
                <w:color w:val="000000"/>
              </w:rPr>
              <w:t>0,074</w:t>
            </w:r>
          </w:p>
        </w:tc>
        <w:tc>
          <w:tcPr>
            <w:tcW w:w="417" w:type="pct"/>
            <w:vAlign w:val="center"/>
          </w:tcPr>
          <w:p w:rsidR="00910B6F" w:rsidRPr="002249F5" w:rsidRDefault="00910B6F" w:rsidP="00910B6F">
            <w:pPr>
              <w:spacing w:after="0"/>
              <w:ind w:left="-146" w:right="-187"/>
              <w:jc w:val="center"/>
              <w:rPr>
                <w:rFonts w:ascii="Times New Roman" w:hAnsi="Times New Roman" w:cs="Times New Roman"/>
                <w:color w:val="000000"/>
              </w:rPr>
            </w:pPr>
            <w:r w:rsidRPr="002249F5">
              <w:rPr>
                <w:rFonts w:ascii="Times New Roman" w:hAnsi="Times New Roman" w:cs="Times New Roman"/>
                <w:color w:val="000000"/>
              </w:rPr>
              <w:t>0,074</w:t>
            </w:r>
          </w:p>
        </w:tc>
        <w:tc>
          <w:tcPr>
            <w:tcW w:w="417" w:type="pct"/>
            <w:vAlign w:val="center"/>
          </w:tcPr>
          <w:p w:rsidR="00910B6F" w:rsidRPr="002249F5" w:rsidRDefault="00910B6F" w:rsidP="00910B6F">
            <w:pPr>
              <w:spacing w:after="0"/>
              <w:ind w:left="-146" w:right="-187"/>
              <w:jc w:val="center"/>
              <w:rPr>
                <w:rFonts w:ascii="Times New Roman" w:hAnsi="Times New Roman" w:cs="Times New Roman"/>
                <w:color w:val="000000"/>
              </w:rPr>
            </w:pPr>
            <w:r w:rsidRPr="002249F5">
              <w:rPr>
                <w:rFonts w:ascii="Times New Roman" w:hAnsi="Times New Roman" w:cs="Times New Roman"/>
                <w:color w:val="000000"/>
              </w:rPr>
              <w:t>0,074</w:t>
            </w:r>
          </w:p>
        </w:tc>
        <w:tc>
          <w:tcPr>
            <w:tcW w:w="417" w:type="pct"/>
            <w:vAlign w:val="center"/>
          </w:tcPr>
          <w:p w:rsidR="00910B6F" w:rsidRPr="002249F5" w:rsidRDefault="00910B6F" w:rsidP="00910B6F">
            <w:pPr>
              <w:spacing w:after="0"/>
              <w:jc w:val="center"/>
              <w:rPr>
                <w:rFonts w:ascii="Times New Roman" w:hAnsi="Times New Roman" w:cs="Times New Roman"/>
                <w:color w:val="000000"/>
              </w:rPr>
            </w:pPr>
            <w:r w:rsidRPr="002249F5">
              <w:rPr>
                <w:rFonts w:ascii="Times New Roman" w:hAnsi="Times New Roman" w:cs="Times New Roman"/>
                <w:color w:val="000000"/>
              </w:rPr>
              <w:t>0,074</w:t>
            </w:r>
          </w:p>
        </w:tc>
        <w:tc>
          <w:tcPr>
            <w:tcW w:w="429" w:type="pct"/>
            <w:vAlign w:val="center"/>
          </w:tcPr>
          <w:p w:rsidR="00910B6F" w:rsidRPr="002249F5" w:rsidRDefault="00910B6F" w:rsidP="00910B6F">
            <w:pPr>
              <w:spacing w:after="0"/>
              <w:jc w:val="center"/>
              <w:rPr>
                <w:rFonts w:ascii="Times New Roman" w:hAnsi="Times New Roman" w:cs="Times New Roman"/>
                <w:color w:val="000000"/>
              </w:rPr>
            </w:pPr>
            <w:r w:rsidRPr="002249F5">
              <w:rPr>
                <w:rFonts w:ascii="Times New Roman" w:hAnsi="Times New Roman" w:cs="Times New Roman"/>
                <w:color w:val="000000"/>
              </w:rPr>
              <w:t>0,074</w:t>
            </w:r>
          </w:p>
        </w:tc>
      </w:tr>
      <w:tr w:rsidR="00910B6F" w:rsidRPr="002249F5" w:rsidTr="00910B6F">
        <w:trPr>
          <w:trHeight w:val="80"/>
          <w:tblHeader/>
        </w:trPr>
        <w:tc>
          <w:tcPr>
            <w:tcW w:w="1235" w:type="pct"/>
            <w:vAlign w:val="center"/>
          </w:tcPr>
          <w:p w:rsidR="00910B6F" w:rsidRPr="002249F5" w:rsidRDefault="00910B6F" w:rsidP="00910B6F">
            <w:pPr>
              <w:pStyle w:val="Default"/>
              <w:ind w:left="-107" w:right="-108" w:firstLine="107"/>
              <w:jc w:val="center"/>
              <w:rPr>
                <w:b/>
                <w:color w:val="000000" w:themeColor="text1"/>
                <w:sz w:val="22"/>
                <w:szCs w:val="22"/>
              </w:rPr>
            </w:pPr>
            <w:r w:rsidRPr="002249F5">
              <w:rPr>
                <w:b/>
                <w:color w:val="000000" w:themeColor="text1"/>
                <w:sz w:val="22"/>
                <w:szCs w:val="22"/>
              </w:rPr>
              <w:t xml:space="preserve">Итого, значение по территории с. </w:t>
            </w:r>
            <w:r w:rsidR="00557E68" w:rsidRPr="002249F5">
              <w:rPr>
                <w:b/>
                <w:color w:val="000000" w:themeColor="text1"/>
                <w:sz w:val="22"/>
                <w:szCs w:val="22"/>
              </w:rPr>
              <w:t>Вознесе</w:t>
            </w:r>
            <w:r w:rsidR="00557E68" w:rsidRPr="002249F5">
              <w:rPr>
                <w:b/>
                <w:color w:val="000000" w:themeColor="text1"/>
                <w:sz w:val="22"/>
                <w:szCs w:val="22"/>
              </w:rPr>
              <w:t>н</w:t>
            </w:r>
            <w:r w:rsidR="00557E68" w:rsidRPr="002249F5">
              <w:rPr>
                <w:b/>
                <w:color w:val="000000" w:themeColor="text1"/>
                <w:sz w:val="22"/>
                <w:szCs w:val="22"/>
              </w:rPr>
              <w:t>ска</w:t>
            </w:r>
          </w:p>
        </w:tc>
        <w:tc>
          <w:tcPr>
            <w:tcW w:w="417" w:type="pct"/>
            <w:vAlign w:val="center"/>
          </w:tcPr>
          <w:p w:rsidR="00910B6F" w:rsidRPr="002249F5" w:rsidRDefault="00910B6F" w:rsidP="00910B6F">
            <w:pPr>
              <w:spacing w:after="0"/>
              <w:ind w:left="-146" w:right="-187"/>
              <w:jc w:val="center"/>
              <w:rPr>
                <w:rFonts w:ascii="Times New Roman" w:hAnsi="Times New Roman" w:cs="Times New Roman"/>
                <w:b/>
                <w:color w:val="000000"/>
              </w:rPr>
            </w:pPr>
            <w:r w:rsidRPr="002249F5">
              <w:rPr>
                <w:rFonts w:ascii="Times New Roman" w:hAnsi="Times New Roman" w:cs="Times New Roman"/>
                <w:b/>
                <w:color w:val="000000"/>
              </w:rPr>
              <w:t>0,069</w:t>
            </w:r>
          </w:p>
        </w:tc>
        <w:tc>
          <w:tcPr>
            <w:tcW w:w="417" w:type="pct"/>
            <w:vAlign w:val="center"/>
          </w:tcPr>
          <w:p w:rsidR="00910B6F" w:rsidRPr="002249F5" w:rsidRDefault="00910B6F" w:rsidP="00910B6F">
            <w:pPr>
              <w:spacing w:after="0"/>
              <w:ind w:left="-146" w:right="-187"/>
              <w:jc w:val="center"/>
              <w:rPr>
                <w:rFonts w:ascii="Times New Roman" w:hAnsi="Times New Roman" w:cs="Times New Roman"/>
                <w:b/>
                <w:color w:val="000000"/>
              </w:rPr>
            </w:pPr>
            <w:r w:rsidRPr="002249F5">
              <w:rPr>
                <w:rFonts w:ascii="Times New Roman" w:hAnsi="Times New Roman" w:cs="Times New Roman"/>
                <w:b/>
                <w:color w:val="000000"/>
              </w:rPr>
              <w:t>0,069</w:t>
            </w:r>
          </w:p>
        </w:tc>
        <w:tc>
          <w:tcPr>
            <w:tcW w:w="417" w:type="pct"/>
            <w:vAlign w:val="center"/>
          </w:tcPr>
          <w:p w:rsidR="00910B6F" w:rsidRPr="002249F5" w:rsidRDefault="00910B6F" w:rsidP="00910B6F">
            <w:pPr>
              <w:spacing w:after="0"/>
              <w:ind w:left="-146" w:right="-187"/>
              <w:jc w:val="center"/>
              <w:rPr>
                <w:rFonts w:ascii="Times New Roman" w:hAnsi="Times New Roman" w:cs="Times New Roman"/>
                <w:b/>
                <w:color w:val="000000"/>
              </w:rPr>
            </w:pPr>
            <w:r w:rsidRPr="002249F5">
              <w:rPr>
                <w:rFonts w:ascii="Times New Roman" w:hAnsi="Times New Roman" w:cs="Times New Roman"/>
                <w:b/>
                <w:color w:val="000000"/>
              </w:rPr>
              <w:t>0,074</w:t>
            </w:r>
          </w:p>
        </w:tc>
        <w:tc>
          <w:tcPr>
            <w:tcW w:w="417" w:type="pct"/>
            <w:vAlign w:val="center"/>
          </w:tcPr>
          <w:p w:rsidR="00910B6F" w:rsidRPr="002249F5" w:rsidRDefault="00910B6F" w:rsidP="00910B6F">
            <w:pPr>
              <w:spacing w:after="0"/>
              <w:ind w:left="-146" w:right="-187"/>
              <w:jc w:val="center"/>
              <w:rPr>
                <w:rFonts w:ascii="Times New Roman" w:hAnsi="Times New Roman" w:cs="Times New Roman"/>
                <w:b/>
                <w:color w:val="000000"/>
              </w:rPr>
            </w:pPr>
            <w:r w:rsidRPr="002249F5">
              <w:rPr>
                <w:rFonts w:ascii="Times New Roman" w:hAnsi="Times New Roman" w:cs="Times New Roman"/>
                <w:b/>
                <w:color w:val="000000"/>
              </w:rPr>
              <w:t>0,074</w:t>
            </w:r>
          </w:p>
        </w:tc>
        <w:tc>
          <w:tcPr>
            <w:tcW w:w="417" w:type="pct"/>
            <w:vAlign w:val="center"/>
          </w:tcPr>
          <w:p w:rsidR="00910B6F" w:rsidRPr="002249F5" w:rsidRDefault="00910B6F" w:rsidP="00910B6F">
            <w:pPr>
              <w:spacing w:after="0"/>
              <w:ind w:left="-146" w:right="-187"/>
              <w:jc w:val="center"/>
              <w:rPr>
                <w:rFonts w:ascii="Times New Roman" w:hAnsi="Times New Roman" w:cs="Times New Roman"/>
                <w:b/>
                <w:color w:val="000000"/>
              </w:rPr>
            </w:pPr>
            <w:r w:rsidRPr="002249F5">
              <w:rPr>
                <w:rFonts w:ascii="Times New Roman" w:hAnsi="Times New Roman" w:cs="Times New Roman"/>
                <w:b/>
                <w:color w:val="000000"/>
              </w:rPr>
              <w:t>0,074</w:t>
            </w:r>
          </w:p>
        </w:tc>
        <w:tc>
          <w:tcPr>
            <w:tcW w:w="417" w:type="pct"/>
            <w:vAlign w:val="center"/>
          </w:tcPr>
          <w:p w:rsidR="00910B6F" w:rsidRPr="002249F5" w:rsidRDefault="00910B6F" w:rsidP="00910B6F">
            <w:pPr>
              <w:spacing w:after="0"/>
              <w:ind w:left="-146" w:right="-187"/>
              <w:jc w:val="center"/>
              <w:rPr>
                <w:rFonts w:ascii="Times New Roman" w:hAnsi="Times New Roman" w:cs="Times New Roman"/>
                <w:b/>
                <w:color w:val="000000"/>
              </w:rPr>
            </w:pPr>
            <w:r w:rsidRPr="002249F5">
              <w:rPr>
                <w:rFonts w:ascii="Times New Roman" w:hAnsi="Times New Roman" w:cs="Times New Roman"/>
                <w:b/>
                <w:color w:val="000000"/>
              </w:rPr>
              <w:t>0,074</w:t>
            </w:r>
          </w:p>
        </w:tc>
        <w:tc>
          <w:tcPr>
            <w:tcW w:w="417" w:type="pct"/>
            <w:vAlign w:val="center"/>
          </w:tcPr>
          <w:p w:rsidR="00910B6F" w:rsidRPr="002249F5" w:rsidRDefault="00910B6F" w:rsidP="00910B6F">
            <w:pPr>
              <w:spacing w:after="0"/>
              <w:ind w:left="-146" w:right="-187"/>
              <w:jc w:val="center"/>
              <w:rPr>
                <w:rFonts w:ascii="Times New Roman" w:hAnsi="Times New Roman" w:cs="Times New Roman"/>
                <w:b/>
                <w:color w:val="000000"/>
              </w:rPr>
            </w:pPr>
            <w:r w:rsidRPr="002249F5">
              <w:rPr>
                <w:rFonts w:ascii="Times New Roman" w:hAnsi="Times New Roman" w:cs="Times New Roman"/>
                <w:b/>
                <w:color w:val="000000"/>
              </w:rPr>
              <w:t>0,074</w:t>
            </w:r>
          </w:p>
        </w:tc>
        <w:tc>
          <w:tcPr>
            <w:tcW w:w="417" w:type="pct"/>
            <w:vAlign w:val="center"/>
          </w:tcPr>
          <w:p w:rsidR="00910B6F" w:rsidRPr="002249F5" w:rsidRDefault="00910B6F" w:rsidP="00910B6F">
            <w:pPr>
              <w:spacing w:after="0"/>
              <w:ind w:left="-146" w:right="-187"/>
              <w:jc w:val="center"/>
              <w:rPr>
                <w:rFonts w:ascii="Times New Roman" w:hAnsi="Times New Roman" w:cs="Times New Roman"/>
                <w:b/>
                <w:color w:val="000000"/>
              </w:rPr>
            </w:pPr>
            <w:r w:rsidRPr="002249F5">
              <w:rPr>
                <w:rFonts w:ascii="Times New Roman" w:hAnsi="Times New Roman" w:cs="Times New Roman"/>
                <w:b/>
                <w:color w:val="000000"/>
              </w:rPr>
              <w:t>0,074</w:t>
            </w:r>
          </w:p>
        </w:tc>
        <w:tc>
          <w:tcPr>
            <w:tcW w:w="429" w:type="pct"/>
            <w:vAlign w:val="center"/>
          </w:tcPr>
          <w:p w:rsidR="00910B6F" w:rsidRPr="002249F5" w:rsidRDefault="00910B6F" w:rsidP="00910B6F">
            <w:pPr>
              <w:spacing w:after="0"/>
              <w:ind w:left="-146" w:right="-187"/>
              <w:jc w:val="center"/>
              <w:rPr>
                <w:rFonts w:ascii="Times New Roman" w:hAnsi="Times New Roman" w:cs="Times New Roman"/>
                <w:b/>
                <w:color w:val="000000"/>
              </w:rPr>
            </w:pPr>
            <w:r w:rsidRPr="002249F5">
              <w:rPr>
                <w:rFonts w:ascii="Times New Roman" w:hAnsi="Times New Roman" w:cs="Times New Roman"/>
                <w:b/>
                <w:color w:val="000000"/>
              </w:rPr>
              <w:t>0,074</w:t>
            </w:r>
          </w:p>
        </w:tc>
      </w:tr>
      <w:tr w:rsidR="008C35BB" w:rsidRPr="002249F5" w:rsidTr="0091690F">
        <w:trPr>
          <w:trHeight w:val="465"/>
          <w:tblHeader/>
        </w:trPr>
        <w:tc>
          <w:tcPr>
            <w:tcW w:w="5000" w:type="pct"/>
            <w:gridSpan w:val="10"/>
            <w:vAlign w:val="center"/>
          </w:tcPr>
          <w:p w:rsidR="008C35BB" w:rsidRPr="002249F5" w:rsidRDefault="008C35BB" w:rsidP="0091690F">
            <w:pPr>
              <w:tabs>
                <w:tab w:val="left" w:pos="1134"/>
              </w:tabs>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п. Полевой</w:t>
            </w:r>
          </w:p>
        </w:tc>
      </w:tr>
      <w:tr w:rsidR="00910B6F" w:rsidRPr="002249F5" w:rsidTr="00910B6F">
        <w:trPr>
          <w:trHeight w:val="465"/>
          <w:tblHeader/>
        </w:trPr>
        <w:tc>
          <w:tcPr>
            <w:tcW w:w="1235" w:type="pct"/>
            <w:vAlign w:val="center"/>
          </w:tcPr>
          <w:p w:rsidR="00910B6F" w:rsidRPr="002249F5" w:rsidRDefault="00910B6F" w:rsidP="00412BFB">
            <w:pPr>
              <w:tabs>
                <w:tab w:val="left" w:pos="1134"/>
              </w:tabs>
              <w:spacing w:after="0"/>
              <w:jc w:val="center"/>
              <w:rPr>
                <w:rFonts w:ascii="Times New Roman" w:hAnsi="Times New Roman" w:cs="Times New Roman"/>
                <w:b/>
                <w:color w:val="000000" w:themeColor="text1"/>
              </w:rPr>
            </w:pPr>
            <w:r w:rsidRPr="002249F5">
              <w:rPr>
                <w:rFonts w:ascii="Times New Roman" w:hAnsi="Times New Roman" w:cs="Times New Roman"/>
                <w:color w:val="000000" w:themeColor="text1"/>
              </w:rPr>
              <w:t xml:space="preserve">Котельная </w:t>
            </w:r>
            <w:r w:rsidR="00412BFB" w:rsidRPr="002249F5">
              <w:rPr>
                <w:rFonts w:ascii="Times New Roman" w:hAnsi="Times New Roman" w:cs="Times New Roman"/>
                <w:color w:val="000000" w:themeColor="text1"/>
              </w:rPr>
              <w:t>п. Полевой</w:t>
            </w:r>
          </w:p>
        </w:tc>
        <w:tc>
          <w:tcPr>
            <w:tcW w:w="417" w:type="pct"/>
            <w:vAlign w:val="center"/>
          </w:tcPr>
          <w:p w:rsidR="00910B6F" w:rsidRPr="002249F5" w:rsidRDefault="00910B6F" w:rsidP="00910B6F">
            <w:pPr>
              <w:spacing w:after="0"/>
              <w:ind w:left="-146" w:right="-187"/>
              <w:jc w:val="center"/>
              <w:rPr>
                <w:rFonts w:ascii="Times New Roman" w:hAnsi="Times New Roman" w:cs="Times New Roman"/>
                <w:color w:val="000000"/>
              </w:rPr>
            </w:pPr>
            <w:r w:rsidRPr="002249F5">
              <w:rPr>
                <w:rFonts w:ascii="Times New Roman" w:hAnsi="Times New Roman" w:cs="Times New Roman"/>
                <w:color w:val="000000"/>
              </w:rPr>
              <w:t>0,235</w:t>
            </w:r>
          </w:p>
        </w:tc>
        <w:tc>
          <w:tcPr>
            <w:tcW w:w="417" w:type="pct"/>
            <w:vAlign w:val="center"/>
          </w:tcPr>
          <w:p w:rsidR="00910B6F" w:rsidRPr="002249F5" w:rsidRDefault="00910B6F" w:rsidP="00910B6F">
            <w:pPr>
              <w:spacing w:after="0"/>
              <w:ind w:left="-146" w:right="-187"/>
              <w:jc w:val="center"/>
              <w:rPr>
                <w:rFonts w:ascii="Times New Roman" w:hAnsi="Times New Roman" w:cs="Times New Roman"/>
                <w:color w:val="000000"/>
              </w:rPr>
            </w:pPr>
            <w:r w:rsidRPr="002249F5">
              <w:rPr>
                <w:rFonts w:ascii="Times New Roman" w:hAnsi="Times New Roman" w:cs="Times New Roman"/>
                <w:color w:val="000000"/>
              </w:rPr>
              <w:t>0,235</w:t>
            </w:r>
          </w:p>
        </w:tc>
        <w:tc>
          <w:tcPr>
            <w:tcW w:w="417" w:type="pct"/>
            <w:vAlign w:val="center"/>
          </w:tcPr>
          <w:p w:rsidR="00910B6F" w:rsidRPr="002249F5" w:rsidRDefault="00910B6F" w:rsidP="00910B6F">
            <w:pPr>
              <w:spacing w:after="0"/>
              <w:ind w:left="-146" w:right="-187"/>
              <w:jc w:val="center"/>
              <w:rPr>
                <w:rFonts w:ascii="Times New Roman" w:hAnsi="Times New Roman" w:cs="Times New Roman"/>
                <w:color w:val="000000"/>
              </w:rPr>
            </w:pPr>
            <w:r w:rsidRPr="002249F5">
              <w:rPr>
                <w:rFonts w:ascii="Times New Roman" w:hAnsi="Times New Roman" w:cs="Times New Roman"/>
                <w:color w:val="000000"/>
              </w:rPr>
              <w:t>0,235</w:t>
            </w:r>
          </w:p>
        </w:tc>
        <w:tc>
          <w:tcPr>
            <w:tcW w:w="417" w:type="pct"/>
            <w:vAlign w:val="center"/>
          </w:tcPr>
          <w:p w:rsidR="00910B6F" w:rsidRPr="002249F5" w:rsidRDefault="00910B6F" w:rsidP="00910B6F">
            <w:pPr>
              <w:spacing w:after="0"/>
              <w:ind w:left="-146" w:right="-187"/>
              <w:jc w:val="center"/>
              <w:rPr>
                <w:rFonts w:ascii="Times New Roman" w:hAnsi="Times New Roman" w:cs="Times New Roman"/>
                <w:color w:val="000000"/>
              </w:rPr>
            </w:pPr>
            <w:r w:rsidRPr="002249F5">
              <w:rPr>
                <w:rFonts w:ascii="Times New Roman" w:hAnsi="Times New Roman" w:cs="Times New Roman"/>
                <w:color w:val="000000"/>
              </w:rPr>
              <w:t>0,235</w:t>
            </w:r>
          </w:p>
        </w:tc>
        <w:tc>
          <w:tcPr>
            <w:tcW w:w="417" w:type="pct"/>
            <w:vAlign w:val="center"/>
          </w:tcPr>
          <w:p w:rsidR="00910B6F" w:rsidRPr="002249F5" w:rsidRDefault="00910B6F" w:rsidP="00910B6F">
            <w:pPr>
              <w:spacing w:after="0"/>
              <w:ind w:left="-146" w:right="-187"/>
              <w:jc w:val="center"/>
              <w:rPr>
                <w:rFonts w:ascii="Times New Roman" w:hAnsi="Times New Roman" w:cs="Times New Roman"/>
                <w:color w:val="000000"/>
              </w:rPr>
            </w:pPr>
            <w:r w:rsidRPr="002249F5">
              <w:rPr>
                <w:rFonts w:ascii="Times New Roman" w:hAnsi="Times New Roman" w:cs="Times New Roman"/>
                <w:color w:val="000000"/>
              </w:rPr>
              <w:t>0,235</w:t>
            </w:r>
          </w:p>
        </w:tc>
        <w:tc>
          <w:tcPr>
            <w:tcW w:w="417" w:type="pct"/>
            <w:vAlign w:val="center"/>
          </w:tcPr>
          <w:p w:rsidR="00910B6F" w:rsidRPr="002249F5" w:rsidRDefault="00910B6F" w:rsidP="00910B6F">
            <w:pPr>
              <w:spacing w:after="0"/>
              <w:ind w:left="-146" w:right="-187"/>
              <w:jc w:val="center"/>
              <w:rPr>
                <w:rFonts w:ascii="Times New Roman" w:hAnsi="Times New Roman" w:cs="Times New Roman"/>
                <w:color w:val="000000"/>
              </w:rPr>
            </w:pPr>
            <w:r w:rsidRPr="002249F5">
              <w:rPr>
                <w:rFonts w:ascii="Times New Roman" w:hAnsi="Times New Roman" w:cs="Times New Roman"/>
                <w:color w:val="000000"/>
              </w:rPr>
              <w:t>0,235</w:t>
            </w:r>
          </w:p>
        </w:tc>
        <w:tc>
          <w:tcPr>
            <w:tcW w:w="417" w:type="pct"/>
            <w:vAlign w:val="center"/>
          </w:tcPr>
          <w:p w:rsidR="00910B6F" w:rsidRPr="002249F5" w:rsidRDefault="00910B6F" w:rsidP="00910B6F">
            <w:pPr>
              <w:spacing w:after="0"/>
              <w:ind w:left="-146" w:right="-187"/>
              <w:jc w:val="center"/>
              <w:rPr>
                <w:rFonts w:ascii="Times New Roman" w:hAnsi="Times New Roman" w:cs="Times New Roman"/>
                <w:color w:val="000000"/>
              </w:rPr>
            </w:pPr>
            <w:r w:rsidRPr="002249F5">
              <w:rPr>
                <w:rFonts w:ascii="Times New Roman" w:hAnsi="Times New Roman" w:cs="Times New Roman"/>
                <w:color w:val="000000"/>
              </w:rPr>
              <w:t>0,235</w:t>
            </w:r>
          </w:p>
        </w:tc>
        <w:tc>
          <w:tcPr>
            <w:tcW w:w="417" w:type="pct"/>
            <w:vAlign w:val="center"/>
          </w:tcPr>
          <w:p w:rsidR="00910B6F" w:rsidRPr="002249F5" w:rsidRDefault="00910B6F" w:rsidP="00910B6F">
            <w:pPr>
              <w:spacing w:after="0"/>
              <w:ind w:left="-146" w:right="-187"/>
              <w:jc w:val="center"/>
              <w:rPr>
                <w:rFonts w:ascii="Times New Roman" w:hAnsi="Times New Roman" w:cs="Times New Roman"/>
                <w:color w:val="000000"/>
              </w:rPr>
            </w:pPr>
            <w:r w:rsidRPr="002249F5">
              <w:rPr>
                <w:rFonts w:ascii="Times New Roman" w:hAnsi="Times New Roman" w:cs="Times New Roman"/>
                <w:color w:val="000000"/>
              </w:rPr>
              <w:t>0,235</w:t>
            </w:r>
          </w:p>
        </w:tc>
        <w:tc>
          <w:tcPr>
            <w:tcW w:w="429" w:type="pct"/>
            <w:vAlign w:val="center"/>
          </w:tcPr>
          <w:p w:rsidR="00910B6F" w:rsidRPr="002249F5" w:rsidRDefault="00910B6F" w:rsidP="00910B6F">
            <w:pPr>
              <w:spacing w:after="0"/>
              <w:ind w:left="-146" w:right="-187"/>
              <w:jc w:val="center"/>
              <w:rPr>
                <w:rFonts w:ascii="Times New Roman" w:hAnsi="Times New Roman" w:cs="Times New Roman"/>
                <w:color w:val="000000"/>
              </w:rPr>
            </w:pPr>
            <w:r w:rsidRPr="002249F5">
              <w:rPr>
                <w:rFonts w:ascii="Times New Roman" w:hAnsi="Times New Roman" w:cs="Times New Roman"/>
                <w:color w:val="000000"/>
              </w:rPr>
              <w:t>0,235</w:t>
            </w:r>
          </w:p>
        </w:tc>
      </w:tr>
      <w:tr w:rsidR="00910B6F" w:rsidRPr="002249F5" w:rsidTr="0091690F">
        <w:trPr>
          <w:trHeight w:val="80"/>
          <w:tblHeader/>
        </w:trPr>
        <w:tc>
          <w:tcPr>
            <w:tcW w:w="1235" w:type="pct"/>
            <w:vAlign w:val="center"/>
          </w:tcPr>
          <w:p w:rsidR="00910B6F" w:rsidRPr="002249F5" w:rsidRDefault="00910B6F" w:rsidP="00910B6F">
            <w:pPr>
              <w:pStyle w:val="Default"/>
              <w:ind w:left="-107" w:right="-108" w:firstLine="107"/>
              <w:jc w:val="center"/>
              <w:rPr>
                <w:b/>
                <w:color w:val="000000" w:themeColor="text1"/>
                <w:sz w:val="22"/>
                <w:szCs w:val="22"/>
              </w:rPr>
            </w:pPr>
            <w:r w:rsidRPr="002249F5">
              <w:rPr>
                <w:b/>
                <w:color w:val="000000" w:themeColor="text1"/>
                <w:sz w:val="22"/>
                <w:szCs w:val="22"/>
              </w:rPr>
              <w:t>Итого, значение по территории п. Полевой</w:t>
            </w:r>
          </w:p>
        </w:tc>
        <w:tc>
          <w:tcPr>
            <w:tcW w:w="417" w:type="pct"/>
            <w:vAlign w:val="center"/>
          </w:tcPr>
          <w:p w:rsidR="00910B6F" w:rsidRPr="002249F5" w:rsidRDefault="00910B6F" w:rsidP="00910B6F">
            <w:pPr>
              <w:spacing w:after="0"/>
              <w:ind w:left="-146" w:right="-187"/>
              <w:jc w:val="center"/>
              <w:rPr>
                <w:rFonts w:ascii="Times New Roman" w:hAnsi="Times New Roman" w:cs="Times New Roman"/>
                <w:b/>
                <w:color w:val="000000"/>
              </w:rPr>
            </w:pPr>
            <w:r w:rsidRPr="002249F5">
              <w:rPr>
                <w:rFonts w:ascii="Times New Roman" w:hAnsi="Times New Roman" w:cs="Times New Roman"/>
                <w:b/>
                <w:color w:val="000000"/>
              </w:rPr>
              <w:t>0,235</w:t>
            </w:r>
          </w:p>
        </w:tc>
        <w:tc>
          <w:tcPr>
            <w:tcW w:w="417" w:type="pct"/>
            <w:vAlign w:val="center"/>
          </w:tcPr>
          <w:p w:rsidR="00910B6F" w:rsidRPr="002249F5" w:rsidRDefault="00910B6F" w:rsidP="00910B6F">
            <w:pPr>
              <w:spacing w:after="0"/>
              <w:ind w:left="-146" w:right="-187"/>
              <w:jc w:val="center"/>
              <w:rPr>
                <w:rFonts w:ascii="Times New Roman" w:hAnsi="Times New Roman" w:cs="Times New Roman"/>
                <w:b/>
                <w:color w:val="000000"/>
              </w:rPr>
            </w:pPr>
            <w:r w:rsidRPr="002249F5">
              <w:rPr>
                <w:rFonts w:ascii="Times New Roman" w:hAnsi="Times New Roman" w:cs="Times New Roman"/>
                <w:b/>
                <w:color w:val="000000"/>
              </w:rPr>
              <w:t>0,235</w:t>
            </w:r>
          </w:p>
        </w:tc>
        <w:tc>
          <w:tcPr>
            <w:tcW w:w="417" w:type="pct"/>
            <w:vAlign w:val="center"/>
          </w:tcPr>
          <w:p w:rsidR="00910B6F" w:rsidRPr="002249F5" w:rsidRDefault="00910B6F" w:rsidP="00910B6F">
            <w:pPr>
              <w:spacing w:after="0"/>
              <w:ind w:left="-146" w:right="-187"/>
              <w:jc w:val="center"/>
              <w:rPr>
                <w:rFonts w:ascii="Times New Roman" w:hAnsi="Times New Roman" w:cs="Times New Roman"/>
                <w:b/>
                <w:color w:val="000000"/>
              </w:rPr>
            </w:pPr>
            <w:r w:rsidRPr="002249F5">
              <w:rPr>
                <w:rFonts w:ascii="Times New Roman" w:hAnsi="Times New Roman" w:cs="Times New Roman"/>
                <w:b/>
                <w:color w:val="000000"/>
              </w:rPr>
              <w:t>0,235</w:t>
            </w:r>
          </w:p>
        </w:tc>
        <w:tc>
          <w:tcPr>
            <w:tcW w:w="417" w:type="pct"/>
            <w:vAlign w:val="center"/>
          </w:tcPr>
          <w:p w:rsidR="00910B6F" w:rsidRPr="002249F5" w:rsidRDefault="00910B6F" w:rsidP="00910B6F">
            <w:pPr>
              <w:spacing w:after="0"/>
              <w:ind w:left="-146" w:right="-187"/>
              <w:jc w:val="center"/>
              <w:rPr>
                <w:rFonts w:ascii="Times New Roman" w:hAnsi="Times New Roman" w:cs="Times New Roman"/>
                <w:b/>
                <w:color w:val="000000"/>
              </w:rPr>
            </w:pPr>
            <w:r w:rsidRPr="002249F5">
              <w:rPr>
                <w:rFonts w:ascii="Times New Roman" w:hAnsi="Times New Roman" w:cs="Times New Roman"/>
                <w:b/>
                <w:color w:val="000000"/>
              </w:rPr>
              <w:t>0,235</w:t>
            </w:r>
          </w:p>
        </w:tc>
        <w:tc>
          <w:tcPr>
            <w:tcW w:w="417" w:type="pct"/>
            <w:vAlign w:val="center"/>
          </w:tcPr>
          <w:p w:rsidR="00910B6F" w:rsidRPr="002249F5" w:rsidRDefault="00910B6F" w:rsidP="00910B6F">
            <w:pPr>
              <w:spacing w:after="0"/>
              <w:ind w:left="-146" w:right="-187"/>
              <w:jc w:val="center"/>
              <w:rPr>
                <w:rFonts w:ascii="Times New Roman" w:hAnsi="Times New Roman" w:cs="Times New Roman"/>
                <w:b/>
                <w:color w:val="000000"/>
              </w:rPr>
            </w:pPr>
            <w:r w:rsidRPr="002249F5">
              <w:rPr>
                <w:rFonts w:ascii="Times New Roman" w:hAnsi="Times New Roman" w:cs="Times New Roman"/>
                <w:b/>
                <w:color w:val="000000"/>
              </w:rPr>
              <w:t>0,235</w:t>
            </w:r>
          </w:p>
        </w:tc>
        <w:tc>
          <w:tcPr>
            <w:tcW w:w="417" w:type="pct"/>
            <w:vAlign w:val="center"/>
          </w:tcPr>
          <w:p w:rsidR="00910B6F" w:rsidRPr="002249F5" w:rsidRDefault="00910B6F" w:rsidP="00910B6F">
            <w:pPr>
              <w:spacing w:after="0"/>
              <w:ind w:left="-146" w:right="-187"/>
              <w:jc w:val="center"/>
              <w:rPr>
                <w:rFonts w:ascii="Times New Roman" w:hAnsi="Times New Roman" w:cs="Times New Roman"/>
                <w:b/>
                <w:color w:val="000000"/>
              </w:rPr>
            </w:pPr>
            <w:r w:rsidRPr="002249F5">
              <w:rPr>
                <w:rFonts w:ascii="Times New Roman" w:hAnsi="Times New Roman" w:cs="Times New Roman"/>
                <w:b/>
                <w:color w:val="000000"/>
              </w:rPr>
              <w:t>0,235</w:t>
            </w:r>
          </w:p>
        </w:tc>
        <w:tc>
          <w:tcPr>
            <w:tcW w:w="417" w:type="pct"/>
            <w:vAlign w:val="center"/>
          </w:tcPr>
          <w:p w:rsidR="00910B6F" w:rsidRPr="002249F5" w:rsidRDefault="00910B6F" w:rsidP="00910B6F">
            <w:pPr>
              <w:spacing w:after="0"/>
              <w:ind w:left="-146" w:right="-187"/>
              <w:jc w:val="center"/>
              <w:rPr>
                <w:rFonts w:ascii="Times New Roman" w:hAnsi="Times New Roman" w:cs="Times New Roman"/>
                <w:b/>
                <w:color w:val="000000"/>
              </w:rPr>
            </w:pPr>
            <w:r w:rsidRPr="002249F5">
              <w:rPr>
                <w:rFonts w:ascii="Times New Roman" w:hAnsi="Times New Roman" w:cs="Times New Roman"/>
                <w:b/>
                <w:color w:val="000000"/>
              </w:rPr>
              <w:t>0,235</w:t>
            </w:r>
          </w:p>
        </w:tc>
        <w:tc>
          <w:tcPr>
            <w:tcW w:w="417" w:type="pct"/>
            <w:vAlign w:val="center"/>
          </w:tcPr>
          <w:p w:rsidR="00910B6F" w:rsidRPr="002249F5" w:rsidRDefault="00910B6F" w:rsidP="00910B6F">
            <w:pPr>
              <w:spacing w:after="0"/>
              <w:ind w:left="-146" w:right="-187"/>
              <w:jc w:val="center"/>
              <w:rPr>
                <w:rFonts w:ascii="Times New Roman" w:hAnsi="Times New Roman" w:cs="Times New Roman"/>
                <w:b/>
                <w:color w:val="000000"/>
              </w:rPr>
            </w:pPr>
            <w:r w:rsidRPr="002249F5">
              <w:rPr>
                <w:rFonts w:ascii="Times New Roman" w:hAnsi="Times New Roman" w:cs="Times New Roman"/>
                <w:b/>
                <w:color w:val="000000"/>
              </w:rPr>
              <w:t>0,235</w:t>
            </w:r>
          </w:p>
        </w:tc>
        <w:tc>
          <w:tcPr>
            <w:tcW w:w="429" w:type="pct"/>
            <w:vAlign w:val="center"/>
          </w:tcPr>
          <w:p w:rsidR="00910B6F" w:rsidRPr="002249F5" w:rsidRDefault="00910B6F" w:rsidP="00910B6F">
            <w:pPr>
              <w:spacing w:after="0"/>
              <w:ind w:left="-146" w:right="-187"/>
              <w:jc w:val="center"/>
              <w:rPr>
                <w:rFonts w:ascii="Times New Roman" w:hAnsi="Times New Roman" w:cs="Times New Roman"/>
                <w:b/>
                <w:color w:val="000000"/>
              </w:rPr>
            </w:pPr>
            <w:r w:rsidRPr="002249F5">
              <w:rPr>
                <w:rFonts w:ascii="Times New Roman" w:hAnsi="Times New Roman" w:cs="Times New Roman"/>
                <w:b/>
                <w:color w:val="000000"/>
              </w:rPr>
              <w:t>0,235</w:t>
            </w:r>
          </w:p>
        </w:tc>
      </w:tr>
      <w:tr w:rsidR="00910B6F" w:rsidRPr="002249F5" w:rsidTr="00910B6F">
        <w:trPr>
          <w:trHeight w:val="80"/>
          <w:tblHeader/>
        </w:trPr>
        <w:tc>
          <w:tcPr>
            <w:tcW w:w="1235" w:type="pct"/>
            <w:vAlign w:val="center"/>
          </w:tcPr>
          <w:p w:rsidR="00910B6F" w:rsidRPr="002249F5" w:rsidRDefault="00910B6F" w:rsidP="00910B6F">
            <w:pPr>
              <w:pStyle w:val="Default"/>
              <w:ind w:left="-107" w:right="-108" w:firstLine="107"/>
              <w:jc w:val="center"/>
              <w:rPr>
                <w:b/>
                <w:color w:val="000000" w:themeColor="text1"/>
                <w:sz w:val="22"/>
                <w:szCs w:val="22"/>
              </w:rPr>
            </w:pPr>
            <w:r w:rsidRPr="002249F5">
              <w:rPr>
                <w:b/>
                <w:color w:val="000000" w:themeColor="text1"/>
                <w:sz w:val="22"/>
                <w:szCs w:val="22"/>
              </w:rPr>
              <w:t xml:space="preserve">Итого, значение по </w:t>
            </w:r>
            <w:r w:rsidRPr="002249F5">
              <w:rPr>
                <w:b/>
                <w:color w:val="000000" w:themeColor="text1"/>
                <w:sz w:val="22"/>
                <w:szCs w:val="22"/>
              </w:rPr>
              <w:br/>
              <w:t>территории поселения</w:t>
            </w:r>
          </w:p>
        </w:tc>
        <w:tc>
          <w:tcPr>
            <w:tcW w:w="417" w:type="pct"/>
            <w:vAlign w:val="center"/>
          </w:tcPr>
          <w:p w:rsidR="00910B6F" w:rsidRPr="002249F5" w:rsidRDefault="00910B6F" w:rsidP="00910B6F">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0,304</w:t>
            </w:r>
          </w:p>
        </w:tc>
        <w:tc>
          <w:tcPr>
            <w:tcW w:w="417" w:type="pct"/>
            <w:vAlign w:val="center"/>
          </w:tcPr>
          <w:p w:rsidR="00910B6F" w:rsidRPr="002249F5" w:rsidRDefault="00910B6F" w:rsidP="00910B6F">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0,304</w:t>
            </w:r>
          </w:p>
        </w:tc>
        <w:tc>
          <w:tcPr>
            <w:tcW w:w="417" w:type="pct"/>
            <w:vAlign w:val="center"/>
          </w:tcPr>
          <w:p w:rsidR="00910B6F" w:rsidRPr="002249F5" w:rsidRDefault="0016593A" w:rsidP="00910B6F">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0,309</w:t>
            </w:r>
          </w:p>
        </w:tc>
        <w:tc>
          <w:tcPr>
            <w:tcW w:w="417" w:type="pct"/>
            <w:vAlign w:val="center"/>
          </w:tcPr>
          <w:p w:rsidR="00910B6F" w:rsidRPr="002249F5" w:rsidRDefault="0016593A" w:rsidP="00910B6F">
            <w:pPr>
              <w:spacing w:after="0"/>
              <w:jc w:val="center"/>
              <w:rPr>
                <w:rFonts w:ascii="Times New Roman" w:hAnsi="Times New Roman" w:cs="Times New Roman"/>
              </w:rPr>
            </w:pPr>
            <w:r w:rsidRPr="002249F5">
              <w:rPr>
                <w:rFonts w:ascii="Times New Roman" w:hAnsi="Times New Roman" w:cs="Times New Roman"/>
                <w:b/>
                <w:color w:val="000000" w:themeColor="text1"/>
              </w:rPr>
              <w:t>0,309</w:t>
            </w:r>
          </w:p>
        </w:tc>
        <w:tc>
          <w:tcPr>
            <w:tcW w:w="417" w:type="pct"/>
            <w:vAlign w:val="center"/>
          </w:tcPr>
          <w:p w:rsidR="00910B6F" w:rsidRPr="002249F5" w:rsidRDefault="0016593A" w:rsidP="00910B6F">
            <w:pPr>
              <w:spacing w:after="0"/>
              <w:jc w:val="center"/>
              <w:rPr>
                <w:rFonts w:ascii="Times New Roman" w:hAnsi="Times New Roman" w:cs="Times New Roman"/>
              </w:rPr>
            </w:pPr>
            <w:r w:rsidRPr="002249F5">
              <w:rPr>
                <w:rFonts w:ascii="Times New Roman" w:hAnsi="Times New Roman" w:cs="Times New Roman"/>
                <w:b/>
                <w:color w:val="000000" w:themeColor="text1"/>
              </w:rPr>
              <w:t>0,309</w:t>
            </w:r>
          </w:p>
        </w:tc>
        <w:tc>
          <w:tcPr>
            <w:tcW w:w="417" w:type="pct"/>
            <w:vAlign w:val="center"/>
          </w:tcPr>
          <w:p w:rsidR="00910B6F" w:rsidRPr="002249F5" w:rsidRDefault="0016593A" w:rsidP="00910B6F">
            <w:pPr>
              <w:spacing w:after="0"/>
              <w:jc w:val="center"/>
              <w:rPr>
                <w:rFonts w:ascii="Times New Roman" w:hAnsi="Times New Roman" w:cs="Times New Roman"/>
              </w:rPr>
            </w:pPr>
            <w:r w:rsidRPr="002249F5">
              <w:rPr>
                <w:rFonts w:ascii="Times New Roman" w:hAnsi="Times New Roman" w:cs="Times New Roman"/>
                <w:b/>
                <w:color w:val="000000" w:themeColor="text1"/>
              </w:rPr>
              <w:t>0,309</w:t>
            </w:r>
          </w:p>
        </w:tc>
        <w:tc>
          <w:tcPr>
            <w:tcW w:w="417" w:type="pct"/>
            <w:vAlign w:val="center"/>
          </w:tcPr>
          <w:p w:rsidR="00910B6F" w:rsidRPr="002249F5" w:rsidRDefault="0016593A" w:rsidP="00910B6F">
            <w:pPr>
              <w:spacing w:after="0"/>
              <w:jc w:val="center"/>
              <w:rPr>
                <w:rFonts w:ascii="Times New Roman" w:hAnsi="Times New Roman" w:cs="Times New Roman"/>
              </w:rPr>
            </w:pPr>
            <w:r w:rsidRPr="002249F5">
              <w:rPr>
                <w:rFonts w:ascii="Times New Roman" w:hAnsi="Times New Roman" w:cs="Times New Roman"/>
                <w:b/>
                <w:color w:val="000000" w:themeColor="text1"/>
              </w:rPr>
              <w:t>0,309</w:t>
            </w:r>
          </w:p>
        </w:tc>
        <w:tc>
          <w:tcPr>
            <w:tcW w:w="417" w:type="pct"/>
            <w:vAlign w:val="center"/>
          </w:tcPr>
          <w:p w:rsidR="00910B6F" w:rsidRPr="002249F5" w:rsidRDefault="0016593A" w:rsidP="00910B6F">
            <w:pPr>
              <w:spacing w:after="0"/>
              <w:jc w:val="center"/>
              <w:rPr>
                <w:rFonts w:ascii="Times New Roman" w:hAnsi="Times New Roman" w:cs="Times New Roman"/>
              </w:rPr>
            </w:pPr>
            <w:r w:rsidRPr="002249F5">
              <w:rPr>
                <w:rFonts w:ascii="Times New Roman" w:hAnsi="Times New Roman" w:cs="Times New Roman"/>
                <w:b/>
                <w:color w:val="000000" w:themeColor="text1"/>
              </w:rPr>
              <w:t>0,309</w:t>
            </w:r>
          </w:p>
        </w:tc>
        <w:tc>
          <w:tcPr>
            <w:tcW w:w="429" w:type="pct"/>
            <w:vAlign w:val="center"/>
          </w:tcPr>
          <w:p w:rsidR="00910B6F" w:rsidRPr="002249F5" w:rsidRDefault="0016593A" w:rsidP="00910B6F">
            <w:pPr>
              <w:spacing w:after="0"/>
              <w:jc w:val="center"/>
              <w:rPr>
                <w:rFonts w:ascii="Times New Roman" w:hAnsi="Times New Roman" w:cs="Times New Roman"/>
              </w:rPr>
            </w:pPr>
            <w:r w:rsidRPr="002249F5">
              <w:rPr>
                <w:rFonts w:ascii="Times New Roman" w:hAnsi="Times New Roman" w:cs="Times New Roman"/>
                <w:b/>
                <w:color w:val="000000" w:themeColor="text1"/>
              </w:rPr>
              <w:t>0,309</w:t>
            </w:r>
          </w:p>
        </w:tc>
      </w:tr>
    </w:tbl>
    <w:p w:rsidR="0027384D" w:rsidRPr="002249F5" w:rsidRDefault="0027384D" w:rsidP="00215BB4">
      <w:pPr>
        <w:spacing w:after="0"/>
        <w:rPr>
          <w:rFonts w:ascii="Times New Roman" w:eastAsiaTheme="majorEastAsia" w:hAnsi="Times New Roman" w:cs="Times New Roman"/>
          <w:b/>
          <w:bCs/>
          <w:color w:val="000000" w:themeColor="text1"/>
          <w:sz w:val="24"/>
          <w:szCs w:val="24"/>
        </w:rPr>
      </w:pPr>
    </w:p>
    <w:p w:rsidR="00371E69" w:rsidRPr="002249F5" w:rsidRDefault="00371E69" w:rsidP="00B02C4B">
      <w:pPr>
        <w:rPr>
          <w:rFonts w:ascii="Times New Roman" w:hAnsi="Times New Roman" w:cs="Times New Roman"/>
          <w:color w:val="000000" w:themeColor="text1"/>
          <w:sz w:val="24"/>
          <w:szCs w:val="24"/>
        </w:rPr>
      </w:pPr>
      <w:bookmarkStart w:id="18" w:name="_Toc10706859"/>
      <w:r w:rsidRPr="002249F5">
        <w:rPr>
          <w:rFonts w:ascii="Times New Roman" w:hAnsi="Times New Roman" w:cs="Times New Roman"/>
          <w:color w:val="000000" w:themeColor="text1"/>
          <w:sz w:val="24"/>
          <w:szCs w:val="24"/>
        </w:rPr>
        <w:t>Раздел 2. </w:t>
      </w:r>
      <w:r w:rsidR="00271397" w:rsidRPr="002249F5">
        <w:rPr>
          <w:rFonts w:ascii="Times New Roman" w:hAnsi="Times New Roman" w:cs="Times New Roman"/>
          <w:color w:val="000000" w:themeColor="text1"/>
          <w:sz w:val="24"/>
          <w:szCs w:val="24"/>
        </w:rPr>
        <w:t>Существующие и п</w:t>
      </w:r>
      <w:r w:rsidRPr="002249F5">
        <w:rPr>
          <w:rFonts w:ascii="Times New Roman" w:hAnsi="Times New Roman" w:cs="Times New Roman"/>
          <w:color w:val="000000" w:themeColor="text1"/>
          <w:sz w:val="24"/>
          <w:szCs w:val="24"/>
        </w:rPr>
        <w:t>ерспективные балансы тепловой мощности источников тепл</w:t>
      </w:r>
      <w:r w:rsidRPr="002249F5">
        <w:rPr>
          <w:rFonts w:ascii="Times New Roman" w:hAnsi="Times New Roman" w:cs="Times New Roman"/>
          <w:color w:val="000000" w:themeColor="text1"/>
          <w:sz w:val="24"/>
          <w:szCs w:val="24"/>
        </w:rPr>
        <w:t>о</w:t>
      </w:r>
      <w:r w:rsidRPr="002249F5">
        <w:rPr>
          <w:rFonts w:ascii="Times New Roman" w:hAnsi="Times New Roman" w:cs="Times New Roman"/>
          <w:color w:val="000000" w:themeColor="text1"/>
          <w:sz w:val="24"/>
          <w:szCs w:val="24"/>
        </w:rPr>
        <w:t>вой энергии и тепловой нагрузки потребителей</w:t>
      </w:r>
      <w:bookmarkEnd w:id="16"/>
      <w:bookmarkEnd w:id="18"/>
    </w:p>
    <w:p w:rsidR="00264741" w:rsidRPr="002249F5" w:rsidRDefault="00264741" w:rsidP="00215BB4">
      <w:pPr>
        <w:spacing w:after="0"/>
        <w:ind w:firstLine="360"/>
        <w:jc w:val="both"/>
        <w:rPr>
          <w:rFonts w:ascii="Times New Roman" w:hAnsi="Times New Roman" w:cs="Times New Roman"/>
          <w:color w:val="000000" w:themeColor="text1"/>
          <w:sz w:val="24"/>
          <w:szCs w:val="28"/>
        </w:rPr>
      </w:pPr>
    </w:p>
    <w:p w:rsidR="00371E69" w:rsidRPr="002249F5" w:rsidRDefault="00E21467" w:rsidP="00215BB4">
      <w:pPr>
        <w:pStyle w:val="3"/>
        <w:spacing w:before="0"/>
        <w:jc w:val="center"/>
        <w:rPr>
          <w:rFonts w:ascii="Times New Roman" w:hAnsi="Times New Roman" w:cs="Times New Roman"/>
          <w:b w:val="0"/>
          <w:i/>
          <w:color w:val="000000" w:themeColor="text1"/>
          <w:sz w:val="24"/>
          <w:szCs w:val="24"/>
        </w:rPr>
      </w:pPr>
      <w:bookmarkStart w:id="19" w:name="_Toc435791196"/>
      <w:bookmarkStart w:id="20" w:name="_Toc10706860"/>
      <w:r w:rsidRPr="002249F5">
        <w:rPr>
          <w:rFonts w:ascii="Times New Roman" w:hAnsi="Times New Roman" w:cs="Times New Roman"/>
          <w:b w:val="0"/>
          <w:i/>
          <w:color w:val="000000" w:themeColor="text1"/>
          <w:sz w:val="24"/>
          <w:szCs w:val="24"/>
        </w:rPr>
        <w:t>2.</w:t>
      </w:r>
      <w:r w:rsidR="009A1F11" w:rsidRPr="002249F5">
        <w:rPr>
          <w:rFonts w:ascii="Times New Roman" w:hAnsi="Times New Roman" w:cs="Times New Roman"/>
          <w:b w:val="0"/>
          <w:i/>
          <w:color w:val="000000" w:themeColor="text1"/>
          <w:sz w:val="24"/>
          <w:szCs w:val="24"/>
        </w:rPr>
        <w:t>1</w:t>
      </w:r>
      <w:r w:rsidR="00371E69" w:rsidRPr="002249F5">
        <w:rPr>
          <w:rFonts w:ascii="Times New Roman" w:hAnsi="Times New Roman" w:cs="Times New Roman"/>
          <w:b w:val="0"/>
          <w:i/>
          <w:color w:val="000000" w:themeColor="text1"/>
          <w:sz w:val="24"/>
          <w:szCs w:val="24"/>
        </w:rPr>
        <w:t xml:space="preserve"> Описание существующих и перспективных зон действия систем теплоснабжения и </w:t>
      </w:r>
      <w:r w:rsidR="00204239" w:rsidRPr="002249F5">
        <w:rPr>
          <w:rFonts w:ascii="Times New Roman" w:hAnsi="Times New Roman" w:cs="Times New Roman"/>
          <w:b w:val="0"/>
          <w:i/>
          <w:color w:val="000000" w:themeColor="text1"/>
          <w:sz w:val="24"/>
          <w:szCs w:val="24"/>
        </w:rPr>
        <w:br/>
      </w:r>
      <w:r w:rsidR="00371E69" w:rsidRPr="002249F5">
        <w:rPr>
          <w:rFonts w:ascii="Times New Roman" w:hAnsi="Times New Roman" w:cs="Times New Roman"/>
          <w:b w:val="0"/>
          <w:i/>
          <w:color w:val="000000" w:themeColor="text1"/>
          <w:sz w:val="24"/>
          <w:szCs w:val="24"/>
        </w:rPr>
        <w:t>источников тепловой энергии</w:t>
      </w:r>
      <w:bookmarkEnd w:id="19"/>
      <w:bookmarkEnd w:id="20"/>
    </w:p>
    <w:p w:rsidR="00264741" w:rsidRPr="002249F5" w:rsidRDefault="00264741" w:rsidP="00264741">
      <w:pPr>
        <w:spacing w:after="0"/>
        <w:rPr>
          <w:rFonts w:ascii="Times New Roman" w:hAnsi="Times New Roman" w:cs="Times New Roman"/>
          <w:color w:val="000000" w:themeColor="text1"/>
        </w:rPr>
      </w:pPr>
    </w:p>
    <w:p w:rsidR="00606E13" w:rsidRPr="002249F5" w:rsidRDefault="00606E13" w:rsidP="00606E13">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Зона действия</w:t>
      </w:r>
      <w:r w:rsidR="003654C9" w:rsidRPr="002249F5">
        <w:rPr>
          <w:rFonts w:ascii="Times New Roman" w:hAnsi="Times New Roman" w:cs="Times New Roman"/>
          <w:color w:val="000000" w:themeColor="text1"/>
          <w:sz w:val="24"/>
          <w:szCs w:val="24"/>
        </w:rPr>
        <w:t xml:space="preserve"> </w:t>
      </w:r>
      <w:r w:rsidR="00BA66AE" w:rsidRPr="002249F5">
        <w:rPr>
          <w:rFonts w:ascii="Times New Roman" w:hAnsi="Times New Roman" w:cs="Times New Roman"/>
          <w:color w:val="000000" w:themeColor="text1"/>
          <w:sz w:val="24"/>
          <w:szCs w:val="24"/>
        </w:rPr>
        <w:t>котельной</w:t>
      </w:r>
      <w:r w:rsidRPr="002249F5">
        <w:rPr>
          <w:rFonts w:ascii="Times New Roman" w:hAnsi="Times New Roman" w:cs="Times New Roman"/>
          <w:color w:val="000000" w:themeColor="text1"/>
          <w:sz w:val="24"/>
          <w:szCs w:val="24"/>
        </w:rPr>
        <w:t xml:space="preserve"> распространяется на </w:t>
      </w:r>
      <w:r w:rsidR="003654C9" w:rsidRPr="002249F5">
        <w:rPr>
          <w:rFonts w:ascii="Times New Roman" w:hAnsi="Times New Roman" w:cs="Times New Roman"/>
          <w:color w:val="000000" w:themeColor="text1"/>
          <w:sz w:val="24"/>
          <w:szCs w:val="24"/>
        </w:rPr>
        <w:t>центральную</w:t>
      </w:r>
      <w:r w:rsidRPr="002249F5">
        <w:rPr>
          <w:rFonts w:ascii="Times New Roman" w:hAnsi="Times New Roman" w:cs="Times New Roman"/>
          <w:color w:val="000000" w:themeColor="text1"/>
          <w:sz w:val="24"/>
          <w:szCs w:val="24"/>
        </w:rPr>
        <w:t xml:space="preserve"> часть </w:t>
      </w:r>
      <w:proofErr w:type="gramStart"/>
      <w:r w:rsidR="00DB2BB0" w:rsidRPr="002249F5">
        <w:rPr>
          <w:rFonts w:ascii="Times New Roman" w:hAnsi="Times New Roman" w:cs="Times New Roman"/>
          <w:color w:val="000000" w:themeColor="text1"/>
          <w:sz w:val="24"/>
          <w:szCs w:val="24"/>
        </w:rPr>
        <w:t>с</w:t>
      </w:r>
      <w:proofErr w:type="gramEnd"/>
      <w:r w:rsidR="00DB2BB0" w:rsidRPr="002249F5">
        <w:rPr>
          <w:rFonts w:ascii="Times New Roman" w:hAnsi="Times New Roman" w:cs="Times New Roman"/>
          <w:color w:val="000000" w:themeColor="text1"/>
          <w:sz w:val="24"/>
          <w:szCs w:val="24"/>
        </w:rPr>
        <w:t>. Вознесенка</w:t>
      </w:r>
      <w:r w:rsidRPr="002249F5">
        <w:rPr>
          <w:rFonts w:ascii="Times New Roman" w:hAnsi="Times New Roman" w:cs="Times New Roman"/>
          <w:color w:val="000000" w:themeColor="text1"/>
          <w:sz w:val="24"/>
          <w:szCs w:val="24"/>
        </w:rPr>
        <w:t xml:space="preserve">. Зона действия источника составляет </w:t>
      </w:r>
      <m:oMath>
        <m:r>
          <w:rPr>
            <w:rFonts w:ascii="Cambria Math" w:hAnsi="Cambria Math" w:cs="Times New Roman"/>
            <w:color w:val="000000" w:themeColor="text1"/>
            <w:sz w:val="24"/>
            <w:szCs w:val="24"/>
          </w:rPr>
          <m:t>≈</m:t>
        </m:r>
      </m:oMath>
      <w:r w:rsidRPr="002249F5">
        <w:rPr>
          <w:rFonts w:ascii="Times New Roman" w:hAnsi="Times New Roman" w:cs="Times New Roman"/>
          <w:color w:val="000000" w:themeColor="text1"/>
          <w:sz w:val="24"/>
          <w:szCs w:val="24"/>
        </w:rPr>
        <w:t xml:space="preserve"> 0,</w:t>
      </w:r>
      <w:r w:rsidR="00DB2BB0" w:rsidRPr="002249F5">
        <w:rPr>
          <w:rFonts w:ascii="Times New Roman" w:hAnsi="Times New Roman" w:cs="Times New Roman"/>
          <w:color w:val="000000" w:themeColor="text1"/>
          <w:sz w:val="24"/>
          <w:szCs w:val="24"/>
        </w:rPr>
        <w:t>055</w:t>
      </w:r>
      <w:r w:rsidRPr="002249F5">
        <w:rPr>
          <w:rFonts w:ascii="Times New Roman" w:hAnsi="Times New Roman" w:cs="Times New Roman"/>
          <w:color w:val="000000" w:themeColor="text1"/>
          <w:sz w:val="24"/>
          <w:szCs w:val="24"/>
        </w:rPr>
        <w:t xml:space="preserve"> км</w:t>
      </w:r>
      <w:proofErr w:type="gramStart"/>
      <w:r w:rsidRPr="002249F5">
        <w:rPr>
          <w:rFonts w:ascii="Times New Roman" w:hAnsi="Times New Roman" w:cs="Times New Roman"/>
          <w:color w:val="000000" w:themeColor="text1"/>
          <w:sz w:val="24"/>
          <w:szCs w:val="24"/>
          <w:vertAlign w:val="superscript"/>
        </w:rPr>
        <w:t>2</w:t>
      </w:r>
      <w:proofErr w:type="gramEnd"/>
      <w:r w:rsidRPr="002249F5">
        <w:rPr>
          <w:rFonts w:ascii="Times New Roman" w:hAnsi="Times New Roman" w:cs="Times New Roman"/>
          <w:color w:val="000000" w:themeColor="text1"/>
          <w:sz w:val="24"/>
          <w:szCs w:val="24"/>
        </w:rPr>
        <w:t>.</w:t>
      </w:r>
    </w:p>
    <w:p w:rsidR="00DB2BB0" w:rsidRPr="002249F5" w:rsidRDefault="0016593A" w:rsidP="00DB2BB0">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Зона действия </w:t>
      </w:r>
      <w:r w:rsidR="00DB2BB0" w:rsidRPr="002249F5">
        <w:rPr>
          <w:rFonts w:ascii="Times New Roman" w:hAnsi="Times New Roman" w:cs="Times New Roman"/>
          <w:color w:val="000000" w:themeColor="text1"/>
          <w:sz w:val="24"/>
          <w:szCs w:val="24"/>
        </w:rPr>
        <w:t xml:space="preserve">котельной распространяется на северо-восточную часть п. Полевой. Зона действия источника составляет </w:t>
      </w:r>
      <m:oMath>
        <m:r>
          <w:rPr>
            <w:rFonts w:ascii="Cambria Math" w:hAnsi="Cambria Math" w:cs="Times New Roman"/>
            <w:color w:val="000000" w:themeColor="text1"/>
            <w:sz w:val="24"/>
            <w:szCs w:val="24"/>
          </w:rPr>
          <m:t>≈</m:t>
        </m:r>
      </m:oMath>
      <w:r w:rsidR="00DB2BB0" w:rsidRPr="002249F5">
        <w:rPr>
          <w:rFonts w:ascii="Times New Roman" w:hAnsi="Times New Roman" w:cs="Times New Roman"/>
          <w:color w:val="000000" w:themeColor="text1"/>
          <w:sz w:val="24"/>
          <w:szCs w:val="24"/>
        </w:rPr>
        <w:t xml:space="preserve"> 0,</w:t>
      </w:r>
      <w:r w:rsidR="00494D26" w:rsidRPr="002249F5">
        <w:rPr>
          <w:rFonts w:ascii="Times New Roman" w:hAnsi="Times New Roman" w:cs="Times New Roman"/>
          <w:color w:val="000000" w:themeColor="text1"/>
          <w:sz w:val="24"/>
          <w:szCs w:val="24"/>
        </w:rPr>
        <w:t>233</w:t>
      </w:r>
      <w:r w:rsidR="00DB2BB0" w:rsidRPr="002249F5">
        <w:rPr>
          <w:rFonts w:ascii="Times New Roman" w:hAnsi="Times New Roman" w:cs="Times New Roman"/>
          <w:color w:val="000000" w:themeColor="text1"/>
          <w:sz w:val="24"/>
          <w:szCs w:val="24"/>
        </w:rPr>
        <w:t xml:space="preserve"> км</w:t>
      </w:r>
      <w:proofErr w:type="gramStart"/>
      <w:r w:rsidR="00DB2BB0" w:rsidRPr="002249F5">
        <w:rPr>
          <w:rFonts w:ascii="Times New Roman" w:hAnsi="Times New Roman" w:cs="Times New Roman"/>
          <w:color w:val="000000" w:themeColor="text1"/>
          <w:sz w:val="24"/>
          <w:szCs w:val="24"/>
          <w:vertAlign w:val="superscript"/>
        </w:rPr>
        <w:t>2</w:t>
      </w:r>
      <w:proofErr w:type="gramEnd"/>
      <w:r w:rsidR="00DB2BB0" w:rsidRPr="002249F5">
        <w:rPr>
          <w:rFonts w:ascii="Times New Roman" w:hAnsi="Times New Roman" w:cs="Times New Roman"/>
          <w:color w:val="000000" w:themeColor="text1"/>
          <w:sz w:val="24"/>
          <w:szCs w:val="24"/>
        </w:rPr>
        <w:t>.</w:t>
      </w:r>
    </w:p>
    <w:p w:rsidR="007A321C" w:rsidRPr="002249F5" w:rsidRDefault="007A321C"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lastRenderedPageBreak/>
        <w:t>Соотношение общей площади и площади охвата зоны действия с централизованными источниками тепловой энергии приведено в таблице 1.5.</w:t>
      </w:r>
    </w:p>
    <w:p w:rsidR="00A71C86" w:rsidRPr="002249F5" w:rsidRDefault="00A71C86" w:rsidP="00215BB4">
      <w:pPr>
        <w:spacing w:after="0"/>
        <w:jc w:val="both"/>
        <w:rPr>
          <w:rFonts w:ascii="Times New Roman" w:hAnsi="Times New Roman" w:cs="Times New Roman"/>
          <w:color w:val="000000" w:themeColor="text1"/>
          <w:sz w:val="24"/>
          <w:szCs w:val="24"/>
        </w:rPr>
      </w:pPr>
    </w:p>
    <w:p w:rsidR="007A321C" w:rsidRPr="002249F5" w:rsidRDefault="007A321C" w:rsidP="00215BB4">
      <w:pPr>
        <w:spacing w:after="0"/>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Таблица 1.5 – Соотношение общей площади и площади охвата зоны действия с централиз</w:t>
      </w:r>
      <w:r w:rsidRPr="002249F5">
        <w:rPr>
          <w:rFonts w:ascii="Times New Roman" w:hAnsi="Times New Roman" w:cs="Times New Roman"/>
          <w:color w:val="000000" w:themeColor="text1"/>
          <w:sz w:val="24"/>
          <w:szCs w:val="24"/>
        </w:rPr>
        <w:t>о</w:t>
      </w:r>
      <w:r w:rsidRPr="002249F5">
        <w:rPr>
          <w:rFonts w:ascii="Times New Roman" w:hAnsi="Times New Roman" w:cs="Times New Roman"/>
          <w:color w:val="000000" w:themeColor="text1"/>
          <w:sz w:val="24"/>
          <w:szCs w:val="24"/>
        </w:rPr>
        <w:t>ванными источниками тепловой энергии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3"/>
        <w:gridCol w:w="1897"/>
        <w:gridCol w:w="2508"/>
        <w:gridCol w:w="2627"/>
      </w:tblGrid>
      <w:tr w:rsidR="003B70F9" w:rsidRPr="002249F5" w:rsidTr="003779A0">
        <w:tc>
          <w:tcPr>
            <w:tcW w:w="3085" w:type="dxa"/>
            <w:vAlign w:val="center"/>
          </w:tcPr>
          <w:p w:rsidR="007A321C" w:rsidRPr="002249F5" w:rsidRDefault="007A321C"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Населенный пункт</w:t>
            </w:r>
          </w:p>
        </w:tc>
        <w:tc>
          <w:tcPr>
            <w:tcW w:w="1985" w:type="dxa"/>
            <w:vAlign w:val="center"/>
          </w:tcPr>
          <w:p w:rsidR="007A321C" w:rsidRPr="002249F5" w:rsidRDefault="007A321C"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Площадь терр</w:t>
            </w:r>
            <w:r w:rsidRPr="002249F5">
              <w:rPr>
                <w:rFonts w:ascii="Times New Roman" w:hAnsi="Times New Roman" w:cs="Times New Roman"/>
                <w:b/>
                <w:color w:val="000000" w:themeColor="text1"/>
              </w:rPr>
              <w:t>и</w:t>
            </w:r>
            <w:r w:rsidRPr="002249F5">
              <w:rPr>
                <w:rFonts w:ascii="Times New Roman" w:hAnsi="Times New Roman" w:cs="Times New Roman"/>
                <w:b/>
                <w:color w:val="000000" w:themeColor="text1"/>
              </w:rPr>
              <w:t xml:space="preserve">тории, </w:t>
            </w:r>
            <w:proofErr w:type="gramStart"/>
            <w:r w:rsidRPr="002249F5">
              <w:rPr>
                <w:rFonts w:ascii="Times New Roman" w:hAnsi="Times New Roman" w:cs="Times New Roman"/>
                <w:b/>
                <w:color w:val="000000" w:themeColor="text1"/>
              </w:rPr>
              <w:t>Га</w:t>
            </w:r>
            <w:proofErr w:type="gramEnd"/>
          </w:p>
        </w:tc>
        <w:tc>
          <w:tcPr>
            <w:tcW w:w="2551" w:type="dxa"/>
            <w:vAlign w:val="center"/>
          </w:tcPr>
          <w:p w:rsidR="007A321C" w:rsidRPr="002249F5" w:rsidRDefault="007A321C"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Зона действия с це</w:t>
            </w:r>
            <w:r w:rsidRPr="002249F5">
              <w:rPr>
                <w:rFonts w:ascii="Times New Roman" w:hAnsi="Times New Roman" w:cs="Times New Roman"/>
                <w:b/>
                <w:color w:val="000000" w:themeColor="text1"/>
              </w:rPr>
              <w:t>н</w:t>
            </w:r>
            <w:r w:rsidRPr="002249F5">
              <w:rPr>
                <w:rFonts w:ascii="Times New Roman" w:hAnsi="Times New Roman" w:cs="Times New Roman"/>
                <w:b/>
                <w:color w:val="000000" w:themeColor="text1"/>
              </w:rPr>
              <w:t>трализованными и</w:t>
            </w:r>
            <w:r w:rsidRPr="002249F5">
              <w:rPr>
                <w:rFonts w:ascii="Times New Roman" w:hAnsi="Times New Roman" w:cs="Times New Roman"/>
                <w:b/>
                <w:color w:val="000000" w:themeColor="text1"/>
              </w:rPr>
              <w:t>с</w:t>
            </w:r>
            <w:r w:rsidRPr="002249F5">
              <w:rPr>
                <w:rFonts w:ascii="Times New Roman" w:hAnsi="Times New Roman" w:cs="Times New Roman"/>
                <w:b/>
                <w:color w:val="000000" w:themeColor="text1"/>
              </w:rPr>
              <w:t xml:space="preserve">точниками тепловой энергии, </w:t>
            </w:r>
            <w:proofErr w:type="gramStart"/>
            <w:r w:rsidR="003779A0" w:rsidRPr="002249F5">
              <w:rPr>
                <w:rFonts w:ascii="Times New Roman" w:hAnsi="Times New Roman" w:cs="Times New Roman"/>
                <w:b/>
                <w:color w:val="000000" w:themeColor="text1"/>
              </w:rPr>
              <w:t>Га</w:t>
            </w:r>
            <w:proofErr w:type="gramEnd"/>
          </w:p>
        </w:tc>
        <w:tc>
          <w:tcPr>
            <w:tcW w:w="2693" w:type="dxa"/>
            <w:vAlign w:val="center"/>
          </w:tcPr>
          <w:p w:rsidR="007A321C" w:rsidRPr="002249F5" w:rsidRDefault="007A321C"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Зона с централизова</w:t>
            </w:r>
            <w:r w:rsidRPr="002249F5">
              <w:rPr>
                <w:rFonts w:ascii="Times New Roman" w:hAnsi="Times New Roman" w:cs="Times New Roman"/>
                <w:b/>
                <w:color w:val="000000" w:themeColor="text1"/>
              </w:rPr>
              <w:t>н</w:t>
            </w:r>
            <w:r w:rsidRPr="002249F5">
              <w:rPr>
                <w:rFonts w:ascii="Times New Roman" w:hAnsi="Times New Roman" w:cs="Times New Roman"/>
                <w:b/>
                <w:color w:val="000000" w:themeColor="text1"/>
              </w:rPr>
              <w:t>ными источниками т</w:t>
            </w:r>
            <w:r w:rsidRPr="002249F5">
              <w:rPr>
                <w:rFonts w:ascii="Times New Roman" w:hAnsi="Times New Roman" w:cs="Times New Roman"/>
                <w:b/>
                <w:color w:val="000000" w:themeColor="text1"/>
              </w:rPr>
              <w:t>е</w:t>
            </w:r>
            <w:r w:rsidRPr="002249F5">
              <w:rPr>
                <w:rFonts w:ascii="Times New Roman" w:hAnsi="Times New Roman" w:cs="Times New Roman"/>
                <w:b/>
                <w:color w:val="000000" w:themeColor="text1"/>
              </w:rPr>
              <w:t>пловой энергии, %</w:t>
            </w:r>
          </w:p>
        </w:tc>
      </w:tr>
      <w:tr w:rsidR="003B70F9" w:rsidRPr="002249F5" w:rsidTr="00500549">
        <w:tc>
          <w:tcPr>
            <w:tcW w:w="3085" w:type="dxa"/>
            <w:vAlign w:val="bottom"/>
          </w:tcPr>
          <w:p w:rsidR="00666B91" w:rsidRPr="002249F5" w:rsidRDefault="00666B91" w:rsidP="00164F27">
            <w:pPr>
              <w:spacing w:after="0"/>
              <w:jc w:val="center"/>
              <w:rPr>
                <w:rFonts w:ascii="Times New Roman" w:hAnsi="Times New Roman" w:cs="Times New Roman"/>
                <w:color w:val="000000" w:themeColor="text1"/>
              </w:rPr>
            </w:pPr>
            <w:proofErr w:type="gramStart"/>
            <w:r w:rsidRPr="002249F5">
              <w:rPr>
                <w:rFonts w:ascii="Times New Roman" w:hAnsi="Times New Roman" w:cs="Times New Roman"/>
                <w:color w:val="000000" w:themeColor="text1"/>
              </w:rPr>
              <w:t>с</w:t>
            </w:r>
            <w:proofErr w:type="gramEnd"/>
            <w:r w:rsidRPr="002249F5">
              <w:rPr>
                <w:rFonts w:ascii="Times New Roman" w:hAnsi="Times New Roman" w:cs="Times New Roman"/>
                <w:color w:val="000000" w:themeColor="text1"/>
              </w:rPr>
              <w:t xml:space="preserve">. </w:t>
            </w:r>
            <w:r w:rsidR="00164F27" w:rsidRPr="002249F5">
              <w:rPr>
                <w:rFonts w:ascii="Times New Roman" w:hAnsi="Times New Roman" w:cs="Times New Roman"/>
                <w:color w:val="000000" w:themeColor="text1"/>
              </w:rPr>
              <w:t>Вознесенка</w:t>
            </w:r>
          </w:p>
        </w:tc>
        <w:tc>
          <w:tcPr>
            <w:tcW w:w="1985" w:type="dxa"/>
            <w:vAlign w:val="bottom"/>
          </w:tcPr>
          <w:p w:rsidR="00666B91" w:rsidRPr="002249F5" w:rsidRDefault="00DB2BB0" w:rsidP="00666B91">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498,5</w:t>
            </w:r>
            <w:r w:rsidR="0016593A" w:rsidRPr="002249F5">
              <w:rPr>
                <w:rFonts w:ascii="Times New Roman" w:hAnsi="Times New Roman" w:cs="Times New Roman"/>
                <w:color w:val="000000" w:themeColor="text1"/>
              </w:rPr>
              <w:t>5</w:t>
            </w:r>
          </w:p>
        </w:tc>
        <w:tc>
          <w:tcPr>
            <w:tcW w:w="2551" w:type="dxa"/>
            <w:vAlign w:val="bottom"/>
          </w:tcPr>
          <w:p w:rsidR="00666B91" w:rsidRPr="002249F5" w:rsidRDefault="00DB2BB0" w:rsidP="00500549">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5,5</w:t>
            </w:r>
            <w:r w:rsidR="0016593A" w:rsidRPr="002249F5">
              <w:rPr>
                <w:rFonts w:ascii="Times New Roman" w:hAnsi="Times New Roman" w:cs="Times New Roman"/>
                <w:color w:val="000000" w:themeColor="text1"/>
              </w:rPr>
              <w:t>5</w:t>
            </w:r>
          </w:p>
        </w:tc>
        <w:tc>
          <w:tcPr>
            <w:tcW w:w="2693" w:type="dxa"/>
            <w:vAlign w:val="bottom"/>
          </w:tcPr>
          <w:p w:rsidR="00666B91" w:rsidRPr="002249F5" w:rsidRDefault="0016593A" w:rsidP="00500549">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1,10</w:t>
            </w:r>
          </w:p>
        </w:tc>
      </w:tr>
      <w:tr w:rsidR="003B70F9" w:rsidRPr="002249F5" w:rsidTr="00666B91">
        <w:tc>
          <w:tcPr>
            <w:tcW w:w="3085" w:type="dxa"/>
            <w:vAlign w:val="bottom"/>
          </w:tcPr>
          <w:p w:rsidR="00DF78DF" w:rsidRPr="002249F5" w:rsidRDefault="00164F27" w:rsidP="00666B91">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п. Полевой</w:t>
            </w:r>
          </w:p>
        </w:tc>
        <w:tc>
          <w:tcPr>
            <w:tcW w:w="1985" w:type="dxa"/>
            <w:vAlign w:val="bottom"/>
          </w:tcPr>
          <w:p w:rsidR="00DF78DF" w:rsidRPr="002249F5" w:rsidRDefault="00DB2BB0" w:rsidP="00666B91">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181</w:t>
            </w:r>
            <w:r w:rsidR="0016593A" w:rsidRPr="002249F5">
              <w:rPr>
                <w:rFonts w:ascii="Times New Roman" w:hAnsi="Times New Roman" w:cs="Times New Roman"/>
                <w:color w:val="000000" w:themeColor="text1"/>
              </w:rPr>
              <w:t>,00</w:t>
            </w:r>
          </w:p>
        </w:tc>
        <w:tc>
          <w:tcPr>
            <w:tcW w:w="2551" w:type="dxa"/>
            <w:vAlign w:val="bottom"/>
          </w:tcPr>
          <w:p w:rsidR="00DF78DF" w:rsidRPr="002249F5" w:rsidRDefault="00494D26" w:rsidP="00666B91">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23,3</w:t>
            </w:r>
          </w:p>
        </w:tc>
        <w:tc>
          <w:tcPr>
            <w:tcW w:w="2693" w:type="dxa"/>
            <w:vAlign w:val="bottom"/>
          </w:tcPr>
          <w:p w:rsidR="00DF78DF" w:rsidRPr="002249F5" w:rsidRDefault="0016593A" w:rsidP="004E776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12,87</w:t>
            </w:r>
          </w:p>
        </w:tc>
      </w:tr>
      <w:tr w:rsidR="003B70F9" w:rsidRPr="002249F5" w:rsidTr="00666B91">
        <w:tc>
          <w:tcPr>
            <w:tcW w:w="3085" w:type="dxa"/>
            <w:vAlign w:val="bottom"/>
          </w:tcPr>
          <w:p w:rsidR="00DF78DF" w:rsidRPr="002249F5" w:rsidRDefault="00164F27" w:rsidP="00666B91">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д. Глинка</w:t>
            </w:r>
          </w:p>
        </w:tc>
        <w:tc>
          <w:tcPr>
            <w:tcW w:w="1985" w:type="dxa"/>
            <w:vAlign w:val="bottom"/>
          </w:tcPr>
          <w:p w:rsidR="00DF78DF" w:rsidRPr="002249F5" w:rsidRDefault="00494D26" w:rsidP="00666B91">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183</w:t>
            </w:r>
            <w:r w:rsidR="0016593A" w:rsidRPr="002249F5">
              <w:rPr>
                <w:rFonts w:ascii="Times New Roman" w:hAnsi="Times New Roman" w:cs="Times New Roman"/>
                <w:color w:val="000000" w:themeColor="text1"/>
              </w:rPr>
              <w:t>,00</w:t>
            </w:r>
          </w:p>
        </w:tc>
        <w:tc>
          <w:tcPr>
            <w:tcW w:w="2551" w:type="dxa"/>
            <w:vAlign w:val="bottom"/>
          </w:tcPr>
          <w:p w:rsidR="00DF78DF" w:rsidRPr="002249F5" w:rsidRDefault="00DF78DF" w:rsidP="004E776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0,00</w:t>
            </w:r>
          </w:p>
        </w:tc>
        <w:tc>
          <w:tcPr>
            <w:tcW w:w="2693" w:type="dxa"/>
            <w:vAlign w:val="bottom"/>
          </w:tcPr>
          <w:p w:rsidR="00DF78DF" w:rsidRPr="002249F5" w:rsidRDefault="00DF78DF" w:rsidP="004E776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0,00</w:t>
            </w:r>
          </w:p>
        </w:tc>
      </w:tr>
      <w:tr w:rsidR="004D4AEE" w:rsidRPr="002249F5" w:rsidTr="001B44AF">
        <w:tc>
          <w:tcPr>
            <w:tcW w:w="3085" w:type="dxa"/>
            <w:vAlign w:val="bottom"/>
          </w:tcPr>
          <w:p w:rsidR="004D4AEE" w:rsidRPr="002249F5" w:rsidRDefault="004D4AEE" w:rsidP="004D4AEE">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Всего</w:t>
            </w:r>
          </w:p>
        </w:tc>
        <w:tc>
          <w:tcPr>
            <w:tcW w:w="1985" w:type="dxa"/>
            <w:vAlign w:val="bottom"/>
          </w:tcPr>
          <w:p w:rsidR="004D4AEE" w:rsidRPr="002249F5" w:rsidRDefault="0016593A" w:rsidP="004D4AEE">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862,55</w:t>
            </w:r>
          </w:p>
        </w:tc>
        <w:tc>
          <w:tcPr>
            <w:tcW w:w="2551" w:type="dxa"/>
            <w:vAlign w:val="bottom"/>
          </w:tcPr>
          <w:p w:rsidR="004D4AEE" w:rsidRPr="002249F5" w:rsidRDefault="00494D26" w:rsidP="004D4AEE">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28,80</w:t>
            </w:r>
          </w:p>
        </w:tc>
        <w:tc>
          <w:tcPr>
            <w:tcW w:w="2693" w:type="dxa"/>
            <w:vAlign w:val="center"/>
          </w:tcPr>
          <w:p w:rsidR="004D4AEE" w:rsidRPr="002249F5" w:rsidRDefault="0016593A" w:rsidP="00215BB4">
            <w:pPr>
              <w:spacing w:after="0" w:line="240" w:lineRule="auto"/>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4,23</w:t>
            </w:r>
          </w:p>
        </w:tc>
      </w:tr>
    </w:tbl>
    <w:p w:rsidR="00D33EBF" w:rsidRPr="002249F5" w:rsidRDefault="00D33EBF" w:rsidP="00215BB4">
      <w:pPr>
        <w:spacing w:after="0"/>
        <w:jc w:val="center"/>
        <w:rPr>
          <w:rFonts w:ascii="Times New Roman" w:hAnsi="Times New Roman" w:cs="Times New Roman"/>
          <w:noProof/>
          <w:color w:val="000000" w:themeColor="text1"/>
        </w:rPr>
      </w:pPr>
    </w:p>
    <w:p w:rsidR="008751C4" w:rsidRPr="002249F5" w:rsidRDefault="00494D26" w:rsidP="00215BB4">
      <w:pPr>
        <w:autoSpaceDE w:val="0"/>
        <w:autoSpaceDN w:val="0"/>
        <w:adjustRightInd w:val="0"/>
        <w:spacing w:after="0"/>
        <w:jc w:val="center"/>
        <w:rPr>
          <w:rFonts w:ascii="Times New Roman" w:hAnsi="Times New Roman" w:cs="Times New Roman"/>
          <w:color w:val="000000" w:themeColor="text1"/>
          <w:sz w:val="24"/>
        </w:rPr>
      </w:pPr>
      <w:r w:rsidRPr="002249F5">
        <w:rPr>
          <w:rFonts w:ascii="Times New Roman" w:hAnsi="Times New Roman" w:cs="Times New Roman"/>
          <w:noProof/>
        </w:rPr>
        <w:drawing>
          <wp:inline distT="0" distB="0" distL="0" distR="0">
            <wp:extent cx="5355945" cy="2333625"/>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01FB" w:rsidRPr="002249F5" w:rsidRDefault="002001FB" w:rsidP="00215BB4">
      <w:pPr>
        <w:autoSpaceDE w:val="0"/>
        <w:autoSpaceDN w:val="0"/>
        <w:adjustRightInd w:val="0"/>
        <w:spacing w:after="0"/>
        <w:jc w:val="center"/>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Рисунок 1.1 – Соотношение общей площади и площади охвата системы теплоснабжения </w:t>
      </w:r>
      <w:r w:rsidR="00167CF2" w:rsidRPr="002249F5">
        <w:rPr>
          <w:rFonts w:ascii="Times New Roman" w:hAnsi="Times New Roman" w:cs="Times New Roman"/>
          <w:color w:val="000000" w:themeColor="text1"/>
          <w:sz w:val="24"/>
        </w:rPr>
        <w:br/>
      </w:r>
      <w:r w:rsidR="00A819F6" w:rsidRPr="002249F5">
        <w:rPr>
          <w:rFonts w:ascii="Times New Roman" w:hAnsi="Times New Roman" w:cs="Times New Roman"/>
          <w:color w:val="000000" w:themeColor="text1"/>
          <w:sz w:val="24"/>
        </w:rPr>
        <w:t xml:space="preserve">  </w:t>
      </w:r>
      <w:r w:rsidR="00EF12AF" w:rsidRPr="002249F5">
        <w:rPr>
          <w:rFonts w:ascii="Times New Roman" w:hAnsi="Times New Roman" w:cs="Times New Roman"/>
          <w:color w:val="000000" w:themeColor="text1"/>
          <w:sz w:val="24"/>
        </w:rPr>
        <w:t xml:space="preserve">Вознесенского </w:t>
      </w:r>
      <w:r w:rsidRPr="002249F5">
        <w:rPr>
          <w:rFonts w:ascii="Times New Roman" w:hAnsi="Times New Roman" w:cs="Times New Roman"/>
          <w:color w:val="000000" w:themeColor="text1"/>
          <w:sz w:val="24"/>
        </w:rPr>
        <w:t>сельского поселения</w:t>
      </w:r>
    </w:p>
    <w:p w:rsidR="003654C9" w:rsidRPr="002249F5" w:rsidRDefault="003654C9" w:rsidP="00215BB4">
      <w:pPr>
        <w:autoSpaceDE w:val="0"/>
        <w:autoSpaceDN w:val="0"/>
        <w:adjustRightInd w:val="0"/>
        <w:spacing w:after="0"/>
        <w:jc w:val="center"/>
        <w:rPr>
          <w:rFonts w:ascii="Times New Roman" w:hAnsi="Times New Roman" w:cs="Times New Roman"/>
          <w:color w:val="000000" w:themeColor="text1"/>
          <w:sz w:val="24"/>
        </w:rPr>
      </w:pPr>
    </w:p>
    <w:p w:rsidR="003779A0" w:rsidRPr="002249F5" w:rsidRDefault="00972698" w:rsidP="00215BB4">
      <w:pPr>
        <w:pStyle w:val="3"/>
        <w:spacing w:before="0"/>
        <w:jc w:val="center"/>
        <w:rPr>
          <w:rFonts w:ascii="Times New Roman" w:hAnsi="Times New Roman" w:cs="Times New Roman"/>
          <w:b w:val="0"/>
          <w:i/>
          <w:color w:val="000000" w:themeColor="text1"/>
          <w:sz w:val="24"/>
          <w:szCs w:val="24"/>
        </w:rPr>
      </w:pPr>
      <w:bookmarkStart w:id="21" w:name="_Toc10706861"/>
      <w:r w:rsidRPr="002249F5">
        <w:rPr>
          <w:rFonts w:ascii="Times New Roman" w:hAnsi="Times New Roman" w:cs="Times New Roman"/>
          <w:b w:val="0"/>
          <w:i/>
          <w:color w:val="000000" w:themeColor="text1"/>
          <w:sz w:val="24"/>
          <w:szCs w:val="24"/>
        </w:rPr>
        <w:t>2.</w:t>
      </w:r>
      <w:r w:rsidR="009A1F11" w:rsidRPr="002249F5">
        <w:rPr>
          <w:rFonts w:ascii="Times New Roman" w:hAnsi="Times New Roman" w:cs="Times New Roman"/>
          <w:b w:val="0"/>
          <w:i/>
          <w:color w:val="000000" w:themeColor="text1"/>
          <w:sz w:val="24"/>
          <w:szCs w:val="24"/>
        </w:rPr>
        <w:t>2</w:t>
      </w:r>
      <w:r w:rsidR="003779A0" w:rsidRPr="002249F5">
        <w:rPr>
          <w:rFonts w:ascii="Times New Roman" w:hAnsi="Times New Roman" w:cs="Times New Roman"/>
          <w:b w:val="0"/>
          <w:i/>
          <w:color w:val="000000" w:themeColor="text1"/>
          <w:sz w:val="24"/>
          <w:szCs w:val="24"/>
        </w:rPr>
        <w:t xml:space="preserve"> Описание существующих и перспективных зон </w:t>
      </w:r>
      <w:r w:rsidR="00F66745" w:rsidRPr="002249F5">
        <w:rPr>
          <w:rFonts w:ascii="Times New Roman" w:hAnsi="Times New Roman" w:cs="Times New Roman"/>
          <w:b w:val="0"/>
          <w:i/>
          <w:color w:val="000000" w:themeColor="text1"/>
          <w:sz w:val="24"/>
          <w:szCs w:val="24"/>
        </w:rPr>
        <w:t xml:space="preserve">перспективных зон действия </w:t>
      </w:r>
      <w:r w:rsidR="00384365" w:rsidRPr="002249F5">
        <w:rPr>
          <w:rFonts w:ascii="Times New Roman" w:hAnsi="Times New Roman" w:cs="Times New Roman"/>
          <w:b w:val="0"/>
          <w:i/>
          <w:color w:val="000000" w:themeColor="text1"/>
          <w:sz w:val="24"/>
          <w:szCs w:val="24"/>
        </w:rPr>
        <w:br/>
      </w:r>
      <w:r w:rsidR="00F66745" w:rsidRPr="002249F5">
        <w:rPr>
          <w:rFonts w:ascii="Times New Roman" w:hAnsi="Times New Roman" w:cs="Times New Roman"/>
          <w:b w:val="0"/>
          <w:i/>
          <w:color w:val="000000" w:themeColor="text1"/>
          <w:sz w:val="24"/>
          <w:szCs w:val="24"/>
        </w:rPr>
        <w:t>индивидуальных источников тепловой энергии</w:t>
      </w:r>
      <w:bookmarkEnd w:id="21"/>
    </w:p>
    <w:p w:rsidR="0035641F" w:rsidRPr="002249F5" w:rsidRDefault="0035641F" w:rsidP="0035641F">
      <w:pPr>
        <w:spacing w:after="0"/>
        <w:rPr>
          <w:rFonts w:ascii="Times New Roman" w:hAnsi="Times New Roman" w:cs="Times New Roman"/>
          <w:color w:val="000000" w:themeColor="text1"/>
        </w:rPr>
      </w:pPr>
    </w:p>
    <w:p w:rsidR="005879DF" w:rsidRPr="002249F5" w:rsidRDefault="00DF78DF" w:rsidP="005879DF">
      <w:pPr>
        <w:spacing w:after="0"/>
        <w:ind w:firstLine="709"/>
        <w:jc w:val="both"/>
        <w:rPr>
          <w:rFonts w:ascii="Times New Roman" w:hAnsi="Times New Roman" w:cs="Times New Roman"/>
          <w:color w:val="000000" w:themeColor="text1"/>
          <w:sz w:val="24"/>
          <w:szCs w:val="28"/>
        </w:rPr>
      </w:pPr>
      <w:r w:rsidRPr="002249F5">
        <w:rPr>
          <w:rFonts w:ascii="Times New Roman" w:hAnsi="Times New Roman" w:cs="Times New Roman"/>
          <w:color w:val="000000" w:themeColor="text1"/>
          <w:sz w:val="24"/>
          <w:szCs w:val="28"/>
        </w:rPr>
        <w:t xml:space="preserve">Зоны действия индивидуального теплоснабжения расположены </w:t>
      </w:r>
      <w:proofErr w:type="gramStart"/>
      <w:r w:rsidRPr="002249F5">
        <w:rPr>
          <w:rFonts w:ascii="Times New Roman" w:hAnsi="Times New Roman" w:cs="Times New Roman"/>
          <w:color w:val="000000" w:themeColor="text1"/>
          <w:sz w:val="24"/>
          <w:szCs w:val="28"/>
        </w:rPr>
        <w:t>в</w:t>
      </w:r>
      <w:proofErr w:type="gramEnd"/>
      <w:r w:rsidRPr="002249F5">
        <w:rPr>
          <w:rFonts w:ascii="Times New Roman" w:hAnsi="Times New Roman" w:cs="Times New Roman"/>
          <w:color w:val="000000" w:themeColor="text1"/>
          <w:sz w:val="24"/>
          <w:szCs w:val="28"/>
        </w:rPr>
        <w:t xml:space="preserve"> </w:t>
      </w:r>
      <w:proofErr w:type="gramStart"/>
      <w:r w:rsidRPr="002249F5">
        <w:rPr>
          <w:rFonts w:ascii="Times New Roman" w:hAnsi="Times New Roman" w:cs="Times New Roman"/>
          <w:color w:val="000000" w:themeColor="text1"/>
          <w:sz w:val="24"/>
          <w:szCs w:val="28"/>
        </w:rPr>
        <w:t>с</w:t>
      </w:r>
      <w:proofErr w:type="gramEnd"/>
      <w:r w:rsidRPr="002249F5">
        <w:rPr>
          <w:rFonts w:ascii="Times New Roman" w:hAnsi="Times New Roman" w:cs="Times New Roman"/>
          <w:color w:val="000000" w:themeColor="text1"/>
          <w:sz w:val="24"/>
          <w:szCs w:val="28"/>
        </w:rPr>
        <w:t>.</w:t>
      </w:r>
      <w:r w:rsidR="00164F27" w:rsidRPr="002249F5">
        <w:rPr>
          <w:rFonts w:ascii="Times New Roman" w:hAnsi="Times New Roman" w:cs="Times New Roman"/>
          <w:color w:val="000000" w:themeColor="text1"/>
          <w:sz w:val="24"/>
          <w:szCs w:val="28"/>
        </w:rPr>
        <w:t xml:space="preserve"> Вознесенска, п. Полевой</w:t>
      </w:r>
      <w:r w:rsidRPr="002249F5">
        <w:rPr>
          <w:rFonts w:ascii="Times New Roman" w:hAnsi="Times New Roman" w:cs="Times New Roman"/>
          <w:color w:val="000000" w:themeColor="text1"/>
          <w:sz w:val="24"/>
          <w:szCs w:val="28"/>
        </w:rPr>
        <w:t xml:space="preserve">, </w:t>
      </w:r>
      <w:r w:rsidR="00164F27" w:rsidRPr="002249F5">
        <w:rPr>
          <w:rFonts w:ascii="Times New Roman" w:hAnsi="Times New Roman" w:cs="Times New Roman"/>
          <w:color w:val="000000" w:themeColor="text1"/>
          <w:sz w:val="24"/>
          <w:szCs w:val="28"/>
        </w:rPr>
        <w:t>д. Глинка</w:t>
      </w:r>
      <w:r w:rsidRPr="002249F5">
        <w:rPr>
          <w:rFonts w:ascii="Times New Roman" w:hAnsi="Times New Roman" w:cs="Times New Roman"/>
          <w:color w:val="000000" w:themeColor="text1"/>
          <w:sz w:val="24"/>
          <w:szCs w:val="28"/>
        </w:rPr>
        <w:t xml:space="preserve">, где преобладает 1 этажная застройка. </w:t>
      </w:r>
      <w:r w:rsidR="005879DF" w:rsidRPr="002249F5">
        <w:rPr>
          <w:rFonts w:ascii="Times New Roman" w:hAnsi="Times New Roman" w:cs="Times New Roman"/>
          <w:color w:val="000000" w:themeColor="text1"/>
          <w:sz w:val="24"/>
          <w:szCs w:val="28"/>
        </w:rPr>
        <w:t>В качестве источников тепловой энергии в основном используются индивидуальные отопительные печи.</w:t>
      </w:r>
    </w:p>
    <w:p w:rsidR="00972698" w:rsidRPr="002249F5" w:rsidRDefault="00972698"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Перспективные территории вышеуказанных зон действия с индивидуальными исто</w:t>
      </w:r>
      <w:r w:rsidRPr="002249F5">
        <w:rPr>
          <w:rFonts w:ascii="Times New Roman" w:hAnsi="Times New Roman" w:cs="Times New Roman"/>
          <w:color w:val="000000" w:themeColor="text1"/>
          <w:sz w:val="24"/>
          <w:szCs w:val="24"/>
        </w:rPr>
        <w:t>ч</w:t>
      </w:r>
      <w:r w:rsidRPr="002249F5">
        <w:rPr>
          <w:rFonts w:ascii="Times New Roman" w:hAnsi="Times New Roman" w:cs="Times New Roman"/>
          <w:color w:val="000000" w:themeColor="text1"/>
          <w:sz w:val="24"/>
          <w:szCs w:val="24"/>
        </w:rPr>
        <w:t>никами тепловой энергии остаются неизменными на весь расчетный период.</w:t>
      </w:r>
    </w:p>
    <w:p w:rsidR="00972698" w:rsidRPr="002249F5" w:rsidRDefault="00972698" w:rsidP="00215BB4">
      <w:pPr>
        <w:spacing w:after="0"/>
        <w:ind w:firstLine="709"/>
        <w:jc w:val="both"/>
        <w:rPr>
          <w:rFonts w:ascii="Times New Roman" w:hAnsi="Times New Roman" w:cs="Times New Roman"/>
          <w:color w:val="000000" w:themeColor="text1"/>
          <w:sz w:val="24"/>
          <w:szCs w:val="24"/>
        </w:rPr>
      </w:pPr>
    </w:p>
    <w:p w:rsidR="00F66745" w:rsidRPr="002249F5" w:rsidRDefault="009A1F11" w:rsidP="00215BB4">
      <w:pPr>
        <w:pStyle w:val="3"/>
        <w:spacing w:before="0"/>
        <w:jc w:val="center"/>
        <w:rPr>
          <w:rFonts w:ascii="Times New Roman" w:hAnsi="Times New Roman" w:cs="Times New Roman"/>
          <w:b w:val="0"/>
          <w:i/>
          <w:color w:val="000000" w:themeColor="text1"/>
          <w:sz w:val="24"/>
          <w:szCs w:val="24"/>
        </w:rPr>
      </w:pPr>
      <w:bookmarkStart w:id="22" w:name="_Toc435791198"/>
      <w:bookmarkStart w:id="23" w:name="_Toc10706862"/>
      <w:r w:rsidRPr="002249F5">
        <w:rPr>
          <w:rFonts w:ascii="Times New Roman" w:hAnsi="Times New Roman" w:cs="Times New Roman"/>
          <w:b w:val="0"/>
          <w:i/>
          <w:color w:val="000000" w:themeColor="text1"/>
          <w:sz w:val="24"/>
          <w:szCs w:val="24"/>
        </w:rPr>
        <w:t>2.3</w:t>
      </w:r>
      <w:r w:rsidR="00167CF2" w:rsidRPr="002249F5">
        <w:rPr>
          <w:rFonts w:ascii="Times New Roman" w:hAnsi="Times New Roman" w:cs="Times New Roman"/>
          <w:b w:val="0"/>
          <w:i/>
          <w:color w:val="000000" w:themeColor="text1"/>
          <w:sz w:val="24"/>
          <w:szCs w:val="24"/>
        </w:rPr>
        <w:t xml:space="preserve"> Существующие и</w:t>
      </w:r>
      <w:r w:rsidR="00F66745" w:rsidRPr="002249F5">
        <w:rPr>
          <w:rFonts w:ascii="Times New Roman" w:hAnsi="Times New Roman" w:cs="Times New Roman"/>
          <w:b w:val="0"/>
          <w:i/>
          <w:color w:val="000000" w:themeColor="text1"/>
          <w:sz w:val="24"/>
          <w:szCs w:val="24"/>
        </w:rPr>
        <w:t> </w:t>
      </w:r>
      <w:r w:rsidR="00167CF2" w:rsidRPr="002249F5">
        <w:rPr>
          <w:rFonts w:ascii="Times New Roman" w:hAnsi="Times New Roman" w:cs="Times New Roman"/>
          <w:b w:val="0"/>
          <w:i/>
          <w:color w:val="000000" w:themeColor="text1"/>
          <w:sz w:val="24"/>
          <w:szCs w:val="24"/>
        </w:rPr>
        <w:t>п</w:t>
      </w:r>
      <w:r w:rsidR="00F66745" w:rsidRPr="002249F5">
        <w:rPr>
          <w:rFonts w:ascii="Times New Roman" w:hAnsi="Times New Roman" w:cs="Times New Roman"/>
          <w:b w:val="0"/>
          <w:i/>
          <w:color w:val="000000" w:themeColor="text1"/>
          <w:sz w:val="24"/>
          <w:szCs w:val="24"/>
        </w:rPr>
        <w:t xml:space="preserve">ерспективные балансы тепловой мощности и тепловой нагрузки в </w:t>
      </w:r>
      <w:r w:rsidR="00384365" w:rsidRPr="002249F5">
        <w:rPr>
          <w:rFonts w:ascii="Times New Roman" w:hAnsi="Times New Roman" w:cs="Times New Roman"/>
          <w:b w:val="0"/>
          <w:i/>
          <w:color w:val="000000" w:themeColor="text1"/>
          <w:sz w:val="24"/>
          <w:szCs w:val="24"/>
        </w:rPr>
        <w:br/>
      </w:r>
      <w:r w:rsidR="00F66745" w:rsidRPr="002249F5">
        <w:rPr>
          <w:rFonts w:ascii="Times New Roman" w:hAnsi="Times New Roman" w:cs="Times New Roman"/>
          <w:b w:val="0"/>
          <w:i/>
          <w:color w:val="000000" w:themeColor="text1"/>
          <w:sz w:val="24"/>
          <w:szCs w:val="24"/>
        </w:rPr>
        <w:t>зонах действия источников тепловой энергии, в том числе работающих на единую тепл</w:t>
      </w:r>
      <w:r w:rsidR="00F66745" w:rsidRPr="002249F5">
        <w:rPr>
          <w:rFonts w:ascii="Times New Roman" w:hAnsi="Times New Roman" w:cs="Times New Roman"/>
          <w:b w:val="0"/>
          <w:i/>
          <w:color w:val="000000" w:themeColor="text1"/>
          <w:sz w:val="24"/>
          <w:szCs w:val="24"/>
        </w:rPr>
        <w:t>о</w:t>
      </w:r>
      <w:r w:rsidR="00F66745" w:rsidRPr="002249F5">
        <w:rPr>
          <w:rFonts w:ascii="Times New Roman" w:hAnsi="Times New Roman" w:cs="Times New Roman"/>
          <w:b w:val="0"/>
          <w:i/>
          <w:color w:val="000000" w:themeColor="text1"/>
          <w:sz w:val="24"/>
          <w:szCs w:val="24"/>
        </w:rPr>
        <w:t>вую сеть, на каждом этапе</w:t>
      </w:r>
      <w:bookmarkEnd w:id="22"/>
      <w:bookmarkEnd w:id="23"/>
    </w:p>
    <w:p w:rsidR="0035641F" w:rsidRPr="002249F5" w:rsidRDefault="0035641F" w:rsidP="0035641F">
      <w:pPr>
        <w:spacing w:after="0"/>
        <w:rPr>
          <w:rFonts w:ascii="Times New Roman" w:hAnsi="Times New Roman" w:cs="Times New Roman"/>
          <w:color w:val="000000" w:themeColor="text1"/>
        </w:rPr>
      </w:pPr>
    </w:p>
    <w:p w:rsidR="00F66745" w:rsidRPr="002249F5" w:rsidRDefault="009A1F11" w:rsidP="00215BB4">
      <w:pPr>
        <w:pStyle w:val="3"/>
        <w:spacing w:before="0"/>
        <w:jc w:val="center"/>
        <w:rPr>
          <w:rFonts w:ascii="Times New Roman" w:hAnsi="Times New Roman" w:cs="Times New Roman"/>
          <w:b w:val="0"/>
          <w:i/>
          <w:color w:val="000000" w:themeColor="text1"/>
          <w:sz w:val="24"/>
          <w:szCs w:val="24"/>
        </w:rPr>
      </w:pPr>
      <w:bookmarkStart w:id="24" w:name="_Toc435791199"/>
      <w:bookmarkStart w:id="25" w:name="_Toc10706863"/>
      <w:r w:rsidRPr="002249F5">
        <w:rPr>
          <w:rFonts w:ascii="Times New Roman" w:hAnsi="Times New Roman" w:cs="Times New Roman"/>
          <w:b w:val="0"/>
          <w:i/>
          <w:color w:val="000000" w:themeColor="text1"/>
          <w:sz w:val="24"/>
          <w:szCs w:val="24"/>
        </w:rPr>
        <w:t>2.3</w:t>
      </w:r>
      <w:r w:rsidR="00F66745" w:rsidRPr="002249F5">
        <w:rPr>
          <w:rFonts w:ascii="Times New Roman" w:hAnsi="Times New Roman" w:cs="Times New Roman"/>
          <w:b w:val="0"/>
          <w:i/>
          <w:color w:val="000000" w:themeColor="text1"/>
          <w:sz w:val="24"/>
          <w:szCs w:val="24"/>
        </w:rPr>
        <w:t>.1 Существующие и перспективные значения установленной тепловой мощности осно</w:t>
      </w:r>
      <w:r w:rsidR="00F66745" w:rsidRPr="002249F5">
        <w:rPr>
          <w:rFonts w:ascii="Times New Roman" w:hAnsi="Times New Roman" w:cs="Times New Roman"/>
          <w:b w:val="0"/>
          <w:i/>
          <w:color w:val="000000" w:themeColor="text1"/>
          <w:sz w:val="24"/>
          <w:szCs w:val="24"/>
        </w:rPr>
        <w:t>в</w:t>
      </w:r>
      <w:r w:rsidR="00F66745" w:rsidRPr="002249F5">
        <w:rPr>
          <w:rFonts w:ascii="Times New Roman" w:hAnsi="Times New Roman" w:cs="Times New Roman"/>
          <w:b w:val="0"/>
          <w:i/>
          <w:color w:val="000000" w:themeColor="text1"/>
          <w:sz w:val="24"/>
          <w:szCs w:val="24"/>
        </w:rPr>
        <w:t>ного оборудования источника (источников) тепловой энергии</w:t>
      </w:r>
      <w:bookmarkEnd w:id="24"/>
      <w:bookmarkEnd w:id="25"/>
    </w:p>
    <w:p w:rsidR="0035641F" w:rsidRPr="002249F5" w:rsidRDefault="0035641F" w:rsidP="0035641F">
      <w:pPr>
        <w:spacing w:after="0"/>
        <w:rPr>
          <w:rFonts w:ascii="Times New Roman" w:hAnsi="Times New Roman" w:cs="Times New Roman"/>
          <w:color w:val="000000" w:themeColor="text1"/>
        </w:rPr>
      </w:pPr>
    </w:p>
    <w:p w:rsidR="00F66745" w:rsidRPr="002249F5" w:rsidRDefault="00F66745" w:rsidP="00215BB4">
      <w:pPr>
        <w:spacing w:after="0"/>
        <w:ind w:firstLine="709"/>
        <w:jc w:val="both"/>
        <w:rPr>
          <w:rFonts w:ascii="Times New Roman" w:hAnsi="Times New Roman" w:cs="Times New Roman"/>
          <w:color w:val="000000" w:themeColor="text1"/>
          <w:sz w:val="24"/>
          <w:szCs w:val="24"/>
        </w:rPr>
      </w:pPr>
      <w:proofErr w:type="gramStart"/>
      <w:r w:rsidRPr="002249F5">
        <w:rPr>
          <w:rFonts w:ascii="Times New Roman" w:hAnsi="Times New Roman" w:cs="Times New Roman"/>
          <w:color w:val="000000" w:themeColor="text1"/>
          <w:sz w:val="24"/>
          <w:szCs w:val="24"/>
        </w:rPr>
        <w:lastRenderedPageBreak/>
        <w:t>Согласно постановления Правительства Российской Федерации от 22 фев</w:t>
      </w:r>
      <w:r w:rsidR="00D24ED7" w:rsidRPr="002249F5">
        <w:rPr>
          <w:rFonts w:ascii="Times New Roman" w:hAnsi="Times New Roman" w:cs="Times New Roman"/>
          <w:color w:val="000000" w:themeColor="text1"/>
          <w:sz w:val="24"/>
          <w:szCs w:val="24"/>
        </w:rPr>
        <w:t>р</w:t>
      </w:r>
      <w:r w:rsidR="00D24ED7" w:rsidRPr="002249F5">
        <w:rPr>
          <w:rFonts w:ascii="Times New Roman" w:hAnsi="Times New Roman" w:cs="Times New Roman"/>
          <w:color w:val="000000" w:themeColor="text1"/>
          <w:sz w:val="24"/>
          <w:szCs w:val="24"/>
        </w:rPr>
        <w:t>а</w:t>
      </w:r>
      <w:r w:rsidR="00D24ED7" w:rsidRPr="002249F5">
        <w:rPr>
          <w:rFonts w:ascii="Times New Roman" w:hAnsi="Times New Roman" w:cs="Times New Roman"/>
          <w:color w:val="000000" w:themeColor="text1"/>
          <w:sz w:val="24"/>
          <w:szCs w:val="24"/>
        </w:rPr>
        <w:t>ля </w:t>
      </w:r>
      <w:r w:rsidRPr="002249F5">
        <w:rPr>
          <w:rFonts w:ascii="Times New Roman" w:hAnsi="Times New Roman" w:cs="Times New Roman"/>
          <w:color w:val="000000" w:themeColor="text1"/>
          <w:sz w:val="24"/>
          <w:szCs w:val="24"/>
        </w:rPr>
        <w:t>2012</w:t>
      </w:r>
      <w:r w:rsidR="00D24ED7" w:rsidRPr="002249F5">
        <w:rPr>
          <w:rFonts w:ascii="Times New Roman" w:hAnsi="Times New Roman" w:cs="Times New Roman"/>
          <w:color w:val="000000" w:themeColor="text1"/>
          <w:sz w:val="24"/>
          <w:szCs w:val="24"/>
        </w:rPr>
        <w:t> </w:t>
      </w:r>
      <w:r w:rsidRPr="002249F5">
        <w:rPr>
          <w:rFonts w:ascii="Times New Roman" w:hAnsi="Times New Roman" w:cs="Times New Roman"/>
          <w:color w:val="000000" w:themeColor="text1"/>
          <w:sz w:val="24"/>
          <w:szCs w:val="24"/>
        </w:rPr>
        <w:t>г.</w:t>
      </w:r>
      <w:r w:rsidR="00D24ED7" w:rsidRPr="002249F5">
        <w:rPr>
          <w:rFonts w:ascii="Times New Roman" w:hAnsi="Times New Roman" w:cs="Times New Roman"/>
          <w:color w:val="000000" w:themeColor="text1"/>
          <w:sz w:val="24"/>
          <w:szCs w:val="24"/>
        </w:rPr>
        <w:t> </w:t>
      </w:r>
      <w:r w:rsidRPr="002249F5">
        <w:rPr>
          <w:rFonts w:ascii="Times New Roman" w:hAnsi="Times New Roman" w:cs="Times New Roman"/>
          <w:color w:val="000000" w:themeColor="text1"/>
          <w:sz w:val="24"/>
          <w:szCs w:val="24"/>
        </w:rPr>
        <w:t>№154</w:t>
      </w:r>
      <w:r w:rsidR="00D24ED7" w:rsidRPr="002249F5">
        <w:rPr>
          <w:rFonts w:ascii="Times New Roman" w:hAnsi="Times New Roman" w:cs="Times New Roman"/>
          <w:color w:val="000000" w:themeColor="text1"/>
          <w:sz w:val="24"/>
          <w:szCs w:val="24"/>
        </w:rPr>
        <w:t xml:space="preserve"> (в редакции постановления Правительства Российской Федерации от </w:t>
      </w:r>
      <w:r w:rsidR="00883EE0" w:rsidRPr="002249F5">
        <w:rPr>
          <w:rFonts w:ascii="Times New Roman" w:hAnsi="Times New Roman" w:cs="Times New Roman"/>
          <w:color w:val="000000" w:themeColor="text1"/>
          <w:sz w:val="24"/>
          <w:szCs w:val="24"/>
        </w:rPr>
        <w:t>16</w:t>
      </w:r>
      <w:r w:rsidR="00D24ED7" w:rsidRPr="002249F5">
        <w:rPr>
          <w:rFonts w:ascii="Times New Roman" w:hAnsi="Times New Roman" w:cs="Times New Roman"/>
          <w:color w:val="000000" w:themeColor="text1"/>
          <w:sz w:val="24"/>
          <w:szCs w:val="24"/>
        </w:rPr>
        <w:t xml:space="preserve"> </w:t>
      </w:r>
      <w:r w:rsidR="00883EE0" w:rsidRPr="002249F5">
        <w:rPr>
          <w:rFonts w:ascii="Times New Roman" w:hAnsi="Times New Roman" w:cs="Times New Roman"/>
          <w:color w:val="000000" w:themeColor="text1"/>
          <w:sz w:val="24"/>
          <w:szCs w:val="24"/>
        </w:rPr>
        <w:t>марта</w:t>
      </w:r>
      <w:r w:rsidR="00D24ED7" w:rsidRPr="002249F5">
        <w:rPr>
          <w:rFonts w:ascii="Times New Roman" w:hAnsi="Times New Roman" w:cs="Times New Roman"/>
          <w:color w:val="000000" w:themeColor="text1"/>
          <w:sz w:val="24"/>
          <w:szCs w:val="24"/>
        </w:rPr>
        <w:t xml:space="preserve"> 201</w:t>
      </w:r>
      <w:r w:rsidR="00883EE0" w:rsidRPr="002249F5">
        <w:rPr>
          <w:rFonts w:ascii="Times New Roman" w:hAnsi="Times New Roman" w:cs="Times New Roman"/>
          <w:color w:val="000000" w:themeColor="text1"/>
          <w:sz w:val="24"/>
          <w:szCs w:val="24"/>
        </w:rPr>
        <w:t>9</w:t>
      </w:r>
      <w:r w:rsidR="00D24ED7" w:rsidRPr="002249F5">
        <w:rPr>
          <w:rFonts w:ascii="Times New Roman" w:hAnsi="Times New Roman" w:cs="Times New Roman"/>
          <w:color w:val="000000" w:themeColor="text1"/>
          <w:sz w:val="24"/>
          <w:szCs w:val="24"/>
        </w:rPr>
        <w:t> г. № </w:t>
      </w:r>
      <w:r w:rsidR="00883EE0" w:rsidRPr="002249F5">
        <w:rPr>
          <w:rFonts w:ascii="Times New Roman" w:hAnsi="Times New Roman" w:cs="Times New Roman"/>
          <w:color w:val="000000" w:themeColor="text1"/>
          <w:sz w:val="24"/>
          <w:szCs w:val="24"/>
        </w:rPr>
        <w:t>276</w:t>
      </w:r>
      <w:r w:rsidR="00D24ED7" w:rsidRPr="002249F5">
        <w:rPr>
          <w:rFonts w:ascii="Times New Roman" w:hAnsi="Times New Roman" w:cs="Times New Roman"/>
          <w:color w:val="000000" w:themeColor="text1"/>
          <w:sz w:val="24"/>
          <w:szCs w:val="24"/>
        </w:rPr>
        <w:t>)</w:t>
      </w:r>
      <w:r w:rsidRPr="002249F5">
        <w:rPr>
          <w:rFonts w:ascii="Times New Roman" w:hAnsi="Times New Roman" w:cs="Times New Roman"/>
          <w:color w:val="000000" w:themeColor="text1"/>
          <w:sz w:val="24"/>
          <w:szCs w:val="24"/>
        </w:rPr>
        <w:t xml:space="preserve"> «О требованиях к схемам теплоснабжения, порядку их разработки и у</w:t>
      </w:r>
      <w:r w:rsidRPr="002249F5">
        <w:rPr>
          <w:rFonts w:ascii="Times New Roman" w:hAnsi="Times New Roman" w:cs="Times New Roman"/>
          <w:color w:val="000000" w:themeColor="text1"/>
          <w:sz w:val="24"/>
          <w:szCs w:val="24"/>
        </w:rPr>
        <w:t>т</w:t>
      </w:r>
      <w:r w:rsidRPr="002249F5">
        <w:rPr>
          <w:rFonts w:ascii="Times New Roman" w:hAnsi="Times New Roman" w:cs="Times New Roman"/>
          <w:color w:val="000000" w:themeColor="text1"/>
          <w:sz w:val="24"/>
          <w:szCs w:val="24"/>
        </w:rPr>
        <w:t>верждения», 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w:t>
      </w:r>
      <w:r w:rsidRPr="002249F5">
        <w:rPr>
          <w:rFonts w:ascii="Times New Roman" w:hAnsi="Times New Roman" w:cs="Times New Roman"/>
          <w:color w:val="000000" w:themeColor="text1"/>
          <w:sz w:val="24"/>
          <w:szCs w:val="24"/>
        </w:rPr>
        <w:t>а</w:t>
      </w:r>
      <w:r w:rsidRPr="002249F5">
        <w:rPr>
          <w:rFonts w:ascii="Times New Roman" w:hAnsi="Times New Roman" w:cs="Times New Roman"/>
          <w:color w:val="000000" w:themeColor="text1"/>
          <w:sz w:val="24"/>
          <w:szCs w:val="24"/>
        </w:rPr>
        <w:t>значенного для отпуска тепловой энергии потребителям на собственные и хозяйственные</w:t>
      </w:r>
      <w:proofErr w:type="gramEnd"/>
      <w:r w:rsidRPr="002249F5">
        <w:rPr>
          <w:rFonts w:ascii="Times New Roman" w:hAnsi="Times New Roman" w:cs="Times New Roman"/>
          <w:color w:val="000000" w:themeColor="text1"/>
          <w:sz w:val="24"/>
          <w:szCs w:val="24"/>
        </w:rPr>
        <w:t xml:space="preserve"> нужды.</w:t>
      </w:r>
    </w:p>
    <w:p w:rsidR="00794244" w:rsidRPr="002249F5" w:rsidRDefault="00794244" w:rsidP="00215BB4">
      <w:pPr>
        <w:autoSpaceDE w:val="0"/>
        <w:autoSpaceDN w:val="0"/>
        <w:adjustRightInd w:val="0"/>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Существующие и перспективные значения установленной тепловой мощности для </w:t>
      </w:r>
      <w:r w:rsidR="006510BA" w:rsidRPr="002249F5">
        <w:rPr>
          <w:rFonts w:ascii="Times New Roman" w:hAnsi="Times New Roman" w:cs="Times New Roman"/>
          <w:color w:val="000000" w:themeColor="text1"/>
          <w:sz w:val="24"/>
          <w:szCs w:val="24"/>
        </w:rPr>
        <w:t>к</w:t>
      </w:r>
      <w:r w:rsidR="006510BA" w:rsidRPr="002249F5">
        <w:rPr>
          <w:rFonts w:ascii="Times New Roman" w:hAnsi="Times New Roman" w:cs="Times New Roman"/>
          <w:color w:val="000000" w:themeColor="text1"/>
          <w:sz w:val="24"/>
          <w:szCs w:val="24"/>
        </w:rPr>
        <w:t>о</w:t>
      </w:r>
      <w:r w:rsidR="006510BA" w:rsidRPr="002249F5">
        <w:rPr>
          <w:rFonts w:ascii="Times New Roman" w:hAnsi="Times New Roman" w:cs="Times New Roman"/>
          <w:color w:val="000000" w:themeColor="text1"/>
          <w:sz w:val="24"/>
          <w:szCs w:val="24"/>
        </w:rPr>
        <w:t>тельн</w:t>
      </w:r>
      <w:r w:rsidR="00864A56" w:rsidRPr="002249F5">
        <w:rPr>
          <w:rFonts w:ascii="Times New Roman" w:hAnsi="Times New Roman" w:cs="Times New Roman"/>
          <w:color w:val="000000" w:themeColor="text1"/>
          <w:sz w:val="24"/>
          <w:szCs w:val="24"/>
        </w:rPr>
        <w:t>ых</w:t>
      </w:r>
      <w:r w:rsidR="00A819F6" w:rsidRPr="002249F5">
        <w:rPr>
          <w:rFonts w:ascii="Times New Roman" w:hAnsi="Times New Roman" w:cs="Times New Roman"/>
          <w:color w:val="000000" w:themeColor="text1"/>
          <w:sz w:val="24"/>
          <w:szCs w:val="24"/>
        </w:rPr>
        <w:t xml:space="preserve"> </w:t>
      </w:r>
      <w:r w:rsidR="00164F27" w:rsidRPr="002249F5">
        <w:rPr>
          <w:rFonts w:ascii="Times New Roman" w:hAnsi="Times New Roman" w:cs="Times New Roman"/>
          <w:color w:val="000000" w:themeColor="text1"/>
          <w:sz w:val="24"/>
          <w:szCs w:val="24"/>
        </w:rPr>
        <w:t>Вознесенского</w:t>
      </w:r>
      <w:r w:rsidR="00A819F6"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szCs w:val="24"/>
        </w:rPr>
        <w:t>сельского поселения приведены в таблице 1.6.</w:t>
      </w:r>
    </w:p>
    <w:p w:rsidR="005B6F18" w:rsidRPr="002249F5" w:rsidRDefault="005B6F18" w:rsidP="00215BB4">
      <w:pPr>
        <w:spacing w:after="0"/>
        <w:jc w:val="both"/>
        <w:rPr>
          <w:rFonts w:ascii="Times New Roman" w:hAnsi="Times New Roman" w:cs="Times New Roman"/>
          <w:color w:val="000000" w:themeColor="text1"/>
          <w:sz w:val="24"/>
        </w:rPr>
      </w:pPr>
    </w:p>
    <w:p w:rsidR="0051281D" w:rsidRPr="002249F5" w:rsidRDefault="0051281D" w:rsidP="00215BB4">
      <w:pPr>
        <w:spacing w:after="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Таблица </w:t>
      </w:r>
      <w:r w:rsidR="00794244" w:rsidRPr="002249F5">
        <w:rPr>
          <w:rFonts w:ascii="Times New Roman" w:hAnsi="Times New Roman" w:cs="Times New Roman"/>
          <w:color w:val="000000" w:themeColor="text1"/>
          <w:sz w:val="24"/>
        </w:rPr>
        <w:t>1.6</w:t>
      </w:r>
      <w:r w:rsidRPr="002249F5">
        <w:rPr>
          <w:rFonts w:ascii="Times New Roman" w:hAnsi="Times New Roman" w:cs="Times New Roman"/>
          <w:color w:val="000000" w:themeColor="text1"/>
          <w:sz w:val="24"/>
        </w:rPr>
        <w:t xml:space="preserve"> – Существующие и перспективные значения установленной тепловой мощности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1"/>
        <w:gridCol w:w="976"/>
        <w:gridCol w:w="808"/>
        <w:gridCol w:w="810"/>
        <w:gridCol w:w="810"/>
        <w:gridCol w:w="810"/>
        <w:gridCol w:w="810"/>
        <w:gridCol w:w="810"/>
        <w:gridCol w:w="810"/>
        <w:gridCol w:w="830"/>
      </w:tblGrid>
      <w:tr w:rsidR="003B70F9" w:rsidRPr="002249F5" w:rsidTr="003654C9">
        <w:trPr>
          <w:trHeight w:val="80"/>
        </w:trPr>
        <w:tc>
          <w:tcPr>
            <w:tcW w:w="1208" w:type="pct"/>
            <w:vMerge w:val="restart"/>
            <w:vAlign w:val="center"/>
          </w:tcPr>
          <w:p w:rsidR="00794244" w:rsidRPr="002249F5" w:rsidRDefault="00794244" w:rsidP="00215BB4">
            <w:pPr>
              <w:pStyle w:val="Default"/>
              <w:ind w:left="-107" w:right="-108" w:firstLine="107"/>
              <w:jc w:val="center"/>
              <w:rPr>
                <w:b/>
                <w:color w:val="000000" w:themeColor="text1"/>
                <w:sz w:val="22"/>
              </w:rPr>
            </w:pPr>
            <w:r w:rsidRPr="002249F5">
              <w:rPr>
                <w:b/>
                <w:color w:val="000000" w:themeColor="text1"/>
                <w:sz w:val="22"/>
              </w:rPr>
              <w:t>Источник теплосна</w:t>
            </w:r>
            <w:r w:rsidRPr="002249F5">
              <w:rPr>
                <w:b/>
                <w:color w:val="000000" w:themeColor="text1"/>
                <w:sz w:val="22"/>
              </w:rPr>
              <w:t>б</w:t>
            </w:r>
            <w:r w:rsidRPr="002249F5">
              <w:rPr>
                <w:b/>
                <w:color w:val="000000" w:themeColor="text1"/>
                <w:sz w:val="22"/>
              </w:rPr>
              <w:t>жения</w:t>
            </w:r>
          </w:p>
        </w:tc>
        <w:tc>
          <w:tcPr>
            <w:tcW w:w="3792" w:type="pct"/>
            <w:gridSpan w:val="9"/>
            <w:vAlign w:val="center"/>
          </w:tcPr>
          <w:p w:rsidR="00794244" w:rsidRPr="002249F5" w:rsidRDefault="00794244" w:rsidP="00215BB4">
            <w:pPr>
              <w:pStyle w:val="Default"/>
              <w:ind w:left="-107" w:right="-108" w:firstLine="107"/>
              <w:jc w:val="center"/>
              <w:rPr>
                <w:b/>
                <w:color w:val="000000" w:themeColor="text1"/>
                <w:sz w:val="22"/>
              </w:rPr>
            </w:pPr>
            <w:r w:rsidRPr="002249F5">
              <w:rPr>
                <w:b/>
                <w:color w:val="000000" w:themeColor="text1"/>
                <w:sz w:val="22"/>
              </w:rPr>
              <w:t>Значения установленной тепловой мощности основного оборудования источника, Гкал/час</w:t>
            </w:r>
          </w:p>
        </w:tc>
      </w:tr>
      <w:tr w:rsidR="003B70F9" w:rsidRPr="002249F5" w:rsidTr="003654C9">
        <w:trPr>
          <w:trHeight w:val="80"/>
        </w:trPr>
        <w:tc>
          <w:tcPr>
            <w:tcW w:w="1208" w:type="pct"/>
            <w:vMerge/>
            <w:vAlign w:val="center"/>
          </w:tcPr>
          <w:p w:rsidR="00794244" w:rsidRPr="002249F5" w:rsidRDefault="00794244" w:rsidP="00215BB4">
            <w:pPr>
              <w:pStyle w:val="Default"/>
              <w:ind w:left="-107" w:right="-108" w:firstLine="107"/>
              <w:jc w:val="center"/>
              <w:rPr>
                <w:b/>
                <w:color w:val="000000" w:themeColor="text1"/>
                <w:sz w:val="22"/>
              </w:rPr>
            </w:pPr>
          </w:p>
        </w:tc>
        <w:tc>
          <w:tcPr>
            <w:tcW w:w="495" w:type="pct"/>
            <w:vAlign w:val="center"/>
          </w:tcPr>
          <w:p w:rsidR="003654C9" w:rsidRPr="002249F5" w:rsidRDefault="00794244" w:rsidP="00215BB4">
            <w:pPr>
              <w:pStyle w:val="Default"/>
              <w:ind w:left="-107" w:right="-108" w:hanging="55"/>
              <w:jc w:val="center"/>
              <w:rPr>
                <w:b/>
                <w:color w:val="000000" w:themeColor="text1"/>
                <w:sz w:val="22"/>
              </w:rPr>
            </w:pPr>
            <w:r w:rsidRPr="002249F5">
              <w:rPr>
                <w:b/>
                <w:color w:val="000000" w:themeColor="text1"/>
                <w:sz w:val="22"/>
              </w:rPr>
              <w:t>Существу</w:t>
            </w:r>
          </w:p>
          <w:p w:rsidR="00794244" w:rsidRPr="002249F5" w:rsidRDefault="00794244" w:rsidP="00215BB4">
            <w:pPr>
              <w:pStyle w:val="Default"/>
              <w:ind w:left="-107" w:right="-108" w:hanging="55"/>
              <w:jc w:val="center"/>
              <w:rPr>
                <w:b/>
                <w:color w:val="000000" w:themeColor="text1"/>
                <w:sz w:val="22"/>
              </w:rPr>
            </w:pPr>
            <w:proofErr w:type="spellStart"/>
            <w:r w:rsidRPr="002249F5">
              <w:rPr>
                <w:b/>
                <w:color w:val="000000" w:themeColor="text1"/>
                <w:sz w:val="22"/>
              </w:rPr>
              <w:t>ющая</w:t>
            </w:r>
            <w:proofErr w:type="spellEnd"/>
          </w:p>
        </w:tc>
        <w:tc>
          <w:tcPr>
            <w:tcW w:w="3298" w:type="pct"/>
            <w:gridSpan w:val="8"/>
            <w:vAlign w:val="center"/>
          </w:tcPr>
          <w:p w:rsidR="00794244" w:rsidRPr="002249F5" w:rsidRDefault="00794244" w:rsidP="00215BB4">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3B70F9" w:rsidRPr="002249F5" w:rsidTr="003654C9">
        <w:trPr>
          <w:trHeight w:val="80"/>
        </w:trPr>
        <w:tc>
          <w:tcPr>
            <w:tcW w:w="1208" w:type="pct"/>
            <w:vMerge/>
            <w:vAlign w:val="center"/>
          </w:tcPr>
          <w:p w:rsidR="00BA66AE" w:rsidRPr="002249F5" w:rsidRDefault="00BA66AE" w:rsidP="00215BB4">
            <w:pPr>
              <w:pStyle w:val="Default"/>
              <w:ind w:left="-107" w:right="-108" w:firstLine="107"/>
              <w:jc w:val="center"/>
              <w:rPr>
                <w:b/>
                <w:color w:val="000000" w:themeColor="text1"/>
                <w:sz w:val="22"/>
              </w:rPr>
            </w:pPr>
          </w:p>
        </w:tc>
        <w:tc>
          <w:tcPr>
            <w:tcW w:w="495" w:type="pct"/>
            <w:vAlign w:val="center"/>
          </w:tcPr>
          <w:p w:rsidR="00BA66AE" w:rsidRPr="002249F5" w:rsidRDefault="00BA66AE" w:rsidP="000D3D29">
            <w:pPr>
              <w:spacing w:after="0"/>
              <w:jc w:val="center"/>
              <w:rPr>
                <w:rFonts w:ascii="Times New Roman" w:hAnsi="Times New Roman" w:cs="Times New Roman"/>
                <w:b/>
                <w:color w:val="000000" w:themeColor="text1"/>
                <w:lang w:val="en-US"/>
              </w:rPr>
            </w:pPr>
            <w:r w:rsidRPr="002249F5">
              <w:rPr>
                <w:rFonts w:ascii="Times New Roman" w:hAnsi="Times New Roman" w:cs="Times New Roman"/>
                <w:b/>
                <w:color w:val="000000" w:themeColor="text1"/>
              </w:rPr>
              <w:t>2018</w:t>
            </w:r>
          </w:p>
        </w:tc>
        <w:tc>
          <w:tcPr>
            <w:tcW w:w="410" w:type="pct"/>
            <w:vAlign w:val="center"/>
          </w:tcPr>
          <w:p w:rsidR="00BA66AE" w:rsidRPr="002249F5" w:rsidRDefault="00BA66A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2019</w:t>
            </w:r>
          </w:p>
        </w:tc>
        <w:tc>
          <w:tcPr>
            <w:tcW w:w="411" w:type="pct"/>
            <w:vAlign w:val="center"/>
          </w:tcPr>
          <w:p w:rsidR="00BA66AE" w:rsidRPr="002249F5" w:rsidRDefault="00BA66A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411" w:type="pct"/>
            <w:vAlign w:val="center"/>
          </w:tcPr>
          <w:p w:rsidR="00BA66AE" w:rsidRPr="002249F5" w:rsidRDefault="00BA66A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411" w:type="pct"/>
            <w:vAlign w:val="center"/>
          </w:tcPr>
          <w:p w:rsidR="00BA66AE" w:rsidRPr="002249F5" w:rsidRDefault="00BA66A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411" w:type="pct"/>
            <w:vAlign w:val="center"/>
          </w:tcPr>
          <w:p w:rsidR="00BA66AE" w:rsidRPr="002249F5" w:rsidRDefault="00BA66A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411" w:type="pct"/>
            <w:vAlign w:val="center"/>
          </w:tcPr>
          <w:p w:rsidR="00BA66AE" w:rsidRPr="002249F5" w:rsidRDefault="00BA66A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2024-2028</w:t>
            </w:r>
          </w:p>
        </w:tc>
        <w:tc>
          <w:tcPr>
            <w:tcW w:w="411" w:type="pct"/>
            <w:vAlign w:val="center"/>
          </w:tcPr>
          <w:p w:rsidR="00BA66AE" w:rsidRPr="002249F5" w:rsidRDefault="00BA66A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2029-2033</w:t>
            </w:r>
          </w:p>
        </w:tc>
        <w:tc>
          <w:tcPr>
            <w:tcW w:w="421" w:type="pct"/>
            <w:vAlign w:val="center"/>
          </w:tcPr>
          <w:p w:rsidR="00BA66AE" w:rsidRPr="002249F5" w:rsidRDefault="00BA66A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2034-2037</w:t>
            </w:r>
          </w:p>
        </w:tc>
      </w:tr>
      <w:tr w:rsidR="00164F27" w:rsidRPr="002249F5" w:rsidTr="00164F27">
        <w:trPr>
          <w:trHeight w:val="412"/>
        </w:trPr>
        <w:tc>
          <w:tcPr>
            <w:tcW w:w="1208" w:type="pct"/>
            <w:vAlign w:val="center"/>
          </w:tcPr>
          <w:p w:rsidR="00164F27" w:rsidRPr="002249F5" w:rsidRDefault="00164F27" w:rsidP="00164F27">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Котельная </w:t>
            </w:r>
          </w:p>
          <w:p w:rsidR="00164F27" w:rsidRPr="002249F5" w:rsidRDefault="00164F27" w:rsidP="00164F27">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с. </w:t>
            </w:r>
            <w:r w:rsidR="00412BFB" w:rsidRPr="002249F5">
              <w:rPr>
                <w:rFonts w:ascii="Times New Roman" w:hAnsi="Times New Roman" w:cs="Times New Roman"/>
                <w:color w:val="000000" w:themeColor="text1"/>
              </w:rPr>
              <w:t>Вознесенска</w:t>
            </w:r>
          </w:p>
        </w:tc>
        <w:tc>
          <w:tcPr>
            <w:tcW w:w="495" w:type="pct"/>
            <w:vAlign w:val="center"/>
          </w:tcPr>
          <w:p w:rsidR="00164F27" w:rsidRPr="002249F5" w:rsidRDefault="00164F27" w:rsidP="00164F27">
            <w:pPr>
              <w:spacing w:after="0"/>
              <w:jc w:val="center"/>
              <w:rPr>
                <w:rFonts w:ascii="Times New Roman" w:hAnsi="Times New Roman" w:cs="Times New Roman"/>
                <w:color w:val="000000"/>
              </w:rPr>
            </w:pPr>
            <w:r w:rsidRPr="002249F5">
              <w:rPr>
                <w:rFonts w:ascii="Times New Roman" w:hAnsi="Times New Roman" w:cs="Times New Roman"/>
                <w:color w:val="000000"/>
              </w:rPr>
              <w:t>0,465</w:t>
            </w:r>
          </w:p>
        </w:tc>
        <w:tc>
          <w:tcPr>
            <w:tcW w:w="410" w:type="pct"/>
            <w:vAlign w:val="center"/>
          </w:tcPr>
          <w:p w:rsidR="00164F27" w:rsidRPr="002249F5" w:rsidRDefault="00164F27" w:rsidP="00164F27">
            <w:pPr>
              <w:spacing w:after="0"/>
              <w:jc w:val="center"/>
              <w:rPr>
                <w:rFonts w:ascii="Times New Roman" w:hAnsi="Times New Roman" w:cs="Times New Roman"/>
                <w:color w:val="000000"/>
              </w:rPr>
            </w:pPr>
            <w:r w:rsidRPr="002249F5">
              <w:rPr>
                <w:rFonts w:ascii="Times New Roman" w:hAnsi="Times New Roman" w:cs="Times New Roman"/>
                <w:color w:val="000000"/>
              </w:rPr>
              <w:t>0,465</w:t>
            </w:r>
          </w:p>
        </w:tc>
        <w:tc>
          <w:tcPr>
            <w:tcW w:w="411" w:type="pct"/>
            <w:vAlign w:val="center"/>
          </w:tcPr>
          <w:p w:rsidR="00164F27" w:rsidRPr="002249F5" w:rsidRDefault="00164F27" w:rsidP="00164F27">
            <w:pPr>
              <w:spacing w:after="0"/>
              <w:jc w:val="center"/>
              <w:rPr>
                <w:rFonts w:ascii="Times New Roman" w:hAnsi="Times New Roman" w:cs="Times New Roman"/>
                <w:color w:val="000000"/>
              </w:rPr>
            </w:pPr>
            <w:r w:rsidRPr="002249F5">
              <w:rPr>
                <w:rFonts w:ascii="Times New Roman" w:hAnsi="Times New Roman" w:cs="Times New Roman"/>
                <w:color w:val="000000"/>
              </w:rPr>
              <w:t>0,465</w:t>
            </w:r>
          </w:p>
        </w:tc>
        <w:tc>
          <w:tcPr>
            <w:tcW w:w="411" w:type="pct"/>
            <w:vAlign w:val="center"/>
          </w:tcPr>
          <w:p w:rsidR="00164F27" w:rsidRPr="002249F5" w:rsidRDefault="00164F27" w:rsidP="00164F27">
            <w:pPr>
              <w:spacing w:after="0"/>
              <w:jc w:val="center"/>
              <w:rPr>
                <w:rFonts w:ascii="Times New Roman" w:hAnsi="Times New Roman" w:cs="Times New Roman"/>
                <w:color w:val="000000"/>
              </w:rPr>
            </w:pPr>
            <w:r w:rsidRPr="002249F5">
              <w:rPr>
                <w:rFonts w:ascii="Times New Roman" w:hAnsi="Times New Roman" w:cs="Times New Roman"/>
                <w:color w:val="000000"/>
              </w:rPr>
              <w:t>0,465</w:t>
            </w:r>
          </w:p>
        </w:tc>
        <w:tc>
          <w:tcPr>
            <w:tcW w:w="411" w:type="pct"/>
            <w:vAlign w:val="center"/>
          </w:tcPr>
          <w:p w:rsidR="00164F27" w:rsidRPr="002249F5" w:rsidRDefault="00164F27" w:rsidP="00164F27">
            <w:pPr>
              <w:spacing w:after="0"/>
              <w:jc w:val="center"/>
              <w:rPr>
                <w:rFonts w:ascii="Times New Roman" w:hAnsi="Times New Roman" w:cs="Times New Roman"/>
                <w:color w:val="000000"/>
              </w:rPr>
            </w:pPr>
            <w:r w:rsidRPr="002249F5">
              <w:rPr>
                <w:rFonts w:ascii="Times New Roman" w:hAnsi="Times New Roman" w:cs="Times New Roman"/>
                <w:color w:val="000000"/>
              </w:rPr>
              <w:t>0,465</w:t>
            </w:r>
          </w:p>
        </w:tc>
        <w:tc>
          <w:tcPr>
            <w:tcW w:w="411" w:type="pct"/>
            <w:vAlign w:val="center"/>
          </w:tcPr>
          <w:p w:rsidR="00164F27" w:rsidRPr="002249F5" w:rsidRDefault="00164F27" w:rsidP="00164F27">
            <w:pPr>
              <w:spacing w:after="0"/>
              <w:jc w:val="center"/>
              <w:rPr>
                <w:rFonts w:ascii="Times New Roman" w:hAnsi="Times New Roman" w:cs="Times New Roman"/>
                <w:color w:val="000000"/>
              </w:rPr>
            </w:pPr>
            <w:r w:rsidRPr="002249F5">
              <w:rPr>
                <w:rFonts w:ascii="Times New Roman" w:hAnsi="Times New Roman" w:cs="Times New Roman"/>
                <w:color w:val="000000"/>
              </w:rPr>
              <w:t>0,465</w:t>
            </w:r>
          </w:p>
        </w:tc>
        <w:tc>
          <w:tcPr>
            <w:tcW w:w="411" w:type="pct"/>
            <w:vAlign w:val="center"/>
          </w:tcPr>
          <w:p w:rsidR="00164F27" w:rsidRPr="002249F5" w:rsidRDefault="00164F27" w:rsidP="00164F27">
            <w:pPr>
              <w:spacing w:after="0"/>
              <w:jc w:val="center"/>
              <w:rPr>
                <w:rFonts w:ascii="Times New Roman" w:hAnsi="Times New Roman" w:cs="Times New Roman"/>
                <w:color w:val="000000"/>
              </w:rPr>
            </w:pPr>
            <w:r w:rsidRPr="002249F5">
              <w:rPr>
                <w:rFonts w:ascii="Times New Roman" w:hAnsi="Times New Roman" w:cs="Times New Roman"/>
                <w:color w:val="000000"/>
              </w:rPr>
              <w:t>0,465</w:t>
            </w:r>
          </w:p>
        </w:tc>
        <w:tc>
          <w:tcPr>
            <w:tcW w:w="411" w:type="pct"/>
            <w:vAlign w:val="center"/>
          </w:tcPr>
          <w:p w:rsidR="00164F27" w:rsidRPr="002249F5" w:rsidRDefault="00164F27" w:rsidP="00164F27">
            <w:pPr>
              <w:spacing w:after="0"/>
              <w:jc w:val="center"/>
              <w:rPr>
                <w:rFonts w:ascii="Times New Roman" w:hAnsi="Times New Roman" w:cs="Times New Roman"/>
                <w:color w:val="000000"/>
              </w:rPr>
            </w:pPr>
            <w:r w:rsidRPr="002249F5">
              <w:rPr>
                <w:rFonts w:ascii="Times New Roman" w:hAnsi="Times New Roman" w:cs="Times New Roman"/>
                <w:color w:val="000000"/>
              </w:rPr>
              <w:t>0,465</w:t>
            </w:r>
          </w:p>
        </w:tc>
        <w:tc>
          <w:tcPr>
            <w:tcW w:w="421" w:type="pct"/>
            <w:vAlign w:val="center"/>
          </w:tcPr>
          <w:p w:rsidR="00164F27" w:rsidRPr="002249F5" w:rsidRDefault="00164F27" w:rsidP="00164F27">
            <w:pPr>
              <w:spacing w:after="0"/>
              <w:jc w:val="center"/>
              <w:rPr>
                <w:rFonts w:ascii="Times New Roman" w:hAnsi="Times New Roman" w:cs="Times New Roman"/>
                <w:color w:val="000000"/>
              </w:rPr>
            </w:pPr>
            <w:r w:rsidRPr="002249F5">
              <w:rPr>
                <w:rFonts w:ascii="Times New Roman" w:hAnsi="Times New Roman" w:cs="Times New Roman"/>
                <w:color w:val="000000"/>
              </w:rPr>
              <w:t>0,465</w:t>
            </w:r>
          </w:p>
        </w:tc>
      </w:tr>
      <w:tr w:rsidR="00164F27" w:rsidRPr="002249F5" w:rsidTr="00164F27">
        <w:trPr>
          <w:trHeight w:val="412"/>
        </w:trPr>
        <w:tc>
          <w:tcPr>
            <w:tcW w:w="1208" w:type="pct"/>
            <w:tcBorders>
              <w:top w:val="single" w:sz="4" w:space="0" w:color="auto"/>
              <w:left w:val="single" w:sz="4" w:space="0" w:color="auto"/>
              <w:bottom w:val="single" w:sz="4" w:space="0" w:color="auto"/>
              <w:right w:val="single" w:sz="4" w:space="0" w:color="auto"/>
            </w:tcBorders>
            <w:vAlign w:val="center"/>
          </w:tcPr>
          <w:p w:rsidR="00164F27" w:rsidRPr="002249F5" w:rsidRDefault="00164F27" w:rsidP="00164F27">
            <w:pPr>
              <w:spacing w:after="0"/>
              <w:ind w:right="-109"/>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Котельная </w:t>
            </w:r>
          </w:p>
          <w:p w:rsidR="00164F27" w:rsidRPr="002249F5" w:rsidRDefault="00164F27" w:rsidP="00164F27">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п. Полевой</w:t>
            </w:r>
          </w:p>
        </w:tc>
        <w:tc>
          <w:tcPr>
            <w:tcW w:w="495" w:type="pct"/>
            <w:tcBorders>
              <w:top w:val="single" w:sz="4" w:space="0" w:color="auto"/>
              <w:left w:val="single" w:sz="4" w:space="0" w:color="auto"/>
              <w:bottom w:val="single" w:sz="4" w:space="0" w:color="auto"/>
              <w:right w:val="single" w:sz="4" w:space="0" w:color="auto"/>
            </w:tcBorders>
            <w:vAlign w:val="center"/>
          </w:tcPr>
          <w:p w:rsidR="00164F27" w:rsidRPr="002249F5" w:rsidRDefault="00164F27" w:rsidP="00164F27">
            <w:pPr>
              <w:spacing w:after="0"/>
              <w:jc w:val="center"/>
              <w:rPr>
                <w:rFonts w:ascii="Times New Roman" w:hAnsi="Times New Roman" w:cs="Times New Roman"/>
                <w:color w:val="000000"/>
              </w:rPr>
            </w:pPr>
            <w:r w:rsidRPr="002249F5">
              <w:rPr>
                <w:rFonts w:ascii="Times New Roman" w:hAnsi="Times New Roman" w:cs="Times New Roman"/>
                <w:color w:val="000000"/>
              </w:rPr>
              <w:t>3,023</w:t>
            </w:r>
          </w:p>
        </w:tc>
        <w:tc>
          <w:tcPr>
            <w:tcW w:w="410" w:type="pct"/>
            <w:tcBorders>
              <w:top w:val="single" w:sz="4" w:space="0" w:color="auto"/>
              <w:left w:val="single" w:sz="4" w:space="0" w:color="auto"/>
              <w:bottom w:val="single" w:sz="4" w:space="0" w:color="auto"/>
              <w:right w:val="single" w:sz="4" w:space="0" w:color="auto"/>
            </w:tcBorders>
            <w:vAlign w:val="center"/>
          </w:tcPr>
          <w:p w:rsidR="00164F27" w:rsidRPr="002249F5" w:rsidRDefault="00164F27" w:rsidP="00164F27">
            <w:pPr>
              <w:spacing w:after="0"/>
              <w:jc w:val="center"/>
              <w:rPr>
                <w:rFonts w:ascii="Times New Roman" w:hAnsi="Times New Roman" w:cs="Times New Roman"/>
                <w:color w:val="000000"/>
              </w:rPr>
            </w:pPr>
            <w:r w:rsidRPr="002249F5">
              <w:rPr>
                <w:rFonts w:ascii="Times New Roman" w:hAnsi="Times New Roman" w:cs="Times New Roman"/>
                <w:color w:val="000000"/>
              </w:rPr>
              <w:t>3,023</w:t>
            </w:r>
          </w:p>
        </w:tc>
        <w:tc>
          <w:tcPr>
            <w:tcW w:w="411" w:type="pct"/>
            <w:tcBorders>
              <w:top w:val="single" w:sz="4" w:space="0" w:color="auto"/>
              <w:left w:val="single" w:sz="4" w:space="0" w:color="auto"/>
              <w:bottom w:val="single" w:sz="4" w:space="0" w:color="auto"/>
              <w:right w:val="single" w:sz="4" w:space="0" w:color="auto"/>
            </w:tcBorders>
            <w:vAlign w:val="center"/>
          </w:tcPr>
          <w:p w:rsidR="00164F27" w:rsidRPr="002249F5" w:rsidRDefault="00164F27" w:rsidP="00164F27">
            <w:pPr>
              <w:spacing w:after="0"/>
              <w:jc w:val="center"/>
              <w:rPr>
                <w:rFonts w:ascii="Times New Roman" w:hAnsi="Times New Roman" w:cs="Times New Roman"/>
                <w:color w:val="000000"/>
              </w:rPr>
            </w:pPr>
            <w:r w:rsidRPr="002249F5">
              <w:rPr>
                <w:rFonts w:ascii="Times New Roman" w:hAnsi="Times New Roman" w:cs="Times New Roman"/>
                <w:color w:val="000000"/>
              </w:rPr>
              <w:t>3,023</w:t>
            </w:r>
          </w:p>
        </w:tc>
        <w:tc>
          <w:tcPr>
            <w:tcW w:w="411" w:type="pct"/>
            <w:tcBorders>
              <w:top w:val="single" w:sz="4" w:space="0" w:color="auto"/>
              <w:left w:val="single" w:sz="4" w:space="0" w:color="auto"/>
              <w:bottom w:val="single" w:sz="4" w:space="0" w:color="auto"/>
              <w:right w:val="single" w:sz="4" w:space="0" w:color="auto"/>
            </w:tcBorders>
            <w:vAlign w:val="center"/>
          </w:tcPr>
          <w:p w:rsidR="00164F27" w:rsidRPr="002249F5" w:rsidRDefault="00164F27" w:rsidP="00164F27">
            <w:pPr>
              <w:spacing w:after="0"/>
              <w:jc w:val="center"/>
              <w:rPr>
                <w:rFonts w:ascii="Times New Roman" w:hAnsi="Times New Roman" w:cs="Times New Roman"/>
                <w:color w:val="000000"/>
              </w:rPr>
            </w:pPr>
            <w:r w:rsidRPr="002249F5">
              <w:rPr>
                <w:rFonts w:ascii="Times New Roman" w:hAnsi="Times New Roman" w:cs="Times New Roman"/>
                <w:color w:val="000000"/>
              </w:rPr>
              <w:t>3,023</w:t>
            </w:r>
          </w:p>
        </w:tc>
        <w:tc>
          <w:tcPr>
            <w:tcW w:w="411" w:type="pct"/>
            <w:tcBorders>
              <w:top w:val="single" w:sz="4" w:space="0" w:color="auto"/>
              <w:left w:val="single" w:sz="4" w:space="0" w:color="auto"/>
              <w:bottom w:val="single" w:sz="4" w:space="0" w:color="auto"/>
              <w:right w:val="single" w:sz="4" w:space="0" w:color="auto"/>
            </w:tcBorders>
            <w:vAlign w:val="center"/>
          </w:tcPr>
          <w:p w:rsidR="00164F27" w:rsidRPr="002249F5" w:rsidRDefault="00164F27" w:rsidP="00164F27">
            <w:pPr>
              <w:spacing w:after="0"/>
              <w:jc w:val="center"/>
              <w:rPr>
                <w:rFonts w:ascii="Times New Roman" w:hAnsi="Times New Roman" w:cs="Times New Roman"/>
                <w:color w:val="000000"/>
              </w:rPr>
            </w:pPr>
            <w:r w:rsidRPr="002249F5">
              <w:rPr>
                <w:rFonts w:ascii="Times New Roman" w:hAnsi="Times New Roman" w:cs="Times New Roman"/>
                <w:color w:val="000000"/>
              </w:rPr>
              <w:t>3,023</w:t>
            </w:r>
          </w:p>
        </w:tc>
        <w:tc>
          <w:tcPr>
            <w:tcW w:w="411" w:type="pct"/>
            <w:tcBorders>
              <w:top w:val="single" w:sz="4" w:space="0" w:color="auto"/>
              <w:left w:val="single" w:sz="4" w:space="0" w:color="auto"/>
              <w:bottom w:val="single" w:sz="4" w:space="0" w:color="auto"/>
              <w:right w:val="single" w:sz="4" w:space="0" w:color="auto"/>
            </w:tcBorders>
            <w:vAlign w:val="center"/>
          </w:tcPr>
          <w:p w:rsidR="00164F27" w:rsidRPr="002249F5" w:rsidRDefault="00164F27" w:rsidP="00164F27">
            <w:pPr>
              <w:spacing w:after="0"/>
              <w:jc w:val="center"/>
              <w:rPr>
                <w:rFonts w:ascii="Times New Roman" w:hAnsi="Times New Roman" w:cs="Times New Roman"/>
                <w:color w:val="000000"/>
              </w:rPr>
            </w:pPr>
            <w:r w:rsidRPr="002249F5">
              <w:rPr>
                <w:rFonts w:ascii="Times New Roman" w:hAnsi="Times New Roman" w:cs="Times New Roman"/>
                <w:color w:val="000000"/>
              </w:rPr>
              <w:t>3,023</w:t>
            </w:r>
          </w:p>
        </w:tc>
        <w:tc>
          <w:tcPr>
            <w:tcW w:w="411" w:type="pct"/>
            <w:tcBorders>
              <w:top w:val="single" w:sz="4" w:space="0" w:color="auto"/>
              <w:left w:val="single" w:sz="4" w:space="0" w:color="auto"/>
              <w:bottom w:val="single" w:sz="4" w:space="0" w:color="auto"/>
              <w:right w:val="single" w:sz="4" w:space="0" w:color="auto"/>
            </w:tcBorders>
            <w:vAlign w:val="center"/>
          </w:tcPr>
          <w:p w:rsidR="00164F27" w:rsidRPr="002249F5" w:rsidRDefault="00164F27" w:rsidP="00164F27">
            <w:pPr>
              <w:spacing w:after="0"/>
              <w:jc w:val="center"/>
              <w:rPr>
                <w:rFonts w:ascii="Times New Roman" w:hAnsi="Times New Roman" w:cs="Times New Roman"/>
                <w:color w:val="000000"/>
              </w:rPr>
            </w:pPr>
            <w:r w:rsidRPr="002249F5">
              <w:rPr>
                <w:rFonts w:ascii="Times New Roman" w:hAnsi="Times New Roman" w:cs="Times New Roman"/>
                <w:color w:val="000000"/>
              </w:rPr>
              <w:t>3,023</w:t>
            </w:r>
          </w:p>
        </w:tc>
        <w:tc>
          <w:tcPr>
            <w:tcW w:w="411" w:type="pct"/>
            <w:tcBorders>
              <w:top w:val="single" w:sz="4" w:space="0" w:color="auto"/>
              <w:left w:val="single" w:sz="4" w:space="0" w:color="auto"/>
              <w:bottom w:val="single" w:sz="4" w:space="0" w:color="auto"/>
              <w:right w:val="single" w:sz="4" w:space="0" w:color="auto"/>
            </w:tcBorders>
            <w:vAlign w:val="center"/>
          </w:tcPr>
          <w:p w:rsidR="00164F27" w:rsidRPr="002249F5" w:rsidRDefault="00164F27" w:rsidP="00164F27">
            <w:pPr>
              <w:spacing w:after="0"/>
              <w:jc w:val="center"/>
              <w:rPr>
                <w:rFonts w:ascii="Times New Roman" w:hAnsi="Times New Roman" w:cs="Times New Roman"/>
                <w:color w:val="000000"/>
              </w:rPr>
            </w:pPr>
            <w:r w:rsidRPr="002249F5">
              <w:rPr>
                <w:rFonts w:ascii="Times New Roman" w:hAnsi="Times New Roman" w:cs="Times New Roman"/>
                <w:color w:val="000000"/>
              </w:rPr>
              <w:t>3,023</w:t>
            </w:r>
          </w:p>
        </w:tc>
        <w:tc>
          <w:tcPr>
            <w:tcW w:w="421" w:type="pct"/>
            <w:tcBorders>
              <w:top w:val="single" w:sz="4" w:space="0" w:color="auto"/>
              <w:left w:val="single" w:sz="4" w:space="0" w:color="auto"/>
              <w:bottom w:val="single" w:sz="4" w:space="0" w:color="auto"/>
              <w:right w:val="single" w:sz="4" w:space="0" w:color="auto"/>
            </w:tcBorders>
            <w:vAlign w:val="center"/>
          </w:tcPr>
          <w:p w:rsidR="00164F27" w:rsidRPr="002249F5" w:rsidRDefault="00164F27" w:rsidP="00164F27">
            <w:pPr>
              <w:spacing w:after="0"/>
              <w:jc w:val="center"/>
              <w:rPr>
                <w:rFonts w:ascii="Times New Roman" w:hAnsi="Times New Roman" w:cs="Times New Roman"/>
                <w:color w:val="000000"/>
              </w:rPr>
            </w:pPr>
            <w:r w:rsidRPr="002249F5">
              <w:rPr>
                <w:rFonts w:ascii="Times New Roman" w:hAnsi="Times New Roman" w:cs="Times New Roman"/>
                <w:color w:val="000000"/>
              </w:rPr>
              <w:t>3,023</w:t>
            </w:r>
          </w:p>
        </w:tc>
      </w:tr>
    </w:tbl>
    <w:p w:rsidR="003962A0" w:rsidRPr="002249F5" w:rsidRDefault="003962A0" w:rsidP="00215BB4">
      <w:pPr>
        <w:pStyle w:val="3"/>
        <w:spacing w:before="0"/>
        <w:jc w:val="center"/>
        <w:rPr>
          <w:rFonts w:ascii="Times New Roman" w:hAnsi="Times New Roman" w:cs="Times New Roman"/>
          <w:b w:val="0"/>
          <w:i/>
          <w:color w:val="000000" w:themeColor="text1"/>
          <w:sz w:val="24"/>
          <w:szCs w:val="24"/>
          <w:lang w:val="en-US"/>
        </w:rPr>
      </w:pPr>
      <w:bookmarkStart w:id="26" w:name="_Toc435791200"/>
      <w:bookmarkStart w:id="27" w:name="_Toc10706864"/>
    </w:p>
    <w:p w:rsidR="00794244" w:rsidRPr="002249F5" w:rsidRDefault="009A1F11" w:rsidP="00215BB4">
      <w:pPr>
        <w:pStyle w:val="3"/>
        <w:spacing w:before="0"/>
        <w:jc w:val="center"/>
        <w:rPr>
          <w:rFonts w:ascii="Times New Roman" w:hAnsi="Times New Roman" w:cs="Times New Roman"/>
          <w:b w:val="0"/>
          <w:i/>
          <w:color w:val="000000" w:themeColor="text1"/>
          <w:sz w:val="24"/>
          <w:szCs w:val="24"/>
        </w:rPr>
      </w:pPr>
      <w:r w:rsidRPr="002249F5">
        <w:rPr>
          <w:rFonts w:ascii="Times New Roman" w:hAnsi="Times New Roman" w:cs="Times New Roman"/>
          <w:b w:val="0"/>
          <w:i/>
          <w:color w:val="000000" w:themeColor="text1"/>
          <w:sz w:val="24"/>
          <w:szCs w:val="24"/>
        </w:rPr>
        <w:t>2.3</w:t>
      </w:r>
      <w:r w:rsidR="00794244" w:rsidRPr="002249F5">
        <w:rPr>
          <w:rFonts w:ascii="Times New Roman" w:hAnsi="Times New Roman" w:cs="Times New Roman"/>
          <w:b w:val="0"/>
          <w:i/>
          <w:color w:val="000000" w:themeColor="text1"/>
          <w:sz w:val="24"/>
          <w:szCs w:val="24"/>
        </w:rPr>
        <w:t xml:space="preserve">.2 Существующие и перспективные технические ограничения на использование </w:t>
      </w:r>
      <w:r w:rsidR="00384365" w:rsidRPr="002249F5">
        <w:rPr>
          <w:rFonts w:ascii="Times New Roman" w:hAnsi="Times New Roman" w:cs="Times New Roman"/>
          <w:b w:val="0"/>
          <w:i/>
          <w:color w:val="000000" w:themeColor="text1"/>
          <w:sz w:val="24"/>
          <w:szCs w:val="24"/>
        </w:rPr>
        <w:br/>
      </w:r>
      <w:r w:rsidR="00794244" w:rsidRPr="002249F5">
        <w:rPr>
          <w:rFonts w:ascii="Times New Roman" w:hAnsi="Times New Roman" w:cs="Times New Roman"/>
          <w:b w:val="0"/>
          <w:i/>
          <w:color w:val="000000" w:themeColor="text1"/>
          <w:sz w:val="24"/>
          <w:szCs w:val="24"/>
        </w:rPr>
        <w:t>установленной тепловой мощности и значения располагаемой мощности основного обор</w:t>
      </w:r>
      <w:r w:rsidR="00794244" w:rsidRPr="002249F5">
        <w:rPr>
          <w:rFonts w:ascii="Times New Roman" w:hAnsi="Times New Roman" w:cs="Times New Roman"/>
          <w:b w:val="0"/>
          <w:i/>
          <w:color w:val="000000" w:themeColor="text1"/>
          <w:sz w:val="24"/>
          <w:szCs w:val="24"/>
        </w:rPr>
        <w:t>у</w:t>
      </w:r>
      <w:r w:rsidR="00794244" w:rsidRPr="002249F5">
        <w:rPr>
          <w:rFonts w:ascii="Times New Roman" w:hAnsi="Times New Roman" w:cs="Times New Roman"/>
          <w:b w:val="0"/>
          <w:i/>
          <w:color w:val="000000" w:themeColor="text1"/>
          <w:sz w:val="24"/>
          <w:szCs w:val="24"/>
        </w:rPr>
        <w:t>дования источников тепловой энергии</w:t>
      </w:r>
      <w:bookmarkEnd w:id="26"/>
      <w:bookmarkEnd w:id="27"/>
    </w:p>
    <w:p w:rsidR="00100E25" w:rsidRPr="002249F5" w:rsidRDefault="00100E25" w:rsidP="00100E25">
      <w:pPr>
        <w:spacing w:after="0"/>
        <w:rPr>
          <w:rFonts w:ascii="Times New Roman" w:hAnsi="Times New Roman" w:cs="Times New Roman"/>
          <w:color w:val="000000" w:themeColor="text1"/>
        </w:rPr>
      </w:pPr>
    </w:p>
    <w:p w:rsidR="00794244" w:rsidRPr="002249F5" w:rsidRDefault="00794244" w:rsidP="00215BB4">
      <w:pPr>
        <w:spacing w:after="0"/>
        <w:ind w:firstLine="709"/>
        <w:jc w:val="both"/>
        <w:rPr>
          <w:rFonts w:ascii="Times New Roman" w:hAnsi="Times New Roman" w:cs="Times New Roman"/>
          <w:color w:val="000000" w:themeColor="text1"/>
          <w:sz w:val="24"/>
          <w:szCs w:val="24"/>
        </w:rPr>
      </w:pPr>
      <w:proofErr w:type="gramStart"/>
      <w:r w:rsidRPr="002249F5">
        <w:rPr>
          <w:rFonts w:ascii="Times New Roman" w:hAnsi="Times New Roman" w:cs="Times New Roman"/>
          <w:color w:val="000000" w:themeColor="text1"/>
          <w:sz w:val="24"/>
          <w:szCs w:val="24"/>
        </w:rPr>
        <w:t>Согласно постановления Правительства Российской Федерации от 22 февраля 2012 г. №154</w:t>
      </w:r>
      <w:r w:rsidR="00D24ED7" w:rsidRPr="002249F5">
        <w:rPr>
          <w:rFonts w:ascii="Times New Roman" w:hAnsi="Times New Roman" w:cs="Times New Roman"/>
          <w:color w:val="000000" w:themeColor="text1"/>
          <w:sz w:val="24"/>
          <w:szCs w:val="24"/>
        </w:rPr>
        <w:t xml:space="preserve"> (в редакции Постановления Правительства Российской Федерации от </w:t>
      </w:r>
      <w:r w:rsidR="00883EE0" w:rsidRPr="002249F5">
        <w:rPr>
          <w:rFonts w:ascii="Times New Roman" w:hAnsi="Times New Roman" w:cs="Times New Roman"/>
          <w:color w:val="000000" w:themeColor="text1"/>
          <w:sz w:val="24"/>
          <w:szCs w:val="24"/>
        </w:rPr>
        <w:t>16 марта 2019 г. № 276</w:t>
      </w:r>
      <w:r w:rsidR="00D24ED7" w:rsidRPr="002249F5">
        <w:rPr>
          <w:rFonts w:ascii="Times New Roman" w:hAnsi="Times New Roman" w:cs="Times New Roman"/>
          <w:color w:val="000000" w:themeColor="text1"/>
          <w:sz w:val="24"/>
          <w:szCs w:val="24"/>
        </w:rPr>
        <w:t>)</w:t>
      </w:r>
      <w:r w:rsidRPr="002249F5">
        <w:rPr>
          <w:rFonts w:ascii="Times New Roman" w:hAnsi="Times New Roman" w:cs="Times New Roman"/>
          <w:color w:val="000000" w:themeColor="text1"/>
          <w:sz w:val="24"/>
          <w:szCs w:val="24"/>
        </w:rPr>
        <w:t xml:space="preserve"> «О требованиях к схемам теплоснабжения, порядку их разработки и утверждения», 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w:t>
      </w:r>
      <w:proofErr w:type="gramEnd"/>
      <w:r w:rsidRPr="002249F5">
        <w:rPr>
          <w:rFonts w:ascii="Times New Roman" w:hAnsi="Times New Roman" w:cs="Times New Roman"/>
          <w:color w:val="000000" w:themeColor="text1"/>
          <w:sz w:val="24"/>
          <w:szCs w:val="24"/>
        </w:rPr>
        <w:t xml:space="preserve">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w:t>
      </w:r>
      <w:proofErr w:type="gramStart"/>
      <w:r w:rsidRPr="002249F5">
        <w:rPr>
          <w:rFonts w:ascii="Times New Roman" w:hAnsi="Times New Roman" w:cs="Times New Roman"/>
          <w:color w:val="000000" w:themeColor="text1"/>
          <w:sz w:val="24"/>
          <w:szCs w:val="24"/>
        </w:rPr>
        <w:t>в</w:t>
      </w:r>
      <w:proofErr w:type="gramEnd"/>
      <w:r w:rsidRPr="002249F5">
        <w:rPr>
          <w:rFonts w:ascii="Times New Roman" w:hAnsi="Times New Roman" w:cs="Times New Roman"/>
          <w:color w:val="000000" w:themeColor="text1"/>
          <w:sz w:val="24"/>
          <w:szCs w:val="24"/>
        </w:rPr>
        <w:t xml:space="preserve"> пиковых водогрейных </w:t>
      </w:r>
      <w:proofErr w:type="spellStart"/>
      <w:r w:rsidRPr="002249F5">
        <w:rPr>
          <w:rFonts w:ascii="Times New Roman" w:hAnsi="Times New Roman" w:cs="Times New Roman"/>
          <w:color w:val="000000" w:themeColor="text1"/>
          <w:sz w:val="24"/>
          <w:szCs w:val="24"/>
        </w:rPr>
        <w:t>котлоагрегатах</w:t>
      </w:r>
      <w:proofErr w:type="spellEnd"/>
      <w:r w:rsidRPr="002249F5">
        <w:rPr>
          <w:rFonts w:ascii="Times New Roman" w:hAnsi="Times New Roman" w:cs="Times New Roman"/>
          <w:color w:val="000000" w:themeColor="text1"/>
          <w:sz w:val="24"/>
          <w:szCs w:val="24"/>
        </w:rPr>
        <w:t xml:space="preserve"> и др.).</w:t>
      </w:r>
    </w:p>
    <w:p w:rsidR="00794244" w:rsidRPr="002249F5" w:rsidRDefault="00794244"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Существующие и перспективные технические ограничения на использование уст</w:t>
      </w:r>
      <w:r w:rsidRPr="002249F5">
        <w:rPr>
          <w:rFonts w:ascii="Times New Roman" w:hAnsi="Times New Roman" w:cs="Times New Roman"/>
          <w:color w:val="000000" w:themeColor="text1"/>
          <w:sz w:val="24"/>
          <w:szCs w:val="24"/>
        </w:rPr>
        <w:t>а</w:t>
      </w:r>
      <w:r w:rsidRPr="002249F5">
        <w:rPr>
          <w:rFonts w:ascii="Times New Roman" w:hAnsi="Times New Roman" w:cs="Times New Roman"/>
          <w:color w:val="000000" w:themeColor="text1"/>
          <w:sz w:val="24"/>
          <w:szCs w:val="24"/>
        </w:rPr>
        <w:t>новленной тепловой мощности и значения располагаемой мощности основного оборудов</w:t>
      </w:r>
      <w:r w:rsidRPr="002249F5">
        <w:rPr>
          <w:rFonts w:ascii="Times New Roman" w:hAnsi="Times New Roman" w:cs="Times New Roman"/>
          <w:color w:val="000000" w:themeColor="text1"/>
          <w:sz w:val="24"/>
          <w:szCs w:val="24"/>
        </w:rPr>
        <w:t>а</w:t>
      </w:r>
      <w:r w:rsidRPr="002249F5">
        <w:rPr>
          <w:rFonts w:ascii="Times New Roman" w:hAnsi="Times New Roman" w:cs="Times New Roman"/>
          <w:color w:val="000000" w:themeColor="text1"/>
          <w:sz w:val="24"/>
          <w:szCs w:val="24"/>
        </w:rPr>
        <w:t xml:space="preserve">ния для </w:t>
      </w:r>
      <w:r w:rsidR="006510BA" w:rsidRPr="002249F5">
        <w:rPr>
          <w:rFonts w:ascii="Times New Roman" w:hAnsi="Times New Roman" w:cs="Times New Roman"/>
          <w:color w:val="000000" w:themeColor="text1"/>
          <w:sz w:val="24"/>
          <w:szCs w:val="24"/>
        </w:rPr>
        <w:t>котельн</w:t>
      </w:r>
      <w:r w:rsidR="00864A56" w:rsidRPr="002249F5">
        <w:rPr>
          <w:rFonts w:ascii="Times New Roman" w:hAnsi="Times New Roman" w:cs="Times New Roman"/>
          <w:color w:val="000000" w:themeColor="text1"/>
          <w:sz w:val="24"/>
          <w:szCs w:val="24"/>
        </w:rPr>
        <w:t>ых</w:t>
      </w:r>
      <w:r w:rsidR="00A819F6" w:rsidRPr="002249F5">
        <w:rPr>
          <w:rFonts w:ascii="Times New Roman" w:hAnsi="Times New Roman" w:cs="Times New Roman"/>
          <w:color w:val="000000" w:themeColor="text1"/>
          <w:sz w:val="24"/>
          <w:szCs w:val="24"/>
        </w:rPr>
        <w:t xml:space="preserve"> </w:t>
      </w:r>
      <w:r w:rsidR="0091690F" w:rsidRPr="002249F5">
        <w:rPr>
          <w:rFonts w:ascii="Times New Roman" w:hAnsi="Times New Roman" w:cs="Times New Roman"/>
          <w:color w:val="000000" w:themeColor="text1"/>
          <w:sz w:val="24"/>
          <w:szCs w:val="24"/>
        </w:rPr>
        <w:t>Вознесенского</w:t>
      </w:r>
      <w:r w:rsidR="00A819F6"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szCs w:val="24"/>
        </w:rPr>
        <w:t>сельского поселения приведены в таблице 1.7.</w:t>
      </w:r>
    </w:p>
    <w:p w:rsidR="009A1F11" w:rsidRPr="002249F5" w:rsidRDefault="009A1F11" w:rsidP="00215BB4">
      <w:pPr>
        <w:spacing w:after="0"/>
        <w:jc w:val="both"/>
        <w:rPr>
          <w:rFonts w:ascii="Times New Roman" w:hAnsi="Times New Roman" w:cs="Times New Roman"/>
          <w:color w:val="000000" w:themeColor="text1"/>
          <w:sz w:val="24"/>
        </w:rPr>
      </w:pPr>
    </w:p>
    <w:p w:rsidR="00794244" w:rsidRPr="002249F5" w:rsidRDefault="00794244" w:rsidP="00215BB4">
      <w:pPr>
        <w:spacing w:after="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Таблица 1.7 –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0"/>
        <w:gridCol w:w="1739"/>
        <w:gridCol w:w="1087"/>
        <w:gridCol w:w="777"/>
        <w:gridCol w:w="708"/>
        <w:gridCol w:w="708"/>
        <w:gridCol w:w="708"/>
        <w:gridCol w:w="708"/>
        <w:gridCol w:w="708"/>
        <w:gridCol w:w="708"/>
        <w:gridCol w:w="694"/>
      </w:tblGrid>
      <w:tr w:rsidR="003B70F9" w:rsidRPr="002249F5" w:rsidTr="00E35DBE">
        <w:trPr>
          <w:trHeight w:val="64"/>
          <w:tblHeader/>
        </w:trPr>
        <w:tc>
          <w:tcPr>
            <w:tcW w:w="665" w:type="pct"/>
            <w:vMerge w:val="restart"/>
            <w:vAlign w:val="center"/>
          </w:tcPr>
          <w:p w:rsidR="003C5515" w:rsidRPr="002249F5" w:rsidRDefault="003C5515" w:rsidP="00215BB4">
            <w:pPr>
              <w:pStyle w:val="Default"/>
              <w:ind w:left="-107" w:right="-108" w:firstLine="107"/>
              <w:jc w:val="center"/>
              <w:rPr>
                <w:b/>
                <w:color w:val="000000" w:themeColor="text1"/>
                <w:sz w:val="22"/>
                <w:szCs w:val="22"/>
              </w:rPr>
            </w:pPr>
            <w:r w:rsidRPr="002249F5">
              <w:rPr>
                <w:b/>
                <w:color w:val="000000" w:themeColor="text1"/>
                <w:sz w:val="22"/>
                <w:szCs w:val="22"/>
              </w:rPr>
              <w:t>Источник теплосна</w:t>
            </w:r>
            <w:r w:rsidRPr="002249F5">
              <w:rPr>
                <w:b/>
                <w:color w:val="000000" w:themeColor="text1"/>
                <w:sz w:val="22"/>
                <w:szCs w:val="22"/>
              </w:rPr>
              <w:t>б</w:t>
            </w:r>
            <w:r w:rsidRPr="002249F5">
              <w:rPr>
                <w:b/>
                <w:color w:val="000000" w:themeColor="text1"/>
                <w:sz w:val="22"/>
                <w:szCs w:val="22"/>
              </w:rPr>
              <w:t>жения</w:t>
            </w:r>
          </w:p>
        </w:tc>
        <w:tc>
          <w:tcPr>
            <w:tcW w:w="883" w:type="pct"/>
            <w:vAlign w:val="center"/>
          </w:tcPr>
          <w:p w:rsidR="003C5515" w:rsidRPr="002249F5" w:rsidRDefault="003C5515" w:rsidP="00215BB4">
            <w:pPr>
              <w:pStyle w:val="Default"/>
              <w:ind w:left="-107" w:right="-108" w:firstLine="107"/>
              <w:jc w:val="center"/>
              <w:rPr>
                <w:b/>
                <w:color w:val="000000" w:themeColor="text1"/>
                <w:sz w:val="22"/>
                <w:szCs w:val="22"/>
              </w:rPr>
            </w:pPr>
            <w:r w:rsidRPr="002249F5">
              <w:rPr>
                <w:b/>
                <w:color w:val="000000" w:themeColor="text1"/>
                <w:sz w:val="22"/>
                <w:szCs w:val="22"/>
              </w:rPr>
              <w:t>Параметр</w:t>
            </w:r>
          </w:p>
        </w:tc>
        <w:tc>
          <w:tcPr>
            <w:tcW w:w="552" w:type="pct"/>
            <w:vAlign w:val="center"/>
          </w:tcPr>
          <w:p w:rsidR="003C5515" w:rsidRPr="002249F5" w:rsidRDefault="003C5515" w:rsidP="00215BB4">
            <w:pPr>
              <w:pStyle w:val="Default"/>
              <w:ind w:left="-107" w:right="-108" w:hanging="8"/>
              <w:jc w:val="center"/>
              <w:rPr>
                <w:b/>
                <w:color w:val="000000" w:themeColor="text1"/>
                <w:sz w:val="22"/>
                <w:szCs w:val="22"/>
              </w:rPr>
            </w:pPr>
            <w:proofErr w:type="spellStart"/>
            <w:r w:rsidRPr="002249F5">
              <w:rPr>
                <w:b/>
                <w:color w:val="000000" w:themeColor="text1"/>
                <w:sz w:val="22"/>
                <w:szCs w:val="22"/>
              </w:rPr>
              <w:t>Сущ</w:t>
            </w:r>
            <w:proofErr w:type="gramStart"/>
            <w:r w:rsidRPr="002249F5">
              <w:rPr>
                <w:b/>
                <w:color w:val="000000" w:themeColor="text1"/>
                <w:sz w:val="22"/>
                <w:szCs w:val="22"/>
              </w:rPr>
              <w:t>е</w:t>
            </w:r>
            <w:proofErr w:type="spellEnd"/>
            <w:r w:rsidRPr="002249F5">
              <w:rPr>
                <w:b/>
                <w:color w:val="000000" w:themeColor="text1"/>
                <w:sz w:val="22"/>
                <w:szCs w:val="22"/>
              </w:rPr>
              <w:t>-</w:t>
            </w:r>
            <w:proofErr w:type="gramEnd"/>
            <w:r w:rsidRPr="002249F5">
              <w:rPr>
                <w:b/>
                <w:color w:val="000000" w:themeColor="text1"/>
                <w:sz w:val="22"/>
                <w:szCs w:val="22"/>
              </w:rPr>
              <w:br/>
            </w:r>
            <w:proofErr w:type="spellStart"/>
            <w:r w:rsidRPr="002249F5">
              <w:rPr>
                <w:b/>
                <w:color w:val="000000" w:themeColor="text1"/>
                <w:sz w:val="22"/>
                <w:szCs w:val="22"/>
              </w:rPr>
              <w:t>ствующие</w:t>
            </w:r>
            <w:proofErr w:type="spellEnd"/>
          </w:p>
        </w:tc>
        <w:tc>
          <w:tcPr>
            <w:tcW w:w="2899" w:type="pct"/>
            <w:gridSpan w:val="8"/>
            <w:vAlign w:val="center"/>
          </w:tcPr>
          <w:p w:rsidR="003C5515" w:rsidRPr="002249F5" w:rsidRDefault="003C5515" w:rsidP="00215BB4">
            <w:pPr>
              <w:pStyle w:val="Default"/>
              <w:ind w:left="-107" w:right="-108" w:firstLine="107"/>
              <w:jc w:val="center"/>
              <w:rPr>
                <w:b/>
                <w:color w:val="000000" w:themeColor="text1"/>
                <w:sz w:val="22"/>
                <w:szCs w:val="22"/>
              </w:rPr>
            </w:pPr>
            <w:r w:rsidRPr="002249F5">
              <w:rPr>
                <w:b/>
                <w:color w:val="000000" w:themeColor="text1"/>
                <w:sz w:val="22"/>
                <w:szCs w:val="22"/>
              </w:rPr>
              <w:t>Перспективные</w:t>
            </w:r>
          </w:p>
        </w:tc>
      </w:tr>
      <w:tr w:rsidR="003B70F9" w:rsidRPr="002249F5" w:rsidTr="00E35DBE">
        <w:trPr>
          <w:trHeight w:val="64"/>
          <w:tblHeader/>
        </w:trPr>
        <w:tc>
          <w:tcPr>
            <w:tcW w:w="665" w:type="pct"/>
            <w:vMerge/>
            <w:vAlign w:val="center"/>
          </w:tcPr>
          <w:p w:rsidR="00BA66AE" w:rsidRPr="002249F5" w:rsidRDefault="00BA66AE" w:rsidP="00215BB4">
            <w:pPr>
              <w:pStyle w:val="Default"/>
              <w:ind w:left="-107" w:right="-108" w:firstLine="107"/>
              <w:jc w:val="center"/>
              <w:rPr>
                <w:b/>
                <w:color w:val="000000" w:themeColor="text1"/>
                <w:sz w:val="22"/>
                <w:szCs w:val="22"/>
              </w:rPr>
            </w:pPr>
          </w:p>
        </w:tc>
        <w:tc>
          <w:tcPr>
            <w:tcW w:w="883" w:type="pct"/>
            <w:vAlign w:val="center"/>
          </w:tcPr>
          <w:p w:rsidR="00BA66AE" w:rsidRPr="002249F5" w:rsidRDefault="00BA66AE" w:rsidP="00215BB4">
            <w:pPr>
              <w:pStyle w:val="Default"/>
              <w:ind w:left="-99" w:right="-114"/>
              <w:jc w:val="center"/>
              <w:rPr>
                <w:b/>
                <w:bCs/>
                <w:iCs/>
                <w:color w:val="000000" w:themeColor="text1"/>
                <w:sz w:val="22"/>
                <w:szCs w:val="22"/>
              </w:rPr>
            </w:pPr>
            <w:r w:rsidRPr="002249F5">
              <w:rPr>
                <w:b/>
                <w:bCs/>
                <w:iCs/>
                <w:color w:val="000000" w:themeColor="text1"/>
                <w:sz w:val="22"/>
                <w:szCs w:val="22"/>
              </w:rPr>
              <w:t>Год</w:t>
            </w:r>
          </w:p>
        </w:tc>
        <w:tc>
          <w:tcPr>
            <w:tcW w:w="552" w:type="pct"/>
            <w:vAlign w:val="center"/>
          </w:tcPr>
          <w:p w:rsidR="00BA66AE" w:rsidRPr="002249F5" w:rsidRDefault="00BA66AE" w:rsidP="000D3D29">
            <w:pPr>
              <w:spacing w:after="0"/>
              <w:jc w:val="center"/>
              <w:rPr>
                <w:rFonts w:ascii="Times New Roman" w:hAnsi="Times New Roman" w:cs="Times New Roman"/>
                <w:b/>
                <w:color w:val="000000" w:themeColor="text1"/>
                <w:lang w:val="en-US"/>
              </w:rPr>
            </w:pPr>
            <w:r w:rsidRPr="002249F5">
              <w:rPr>
                <w:rFonts w:ascii="Times New Roman" w:hAnsi="Times New Roman" w:cs="Times New Roman"/>
                <w:b/>
                <w:color w:val="000000" w:themeColor="text1"/>
              </w:rPr>
              <w:t>2018</w:t>
            </w:r>
          </w:p>
        </w:tc>
        <w:tc>
          <w:tcPr>
            <w:tcW w:w="394" w:type="pct"/>
            <w:vAlign w:val="center"/>
          </w:tcPr>
          <w:p w:rsidR="00BA66AE" w:rsidRPr="002249F5" w:rsidRDefault="00BA66A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2019</w:t>
            </w:r>
          </w:p>
        </w:tc>
        <w:tc>
          <w:tcPr>
            <w:tcW w:w="359" w:type="pct"/>
            <w:vAlign w:val="center"/>
          </w:tcPr>
          <w:p w:rsidR="00BA66AE" w:rsidRPr="002249F5" w:rsidRDefault="00BA66A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359" w:type="pct"/>
            <w:vAlign w:val="center"/>
          </w:tcPr>
          <w:p w:rsidR="00BA66AE" w:rsidRPr="002249F5" w:rsidRDefault="00BA66A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359" w:type="pct"/>
            <w:vAlign w:val="center"/>
          </w:tcPr>
          <w:p w:rsidR="00BA66AE" w:rsidRPr="002249F5" w:rsidRDefault="00BA66A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359" w:type="pct"/>
            <w:vAlign w:val="center"/>
          </w:tcPr>
          <w:p w:rsidR="00BA66AE" w:rsidRPr="002249F5" w:rsidRDefault="00BA66A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359" w:type="pct"/>
            <w:vAlign w:val="center"/>
          </w:tcPr>
          <w:p w:rsidR="00BA66AE" w:rsidRPr="002249F5" w:rsidRDefault="00BA66A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2024-2028</w:t>
            </w:r>
          </w:p>
        </w:tc>
        <w:tc>
          <w:tcPr>
            <w:tcW w:w="359" w:type="pct"/>
            <w:vAlign w:val="center"/>
          </w:tcPr>
          <w:p w:rsidR="00BA66AE" w:rsidRPr="002249F5" w:rsidRDefault="00BA66A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2029-2033</w:t>
            </w:r>
          </w:p>
        </w:tc>
        <w:tc>
          <w:tcPr>
            <w:tcW w:w="352" w:type="pct"/>
            <w:vAlign w:val="center"/>
          </w:tcPr>
          <w:p w:rsidR="00BA66AE" w:rsidRPr="002249F5" w:rsidRDefault="00BA66A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2034-2037</w:t>
            </w:r>
          </w:p>
        </w:tc>
      </w:tr>
      <w:tr w:rsidR="003B70F9" w:rsidRPr="002249F5" w:rsidTr="00384365">
        <w:trPr>
          <w:trHeight w:val="165"/>
          <w:tblHeader/>
        </w:trPr>
        <w:tc>
          <w:tcPr>
            <w:tcW w:w="665" w:type="pct"/>
            <w:vAlign w:val="center"/>
          </w:tcPr>
          <w:p w:rsidR="00794244" w:rsidRPr="002249F5" w:rsidRDefault="00794244" w:rsidP="00215BB4">
            <w:pPr>
              <w:pStyle w:val="Default"/>
              <w:ind w:left="-99" w:right="-114"/>
              <w:jc w:val="center"/>
              <w:rPr>
                <w:b/>
                <w:bCs/>
                <w:iCs/>
                <w:color w:val="000000" w:themeColor="text1"/>
                <w:sz w:val="22"/>
                <w:szCs w:val="22"/>
              </w:rPr>
            </w:pPr>
            <w:r w:rsidRPr="002249F5">
              <w:rPr>
                <w:b/>
                <w:bCs/>
                <w:iCs/>
                <w:color w:val="000000" w:themeColor="text1"/>
                <w:sz w:val="22"/>
                <w:szCs w:val="22"/>
              </w:rPr>
              <w:lastRenderedPageBreak/>
              <w:t>1</w:t>
            </w:r>
          </w:p>
        </w:tc>
        <w:tc>
          <w:tcPr>
            <w:tcW w:w="883" w:type="pct"/>
            <w:vAlign w:val="center"/>
          </w:tcPr>
          <w:p w:rsidR="00794244" w:rsidRPr="002249F5" w:rsidRDefault="00794244" w:rsidP="00215BB4">
            <w:pPr>
              <w:pStyle w:val="Default"/>
              <w:ind w:left="-99" w:right="-114"/>
              <w:jc w:val="center"/>
              <w:rPr>
                <w:b/>
                <w:bCs/>
                <w:iCs/>
                <w:color w:val="000000" w:themeColor="text1"/>
                <w:sz w:val="22"/>
                <w:szCs w:val="22"/>
              </w:rPr>
            </w:pPr>
            <w:r w:rsidRPr="002249F5">
              <w:rPr>
                <w:b/>
                <w:bCs/>
                <w:iCs/>
                <w:color w:val="000000" w:themeColor="text1"/>
                <w:sz w:val="22"/>
                <w:szCs w:val="22"/>
              </w:rPr>
              <w:t>2</w:t>
            </w:r>
          </w:p>
        </w:tc>
        <w:tc>
          <w:tcPr>
            <w:tcW w:w="552" w:type="pct"/>
            <w:vAlign w:val="center"/>
          </w:tcPr>
          <w:p w:rsidR="00794244" w:rsidRPr="002249F5" w:rsidRDefault="00794244" w:rsidP="00215BB4">
            <w:pPr>
              <w:pStyle w:val="Default"/>
              <w:ind w:left="-99" w:right="-114"/>
              <w:jc w:val="center"/>
              <w:rPr>
                <w:b/>
                <w:color w:val="000000" w:themeColor="text1"/>
                <w:sz w:val="22"/>
                <w:szCs w:val="22"/>
              </w:rPr>
            </w:pPr>
            <w:r w:rsidRPr="002249F5">
              <w:rPr>
                <w:b/>
                <w:color w:val="000000" w:themeColor="text1"/>
                <w:sz w:val="22"/>
                <w:szCs w:val="22"/>
              </w:rPr>
              <w:t>3</w:t>
            </w:r>
          </w:p>
        </w:tc>
        <w:tc>
          <w:tcPr>
            <w:tcW w:w="394" w:type="pct"/>
            <w:vAlign w:val="center"/>
          </w:tcPr>
          <w:p w:rsidR="00794244" w:rsidRPr="002249F5" w:rsidRDefault="00794244" w:rsidP="00215BB4">
            <w:pPr>
              <w:pStyle w:val="Default"/>
              <w:ind w:left="-99" w:right="-114"/>
              <w:jc w:val="center"/>
              <w:rPr>
                <w:b/>
                <w:color w:val="000000" w:themeColor="text1"/>
                <w:sz w:val="22"/>
                <w:szCs w:val="22"/>
              </w:rPr>
            </w:pPr>
            <w:r w:rsidRPr="002249F5">
              <w:rPr>
                <w:b/>
                <w:color w:val="000000" w:themeColor="text1"/>
                <w:sz w:val="22"/>
                <w:szCs w:val="22"/>
              </w:rPr>
              <w:t>4</w:t>
            </w:r>
          </w:p>
        </w:tc>
        <w:tc>
          <w:tcPr>
            <w:tcW w:w="359" w:type="pct"/>
            <w:vAlign w:val="center"/>
          </w:tcPr>
          <w:p w:rsidR="00794244" w:rsidRPr="002249F5" w:rsidRDefault="00794244" w:rsidP="00215BB4">
            <w:pPr>
              <w:pStyle w:val="Default"/>
              <w:ind w:left="-99" w:right="-114"/>
              <w:jc w:val="center"/>
              <w:rPr>
                <w:b/>
                <w:color w:val="000000" w:themeColor="text1"/>
                <w:sz w:val="22"/>
                <w:szCs w:val="22"/>
              </w:rPr>
            </w:pPr>
            <w:r w:rsidRPr="002249F5">
              <w:rPr>
                <w:b/>
                <w:color w:val="000000" w:themeColor="text1"/>
                <w:sz w:val="22"/>
                <w:szCs w:val="22"/>
              </w:rPr>
              <w:t>5</w:t>
            </w:r>
          </w:p>
        </w:tc>
        <w:tc>
          <w:tcPr>
            <w:tcW w:w="359" w:type="pct"/>
            <w:vAlign w:val="center"/>
          </w:tcPr>
          <w:p w:rsidR="00794244" w:rsidRPr="002249F5" w:rsidRDefault="00794244" w:rsidP="00215BB4">
            <w:pPr>
              <w:pStyle w:val="Default"/>
              <w:ind w:left="-99" w:right="-114"/>
              <w:jc w:val="center"/>
              <w:rPr>
                <w:b/>
                <w:color w:val="000000" w:themeColor="text1"/>
                <w:sz w:val="22"/>
                <w:szCs w:val="22"/>
              </w:rPr>
            </w:pPr>
            <w:r w:rsidRPr="002249F5">
              <w:rPr>
                <w:b/>
                <w:color w:val="000000" w:themeColor="text1"/>
                <w:sz w:val="22"/>
                <w:szCs w:val="22"/>
              </w:rPr>
              <w:t>6</w:t>
            </w:r>
          </w:p>
        </w:tc>
        <w:tc>
          <w:tcPr>
            <w:tcW w:w="359" w:type="pct"/>
            <w:vAlign w:val="center"/>
          </w:tcPr>
          <w:p w:rsidR="00794244" w:rsidRPr="002249F5" w:rsidRDefault="00794244" w:rsidP="00215BB4">
            <w:pPr>
              <w:pStyle w:val="Default"/>
              <w:ind w:left="-99" w:right="-114"/>
              <w:jc w:val="center"/>
              <w:rPr>
                <w:b/>
                <w:color w:val="000000" w:themeColor="text1"/>
                <w:sz w:val="22"/>
                <w:szCs w:val="22"/>
              </w:rPr>
            </w:pPr>
            <w:r w:rsidRPr="002249F5">
              <w:rPr>
                <w:b/>
                <w:color w:val="000000" w:themeColor="text1"/>
                <w:sz w:val="22"/>
                <w:szCs w:val="22"/>
              </w:rPr>
              <w:t>7</w:t>
            </w:r>
          </w:p>
        </w:tc>
        <w:tc>
          <w:tcPr>
            <w:tcW w:w="359" w:type="pct"/>
            <w:vAlign w:val="center"/>
          </w:tcPr>
          <w:p w:rsidR="00794244" w:rsidRPr="002249F5" w:rsidRDefault="00794244" w:rsidP="00215BB4">
            <w:pPr>
              <w:pStyle w:val="Default"/>
              <w:ind w:left="-99" w:right="-114"/>
              <w:jc w:val="center"/>
              <w:rPr>
                <w:b/>
                <w:color w:val="000000" w:themeColor="text1"/>
                <w:sz w:val="22"/>
                <w:szCs w:val="22"/>
              </w:rPr>
            </w:pPr>
            <w:r w:rsidRPr="002249F5">
              <w:rPr>
                <w:b/>
                <w:color w:val="000000" w:themeColor="text1"/>
                <w:sz w:val="22"/>
                <w:szCs w:val="22"/>
              </w:rPr>
              <w:t>8</w:t>
            </w:r>
          </w:p>
        </w:tc>
        <w:tc>
          <w:tcPr>
            <w:tcW w:w="359" w:type="pct"/>
            <w:vAlign w:val="center"/>
          </w:tcPr>
          <w:p w:rsidR="00794244" w:rsidRPr="002249F5" w:rsidRDefault="00794244" w:rsidP="00215BB4">
            <w:pPr>
              <w:pStyle w:val="Default"/>
              <w:ind w:left="-99" w:right="-114"/>
              <w:jc w:val="center"/>
              <w:rPr>
                <w:b/>
                <w:color w:val="000000" w:themeColor="text1"/>
                <w:sz w:val="22"/>
                <w:szCs w:val="22"/>
              </w:rPr>
            </w:pPr>
            <w:r w:rsidRPr="002249F5">
              <w:rPr>
                <w:b/>
                <w:color w:val="000000" w:themeColor="text1"/>
                <w:sz w:val="22"/>
                <w:szCs w:val="22"/>
              </w:rPr>
              <w:t>9</w:t>
            </w:r>
          </w:p>
        </w:tc>
        <w:tc>
          <w:tcPr>
            <w:tcW w:w="359" w:type="pct"/>
            <w:vAlign w:val="center"/>
          </w:tcPr>
          <w:p w:rsidR="00794244" w:rsidRPr="002249F5" w:rsidRDefault="00794244" w:rsidP="00215BB4">
            <w:pPr>
              <w:pStyle w:val="Default"/>
              <w:ind w:left="-99" w:right="-114"/>
              <w:jc w:val="center"/>
              <w:rPr>
                <w:b/>
                <w:color w:val="000000" w:themeColor="text1"/>
                <w:sz w:val="22"/>
                <w:szCs w:val="22"/>
              </w:rPr>
            </w:pPr>
            <w:r w:rsidRPr="002249F5">
              <w:rPr>
                <w:b/>
                <w:color w:val="000000" w:themeColor="text1"/>
                <w:sz w:val="22"/>
                <w:szCs w:val="22"/>
              </w:rPr>
              <w:t>10</w:t>
            </w:r>
          </w:p>
        </w:tc>
        <w:tc>
          <w:tcPr>
            <w:tcW w:w="352" w:type="pct"/>
            <w:vAlign w:val="center"/>
          </w:tcPr>
          <w:p w:rsidR="00794244" w:rsidRPr="002249F5" w:rsidRDefault="00794244" w:rsidP="00215BB4">
            <w:pPr>
              <w:pStyle w:val="Default"/>
              <w:ind w:left="-99" w:right="-114"/>
              <w:jc w:val="center"/>
              <w:rPr>
                <w:b/>
                <w:color w:val="000000" w:themeColor="text1"/>
                <w:sz w:val="22"/>
                <w:szCs w:val="22"/>
              </w:rPr>
            </w:pPr>
            <w:r w:rsidRPr="002249F5">
              <w:rPr>
                <w:b/>
                <w:color w:val="000000" w:themeColor="text1"/>
                <w:sz w:val="22"/>
                <w:szCs w:val="22"/>
              </w:rPr>
              <w:t>11</w:t>
            </w:r>
          </w:p>
        </w:tc>
      </w:tr>
      <w:tr w:rsidR="0091690F" w:rsidRPr="002249F5" w:rsidTr="0091690F">
        <w:trPr>
          <w:trHeight w:val="64"/>
        </w:trPr>
        <w:tc>
          <w:tcPr>
            <w:tcW w:w="665" w:type="pct"/>
            <w:vMerge w:val="restart"/>
            <w:vAlign w:val="center"/>
          </w:tcPr>
          <w:p w:rsidR="0091690F" w:rsidRPr="002249F5" w:rsidRDefault="0091690F" w:rsidP="00412BFB">
            <w:pPr>
              <w:spacing w:after="0"/>
              <w:ind w:left="-142" w:right="-105"/>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Котельная </w:t>
            </w:r>
            <w:r w:rsidR="00412BFB" w:rsidRPr="002249F5">
              <w:rPr>
                <w:rFonts w:ascii="Times New Roman" w:hAnsi="Times New Roman" w:cs="Times New Roman"/>
                <w:color w:val="000000" w:themeColor="text1"/>
              </w:rPr>
              <w:br/>
            </w:r>
            <w:proofErr w:type="gramStart"/>
            <w:r w:rsidR="00412BFB" w:rsidRPr="002249F5">
              <w:rPr>
                <w:rFonts w:ascii="Times New Roman" w:hAnsi="Times New Roman" w:cs="Times New Roman"/>
                <w:color w:val="000000" w:themeColor="text1"/>
              </w:rPr>
              <w:t>с</w:t>
            </w:r>
            <w:proofErr w:type="gramEnd"/>
            <w:r w:rsidR="00412BFB" w:rsidRPr="002249F5">
              <w:rPr>
                <w:rFonts w:ascii="Times New Roman" w:hAnsi="Times New Roman" w:cs="Times New Roman"/>
                <w:color w:val="000000" w:themeColor="text1"/>
              </w:rPr>
              <w:t>. Вознесенка</w:t>
            </w:r>
          </w:p>
        </w:tc>
        <w:tc>
          <w:tcPr>
            <w:tcW w:w="883" w:type="pct"/>
            <w:vAlign w:val="bottom"/>
          </w:tcPr>
          <w:p w:rsidR="0091690F" w:rsidRPr="002249F5" w:rsidRDefault="0091690F" w:rsidP="0091690F">
            <w:pPr>
              <w:spacing w:after="0" w:line="240" w:lineRule="auto"/>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Объемы мощн</w:t>
            </w:r>
            <w:r w:rsidRPr="002249F5">
              <w:rPr>
                <w:rFonts w:ascii="Times New Roman" w:hAnsi="Times New Roman" w:cs="Times New Roman"/>
                <w:color w:val="000000" w:themeColor="text1"/>
                <w:sz w:val="20"/>
              </w:rPr>
              <w:t>о</w:t>
            </w:r>
            <w:r w:rsidRPr="002249F5">
              <w:rPr>
                <w:rFonts w:ascii="Times New Roman" w:hAnsi="Times New Roman" w:cs="Times New Roman"/>
                <w:color w:val="000000" w:themeColor="text1"/>
                <w:sz w:val="20"/>
              </w:rPr>
              <w:t>сти, нереализу</w:t>
            </w:r>
            <w:r w:rsidRPr="002249F5">
              <w:rPr>
                <w:rFonts w:ascii="Times New Roman" w:hAnsi="Times New Roman" w:cs="Times New Roman"/>
                <w:color w:val="000000" w:themeColor="text1"/>
                <w:sz w:val="20"/>
              </w:rPr>
              <w:t>е</w:t>
            </w:r>
            <w:r w:rsidRPr="002249F5">
              <w:rPr>
                <w:rFonts w:ascii="Times New Roman" w:hAnsi="Times New Roman" w:cs="Times New Roman"/>
                <w:color w:val="000000" w:themeColor="text1"/>
                <w:sz w:val="20"/>
              </w:rPr>
              <w:t>мые по тех пр</w:t>
            </w:r>
            <w:r w:rsidRPr="002249F5">
              <w:rPr>
                <w:rFonts w:ascii="Times New Roman" w:hAnsi="Times New Roman" w:cs="Times New Roman"/>
                <w:color w:val="000000" w:themeColor="text1"/>
                <w:sz w:val="20"/>
              </w:rPr>
              <w:t>и</w:t>
            </w:r>
            <w:r w:rsidRPr="002249F5">
              <w:rPr>
                <w:rFonts w:ascii="Times New Roman" w:hAnsi="Times New Roman" w:cs="Times New Roman"/>
                <w:color w:val="000000" w:themeColor="text1"/>
                <w:sz w:val="20"/>
              </w:rPr>
              <w:t>чинам, Гкал/час</w:t>
            </w:r>
          </w:p>
        </w:tc>
        <w:tc>
          <w:tcPr>
            <w:tcW w:w="552" w:type="pct"/>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w:t>
            </w:r>
          </w:p>
        </w:tc>
        <w:tc>
          <w:tcPr>
            <w:tcW w:w="394" w:type="pct"/>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w:t>
            </w:r>
          </w:p>
        </w:tc>
        <w:tc>
          <w:tcPr>
            <w:tcW w:w="359" w:type="pct"/>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w:t>
            </w:r>
          </w:p>
        </w:tc>
        <w:tc>
          <w:tcPr>
            <w:tcW w:w="359" w:type="pct"/>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w:t>
            </w:r>
          </w:p>
        </w:tc>
        <w:tc>
          <w:tcPr>
            <w:tcW w:w="359" w:type="pct"/>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w:t>
            </w:r>
          </w:p>
        </w:tc>
        <w:tc>
          <w:tcPr>
            <w:tcW w:w="359" w:type="pct"/>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w:t>
            </w:r>
          </w:p>
        </w:tc>
        <w:tc>
          <w:tcPr>
            <w:tcW w:w="359" w:type="pct"/>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w:t>
            </w:r>
          </w:p>
        </w:tc>
        <w:tc>
          <w:tcPr>
            <w:tcW w:w="359" w:type="pct"/>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w:t>
            </w:r>
          </w:p>
        </w:tc>
        <w:tc>
          <w:tcPr>
            <w:tcW w:w="352" w:type="pct"/>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w:t>
            </w:r>
          </w:p>
        </w:tc>
      </w:tr>
      <w:tr w:rsidR="0091690F" w:rsidRPr="002249F5" w:rsidTr="0091690F">
        <w:trPr>
          <w:trHeight w:val="193"/>
        </w:trPr>
        <w:tc>
          <w:tcPr>
            <w:tcW w:w="665" w:type="pct"/>
            <w:vMerge/>
            <w:vAlign w:val="center"/>
          </w:tcPr>
          <w:p w:rsidR="0091690F" w:rsidRPr="002249F5" w:rsidRDefault="0091690F" w:rsidP="0091690F">
            <w:pPr>
              <w:pStyle w:val="Default"/>
              <w:rPr>
                <w:color w:val="000000" w:themeColor="text1"/>
                <w:sz w:val="20"/>
                <w:szCs w:val="22"/>
              </w:rPr>
            </w:pPr>
          </w:p>
        </w:tc>
        <w:tc>
          <w:tcPr>
            <w:tcW w:w="883" w:type="pct"/>
            <w:vAlign w:val="bottom"/>
          </w:tcPr>
          <w:p w:rsidR="0091690F" w:rsidRPr="002249F5" w:rsidRDefault="0091690F" w:rsidP="0091690F">
            <w:pPr>
              <w:spacing w:after="0" w:line="240" w:lineRule="auto"/>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Располагаемая мощность, Гкал/час</w:t>
            </w:r>
          </w:p>
        </w:tc>
        <w:tc>
          <w:tcPr>
            <w:tcW w:w="552" w:type="pct"/>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0,465</w:t>
            </w:r>
          </w:p>
        </w:tc>
        <w:tc>
          <w:tcPr>
            <w:tcW w:w="394" w:type="pct"/>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0,465</w:t>
            </w:r>
          </w:p>
        </w:tc>
        <w:tc>
          <w:tcPr>
            <w:tcW w:w="359" w:type="pct"/>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0,465</w:t>
            </w:r>
          </w:p>
        </w:tc>
        <w:tc>
          <w:tcPr>
            <w:tcW w:w="359" w:type="pct"/>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0,465</w:t>
            </w:r>
          </w:p>
        </w:tc>
        <w:tc>
          <w:tcPr>
            <w:tcW w:w="359" w:type="pct"/>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0,465</w:t>
            </w:r>
          </w:p>
        </w:tc>
        <w:tc>
          <w:tcPr>
            <w:tcW w:w="359" w:type="pct"/>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0,465</w:t>
            </w:r>
          </w:p>
        </w:tc>
        <w:tc>
          <w:tcPr>
            <w:tcW w:w="359" w:type="pct"/>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0,465</w:t>
            </w:r>
          </w:p>
        </w:tc>
        <w:tc>
          <w:tcPr>
            <w:tcW w:w="359" w:type="pct"/>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0,465</w:t>
            </w:r>
          </w:p>
        </w:tc>
        <w:tc>
          <w:tcPr>
            <w:tcW w:w="352" w:type="pct"/>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0,465</w:t>
            </w:r>
          </w:p>
        </w:tc>
      </w:tr>
      <w:tr w:rsidR="0091690F" w:rsidRPr="002249F5" w:rsidTr="0091690F">
        <w:trPr>
          <w:trHeight w:val="193"/>
        </w:trPr>
        <w:tc>
          <w:tcPr>
            <w:tcW w:w="665" w:type="pct"/>
            <w:vMerge w:val="restart"/>
            <w:vAlign w:val="center"/>
          </w:tcPr>
          <w:p w:rsidR="0091690F" w:rsidRPr="002249F5" w:rsidRDefault="0091690F" w:rsidP="00412BFB">
            <w:pPr>
              <w:spacing w:after="0"/>
              <w:ind w:left="-142" w:right="-105"/>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Котельная </w:t>
            </w:r>
            <w:r w:rsidR="00412BFB" w:rsidRPr="002249F5">
              <w:rPr>
                <w:rFonts w:ascii="Times New Roman" w:hAnsi="Times New Roman" w:cs="Times New Roman"/>
                <w:color w:val="000000" w:themeColor="text1"/>
              </w:rPr>
              <w:br/>
              <w:t>п. Полевой</w:t>
            </w:r>
          </w:p>
        </w:tc>
        <w:tc>
          <w:tcPr>
            <w:tcW w:w="883" w:type="pct"/>
            <w:tcBorders>
              <w:top w:val="single" w:sz="4" w:space="0" w:color="auto"/>
              <w:left w:val="single" w:sz="4" w:space="0" w:color="auto"/>
              <w:bottom w:val="single" w:sz="4" w:space="0" w:color="auto"/>
              <w:right w:val="single" w:sz="4" w:space="0" w:color="auto"/>
            </w:tcBorders>
            <w:vAlign w:val="bottom"/>
          </w:tcPr>
          <w:p w:rsidR="0091690F" w:rsidRPr="002249F5" w:rsidRDefault="0091690F" w:rsidP="0091690F">
            <w:pPr>
              <w:spacing w:after="0"/>
              <w:ind w:left="-142" w:right="-105"/>
              <w:jc w:val="center"/>
              <w:rPr>
                <w:rFonts w:ascii="Times New Roman" w:hAnsi="Times New Roman" w:cs="Times New Roman"/>
                <w:color w:val="000000" w:themeColor="text1"/>
              </w:rPr>
            </w:pPr>
            <w:r w:rsidRPr="002249F5">
              <w:rPr>
                <w:rFonts w:ascii="Times New Roman" w:hAnsi="Times New Roman" w:cs="Times New Roman"/>
                <w:color w:val="000000" w:themeColor="text1"/>
              </w:rPr>
              <w:t>Объемы мощн</w:t>
            </w:r>
            <w:r w:rsidRPr="002249F5">
              <w:rPr>
                <w:rFonts w:ascii="Times New Roman" w:hAnsi="Times New Roman" w:cs="Times New Roman"/>
                <w:color w:val="000000" w:themeColor="text1"/>
              </w:rPr>
              <w:t>о</w:t>
            </w:r>
            <w:r w:rsidRPr="002249F5">
              <w:rPr>
                <w:rFonts w:ascii="Times New Roman" w:hAnsi="Times New Roman" w:cs="Times New Roman"/>
                <w:color w:val="000000" w:themeColor="text1"/>
              </w:rPr>
              <w:t>сти, нереализу</w:t>
            </w:r>
            <w:r w:rsidRPr="002249F5">
              <w:rPr>
                <w:rFonts w:ascii="Times New Roman" w:hAnsi="Times New Roman" w:cs="Times New Roman"/>
                <w:color w:val="000000" w:themeColor="text1"/>
              </w:rPr>
              <w:t>е</w:t>
            </w:r>
            <w:r w:rsidRPr="002249F5">
              <w:rPr>
                <w:rFonts w:ascii="Times New Roman" w:hAnsi="Times New Roman" w:cs="Times New Roman"/>
                <w:color w:val="000000" w:themeColor="text1"/>
              </w:rPr>
              <w:t>мые по тех пр</w:t>
            </w:r>
            <w:r w:rsidRPr="002249F5">
              <w:rPr>
                <w:rFonts w:ascii="Times New Roman" w:hAnsi="Times New Roman" w:cs="Times New Roman"/>
                <w:color w:val="000000" w:themeColor="text1"/>
              </w:rPr>
              <w:t>и</w:t>
            </w:r>
            <w:r w:rsidRPr="002249F5">
              <w:rPr>
                <w:rFonts w:ascii="Times New Roman" w:hAnsi="Times New Roman" w:cs="Times New Roman"/>
                <w:color w:val="000000" w:themeColor="text1"/>
              </w:rPr>
              <w:t>чинам, Гкал/час</w:t>
            </w:r>
          </w:p>
        </w:tc>
        <w:tc>
          <w:tcPr>
            <w:tcW w:w="552" w:type="pct"/>
            <w:tcBorders>
              <w:top w:val="single" w:sz="4" w:space="0" w:color="auto"/>
              <w:left w:val="single" w:sz="4" w:space="0" w:color="auto"/>
              <w:bottom w:val="single" w:sz="4" w:space="0" w:color="auto"/>
              <w:right w:val="single" w:sz="4" w:space="0" w:color="auto"/>
            </w:tcBorders>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w:t>
            </w:r>
          </w:p>
        </w:tc>
        <w:tc>
          <w:tcPr>
            <w:tcW w:w="394" w:type="pct"/>
            <w:tcBorders>
              <w:top w:val="single" w:sz="4" w:space="0" w:color="auto"/>
              <w:left w:val="single" w:sz="4" w:space="0" w:color="auto"/>
              <w:bottom w:val="single" w:sz="4" w:space="0" w:color="auto"/>
              <w:right w:val="single" w:sz="4" w:space="0" w:color="auto"/>
            </w:tcBorders>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w:t>
            </w:r>
          </w:p>
        </w:tc>
        <w:tc>
          <w:tcPr>
            <w:tcW w:w="359" w:type="pct"/>
            <w:tcBorders>
              <w:top w:val="single" w:sz="4" w:space="0" w:color="auto"/>
              <w:left w:val="single" w:sz="4" w:space="0" w:color="auto"/>
              <w:bottom w:val="single" w:sz="4" w:space="0" w:color="auto"/>
              <w:right w:val="single" w:sz="4" w:space="0" w:color="auto"/>
            </w:tcBorders>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w:t>
            </w:r>
          </w:p>
        </w:tc>
        <w:tc>
          <w:tcPr>
            <w:tcW w:w="359" w:type="pct"/>
            <w:tcBorders>
              <w:top w:val="single" w:sz="4" w:space="0" w:color="auto"/>
              <w:left w:val="single" w:sz="4" w:space="0" w:color="auto"/>
              <w:bottom w:val="single" w:sz="4" w:space="0" w:color="auto"/>
              <w:right w:val="single" w:sz="4" w:space="0" w:color="auto"/>
            </w:tcBorders>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w:t>
            </w:r>
          </w:p>
        </w:tc>
        <w:tc>
          <w:tcPr>
            <w:tcW w:w="359" w:type="pct"/>
            <w:tcBorders>
              <w:top w:val="single" w:sz="4" w:space="0" w:color="auto"/>
              <w:left w:val="single" w:sz="4" w:space="0" w:color="auto"/>
              <w:bottom w:val="single" w:sz="4" w:space="0" w:color="auto"/>
              <w:right w:val="single" w:sz="4" w:space="0" w:color="auto"/>
            </w:tcBorders>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w:t>
            </w:r>
          </w:p>
        </w:tc>
        <w:tc>
          <w:tcPr>
            <w:tcW w:w="359" w:type="pct"/>
            <w:tcBorders>
              <w:top w:val="single" w:sz="4" w:space="0" w:color="auto"/>
              <w:left w:val="single" w:sz="4" w:space="0" w:color="auto"/>
              <w:bottom w:val="single" w:sz="4" w:space="0" w:color="auto"/>
              <w:right w:val="single" w:sz="4" w:space="0" w:color="auto"/>
            </w:tcBorders>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w:t>
            </w:r>
          </w:p>
        </w:tc>
        <w:tc>
          <w:tcPr>
            <w:tcW w:w="359" w:type="pct"/>
            <w:tcBorders>
              <w:top w:val="single" w:sz="4" w:space="0" w:color="auto"/>
              <w:left w:val="single" w:sz="4" w:space="0" w:color="auto"/>
              <w:bottom w:val="single" w:sz="4" w:space="0" w:color="auto"/>
              <w:right w:val="single" w:sz="4" w:space="0" w:color="auto"/>
            </w:tcBorders>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w:t>
            </w:r>
          </w:p>
        </w:tc>
        <w:tc>
          <w:tcPr>
            <w:tcW w:w="359" w:type="pct"/>
            <w:tcBorders>
              <w:top w:val="single" w:sz="4" w:space="0" w:color="auto"/>
              <w:left w:val="single" w:sz="4" w:space="0" w:color="auto"/>
              <w:bottom w:val="single" w:sz="4" w:space="0" w:color="auto"/>
              <w:right w:val="single" w:sz="4" w:space="0" w:color="auto"/>
            </w:tcBorders>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w:t>
            </w:r>
          </w:p>
        </w:tc>
        <w:tc>
          <w:tcPr>
            <w:tcW w:w="352" w:type="pct"/>
            <w:tcBorders>
              <w:top w:val="single" w:sz="4" w:space="0" w:color="auto"/>
              <w:left w:val="single" w:sz="4" w:space="0" w:color="auto"/>
              <w:bottom w:val="single" w:sz="4" w:space="0" w:color="auto"/>
              <w:right w:val="single" w:sz="4" w:space="0" w:color="auto"/>
            </w:tcBorders>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w:t>
            </w:r>
          </w:p>
        </w:tc>
      </w:tr>
      <w:tr w:rsidR="0091690F" w:rsidRPr="002249F5" w:rsidTr="0091690F">
        <w:trPr>
          <w:trHeight w:val="193"/>
        </w:trPr>
        <w:tc>
          <w:tcPr>
            <w:tcW w:w="665" w:type="pct"/>
            <w:vMerge/>
            <w:vAlign w:val="center"/>
          </w:tcPr>
          <w:p w:rsidR="0091690F" w:rsidRPr="002249F5" w:rsidRDefault="0091690F" w:rsidP="0091690F">
            <w:pPr>
              <w:pStyle w:val="Default"/>
              <w:rPr>
                <w:color w:val="000000" w:themeColor="text1"/>
                <w:sz w:val="20"/>
                <w:szCs w:val="22"/>
              </w:rPr>
            </w:pPr>
          </w:p>
        </w:tc>
        <w:tc>
          <w:tcPr>
            <w:tcW w:w="883" w:type="pct"/>
            <w:tcBorders>
              <w:top w:val="single" w:sz="4" w:space="0" w:color="auto"/>
              <w:left w:val="single" w:sz="4" w:space="0" w:color="auto"/>
              <w:bottom w:val="single" w:sz="4" w:space="0" w:color="auto"/>
              <w:right w:val="single" w:sz="4" w:space="0" w:color="auto"/>
            </w:tcBorders>
            <w:vAlign w:val="bottom"/>
          </w:tcPr>
          <w:p w:rsidR="0091690F" w:rsidRPr="002249F5" w:rsidRDefault="0091690F" w:rsidP="0091690F">
            <w:pPr>
              <w:spacing w:after="0"/>
              <w:ind w:left="-142" w:right="-105"/>
              <w:jc w:val="center"/>
              <w:rPr>
                <w:rFonts w:ascii="Times New Roman" w:hAnsi="Times New Roman" w:cs="Times New Roman"/>
                <w:color w:val="000000" w:themeColor="text1"/>
              </w:rPr>
            </w:pPr>
            <w:r w:rsidRPr="002249F5">
              <w:rPr>
                <w:rFonts w:ascii="Times New Roman" w:hAnsi="Times New Roman" w:cs="Times New Roman"/>
                <w:color w:val="000000" w:themeColor="text1"/>
              </w:rPr>
              <w:t>Располагаемая мощность, Гкал/час</w:t>
            </w:r>
          </w:p>
        </w:tc>
        <w:tc>
          <w:tcPr>
            <w:tcW w:w="552" w:type="pct"/>
            <w:tcBorders>
              <w:top w:val="single" w:sz="4" w:space="0" w:color="auto"/>
              <w:left w:val="single" w:sz="4" w:space="0" w:color="auto"/>
              <w:bottom w:val="single" w:sz="4" w:space="0" w:color="auto"/>
              <w:right w:val="single" w:sz="4" w:space="0" w:color="auto"/>
            </w:tcBorders>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3,023</w:t>
            </w:r>
          </w:p>
        </w:tc>
        <w:tc>
          <w:tcPr>
            <w:tcW w:w="394" w:type="pct"/>
            <w:tcBorders>
              <w:top w:val="single" w:sz="4" w:space="0" w:color="auto"/>
              <w:left w:val="single" w:sz="4" w:space="0" w:color="auto"/>
              <w:bottom w:val="single" w:sz="4" w:space="0" w:color="auto"/>
              <w:right w:val="single" w:sz="4" w:space="0" w:color="auto"/>
            </w:tcBorders>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3,023</w:t>
            </w:r>
          </w:p>
        </w:tc>
        <w:tc>
          <w:tcPr>
            <w:tcW w:w="359" w:type="pct"/>
            <w:tcBorders>
              <w:top w:val="single" w:sz="4" w:space="0" w:color="auto"/>
              <w:left w:val="single" w:sz="4" w:space="0" w:color="auto"/>
              <w:bottom w:val="single" w:sz="4" w:space="0" w:color="auto"/>
              <w:right w:val="single" w:sz="4" w:space="0" w:color="auto"/>
            </w:tcBorders>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3,023</w:t>
            </w:r>
          </w:p>
        </w:tc>
        <w:tc>
          <w:tcPr>
            <w:tcW w:w="359" w:type="pct"/>
            <w:tcBorders>
              <w:top w:val="single" w:sz="4" w:space="0" w:color="auto"/>
              <w:left w:val="single" w:sz="4" w:space="0" w:color="auto"/>
              <w:bottom w:val="single" w:sz="4" w:space="0" w:color="auto"/>
              <w:right w:val="single" w:sz="4" w:space="0" w:color="auto"/>
            </w:tcBorders>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3,023</w:t>
            </w:r>
          </w:p>
        </w:tc>
        <w:tc>
          <w:tcPr>
            <w:tcW w:w="359" w:type="pct"/>
            <w:tcBorders>
              <w:top w:val="single" w:sz="4" w:space="0" w:color="auto"/>
              <w:left w:val="single" w:sz="4" w:space="0" w:color="auto"/>
              <w:bottom w:val="single" w:sz="4" w:space="0" w:color="auto"/>
              <w:right w:val="single" w:sz="4" w:space="0" w:color="auto"/>
            </w:tcBorders>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3,023</w:t>
            </w:r>
          </w:p>
        </w:tc>
        <w:tc>
          <w:tcPr>
            <w:tcW w:w="359" w:type="pct"/>
            <w:tcBorders>
              <w:top w:val="single" w:sz="4" w:space="0" w:color="auto"/>
              <w:left w:val="single" w:sz="4" w:space="0" w:color="auto"/>
              <w:bottom w:val="single" w:sz="4" w:space="0" w:color="auto"/>
              <w:right w:val="single" w:sz="4" w:space="0" w:color="auto"/>
            </w:tcBorders>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3,023</w:t>
            </w:r>
          </w:p>
        </w:tc>
        <w:tc>
          <w:tcPr>
            <w:tcW w:w="359" w:type="pct"/>
            <w:tcBorders>
              <w:top w:val="single" w:sz="4" w:space="0" w:color="auto"/>
              <w:left w:val="single" w:sz="4" w:space="0" w:color="auto"/>
              <w:bottom w:val="single" w:sz="4" w:space="0" w:color="auto"/>
              <w:right w:val="single" w:sz="4" w:space="0" w:color="auto"/>
            </w:tcBorders>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3,023</w:t>
            </w:r>
          </w:p>
        </w:tc>
        <w:tc>
          <w:tcPr>
            <w:tcW w:w="359" w:type="pct"/>
            <w:tcBorders>
              <w:top w:val="single" w:sz="4" w:space="0" w:color="auto"/>
              <w:left w:val="single" w:sz="4" w:space="0" w:color="auto"/>
              <w:bottom w:val="single" w:sz="4" w:space="0" w:color="auto"/>
              <w:right w:val="single" w:sz="4" w:space="0" w:color="auto"/>
            </w:tcBorders>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3,023</w:t>
            </w:r>
          </w:p>
        </w:tc>
        <w:tc>
          <w:tcPr>
            <w:tcW w:w="352" w:type="pct"/>
            <w:tcBorders>
              <w:top w:val="single" w:sz="4" w:space="0" w:color="auto"/>
              <w:left w:val="single" w:sz="4" w:space="0" w:color="auto"/>
              <w:bottom w:val="single" w:sz="4" w:space="0" w:color="auto"/>
              <w:right w:val="single" w:sz="4" w:space="0" w:color="auto"/>
            </w:tcBorders>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3,023</w:t>
            </w:r>
          </w:p>
        </w:tc>
      </w:tr>
    </w:tbl>
    <w:p w:rsidR="003962A0" w:rsidRPr="002249F5" w:rsidRDefault="003962A0" w:rsidP="00360B4B">
      <w:pPr>
        <w:pStyle w:val="3"/>
        <w:spacing w:before="0"/>
        <w:jc w:val="center"/>
        <w:rPr>
          <w:rFonts w:ascii="Times New Roman" w:hAnsi="Times New Roman" w:cs="Times New Roman"/>
          <w:b w:val="0"/>
          <w:i/>
          <w:color w:val="000000" w:themeColor="text1"/>
          <w:sz w:val="24"/>
          <w:szCs w:val="24"/>
          <w:lang w:val="en-US"/>
        </w:rPr>
      </w:pPr>
      <w:bookmarkStart w:id="28" w:name="_Toc6389124"/>
      <w:bookmarkStart w:id="29" w:name="_Toc10706865"/>
    </w:p>
    <w:p w:rsidR="00360B4B" w:rsidRPr="002249F5" w:rsidRDefault="00360B4B" w:rsidP="00360B4B">
      <w:pPr>
        <w:pStyle w:val="3"/>
        <w:spacing w:before="0"/>
        <w:jc w:val="center"/>
        <w:rPr>
          <w:rFonts w:ascii="Times New Roman" w:hAnsi="Times New Roman" w:cs="Times New Roman"/>
          <w:b w:val="0"/>
          <w:i/>
          <w:color w:val="000000" w:themeColor="text1"/>
          <w:sz w:val="24"/>
          <w:szCs w:val="24"/>
        </w:rPr>
      </w:pPr>
      <w:r w:rsidRPr="002249F5">
        <w:rPr>
          <w:rFonts w:ascii="Times New Roman" w:hAnsi="Times New Roman" w:cs="Times New Roman"/>
          <w:b w:val="0"/>
          <w:i/>
          <w:color w:val="000000" w:themeColor="text1"/>
          <w:sz w:val="24"/>
          <w:szCs w:val="24"/>
        </w:rPr>
        <w:t xml:space="preserve">2.3.3 Существующие и перспективные затраты тепловой мощности на собственные и </w:t>
      </w:r>
      <w:r w:rsidRPr="002249F5">
        <w:rPr>
          <w:rFonts w:ascii="Times New Roman" w:hAnsi="Times New Roman" w:cs="Times New Roman"/>
          <w:b w:val="0"/>
          <w:i/>
          <w:color w:val="000000" w:themeColor="text1"/>
          <w:sz w:val="24"/>
          <w:szCs w:val="24"/>
        </w:rPr>
        <w:br/>
        <w:t xml:space="preserve">хозяйственные нужды теплоснабжающей организации в отношении источников </w:t>
      </w:r>
      <w:r w:rsidRPr="002249F5">
        <w:rPr>
          <w:rFonts w:ascii="Times New Roman" w:hAnsi="Times New Roman" w:cs="Times New Roman"/>
          <w:b w:val="0"/>
          <w:i/>
          <w:color w:val="000000" w:themeColor="text1"/>
          <w:sz w:val="24"/>
          <w:szCs w:val="24"/>
        </w:rPr>
        <w:br/>
        <w:t>тепловой энергии</w:t>
      </w:r>
      <w:bookmarkEnd w:id="28"/>
      <w:bookmarkEnd w:id="29"/>
    </w:p>
    <w:p w:rsidR="00100E25" w:rsidRPr="002249F5" w:rsidRDefault="00100E25" w:rsidP="00100E25">
      <w:pPr>
        <w:spacing w:after="0"/>
        <w:rPr>
          <w:rFonts w:ascii="Times New Roman" w:hAnsi="Times New Roman" w:cs="Times New Roman"/>
          <w:color w:val="000000" w:themeColor="text1"/>
        </w:rPr>
      </w:pPr>
    </w:p>
    <w:p w:rsidR="00A71C86" w:rsidRPr="002249F5" w:rsidRDefault="00A71C86"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Существующие и перспективные затраты тепловой мощности на собственные и х</w:t>
      </w:r>
      <w:r w:rsidRPr="002249F5">
        <w:rPr>
          <w:rFonts w:ascii="Times New Roman" w:hAnsi="Times New Roman" w:cs="Times New Roman"/>
          <w:color w:val="000000" w:themeColor="text1"/>
          <w:sz w:val="24"/>
          <w:szCs w:val="24"/>
        </w:rPr>
        <w:t>о</w:t>
      </w:r>
      <w:r w:rsidRPr="002249F5">
        <w:rPr>
          <w:rFonts w:ascii="Times New Roman" w:hAnsi="Times New Roman" w:cs="Times New Roman"/>
          <w:color w:val="000000" w:themeColor="text1"/>
          <w:sz w:val="24"/>
          <w:szCs w:val="24"/>
        </w:rPr>
        <w:t>зяйственные нужды источнико</w:t>
      </w:r>
      <w:r w:rsidR="0057284C" w:rsidRPr="002249F5">
        <w:rPr>
          <w:rFonts w:ascii="Times New Roman" w:hAnsi="Times New Roman" w:cs="Times New Roman"/>
          <w:color w:val="000000" w:themeColor="text1"/>
          <w:sz w:val="24"/>
          <w:szCs w:val="24"/>
        </w:rPr>
        <w:t xml:space="preserve">в тепловой энергии для </w:t>
      </w:r>
      <w:r w:rsidR="006510BA" w:rsidRPr="002249F5">
        <w:rPr>
          <w:rFonts w:ascii="Times New Roman" w:hAnsi="Times New Roman" w:cs="Times New Roman"/>
          <w:color w:val="000000" w:themeColor="text1"/>
          <w:sz w:val="24"/>
          <w:szCs w:val="24"/>
        </w:rPr>
        <w:t>котельн</w:t>
      </w:r>
      <w:r w:rsidR="00864A56" w:rsidRPr="002249F5">
        <w:rPr>
          <w:rFonts w:ascii="Times New Roman" w:hAnsi="Times New Roman" w:cs="Times New Roman"/>
          <w:color w:val="000000" w:themeColor="text1"/>
          <w:sz w:val="24"/>
          <w:szCs w:val="24"/>
        </w:rPr>
        <w:t>ых</w:t>
      </w:r>
      <w:r w:rsidR="00A819F6" w:rsidRPr="002249F5">
        <w:rPr>
          <w:rFonts w:ascii="Times New Roman" w:hAnsi="Times New Roman" w:cs="Times New Roman"/>
          <w:color w:val="000000" w:themeColor="text1"/>
          <w:sz w:val="24"/>
          <w:szCs w:val="24"/>
        </w:rPr>
        <w:t xml:space="preserve"> </w:t>
      </w:r>
      <w:r w:rsidR="0091690F" w:rsidRPr="002249F5">
        <w:rPr>
          <w:rFonts w:ascii="Times New Roman" w:hAnsi="Times New Roman" w:cs="Times New Roman"/>
          <w:color w:val="000000" w:themeColor="text1"/>
          <w:sz w:val="24"/>
          <w:szCs w:val="24"/>
        </w:rPr>
        <w:t>Вознесенского</w:t>
      </w:r>
      <w:r w:rsidR="00A819F6" w:rsidRPr="002249F5">
        <w:rPr>
          <w:rFonts w:ascii="Times New Roman" w:hAnsi="Times New Roman" w:cs="Times New Roman"/>
          <w:color w:val="000000" w:themeColor="text1"/>
          <w:sz w:val="24"/>
          <w:szCs w:val="24"/>
        </w:rPr>
        <w:t xml:space="preserve"> </w:t>
      </w:r>
      <w:r w:rsidR="008E1C34" w:rsidRPr="002249F5">
        <w:rPr>
          <w:rFonts w:ascii="Times New Roman" w:hAnsi="Times New Roman" w:cs="Times New Roman"/>
          <w:color w:val="000000" w:themeColor="text1"/>
          <w:sz w:val="24"/>
          <w:szCs w:val="24"/>
        </w:rPr>
        <w:t xml:space="preserve">сельского поселения </w:t>
      </w:r>
      <w:r w:rsidRPr="002249F5">
        <w:rPr>
          <w:rFonts w:ascii="Times New Roman" w:hAnsi="Times New Roman" w:cs="Times New Roman"/>
          <w:color w:val="000000" w:themeColor="text1"/>
          <w:sz w:val="24"/>
          <w:szCs w:val="24"/>
        </w:rPr>
        <w:t>приведены в таблице 1.8.</w:t>
      </w:r>
    </w:p>
    <w:p w:rsidR="003654C9" w:rsidRPr="002249F5" w:rsidRDefault="003654C9" w:rsidP="00215BB4">
      <w:pPr>
        <w:spacing w:after="0"/>
        <w:ind w:firstLine="709"/>
        <w:jc w:val="both"/>
        <w:rPr>
          <w:rFonts w:ascii="Times New Roman" w:hAnsi="Times New Roman" w:cs="Times New Roman"/>
          <w:color w:val="000000" w:themeColor="text1"/>
          <w:sz w:val="24"/>
          <w:szCs w:val="24"/>
        </w:rPr>
      </w:pPr>
    </w:p>
    <w:p w:rsidR="008E1C34" w:rsidRPr="002249F5" w:rsidRDefault="00914006" w:rsidP="0079211A">
      <w:pPr>
        <w:spacing w:after="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Таблица 1.</w:t>
      </w:r>
      <w:r w:rsidR="008E1C34" w:rsidRPr="002249F5">
        <w:rPr>
          <w:rFonts w:ascii="Times New Roman" w:hAnsi="Times New Roman" w:cs="Times New Roman"/>
          <w:color w:val="000000" w:themeColor="text1"/>
          <w:sz w:val="24"/>
        </w:rPr>
        <w:t>8</w:t>
      </w:r>
      <w:r w:rsidRPr="002249F5">
        <w:rPr>
          <w:rFonts w:ascii="Times New Roman" w:hAnsi="Times New Roman" w:cs="Times New Roman"/>
          <w:color w:val="000000" w:themeColor="text1"/>
          <w:sz w:val="24"/>
        </w:rPr>
        <w:t xml:space="preserve"> – Существующие и перспективные затраты тепловой мощности на собственные и хозяйственные нужды источников тепловой энергии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5"/>
        <w:gridCol w:w="1474"/>
        <w:gridCol w:w="834"/>
        <w:gridCol w:w="812"/>
        <w:gridCol w:w="812"/>
        <w:gridCol w:w="812"/>
        <w:gridCol w:w="812"/>
        <w:gridCol w:w="812"/>
        <w:gridCol w:w="812"/>
        <w:gridCol w:w="830"/>
      </w:tblGrid>
      <w:tr w:rsidR="003B70F9" w:rsidRPr="002249F5" w:rsidTr="005B6F18">
        <w:trPr>
          <w:trHeight w:val="80"/>
          <w:tblHeader/>
        </w:trPr>
        <w:tc>
          <w:tcPr>
            <w:tcW w:w="936" w:type="pct"/>
            <w:vMerge w:val="restart"/>
            <w:vAlign w:val="center"/>
          </w:tcPr>
          <w:p w:rsidR="004104C7" w:rsidRPr="002249F5" w:rsidRDefault="004104C7" w:rsidP="00215BB4">
            <w:pPr>
              <w:pStyle w:val="Default"/>
              <w:ind w:left="-107" w:right="-108" w:firstLine="107"/>
              <w:jc w:val="center"/>
              <w:rPr>
                <w:b/>
                <w:color w:val="000000" w:themeColor="text1"/>
                <w:sz w:val="22"/>
                <w:szCs w:val="22"/>
              </w:rPr>
            </w:pPr>
            <w:r w:rsidRPr="002249F5">
              <w:rPr>
                <w:b/>
                <w:color w:val="000000" w:themeColor="text1"/>
                <w:sz w:val="22"/>
                <w:szCs w:val="22"/>
              </w:rPr>
              <w:t>Источник тепл</w:t>
            </w:r>
            <w:r w:rsidRPr="002249F5">
              <w:rPr>
                <w:b/>
                <w:color w:val="000000" w:themeColor="text1"/>
                <w:sz w:val="22"/>
                <w:szCs w:val="22"/>
              </w:rPr>
              <w:t>о</w:t>
            </w:r>
            <w:r w:rsidRPr="002249F5">
              <w:rPr>
                <w:b/>
                <w:color w:val="000000" w:themeColor="text1"/>
                <w:sz w:val="22"/>
                <w:szCs w:val="22"/>
              </w:rPr>
              <w:t>снабжения</w:t>
            </w:r>
          </w:p>
        </w:tc>
        <w:tc>
          <w:tcPr>
            <w:tcW w:w="4064" w:type="pct"/>
            <w:gridSpan w:val="9"/>
            <w:vAlign w:val="center"/>
          </w:tcPr>
          <w:p w:rsidR="004104C7" w:rsidRPr="002249F5" w:rsidRDefault="004104C7"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Затраты тепловой мощности на собственные и хозяйственные нужды исто</w:t>
            </w:r>
            <w:r w:rsidRPr="002249F5">
              <w:rPr>
                <w:rFonts w:ascii="Times New Roman" w:hAnsi="Times New Roman" w:cs="Times New Roman"/>
                <w:b/>
                <w:color w:val="000000" w:themeColor="text1"/>
              </w:rPr>
              <w:t>ч</w:t>
            </w:r>
            <w:r w:rsidRPr="002249F5">
              <w:rPr>
                <w:rFonts w:ascii="Times New Roman" w:hAnsi="Times New Roman" w:cs="Times New Roman"/>
                <w:b/>
                <w:color w:val="000000" w:themeColor="text1"/>
              </w:rPr>
              <w:t>ников тепловой энергии, Гкал/час</w:t>
            </w:r>
          </w:p>
        </w:tc>
      </w:tr>
      <w:tr w:rsidR="003B70F9" w:rsidRPr="002249F5" w:rsidTr="005B6F18">
        <w:trPr>
          <w:trHeight w:val="80"/>
          <w:tblHeader/>
        </w:trPr>
        <w:tc>
          <w:tcPr>
            <w:tcW w:w="936" w:type="pct"/>
            <w:vMerge/>
            <w:vAlign w:val="center"/>
          </w:tcPr>
          <w:p w:rsidR="004104C7" w:rsidRPr="002249F5" w:rsidRDefault="004104C7" w:rsidP="00215BB4">
            <w:pPr>
              <w:pStyle w:val="Default"/>
              <w:ind w:left="-107" w:right="-108" w:firstLine="107"/>
              <w:jc w:val="center"/>
              <w:rPr>
                <w:b/>
                <w:color w:val="000000" w:themeColor="text1"/>
                <w:sz w:val="22"/>
                <w:szCs w:val="22"/>
              </w:rPr>
            </w:pPr>
          </w:p>
        </w:tc>
        <w:tc>
          <w:tcPr>
            <w:tcW w:w="748" w:type="pct"/>
            <w:vAlign w:val="center"/>
          </w:tcPr>
          <w:p w:rsidR="004104C7" w:rsidRPr="002249F5" w:rsidRDefault="004104C7" w:rsidP="00215BB4">
            <w:pPr>
              <w:pStyle w:val="Default"/>
              <w:ind w:left="-107" w:right="-108"/>
              <w:jc w:val="center"/>
              <w:rPr>
                <w:b/>
                <w:color w:val="000000" w:themeColor="text1"/>
                <w:sz w:val="22"/>
                <w:szCs w:val="22"/>
              </w:rPr>
            </w:pPr>
            <w:r w:rsidRPr="002249F5">
              <w:rPr>
                <w:b/>
                <w:color w:val="000000" w:themeColor="text1"/>
                <w:sz w:val="22"/>
                <w:szCs w:val="22"/>
              </w:rPr>
              <w:t>Существу</w:t>
            </w:r>
            <w:r w:rsidRPr="002249F5">
              <w:rPr>
                <w:b/>
                <w:color w:val="000000" w:themeColor="text1"/>
                <w:sz w:val="22"/>
                <w:szCs w:val="22"/>
              </w:rPr>
              <w:t>ю</w:t>
            </w:r>
            <w:r w:rsidRPr="002249F5">
              <w:rPr>
                <w:b/>
                <w:color w:val="000000" w:themeColor="text1"/>
                <w:sz w:val="22"/>
                <w:szCs w:val="22"/>
              </w:rPr>
              <w:t>щая</w:t>
            </w:r>
          </w:p>
        </w:tc>
        <w:tc>
          <w:tcPr>
            <w:tcW w:w="3317" w:type="pct"/>
            <w:gridSpan w:val="8"/>
            <w:vAlign w:val="center"/>
          </w:tcPr>
          <w:p w:rsidR="004104C7" w:rsidRPr="002249F5" w:rsidRDefault="004104C7" w:rsidP="00215BB4">
            <w:pPr>
              <w:pStyle w:val="Default"/>
              <w:ind w:left="-107" w:right="-108" w:firstLine="107"/>
              <w:jc w:val="center"/>
              <w:rPr>
                <w:b/>
                <w:color w:val="000000" w:themeColor="text1"/>
                <w:sz w:val="22"/>
                <w:szCs w:val="22"/>
              </w:rPr>
            </w:pPr>
            <w:r w:rsidRPr="002249F5">
              <w:rPr>
                <w:b/>
                <w:color w:val="000000" w:themeColor="text1"/>
                <w:sz w:val="22"/>
                <w:szCs w:val="22"/>
              </w:rPr>
              <w:t>Перспективная</w:t>
            </w:r>
          </w:p>
        </w:tc>
      </w:tr>
      <w:tr w:rsidR="003B70F9" w:rsidRPr="002249F5" w:rsidTr="005B6F18">
        <w:trPr>
          <w:trHeight w:val="80"/>
          <w:tblHeader/>
        </w:trPr>
        <w:tc>
          <w:tcPr>
            <w:tcW w:w="936" w:type="pct"/>
            <w:vMerge/>
            <w:vAlign w:val="center"/>
          </w:tcPr>
          <w:p w:rsidR="00BA66AE" w:rsidRPr="002249F5" w:rsidRDefault="00BA66AE" w:rsidP="00215BB4">
            <w:pPr>
              <w:pStyle w:val="Default"/>
              <w:ind w:left="-107" w:right="-108" w:firstLine="107"/>
              <w:jc w:val="center"/>
              <w:rPr>
                <w:color w:val="000000" w:themeColor="text1"/>
                <w:sz w:val="22"/>
                <w:szCs w:val="22"/>
              </w:rPr>
            </w:pPr>
          </w:p>
        </w:tc>
        <w:tc>
          <w:tcPr>
            <w:tcW w:w="748" w:type="pct"/>
            <w:vAlign w:val="center"/>
          </w:tcPr>
          <w:p w:rsidR="00BA66AE" w:rsidRPr="002249F5" w:rsidRDefault="00BA66AE" w:rsidP="000D3D29">
            <w:pPr>
              <w:spacing w:after="0"/>
              <w:jc w:val="center"/>
              <w:rPr>
                <w:rFonts w:ascii="Times New Roman" w:hAnsi="Times New Roman" w:cs="Times New Roman"/>
                <w:b/>
                <w:color w:val="000000" w:themeColor="text1"/>
                <w:lang w:val="en-US"/>
              </w:rPr>
            </w:pPr>
            <w:r w:rsidRPr="002249F5">
              <w:rPr>
                <w:rFonts w:ascii="Times New Roman" w:hAnsi="Times New Roman" w:cs="Times New Roman"/>
                <w:b/>
                <w:color w:val="000000" w:themeColor="text1"/>
              </w:rPr>
              <w:t>2018</w:t>
            </w:r>
          </w:p>
        </w:tc>
        <w:tc>
          <w:tcPr>
            <w:tcW w:w="423" w:type="pct"/>
            <w:vAlign w:val="center"/>
          </w:tcPr>
          <w:p w:rsidR="00BA66AE" w:rsidRPr="002249F5" w:rsidRDefault="00BA66A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2019</w:t>
            </w:r>
          </w:p>
        </w:tc>
        <w:tc>
          <w:tcPr>
            <w:tcW w:w="412" w:type="pct"/>
            <w:vAlign w:val="center"/>
          </w:tcPr>
          <w:p w:rsidR="00BA66AE" w:rsidRPr="002249F5" w:rsidRDefault="00BA66A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412" w:type="pct"/>
            <w:vAlign w:val="center"/>
          </w:tcPr>
          <w:p w:rsidR="00BA66AE" w:rsidRPr="002249F5" w:rsidRDefault="00BA66A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412" w:type="pct"/>
            <w:vAlign w:val="center"/>
          </w:tcPr>
          <w:p w:rsidR="00BA66AE" w:rsidRPr="002249F5" w:rsidRDefault="00BA66A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412" w:type="pct"/>
            <w:vAlign w:val="center"/>
          </w:tcPr>
          <w:p w:rsidR="00BA66AE" w:rsidRPr="002249F5" w:rsidRDefault="00BA66A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412" w:type="pct"/>
            <w:vAlign w:val="center"/>
          </w:tcPr>
          <w:p w:rsidR="00BA66AE" w:rsidRPr="002249F5" w:rsidRDefault="00BA66A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2024-2028</w:t>
            </w:r>
          </w:p>
        </w:tc>
        <w:tc>
          <w:tcPr>
            <w:tcW w:w="412" w:type="pct"/>
            <w:vAlign w:val="center"/>
          </w:tcPr>
          <w:p w:rsidR="00BA66AE" w:rsidRPr="002249F5" w:rsidRDefault="00BA66A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2029-2033</w:t>
            </w:r>
          </w:p>
        </w:tc>
        <w:tc>
          <w:tcPr>
            <w:tcW w:w="421" w:type="pct"/>
            <w:vAlign w:val="center"/>
          </w:tcPr>
          <w:p w:rsidR="00BA66AE" w:rsidRPr="002249F5" w:rsidRDefault="00BA66A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2034-2037</w:t>
            </w:r>
          </w:p>
        </w:tc>
      </w:tr>
      <w:tr w:rsidR="003B70F9" w:rsidRPr="002249F5" w:rsidTr="005B6F18">
        <w:trPr>
          <w:trHeight w:val="443"/>
          <w:tblHeader/>
        </w:trPr>
        <w:tc>
          <w:tcPr>
            <w:tcW w:w="936" w:type="pct"/>
            <w:vAlign w:val="center"/>
          </w:tcPr>
          <w:p w:rsidR="005B6F18" w:rsidRPr="002249F5" w:rsidRDefault="005B6F18" w:rsidP="002A7A2B">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w:t>
            </w:r>
          </w:p>
        </w:tc>
        <w:tc>
          <w:tcPr>
            <w:tcW w:w="748" w:type="pct"/>
            <w:vAlign w:val="center"/>
          </w:tcPr>
          <w:p w:rsidR="005B6F18" w:rsidRPr="002249F5" w:rsidRDefault="005B6F18" w:rsidP="002A7A2B">
            <w:pPr>
              <w:pStyle w:val="Default"/>
              <w:ind w:left="-99" w:right="-114"/>
              <w:jc w:val="center"/>
              <w:rPr>
                <w:b/>
                <w:bCs/>
                <w:iCs/>
                <w:color w:val="000000" w:themeColor="text1"/>
                <w:sz w:val="22"/>
              </w:rPr>
            </w:pPr>
            <w:r w:rsidRPr="002249F5">
              <w:rPr>
                <w:b/>
                <w:bCs/>
                <w:iCs/>
                <w:color w:val="000000" w:themeColor="text1"/>
                <w:sz w:val="22"/>
              </w:rPr>
              <w:t>2</w:t>
            </w:r>
          </w:p>
        </w:tc>
        <w:tc>
          <w:tcPr>
            <w:tcW w:w="423" w:type="pct"/>
            <w:vAlign w:val="center"/>
          </w:tcPr>
          <w:p w:rsidR="005B6F18" w:rsidRPr="002249F5" w:rsidRDefault="005B6F18" w:rsidP="002A7A2B">
            <w:pPr>
              <w:pStyle w:val="Default"/>
              <w:ind w:left="-99" w:right="-114"/>
              <w:jc w:val="center"/>
              <w:rPr>
                <w:b/>
                <w:bCs/>
                <w:iCs/>
                <w:color w:val="000000" w:themeColor="text1"/>
                <w:sz w:val="22"/>
              </w:rPr>
            </w:pPr>
            <w:r w:rsidRPr="002249F5">
              <w:rPr>
                <w:b/>
                <w:bCs/>
                <w:iCs/>
                <w:color w:val="000000" w:themeColor="text1"/>
                <w:sz w:val="22"/>
              </w:rPr>
              <w:t>3</w:t>
            </w:r>
          </w:p>
        </w:tc>
        <w:tc>
          <w:tcPr>
            <w:tcW w:w="412" w:type="pct"/>
            <w:vAlign w:val="center"/>
          </w:tcPr>
          <w:p w:rsidR="005B6F18" w:rsidRPr="002249F5" w:rsidRDefault="005B6F18" w:rsidP="002A7A2B">
            <w:pPr>
              <w:pStyle w:val="Default"/>
              <w:ind w:left="-99" w:right="-114"/>
              <w:jc w:val="center"/>
              <w:rPr>
                <w:b/>
                <w:bCs/>
                <w:iCs/>
                <w:color w:val="000000" w:themeColor="text1"/>
                <w:sz w:val="22"/>
              </w:rPr>
            </w:pPr>
            <w:r w:rsidRPr="002249F5">
              <w:rPr>
                <w:b/>
                <w:bCs/>
                <w:iCs/>
                <w:color w:val="000000" w:themeColor="text1"/>
                <w:sz w:val="22"/>
              </w:rPr>
              <w:t>4</w:t>
            </w:r>
          </w:p>
        </w:tc>
        <w:tc>
          <w:tcPr>
            <w:tcW w:w="412" w:type="pct"/>
            <w:vAlign w:val="center"/>
          </w:tcPr>
          <w:p w:rsidR="005B6F18" w:rsidRPr="002249F5" w:rsidRDefault="005B6F18" w:rsidP="002A7A2B">
            <w:pPr>
              <w:pStyle w:val="Default"/>
              <w:ind w:left="-99" w:right="-114"/>
              <w:jc w:val="center"/>
              <w:rPr>
                <w:b/>
                <w:bCs/>
                <w:iCs/>
                <w:color w:val="000000" w:themeColor="text1"/>
                <w:sz w:val="22"/>
              </w:rPr>
            </w:pPr>
            <w:r w:rsidRPr="002249F5">
              <w:rPr>
                <w:b/>
                <w:bCs/>
                <w:iCs/>
                <w:color w:val="000000" w:themeColor="text1"/>
                <w:sz w:val="22"/>
              </w:rPr>
              <w:t>5</w:t>
            </w:r>
          </w:p>
        </w:tc>
        <w:tc>
          <w:tcPr>
            <w:tcW w:w="412" w:type="pct"/>
            <w:vAlign w:val="center"/>
          </w:tcPr>
          <w:p w:rsidR="005B6F18" w:rsidRPr="002249F5" w:rsidRDefault="005B6F18" w:rsidP="002A7A2B">
            <w:pPr>
              <w:pStyle w:val="Default"/>
              <w:ind w:left="-99" w:right="-114"/>
              <w:jc w:val="center"/>
              <w:rPr>
                <w:b/>
                <w:bCs/>
                <w:iCs/>
                <w:color w:val="000000" w:themeColor="text1"/>
                <w:sz w:val="22"/>
              </w:rPr>
            </w:pPr>
            <w:r w:rsidRPr="002249F5">
              <w:rPr>
                <w:b/>
                <w:bCs/>
                <w:iCs/>
                <w:color w:val="000000" w:themeColor="text1"/>
                <w:sz w:val="22"/>
              </w:rPr>
              <w:t>6</w:t>
            </w:r>
          </w:p>
        </w:tc>
        <w:tc>
          <w:tcPr>
            <w:tcW w:w="412" w:type="pct"/>
            <w:vAlign w:val="center"/>
          </w:tcPr>
          <w:p w:rsidR="005B6F18" w:rsidRPr="002249F5" w:rsidRDefault="005B6F18" w:rsidP="002A7A2B">
            <w:pPr>
              <w:pStyle w:val="Default"/>
              <w:ind w:left="-99" w:right="-114"/>
              <w:jc w:val="center"/>
              <w:rPr>
                <w:b/>
                <w:bCs/>
                <w:iCs/>
                <w:color w:val="000000" w:themeColor="text1"/>
                <w:sz w:val="22"/>
              </w:rPr>
            </w:pPr>
            <w:r w:rsidRPr="002249F5">
              <w:rPr>
                <w:b/>
                <w:bCs/>
                <w:iCs/>
                <w:color w:val="000000" w:themeColor="text1"/>
                <w:sz w:val="22"/>
              </w:rPr>
              <w:t>7</w:t>
            </w:r>
          </w:p>
        </w:tc>
        <w:tc>
          <w:tcPr>
            <w:tcW w:w="412" w:type="pct"/>
            <w:vAlign w:val="center"/>
          </w:tcPr>
          <w:p w:rsidR="005B6F18" w:rsidRPr="002249F5" w:rsidRDefault="005B6F18" w:rsidP="002A7A2B">
            <w:pPr>
              <w:pStyle w:val="Default"/>
              <w:ind w:left="-99" w:right="-114"/>
              <w:jc w:val="center"/>
              <w:rPr>
                <w:b/>
                <w:bCs/>
                <w:iCs/>
                <w:color w:val="000000" w:themeColor="text1"/>
                <w:sz w:val="22"/>
              </w:rPr>
            </w:pPr>
            <w:r w:rsidRPr="002249F5">
              <w:rPr>
                <w:b/>
                <w:bCs/>
                <w:iCs/>
                <w:color w:val="000000" w:themeColor="text1"/>
                <w:sz w:val="22"/>
              </w:rPr>
              <w:t>8</w:t>
            </w:r>
          </w:p>
        </w:tc>
        <w:tc>
          <w:tcPr>
            <w:tcW w:w="412" w:type="pct"/>
            <w:vAlign w:val="center"/>
          </w:tcPr>
          <w:p w:rsidR="005B6F18" w:rsidRPr="002249F5" w:rsidRDefault="005B6F18" w:rsidP="002A7A2B">
            <w:pPr>
              <w:pStyle w:val="Default"/>
              <w:ind w:left="-99" w:right="-114"/>
              <w:jc w:val="center"/>
              <w:rPr>
                <w:b/>
                <w:bCs/>
                <w:iCs/>
                <w:color w:val="000000" w:themeColor="text1"/>
                <w:sz w:val="22"/>
              </w:rPr>
            </w:pPr>
            <w:r w:rsidRPr="002249F5">
              <w:rPr>
                <w:b/>
                <w:bCs/>
                <w:iCs/>
                <w:color w:val="000000" w:themeColor="text1"/>
                <w:sz w:val="22"/>
              </w:rPr>
              <w:t>9</w:t>
            </w:r>
          </w:p>
        </w:tc>
        <w:tc>
          <w:tcPr>
            <w:tcW w:w="421" w:type="pct"/>
            <w:vAlign w:val="center"/>
          </w:tcPr>
          <w:p w:rsidR="005B6F18" w:rsidRPr="002249F5" w:rsidRDefault="005B6F18" w:rsidP="002A7A2B">
            <w:pPr>
              <w:pStyle w:val="Default"/>
              <w:ind w:left="-99" w:right="-114"/>
              <w:jc w:val="center"/>
              <w:rPr>
                <w:b/>
                <w:bCs/>
                <w:iCs/>
                <w:color w:val="000000" w:themeColor="text1"/>
                <w:sz w:val="22"/>
              </w:rPr>
            </w:pPr>
            <w:r w:rsidRPr="002249F5">
              <w:rPr>
                <w:b/>
                <w:bCs/>
                <w:iCs/>
                <w:color w:val="000000" w:themeColor="text1"/>
                <w:sz w:val="22"/>
              </w:rPr>
              <w:t>10</w:t>
            </w:r>
          </w:p>
        </w:tc>
      </w:tr>
      <w:tr w:rsidR="0091690F" w:rsidRPr="002249F5" w:rsidTr="0091690F">
        <w:trPr>
          <w:trHeight w:val="412"/>
        </w:trPr>
        <w:tc>
          <w:tcPr>
            <w:tcW w:w="936" w:type="pct"/>
            <w:vAlign w:val="center"/>
          </w:tcPr>
          <w:p w:rsidR="0091690F" w:rsidRPr="002249F5" w:rsidRDefault="0091690F" w:rsidP="00412BFB">
            <w:pPr>
              <w:spacing w:after="0"/>
              <w:ind w:left="-142" w:right="-105"/>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Котельная </w:t>
            </w:r>
            <w:r w:rsidR="00412BFB" w:rsidRPr="002249F5">
              <w:rPr>
                <w:rFonts w:ascii="Times New Roman" w:hAnsi="Times New Roman" w:cs="Times New Roman"/>
                <w:color w:val="000000" w:themeColor="text1"/>
              </w:rPr>
              <w:br/>
            </w:r>
            <w:proofErr w:type="gramStart"/>
            <w:r w:rsidR="00412BFB" w:rsidRPr="002249F5">
              <w:rPr>
                <w:rFonts w:ascii="Times New Roman" w:hAnsi="Times New Roman" w:cs="Times New Roman"/>
                <w:color w:val="000000" w:themeColor="text1"/>
              </w:rPr>
              <w:t>с</w:t>
            </w:r>
            <w:proofErr w:type="gramEnd"/>
            <w:r w:rsidR="00412BFB" w:rsidRPr="002249F5">
              <w:rPr>
                <w:rFonts w:ascii="Times New Roman" w:hAnsi="Times New Roman" w:cs="Times New Roman"/>
                <w:color w:val="000000" w:themeColor="text1"/>
              </w:rPr>
              <w:t>. Вознесенка</w:t>
            </w:r>
          </w:p>
        </w:tc>
        <w:tc>
          <w:tcPr>
            <w:tcW w:w="748" w:type="pct"/>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0,002</w:t>
            </w:r>
          </w:p>
        </w:tc>
        <w:tc>
          <w:tcPr>
            <w:tcW w:w="423" w:type="pct"/>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0,002</w:t>
            </w:r>
          </w:p>
        </w:tc>
        <w:tc>
          <w:tcPr>
            <w:tcW w:w="412" w:type="pct"/>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0,002</w:t>
            </w:r>
          </w:p>
        </w:tc>
        <w:tc>
          <w:tcPr>
            <w:tcW w:w="412" w:type="pct"/>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0,002</w:t>
            </w:r>
          </w:p>
        </w:tc>
        <w:tc>
          <w:tcPr>
            <w:tcW w:w="412" w:type="pct"/>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0,002</w:t>
            </w:r>
          </w:p>
        </w:tc>
        <w:tc>
          <w:tcPr>
            <w:tcW w:w="412" w:type="pct"/>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0,002</w:t>
            </w:r>
          </w:p>
        </w:tc>
        <w:tc>
          <w:tcPr>
            <w:tcW w:w="412" w:type="pct"/>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0,002</w:t>
            </w:r>
          </w:p>
        </w:tc>
        <w:tc>
          <w:tcPr>
            <w:tcW w:w="412" w:type="pct"/>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0,002</w:t>
            </w:r>
          </w:p>
        </w:tc>
        <w:tc>
          <w:tcPr>
            <w:tcW w:w="421" w:type="pct"/>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0,002</w:t>
            </w:r>
          </w:p>
        </w:tc>
      </w:tr>
      <w:tr w:rsidR="0091690F" w:rsidRPr="002249F5" w:rsidTr="0091690F">
        <w:trPr>
          <w:trHeight w:val="412"/>
        </w:trPr>
        <w:tc>
          <w:tcPr>
            <w:tcW w:w="936" w:type="pct"/>
            <w:tcBorders>
              <w:top w:val="single" w:sz="4" w:space="0" w:color="auto"/>
              <w:left w:val="single" w:sz="4" w:space="0" w:color="auto"/>
              <w:bottom w:val="single" w:sz="4" w:space="0" w:color="auto"/>
              <w:right w:val="single" w:sz="4" w:space="0" w:color="auto"/>
            </w:tcBorders>
            <w:vAlign w:val="center"/>
          </w:tcPr>
          <w:p w:rsidR="0091690F" w:rsidRPr="002249F5" w:rsidRDefault="00412BFB" w:rsidP="0091690F">
            <w:pPr>
              <w:spacing w:after="0"/>
              <w:ind w:left="-142" w:right="-105"/>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Котельная </w:t>
            </w:r>
            <w:r w:rsidRPr="002249F5">
              <w:rPr>
                <w:rFonts w:ascii="Times New Roman" w:hAnsi="Times New Roman" w:cs="Times New Roman"/>
                <w:color w:val="000000" w:themeColor="text1"/>
              </w:rPr>
              <w:br/>
              <w:t>п. Полевой</w:t>
            </w:r>
          </w:p>
        </w:tc>
        <w:tc>
          <w:tcPr>
            <w:tcW w:w="748" w:type="pct"/>
            <w:tcBorders>
              <w:top w:val="single" w:sz="4" w:space="0" w:color="auto"/>
              <w:left w:val="single" w:sz="4" w:space="0" w:color="auto"/>
              <w:bottom w:val="single" w:sz="4" w:space="0" w:color="auto"/>
              <w:right w:val="single" w:sz="4" w:space="0" w:color="auto"/>
            </w:tcBorders>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0,051</w:t>
            </w:r>
          </w:p>
        </w:tc>
        <w:tc>
          <w:tcPr>
            <w:tcW w:w="423" w:type="pct"/>
            <w:tcBorders>
              <w:top w:val="single" w:sz="4" w:space="0" w:color="auto"/>
              <w:left w:val="single" w:sz="4" w:space="0" w:color="auto"/>
              <w:bottom w:val="single" w:sz="4" w:space="0" w:color="auto"/>
              <w:right w:val="single" w:sz="4" w:space="0" w:color="auto"/>
            </w:tcBorders>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0,051</w:t>
            </w:r>
          </w:p>
        </w:tc>
        <w:tc>
          <w:tcPr>
            <w:tcW w:w="412" w:type="pct"/>
            <w:tcBorders>
              <w:top w:val="single" w:sz="4" w:space="0" w:color="auto"/>
              <w:left w:val="single" w:sz="4" w:space="0" w:color="auto"/>
              <w:bottom w:val="single" w:sz="4" w:space="0" w:color="auto"/>
              <w:right w:val="single" w:sz="4" w:space="0" w:color="auto"/>
            </w:tcBorders>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0,051</w:t>
            </w:r>
          </w:p>
        </w:tc>
        <w:tc>
          <w:tcPr>
            <w:tcW w:w="412" w:type="pct"/>
            <w:tcBorders>
              <w:top w:val="single" w:sz="4" w:space="0" w:color="auto"/>
              <w:left w:val="single" w:sz="4" w:space="0" w:color="auto"/>
              <w:bottom w:val="single" w:sz="4" w:space="0" w:color="auto"/>
              <w:right w:val="single" w:sz="4" w:space="0" w:color="auto"/>
            </w:tcBorders>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0,051</w:t>
            </w:r>
          </w:p>
        </w:tc>
        <w:tc>
          <w:tcPr>
            <w:tcW w:w="412" w:type="pct"/>
            <w:tcBorders>
              <w:top w:val="single" w:sz="4" w:space="0" w:color="auto"/>
              <w:left w:val="single" w:sz="4" w:space="0" w:color="auto"/>
              <w:bottom w:val="single" w:sz="4" w:space="0" w:color="auto"/>
              <w:right w:val="single" w:sz="4" w:space="0" w:color="auto"/>
            </w:tcBorders>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0,051</w:t>
            </w:r>
          </w:p>
        </w:tc>
        <w:tc>
          <w:tcPr>
            <w:tcW w:w="412" w:type="pct"/>
            <w:tcBorders>
              <w:top w:val="single" w:sz="4" w:space="0" w:color="auto"/>
              <w:left w:val="single" w:sz="4" w:space="0" w:color="auto"/>
              <w:bottom w:val="single" w:sz="4" w:space="0" w:color="auto"/>
              <w:right w:val="single" w:sz="4" w:space="0" w:color="auto"/>
            </w:tcBorders>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0,051</w:t>
            </w:r>
          </w:p>
        </w:tc>
        <w:tc>
          <w:tcPr>
            <w:tcW w:w="412" w:type="pct"/>
            <w:tcBorders>
              <w:top w:val="single" w:sz="4" w:space="0" w:color="auto"/>
              <w:left w:val="single" w:sz="4" w:space="0" w:color="auto"/>
              <w:bottom w:val="single" w:sz="4" w:space="0" w:color="auto"/>
              <w:right w:val="single" w:sz="4" w:space="0" w:color="auto"/>
            </w:tcBorders>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0,051</w:t>
            </w:r>
          </w:p>
        </w:tc>
        <w:tc>
          <w:tcPr>
            <w:tcW w:w="412" w:type="pct"/>
            <w:tcBorders>
              <w:top w:val="single" w:sz="4" w:space="0" w:color="auto"/>
              <w:left w:val="single" w:sz="4" w:space="0" w:color="auto"/>
              <w:bottom w:val="single" w:sz="4" w:space="0" w:color="auto"/>
              <w:right w:val="single" w:sz="4" w:space="0" w:color="auto"/>
            </w:tcBorders>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0,051</w:t>
            </w:r>
          </w:p>
        </w:tc>
        <w:tc>
          <w:tcPr>
            <w:tcW w:w="421" w:type="pct"/>
            <w:tcBorders>
              <w:top w:val="single" w:sz="4" w:space="0" w:color="auto"/>
              <w:left w:val="single" w:sz="4" w:space="0" w:color="auto"/>
              <w:bottom w:val="single" w:sz="4" w:space="0" w:color="auto"/>
              <w:right w:val="single" w:sz="4" w:space="0" w:color="auto"/>
            </w:tcBorders>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0,051</w:t>
            </w:r>
          </w:p>
        </w:tc>
      </w:tr>
    </w:tbl>
    <w:p w:rsidR="004104C7" w:rsidRPr="002249F5" w:rsidRDefault="00DA54C8" w:rsidP="00215BB4">
      <w:pPr>
        <w:pStyle w:val="3"/>
        <w:spacing w:before="0"/>
        <w:jc w:val="center"/>
        <w:rPr>
          <w:rFonts w:ascii="Times New Roman" w:hAnsi="Times New Roman" w:cs="Times New Roman"/>
          <w:b w:val="0"/>
          <w:i/>
          <w:color w:val="000000" w:themeColor="text1"/>
          <w:sz w:val="24"/>
          <w:szCs w:val="24"/>
        </w:rPr>
      </w:pPr>
      <w:bookmarkStart w:id="30" w:name="_Toc435791202"/>
      <w:bookmarkStart w:id="31" w:name="_Toc10706866"/>
      <w:r w:rsidRPr="002249F5">
        <w:rPr>
          <w:rFonts w:ascii="Times New Roman" w:hAnsi="Times New Roman" w:cs="Times New Roman"/>
          <w:b w:val="0"/>
          <w:i/>
          <w:color w:val="000000" w:themeColor="text1"/>
          <w:sz w:val="24"/>
          <w:szCs w:val="24"/>
        </w:rPr>
        <w:br/>
      </w:r>
      <w:r w:rsidR="009A1F11" w:rsidRPr="002249F5">
        <w:rPr>
          <w:rFonts w:ascii="Times New Roman" w:hAnsi="Times New Roman" w:cs="Times New Roman"/>
          <w:b w:val="0"/>
          <w:i/>
          <w:color w:val="000000" w:themeColor="text1"/>
          <w:sz w:val="24"/>
          <w:szCs w:val="24"/>
        </w:rPr>
        <w:t>2.3</w:t>
      </w:r>
      <w:r w:rsidR="004104C7" w:rsidRPr="002249F5">
        <w:rPr>
          <w:rFonts w:ascii="Times New Roman" w:hAnsi="Times New Roman" w:cs="Times New Roman"/>
          <w:b w:val="0"/>
          <w:i/>
          <w:color w:val="000000" w:themeColor="text1"/>
          <w:sz w:val="24"/>
          <w:szCs w:val="24"/>
        </w:rPr>
        <w:t xml:space="preserve">.4 Значения существующей и перспективной тепловой мощности источников тепловой </w:t>
      </w:r>
      <w:r w:rsidR="006E4FFD" w:rsidRPr="002249F5">
        <w:rPr>
          <w:rFonts w:ascii="Times New Roman" w:hAnsi="Times New Roman" w:cs="Times New Roman"/>
          <w:b w:val="0"/>
          <w:i/>
          <w:color w:val="000000" w:themeColor="text1"/>
          <w:sz w:val="24"/>
          <w:szCs w:val="24"/>
        </w:rPr>
        <w:br/>
      </w:r>
      <w:r w:rsidR="004104C7" w:rsidRPr="002249F5">
        <w:rPr>
          <w:rFonts w:ascii="Times New Roman" w:hAnsi="Times New Roman" w:cs="Times New Roman"/>
          <w:b w:val="0"/>
          <w:i/>
          <w:color w:val="000000" w:themeColor="text1"/>
          <w:sz w:val="24"/>
          <w:szCs w:val="24"/>
        </w:rPr>
        <w:t>энергии нетто</w:t>
      </w:r>
      <w:bookmarkEnd w:id="30"/>
      <w:bookmarkEnd w:id="31"/>
    </w:p>
    <w:p w:rsidR="002D4AD5" w:rsidRPr="002249F5" w:rsidRDefault="002D4AD5" w:rsidP="002D4AD5">
      <w:pPr>
        <w:spacing w:after="0"/>
        <w:rPr>
          <w:rFonts w:ascii="Times New Roman" w:hAnsi="Times New Roman" w:cs="Times New Roman"/>
          <w:color w:val="000000" w:themeColor="text1"/>
        </w:rPr>
      </w:pPr>
    </w:p>
    <w:p w:rsidR="004104C7" w:rsidRPr="002249F5" w:rsidRDefault="004104C7" w:rsidP="00215BB4">
      <w:pPr>
        <w:spacing w:after="0"/>
        <w:ind w:firstLine="709"/>
        <w:jc w:val="both"/>
        <w:rPr>
          <w:rFonts w:ascii="Times New Roman" w:hAnsi="Times New Roman" w:cs="Times New Roman"/>
          <w:color w:val="000000" w:themeColor="text1"/>
          <w:sz w:val="24"/>
          <w:szCs w:val="24"/>
        </w:rPr>
      </w:pPr>
      <w:proofErr w:type="gramStart"/>
      <w:r w:rsidRPr="002249F5">
        <w:rPr>
          <w:rFonts w:ascii="Times New Roman" w:hAnsi="Times New Roman" w:cs="Times New Roman"/>
          <w:color w:val="000000" w:themeColor="text1"/>
          <w:sz w:val="24"/>
          <w:szCs w:val="24"/>
        </w:rPr>
        <w:t xml:space="preserve">Согласно постановления Правительства Российской Федерации от 22 февраля 2012 г. №154 </w:t>
      </w:r>
      <w:r w:rsidR="00D24ED7" w:rsidRPr="002249F5">
        <w:rPr>
          <w:rFonts w:ascii="Times New Roman" w:hAnsi="Times New Roman" w:cs="Times New Roman"/>
          <w:color w:val="000000" w:themeColor="text1"/>
          <w:sz w:val="24"/>
          <w:szCs w:val="24"/>
        </w:rPr>
        <w:t xml:space="preserve">(в редакции Постановления Правительства Российской Федерации от </w:t>
      </w:r>
      <w:r w:rsidR="00883EE0" w:rsidRPr="002249F5">
        <w:rPr>
          <w:rFonts w:ascii="Times New Roman" w:hAnsi="Times New Roman" w:cs="Times New Roman"/>
          <w:color w:val="000000" w:themeColor="text1"/>
          <w:sz w:val="24"/>
          <w:szCs w:val="24"/>
        </w:rPr>
        <w:t>16 марта 2019 г. № 276</w:t>
      </w:r>
      <w:r w:rsidR="00D24ED7"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szCs w:val="24"/>
        </w:rPr>
        <w:t>«О требованиях к схемам теплоснабжения, порядку их разработки и утверждения», 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proofErr w:type="gramEnd"/>
    </w:p>
    <w:p w:rsidR="004104C7" w:rsidRPr="002249F5" w:rsidRDefault="004104C7"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lastRenderedPageBreak/>
        <w:t>Существующая и</w:t>
      </w:r>
      <w:r w:rsidR="00E21467" w:rsidRPr="002249F5">
        <w:rPr>
          <w:rFonts w:ascii="Times New Roman" w:hAnsi="Times New Roman" w:cs="Times New Roman"/>
          <w:color w:val="000000" w:themeColor="text1"/>
          <w:sz w:val="24"/>
          <w:szCs w:val="24"/>
        </w:rPr>
        <w:t xml:space="preserve"> перспективная тепловая мощность</w:t>
      </w:r>
      <w:r w:rsidRPr="002249F5">
        <w:rPr>
          <w:rFonts w:ascii="Times New Roman" w:hAnsi="Times New Roman" w:cs="Times New Roman"/>
          <w:color w:val="000000" w:themeColor="text1"/>
          <w:sz w:val="24"/>
          <w:szCs w:val="24"/>
        </w:rPr>
        <w:t xml:space="preserve"> источников тепловой энергии нетто для </w:t>
      </w:r>
      <w:r w:rsidR="006510BA" w:rsidRPr="002249F5">
        <w:rPr>
          <w:rFonts w:ascii="Times New Roman" w:hAnsi="Times New Roman" w:cs="Times New Roman"/>
          <w:color w:val="000000" w:themeColor="text1"/>
          <w:sz w:val="24"/>
          <w:szCs w:val="24"/>
        </w:rPr>
        <w:t>котельн</w:t>
      </w:r>
      <w:r w:rsidR="00864A56" w:rsidRPr="002249F5">
        <w:rPr>
          <w:rFonts w:ascii="Times New Roman" w:hAnsi="Times New Roman" w:cs="Times New Roman"/>
          <w:color w:val="000000" w:themeColor="text1"/>
          <w:sz w:val="24"/>
          <w:szCs w:val="24"/>
        </w:rPr>
        <w:t>ых</w:t>
      </w:r>
      <w:r w:rsidR="00A819F6" w:rsidRPr="002249F5">
        <w:rPr>
          <w:rFonts w:ascii="Times New Roman" w:hAnsi="Times New Roman" w:cs="Times New Roman"/>
          <w:color w:val="000000" w:themeColor="text1"/>
          <w:sz w:val="24"/>
          <w:szCs w:val="24"/>
        </w:rPr>
        <w:t xml:space="preserve">  </w:t>
      </w:r>
      <w:r w:rsidR="0091690F" w:rsidRPr="002249F5">
        <w:rPr>
          <w:rFonts w:ascii="Times New Roman" w:hAnsi="Times New Roman" w:cs="Times New Roman"/>
          <w:color w:val="000000" w:themeColor="text1"/>
          <w:sz w:val="24"/>
          <w:szCs w:val="24"/>
        </w:rPr>
        <w:t>Вознесенского</w:t>
      </w:r>
      <w:r w:rsidR="00A819F6"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szCs w:val="24"/>
        </w:rPr>
        <w:t>сельского поселения приведены в таблице 1.9.</w:t>
      </w:r>
    </w:p>
    <w:p w:rsidR="001F1CA2" w:rsidRPr="002249F5" w:rsidRDefault="001F1CA2" w:rsidP="00215BB4">
      <w:pPr>
        <w:autoSpaceDE w:val="0"/>
        <w:autoSpaceDN w:val="0"/>
        <w:adjustRightInd w:val="0"/>
        <w:spacing w:after="0"/>
        <w:rPr>
          <w:rFonts w:ascii="Times New Roman" w:hAnsi="Times New Roman" w:cs="Times New Roman"/>
          <w:color w:val="000000" w:themeColor="text1"/>
          <w:sz w:val="24"/>
          <w:szCs w:val="24"/>
        </w:rPr>
      </w:pPr>
    </w:p>
    <w:p w:rsidR="004104C7" w:rsidRPr="002249F5" w:rsidRDefault="001F1CA2" w:rsidP="002D4AD5">
      <w:pPr>
        <w:autoSpaceDE w:val="0"/>
        <w:autoSpaceDN w:val="0"/>
        <w:adjustRightInd w:val="0"/>
        <w:spacing w:after="0"/>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Таблица 1.9</w:t>
      </w:r>
      <w:r w:rsidR="004104C7" w:rsidRPr="002249F5">
        <w:rPr>
          <w:rFonts w:ascii="Times New Roman" w:hAnsi="Times New Roman" w:cs="Times New Roman"/>
          <w:color w:val="000000" w:themeColor="text1"/>
          <w:sz w:val="24"/>
          <w:szCs w:val="24"/>
        </w:rPr>
        <w:t xml:space="preserve"> – Существующая и перспективная тепловая мощност</w:t>
      </w:r>
      <w:r w:rsidR="00E21467" w:rsidRPr="002249F5">
        <w:rPr>
          <w:rFonts w:ascii="Times New Roman" w:hAnsi="Times New Roman" w:cs="Times New Roman"/>
          <w:color w:val="000000" w:themeColor="text1"/>
          <w:sz w:val="24"/>
          <w:szCs w:val="24"/>
        </w:rPr>
        <w:t>ь</w:t>
      </w:r>
      <w:r w:rsidR="004104C7" w:rsidRPr="002249F5">
        <w:rPr>
          <w:rFonts w:ascii="Times New Roman" w:hAnsi="Times New Roman" w:cs="Times New Roman"/>
          <w:color w:val="000000" w:themeColor="text1"/>
          <w:sz w:val="24"/>
          <w:szCs w:val="24"/>
        </w:rPr>
        <w:t xml:space="preserve"> источников тепловой энергии нетто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5"/>
        <w:gridCol w:w="1474"/>
        <w:gridCol w:w="834"/>
        <w:gridCol w:w="812"/>
        <w:gridCol w:w="812"/>
        <w:gridCol w:w="812"/>
        <w:gridCol w:w="812"/>
        <w:gridCol w:w="812"/>
        <w:gridCol w:w="812"/>
        <w:gridCol w:w="830"/>
      </w:tblGrid>
      <w:tr w:rsidR="003B70F9" w:rsidRPr="002249F5" w:rsidTr="00D6271E">
        <w:trPr>
          <w:trHeight w:val="80"/>
          <w:tblHeader/>
        </w:trPr>
        <w:tc>
          <w:tcPr>
            <w:tcW w:w="936" w:type="pct"/>
            <w:vMerge w:val="restart"/>
            <w:vAlign w:val="center"/>
          </w:tcPr>
          <w:p w:rsidR="001F1CA2" w:rsidRPr="002249F5" w:rsidRDefault="001F1CA2" w:rsidP="00215BB4">
            <w:pPr>
              <w:pStyle w:val="Default"/>
              <w:ind w:left="-107" w:right="-108" w:firstLine="107"/>
              <w:jc w:val="center"/>
              <w:rPr>
                <w:b/>
                <w:color w:val="000000" w:themeColor="text1"/>
                <w:sz w:val="22"/>
                <w:szCs w:val="22"/>
              </w:rPr>
            </w:pPr>
            <w:r w:rsidRPr="002249F5">
              <w:rPr>
                <w:b/>
                <w:color w:val="000000" w:themeColor="text1"/>
                <w:sz w:val="22"/>
                <w:szCs w:val="22"/>
              </w:rPr>
              <w:t>Источник тепл</w:t>
            </w:r>
            <w:r w:rsidRPr="002249F5">
              <w:rPr>
                <w:b/>
                <w:color w:val="000000" w:themeColor="text1"/>
                <w:sz w:val="22"/>
                <w:szCs w:val="22"/>
              </w:rPr>
              <w:t>о</w:t>
            </w:r>
            <w:r w:rsidRPr="002249F5">
              <w:rPr>
                <w:b/>
                <w:color w:val="000000" w:themeColor="text1"/>
                <w:sz w:val="22"/>
                <w:szCs w:val="22"/>
              </w:rPr>
              <w:t>снабжения</w:t>
            </w:r>
          </w:p>
        </w:tc>
        <w:tc>
          <w:tcPr>
            <w:tcW w:w="4064" w:type="pct"/>
            <w:gridSpan w:val="9"/>
            <w:vAlign w:val="center"/>
          </w:tcPr>
          <w:p w:rsidR="001F1CA2" w:rsidRPr="002249F5" w:rsidRDefault="001F1CA2"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Значение тепловой мощности источников тепловой энергии нетто, Гкал/</w:t>
            </w:r>
            <w:r w:rsidR="00AA3BC8" w:rsidRPr="002249F5">
              <w:rPr>
                <w:rFonts w:ascii="Times New Roman" w:hAnsi="Times New Roman" w:cs="Times New Roman"/>
                <w:b/>
                <w:color w:val="000000" w:themeColor="text1"/>
              </w:rPr>
              <w:t>час</w:t>
            </w:r>
          </w:p>
        </w:tc>
      </w:tr>
      <w:tr w:rsidR="003B70F9" w:rsidRPr="002249F5" w:rsidTr="00D6271E">
        <w:trPr>
          <w:trHeight w:val="80"/>
          <w:tblHeader/>
        </w:trPr>
        <w:tc>
          <w:tcPr>
            <w:tcW w:w="936" w:type="pct"/>
            <w:vMerge/>
            <w:vAlign w:val="center"/>
          </w:tcPr>
          <w:p w:rsidR="001F1CA2" w:rsidRPr="002249F5" w:rsidRDefault="001F1CA2" w:rsidP="00215BB4">
            <w:pPr>
              <w:pStyle w:val="Default"/>
              <w:ind w:left="-107" w:right="-108" w:firstLine="107"/>
              <w:jc w:val="center"/>
              <w:rPr>
                <w:b/>
                <w:color w:val="000000" w:themeColor="text1"/>
                <w:sz w:val="22"/>
                <w:szCs w:val="22"/>
              </w:rPr>
            </w:pPr>
          </w:p>
        </w:tc>
        <w:tc>
          <w:tcPr>
            <w:tcW w:w="748" w:type="pct"/>
            <w:vAlign w:val="center"/>
          </w:tcPr>
          <w:p w:rsidR="001F1CA2" w:rsidRPr="002249F5" w:rsidRDefault="001F1CA2" w:rsidP="00215BB4">
            <w:pPr>
              <w:pStyle w:val="Default"/>
              <w:ind w:left="-107" w:right="-108"/>
              <w:jc w:val="center"/>
              <w:rPr>
                <w:b/>
                <w:color w:val="000000" w:themeColor="text1"/>
                <w:sz w:val="22"/>
                <w:szCs w:val="22"/>
              </w:rPr>
            </w:pPr>
            <w:r w:rsidRPr="002249F5">
              <w:rPr>
                <w:b/>
                <w:color w:val="000000" w:themeColor="text1"/>
                <w:sz w:val="22"/>
                <w:szCs w:val="22"/>
              </w:rPr>
              <w:t>Существу</w:t>
            </w:r>
            <w:r w:rsidRPr="002249F5">
              <w:rPr>
                <w:b/>
                <w:color w:val="000000" w:themeColor="text1"/>
                <w:sz w:val="22"/>
                <w:szCs w:val="22"/>
              </w:rPr>
              <w:t>ю</w:t>
            </w:r>
            <w:r w:rsidRPr="002249F5">
              <w:rPr>
                <w:b/>
                <w:color w:val="000000" w:themeColor="text1"/>
                <w:sz w:val="22"/>
                <w:szCs w:val="22"/>
              </w:rPr>
              <w:t>щая</w:t>
            </w:r>
          </w:p>
        </w:tc>
        <w:tc>
          <w:tcPr>
            <w:tcW w:w="3317" w:type="pct"/>
            <w:gridSpan w:val="8"/>
            <w:vAlign w:val="center"/>
          </w:tcPr>
          <w:p w:rsidR="001F1CA2" w:rsidRPr="002249F5" w:rsidRDefault="001F1CA2" w:rsidP="00215BB4">
            <w:pPr>
              <w:pStyle w:val="Default"/>
              <w:ind w:left="-107" w:right="-108" w:firstLine="107"/>
              <w:jc w:val="center"/>
              <w:rPr>
                <w:b/>
                <w:color w:val="000000" w:themeColor="text1"/>
                <w:sz w:val="22"/>
                <w:szCs w:val="22"/>
              </w:rPr>
            </w:pPr>
            <w:r w:rsidRPr="002249F5">
              <w:rPr>
                <w:b/>
                <w:color w:val="000000" w:themeColor="text1"/>
                <w:sz w:val="22"/>
                <w:szCs w:val="22"/>
              </w:rPr>
              <w:t>Перспективная</w:t>
            </w:r>
          </w:p>
        </w:tc>
      </w:tr>
      <w:tr w:rsidR="003B70F9" w:rsidRPr="002249F5" w:rsidTr="00D6271E">
        <w:trPr>
          <w:trHeight w:val="80"/>
          <w:tblHeader/>
        </w:trPr>
        <w:tc>
          <w:tcPr>
            <w:tcW w:w="936" w:type="pct"/>
            <w:vMerge/>
            <w:vAlign w:val="center"/>
          </w:tcPr>
          <w:p w:rsidR="00BA66AE" w:rsidRPr="002249F5" w:rsidRDefault="00BA66AE" w:rsidP="00215BB4">
            <w:pPr>
              <w:pStyle w:val="Default"/>
              <w:ind w:left="-107" w:right="-108" w:firstLine="107"/>
              <w:jc w:val="center"/>
              <w:rPr>
                <w:color w:val="000000" w:themeColor="text1"/>
                <w:sz w:val="22"/>
                <w:szCs w:val="22"/>
              </w:rPr>
            </w:pPr>
          </w:p>
        </w:tc>
        <w:tc>
          <w:tcPr>
            <w:tcW w:w="748" w:type="pct"/>
            <w:vAlign w:val="center"/>
          </w:tcPr>
          <w:p w:rsidR="00BA66AE" w:rsidRPr="002249F5" w:rsidRDefault="00BA66AE" w:rsidP="000D3D29">
            <w:pPr>
              <w:spacing w:after="0"/>
              <w:jc w:val="center"/>
              <w:rPr>
                <w:rFonts w:ascii="Times New Roman" w:hAnsi="Times New Roman" w:cs="Times New Roman"/>
                <w:b/>
                <w:color w:val="000000" w:themeColor="text1"/>
                <w:lang w:val="en-US"/>
              </w:rPr>
            </w:pPr>
            <w:r w:rsidRPr="002249F5">
              <w:rPr>
                <w:rFonts w:ascii="Times New Roman" w:hAnsi="Times New Roman" w:cs="Times New Roman"/>
                <w:b/>
                <w:color w:val="000000" w:themeColor="text1"/>
              </w:rPr>
              <w:t>2018</w:t>
            </w:r>
          </w:p>
        </w:tc>
        <w:tc>
          <w:tcPr>
            <w:tcW w:w="423" w:type="pct"/>
            <w:vAlign w:val="center"/>
          </w:tcPr>
          <w:p w:rsidR="00BA66AE" w:rsidRPr="002249F5" w:rsidRDefault="00BA66A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2019</w:t>
            </w:r>
          </w:p>
        </w:tc>
        <w:tc>
          <w:tcPr>
            <w:tcW w:w="412" w:type="pct"/>
            <w:vAlign w:val="center"/>
          </w:tcPr>
          <w:p w:rsidR="00BA66AE" w:rsidRPr="002249F5" w:rsidRDefault="00BA66A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412" w:type="pct"/>
            <w:vAlign w:val="center"/>
          </w:tcPr>
          <w:p w:rsidR="00BA66AE" w:rsidRPr="002249F5" w:rsidRDefault="00BA66A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412" w:type="pct"/>
            <w:vAlign w:val="center"/>
          </w:tcPr>
          <w:p w:rsidR="00BA66AE" w:rsidRPr="002249F5" w:rsidRDefault="00BA66A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412" w:type="pct"/>
            <w:vAlign w:val="center"/>
          </w:tcPr>
          <w:p w:rsidR="00BA66AE" w:rsidRPr="002249F5" w:rsidRDefault="00BA66A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412" w:type="pct"/>
            <w:vAlign w:val="center"/>
          </w:tcPr>
          <w:p w:rsidR="00BA66AE" w:rsidRPr="002249F5" w:rsidRDefault="00BA66A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2024-2028</w:t>
            </w:r>
          </w:p>
        </w:tc>
        <w:tc>
          <w:tcPr>
            <w:tcW w:w="412" w:type="pct"/>
            <w:vAlign w:val="center"/>
          </w:tcPr>
          <w:p w:rsidR="00BA66AE" w:rsidRPr="002249F5" w:rsidRDefault="00BA66A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2029-2033</w:t>
            </w:r>
          </w:p>
        </w:tc>
        <w:tc>
          <w:tcPr>
            <w:tcW w:w="421" w:type="pct"/>
            <w:vAlign w:val="center"/>
          </w:tcPr>
          <w:p w:rsidR="00BA66AE" w:rsidRPr="002249F5" w:rsidRDefault="00BA66A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2034-2037</w:t>
            </w:r>
          </w:p>
        </w:tc>
      </w:tr>
      <w:tr w:rsidR="0091690F" w:rsidRPr="002249F5" w:rsidTr="0091690F">
        <w:trPr>
          <w:trHeight w:val="412"/>
        </w:trPr>
        <w:tc>
          <w:tcPr>
            <w:tcW w:w="936" w:type="pct"/>
            <w:vAlign w:val="center"/>
          </w:tcPr>
          <w:p w:rsidR="0091690F" w:rsidRPr="002249F5" w:rsidRDefault="0091690F" w:rsidP="00412BFB">
            <w:pPr>
              <w:spacing w:after="0"/>
              <w:ind w:left="-142" w:right="-105"/>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Котельная </w:t>
            </w:r>
            <w:r w:rsidR="00412BFB" w:rsidRPr="002249F5">
              <w:rPr>
                <w:rFonts w:ascii="Times New Roman" w:hAnsi="Times New Roman" w:cs="Times New Roman"/>
                <w:color w:val="000000" w:themeColor="text1"/>
              </w:rPr>
              <w:br/>
            </w:r>
            <w:proofErr w:type="gramStart"/>
            <w:r w:rsidR="00412BFB" w:rsidRPr="002249F5">
              <w:rPr>
                <w:rFonts w:ascii="Times New Roman" w:hAnsi="Times New Roman" w:cs="Times New Roman"/>
                <w:color w:val="000000" w:themeColor="text1"/>
              </w:rPr>
              <w:t>с</w:t>
            </w:r>
            <w:proofErr w:type="gramEnd"/>
            <w:r w:rsidR="00412BFB" w:rsidRPr="002249F5">
              <w:rPr>
                <w:rFonts w:ascii="Times New Roman" w:hAnsi="Times New Roman" w:cs="Times New Roman"/>
                <w:color w:val="000000" w:themeColor="text1"/>
              </w:rPr>
              <w:t>. Вознесенка</w:t>
            </w:r>
          </w:p>
        </w:tc>
        <w:tc>
          <w:tcPr>
            <w:tcW w:w="748" w:type="pct"/>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0,463</w:t>
            </w:r>
          </w:p>
        </w:tc>
        <w:tc>
          <w:tcPr>
            <w:tcW w:w="423" w:type="pct"/>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0,463</w:t>
            </w:r>
          </w:p>
        </w:tc>
        <w:tc>
          <w:tcPr>
            <w:tcW w:w="412" w:type="pct"/>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0,463</w:t>
            </w:r>
          </w:p>
        </w:tc>
        <w:tc>
          <w:tcPr>
            <w:tcW w:w="412" w:type="pct"/>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0,463</w:t>
            </w:r>
          </w:p>
        </w:tc>
        <w:tc>
          <w:tcPr>
            <w:tcW w:w="412" w:type="pct"/>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0,463</w:t>
            </w:r>
          </w:p>
        </w:tc>
        <w:tc>
          <w:tcPr>
            <w:tcW w:w="412" w:type="pct"/>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0,463</w:t>
            </w:r>
          </w:p>
        </w:tc>
        <w:tc>
          <w:tcPr>
            <w:tcW w:w="412" w:type="pct"/>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0,463</w:t>
            </w:r>
          </w:p>
        </w:tc>
        <w:tc>
          <w:tcPr>
            <w:tcW w:w="412" w:type="pct"/>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0,463</w:t>
            </w:r>
          </w:p>
        </w:tc>
        <w:tc>
          <w:tcPr>
            <w:tcW w:w="421" w:type="pct"/>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0,463</w:t>
            </w:r>
          </w:p>
        </w:tc>
      </w:tr>
      <w:tr w:rsidR="0091690F" w:rsidRPr="002249F5" w:rsidTr="0091690F">
        <w:trPr>
          <w:trHeight w:val="412"/>
        </w:trPr>
        <w:tc>
          <w:tcPr>
            <w:tcW w:w="936" w:type="pct"/>
            <w:tcBorders>
              <w:top w:val="single" w:sz="4" w:space="0" w:color="auto"/>
              <w:left w:val="single" w:sz="4" w:space="0" w:color="auto"/>
              <w:bottom w:val="single" w:sz="4" w:space="0" w:color="auto"/>
              <w:right w:val="single" w:sz="4" w:space="0" w:color="auto"/>
            </w:tcBorders>
            <w:vAlign w:val="center"/>
          </w:tcPr>
          <w:p w:rsidR="0091690F" w:rsidRPr="002249F5" w:rsidRDefault="0091690F" w:rsidP="00412BFB">
            <w:pPr>
              <w:spacing w:after="0"/>
              <w:ind w:left="-142" w:right="-105"/>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Котельная </w:t>
            </w:r>
            <w:r w:rsidR="00412BFB" w:rsidRPr="002249F5">
              <w:rPr>
                <w:rFonts w:ascii="Times New Roman" w:hAnsi="Times New Roman" w:cs="Times New Roman"/>
                <w:color w:val="000000" w:themeColor="text1"/>
              </w:rPr>
              <w:br/>
              <w:t>п. Полевой</w:t>
            </w:r>
          </w:p>
        </w:tc>
        <w:tc>
          <w:tcPr>
            <w:tcW w:w="748" w:type="pct"/>
            <w:tcBorders>
              <w:top w:val="single" w:sz="4" w:space="0" w:color="auto"/>
              <w:left w:val="single" w:sz="4" w:space="0" w:color="auto"/>
              <w:bottom w:val="single" w:sz="4" w:space="0" w:color="auto"/>
              <w:right w:val="single" w:sz="4" w:space="0" w:color="auto"/>
            </w:tcBorders>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2,972</w:t>
            </w:r>
          </w:p>
        </w:tc>
        <w:tc>
          <w:tcPr>
            <w:tcW w:w="423" w:type="pct"/>
            <w:tcBorders>
              <w:top w:val="single" w:sz="4" w:space="0" w:color="auto"/>
              <w:left w:val="single" w:sz="4" w:space="0" w:color="auto"/>
              <w:bottom w:val="single" w:sz="4" w:space="0" w:color="auto"/>
              <w:right w:val="single" w:sz="4" w:space="0" w:color="auto"/>
            </w:tcBorders>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2,972</w:t>
            </w:r>
          </w:p>
        </w:tc>
        <w:tc>
          <w:tcPr>
            <w:tcW w:w="412" w:type="pct"/>
            <w:tcBorders>
              <w:top w:val="single" w:sz="4" w:space="0" w:color="auto"/>
              <w:left w:val="single" w:sz="4" w:space="0" w:color="auto"/>
              <w:bottom w:val="single" w:sz="4" w:space="0" w:color="auto"/>
              <w:right w:val="single" w:sz="4" w:space="0" w:color="auto"/>
            </w:tcBorders>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2,972</w:t>
            </w:r>
          </w:p>
        </w:tc>
        <w:tc>
          <w:tcPr>
            <w:tcW w:w="412" w:type="pct"/>
            <w:tcBorders>
              <w:top w:val="single" w:sz="4" w:space="0" w:color="auto"/>
              <w:left w:val="single" w:sz="4" w:space="0" w:color="auto"/>
              <w:bottom w:val="single" w:sz="4" w:space="0" w:color="auto"/>
              <w:right w:val="single" w:sz="4" w:space="0" w:color="auto"/>
            </w:tcBorders>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2,972</w:t>
            </w:r>
          </w:p>
        </w:tc>
        <w:tc>
          <w:tcPr>
            <w:tcW w:w="412" w:type="pct"/>
            <w:tcBorders>
              <w:top w:val="single" w:sz="4" w:space="0" w:color="auto"/>
              <w:left w:val="single" w:sz="4" w:space="0" w:color="auto"/>
              <w:bottom w:val="single" w:sz="4" w:space="0" w:color="auto"/>
              <w:right w:val="single" w:sz="4" w:space="0" w:color="auto"/>
            </w:tcBorders>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2,972</w:t>
            </w:r>
          </w:p>
        </w:tc>
        <w:tc>
          <w:tcPr>
            <w:tcW w:w="412" w:type="pct"/>
            <w:tcBorders>
              <w:top w:val="single" w:sz="4" w:space="0" w:color="auto"/>
              <w:left w:val="single" w:sz="4" w:space="0" w:color="auto"/>
              <w:bottom w:val="single" w:sz="4" w:space="0" w:color="auto"/>
              <w:right w:val="single" w:sz="4" w:space="0" w:color="auto"/>
            </w:tcBorders>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2,972</w:t>
            </w:r>
          </w:p>
        </w:tc>
        <w:tc>
          <w:tcPr>
            <w:tcW w:w="412" w:type="pct"/>
            <w:tcBorders>
              <w:top w:val="single" w:sz="4" w:space="0" w:color="auto"/>
              <w:left w:val="single" w:sz="4" w:space="0" w:color="auto"/>
              <w:bottom w:val="single" w:sz="4" w:space="0" w:color="auto"/>
              <w:right w:val="single" w:sz="4" w:space="0" w:color="auto"/>
            </w:tcBorders>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2,972</w:t>
            </w:r>
          </w:p>
        </w:tc>
        <w:tc>
          <w:tcPr>
            <w:tcW w:w="412" w:type="pct"/>
            <w:tcBorders>
              <w:top w:val="single" w:sz="4" w:space="0" w:color="auto"/>
              <w:left w:val="single" w:sz="4" w:space="0" w:color="auto"/>
              <w:bottom w:val="single" w:sz="4" w:space="0" w:color="auto"/>
              <w:right w:val="single" w:sz="4" w:space="0" w:color="auto"/>
            </w:tcBorders>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2,972</w:t>
            </w:r>
          </w:p>
        </w:tc>
        <w:tc>
          <w:tcPr>
            <w:tcW w:w="421" w:type="pct"/>
            <w:tcBorders>
              <w:top w:val="single" w:sz="4" w:space="0" w:color="auto"/>
              <w:left w:val="single" w:sz="4" w:space="0" w:color="auto"/>
              <w:bottom w:val="single" w:sz="4" w:space="0" w:color="auto"/>
              <w:right w:val="single" w:sz="4" w:space="0" w:color="auto"/>
            </w:tcBorders>
            <w:vAlign w:val="center"/>
          </w:tcPr>
          <w:p w:rsidR="0091690F" w:rsidRPr="002249F5" w:rsidRDefault="0091690F" w:rsidP="0091690F">
            <w:pPr>
              <w:spacing w:after="0"/>
              <w:jc w:val="center"/>
              <w:rPr>
                <w:rFonts w:ascii="Times New Roman" w:hAnsi="Times New Roman" w:cs="Times New Roman"/>
                <w:color w:val="000000"/>
              </w:rPr>
            </w:pPr>
            <w:r w:rsidRPr="002249F5">
              <w:rPr>
                <w:rFonts w:ascii="Times New Roman" w:hAnsi="Times New Roman" w:cs="Times New Roman"/>
                <w:color w:val="000000"/>
              </w:rPr>
              <w:t>2,972</w:t>
            </w:r>
          </w:p>
        </w:tc>
      </w:tr>
    </w:tbl>
    <w:p w:rsidR="001F1CA2" w:rsidRPr="002249F5" w:rsidRDefault="00DA54C8" w:rsidP="00215BB4">
      <w:pPr>
        <w:pStyle w:val="3"/>
        <w:spacing w:before="0"/>
        <w:jc w:val="center"/>
        <w:rPr>
          <w:rFonts w:ascii="Times New Roman" w:hAnsi="Times New Roman" w:cs="Times New Roman"/>
          <w:b w:val="0"/>
          <w:i/>
          <w:color w:val="000000" w:themeColor="text1"/>
          <w:sz w:val="24"/>
          <w:szCs w:val="24"/>
        </w:rPr>
      </w:pPr>
      <w:bookmarkStart w:id="32" w:name="_Toc435791204"/>
      <w:bookmarkStart w:id="33" w:name="_Toc10706867"/>
      <w:r w:rsidRPr="002249F5">
        <w:rPr>
          <w:rFonts w:ascii="Times New Roman" w:hAnsi="Times New Roman" w:cs="Times New Roman"/>
          <w:b w:val="0"/>
          <w:i/>
          <w:color w:val="000000" w:themeColor="text1"/>
          <w:sz w:val="24"/>
          <w:szCs w:val="24"/>
        </w:rPr>
        <w:br/>
      </w:r>
      <w:r w:rsidR="009A1F11" w:rsidRPr="002249F5">
        <w:rPr>
          <w:rFonts w:ascii="Times New Roman" w:hAnsi="Times New Roman" w:cs="Times New Roman"/>
          <w:b w:val="0"/>
          <w:i/>
          <w:color w:val="000000" w:themeColor="text1"/>
          <w:sz w:val="24"/>
          <w:szCs w:val="24"/>
        </w:rPr>
        <w:t>2.3</w:t>
      </w:r>
      <w:r w:rsidR="001F1CA2" w:rsidRPr="002249F5">
        <w:rPr>
          <w:rFonts w:ascii="Times New Roman" w:hAnsi="Times New Roman" w:cs="Times New Roman"/>
          <w:b w:val="0"/>
          <w:i/>
          <w:color w:val="000000" w:themeColor="text1"/>
          <w:sz w:val="24"/>
          <w:szCs w:val="24"/>
        </w:rPr>
        <w:t xml:space="preserve">.5 Значения существующих и перспективных потерь тепловой энергии при ее передаче по </w:t>
      </w:r>
      <w:r w:rsidR="00532FAE" w:rsidRPr="002249F5">
        <w:rPr>
          <w:rFonts w:ascii="Times New Roman" w:hAnsi="Times New Roman" w:cs="Times New Roman"/>
          <w:b w:val="0"/>
          <w:i/>
          <w:color w:val="000000" w:themeColor="text1"/>
          <w:sz w:val="24"/>
          <w:szCs w:val="24"/>
        </w:rPr>
        <w:br/>
      </w:r>
      <w:r w:rsidR="001F1CA2" w:rsidRPr="002249F5">
        <w:rPr>
          <w:rFonts w:ascii="Times New Roman" w:hAnsi="Times New Roman" w:cs="Times New Roman"/>
          <w:b w:val="0"/>
          <w:i/>
          <w:color w:val="000000" w:themeColor="text1"/>
          <w:sz w:val="24"/>
          <w:szCs w:val="24"/>
        </w:rPr>
        <w:t xml:space="preserve">тепловым сетям, включая потери тепловой энергии в тепловых сетях теплопередачей через </w:t>
      </w:r>
      <w:r w:rsidR="00532FAE" w:rsidRPr="002249F5">
        <w:rPr>
          <w:rFonts w:ascii="Times New Roman" w:hAnsi="Times New Roman" w:cs="Times New Roman"/>
          <w:b w:val="0"/>
          <w:i/>
          <w:color w:val="000000" w:themeColor="text1"/>
          <w:sz w:val="24"/>
          <w:szCs w:val="24"/>
        </w:rPr>
        <w:br/>
      </w:r>
      <w:r w:rsidR="001F1CA2" w:rsidRPr="002249F5">
        <w:rPr>
          <w:rFonts w:ascii="Times New Roman" w:hAnsi="Times New Roman" w:cs="Times New Roman"/>
          <w:b w:val="0"/>
          <w:i/>
          <w:color w:val="000000" w:themeColor="text1"/>
          <w:sz w:val="24"/>
          <w:szCs w:val="24"/>
        </w:rPr>
        <w:t>теплоизоляционные конструкции теплопроводов и потери теплоносителя, с указанием з</w:t>
      </w:r>
      <w:r w:rsidR="001F1CA2" w:rsidRPr="002249F5">
        <w:rPr>
          <w:rFonts w:ascii="Times New Roman" w:hAnsi="Times New Roman" w:cs="Times New Roman"/>
          <w:b w:val="0"/>
          <w:i/>
          <w:color w:val="000000" w:themeColor="text1"/>
          <w:sz w:val="24"/>
          <w:szCs w:val="24"/>
        </w:rPr>
        <w:t>а</w:t>
      </w:r>
      <w:r w:rsidR="001F1CA2" w:rsidRPr="002249F5">
        <w:rPr>
          <w:rFonts w:ascii="Times New Roman" w:hAnsi="Times New Roman" w:cs="Times New Roman"/>
          <w:b w:val="0"/>
          <w:i/>
          <w:color w:val="000000" w:themeColor="text1"/>
          <w:sz w:val="24"/>
          <w:szCs w:val="24"/>
        </w:rPr>
        <w:t>трат теплоносителя на компенсацию этих потерь</w:t>
      </w:r>
      <w:bookmarkEnd w:id="32"/>
      <w:bookmarkEnd w:id="33"/>
    </w:p>
    <w:p w:rsidR="002D4AD5" w:rsidRPr="002249F5" w:rsidRDefault="002D4AD5" w:rsidP="002D4AD5">
      <w:pPr>
        <w:spacing w:after="0"/>
        <w:rPr>
          <w:rFonts w:ascii="Times New Roman" w:hAnsi="Times New Roman" w:cs="Times New Roman"/>
          <w:color w:val="000000" w:themeColor="text1"/>
        </w:rPr>
      </w:pPr>
    </w:p>
    <w:p w:rsidR="001F1CA2" w:rsidRPr="002249F5" w:rsidRDefault="001F1CA2" w:rsidP="00215BB4">
      <w:pPr>
        <w:autoSpaceDE w:val="0"/>
        <w:autoSpaceDN w:val="0"/>
        <w:adjustRightInd w:val="0"/>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Существующие и перспективные потери тепловой энергии при ее передаче</w:t>
      </w:r>
      <w:r w:rsidR="0057284C" w:rsidRPr="002249F5">
        <w:rPr>
          <w:rFonts w:ascii="Times New Roman" w:hAnsi="Times New Roman" w:cs="Times New Roman"/>
          <w:color w:val="000000" w:themeColor="text1"/>
          <w:sz w:val="24"/>
          <w:szCs w:val="24"/>
        </w:rPr>
        <w:t xml:space="preserve"> по тепл</w:t>
      </w:r>
      <w:r w:rsidR="0057284C" w:rsidRPr="002249F5">
        <w:rPr>
          <w:rFonts w:ascii="Times New Roman" w:hAnsi="Times New Roman" w:cs="Times New Roman"/>
          <w:color w:val="000000" w:themeColor="text1"/>
          <w:sz w:val="24"/>
          <w:szCs w:val="24"/>
        </w:rPr>
        <w:t>о</w:t>
      </w:r>
      <w:r w:rsidR="0057284C" w:rsidRPr="002249F5">
        <w:rPr>
          <w:rFonts w:ascii="Times New Roman" w:hAnsi="Times New Roman" w:cs="Times New Roman"/>
          <w:color w:val="000000" w:themeColor="text1"/>
          <w:sz w:val="24"/>
          <w:szCs w:val="24"/>
        </w:rPr>
        <w:t xml:space="preserve">вым сетям для </w:t>
      </w:r>
      <w:r w:rsidR="006510BA" w:rsidRPr="002249F5">
        <w:rPr>
          <w:rFonts w:ascii="Times New Roman" w:hAnsi="Times New Roman" w:cs="Times New Roman"/>
          <w:color w:val="000000" w:themeColor="text1"/>
          <w:sz w:val="24"/>
          <w:szCs w:val="24"/>
        </w:rPr>
        <w:t>котельн</w:t>
      </w:r>
      <w:r w:rsidR="00864A56" w:rsidRPr="002249F5">
        <w:rPr>
          <w:rFonts w:ascii="Times New Roman" w:hAnsi="Times New Roman" w:cs="Times New Roman"/>
          <w:color w:val="000000" w:themeColor="text1"/>
          <w:sz w:val="24"/>
          <w:szCs w:val="24"/>
        </w:rPr>
        <w:t>ых</w:t>
      </w:r>
      <w:r w:rsidR="00A819F6" w:rsidRPr="002249F5">
        <w:rPr>
          <w:rFonts w:ascii="Times New Roman" w:hAnsi="Times New Roman" w:cs="Times New Roman"/>
          <w:color w:val="000000" w:themeColor="text1"/>
          <w:sz w:val="24"/>
          <w:szCs w:val="24"/>
        </w:rPr>
        <w:t xml:space="preserve"> </w:t>
      </w:r>
      <w:r w:rsidR="00EF1475" w:rsidRPr="002249F5">
        <w:rPr>
          <w:rFonts w:ascii="Times New Roman" w:hAnsi="Times New Roman" w:cs="Times New Roman"/>
          <w:color w:val="000000" w:themeColor="text1"/>
          <w:sz w:val="24"/>
          <w:szCs w:val="24"/>
        </w:rPr>
        <w:t>Вознесенского</w:t>
      </w:r>
      <w:r w:rsidR="00A819F6"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szCs w:val="24"/>
        </w:rPr>
        <w:t>сельского поселения приведены в таблице 1.10.</w:t>
      </w:r>
    </w:p>
    <w:p w:rsidR="00161488" w:rsidRPr="002249F5" w:rsidRDefault="00161488" w:rsidP="00215BB4">
      <w:pPr>
        <w:autoSpaceDE w:val="0"/>
        <w:autoSpaceDN w:val="0"/>
        <w:adjustRightInd w:val="0"/>
        <w:spacing w:after="0"/>
        <w:ind w:firstLine="709"/>
        <w:jc w:val="both"/>
        <w:rPr>
          <w:rFonts w:ascii="Times New Roman" w:hAnsi="Times New Roman" w:cs="Times New Roman"/>
          <w:color w:val="000000" w:themeColor="text1"/>
          <w:sz w:val="24"/>
          <w:szCs w:val="24"/>
        </w:rPr>
      </w:pPr>
    </w:p>
    <w:p w:rsidR="001F1CA2" w:rsidRPr="002249F5" w:rsidRDefault="001F1CA2" w:rsidP="0063322E">
      <w:pPr>
        <w:autoSpaceDE w:val="0"/>
        <w:autoSpaceDN w:val="0"/>
        <w:adjustRightInd w:val="0"/>
        <w:spacing w:after="0"/>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Таблица 1.10 – Существующие и перспективные потер</w:t>
      </w:r>
      <w:r w:rsidR="000C2727" w:rsidRPr="002249F5">
        <w:rPr>
          <w:rFonts w:ascii="Times New Roman" w:hAnsi="Times New Roman" w:cs="Times New Roman"/>
          <w:color w:val="000000" w:themeColor="text1"/>
          <w:sz w:val="24"/>
          <w:szCs w:val="24"/>
        </w:rPr>
        <w:t>и</w:t>
      </w:r>
      <w:r w:rsidRPr="002249F5">
        <w:rPr>
          <w:rFonts w:ascii="Times New Roman" w:hAnsi="Times New Roman" w:cs="Times New Roman"/>
          <w:color w:val="000000" w:themeColor="text1"/>
          <w:sz w:val="24"/>
          <w:szCs w:val="24"/>
        </w:rPr>
        <w:t xml:space="preserve"> тепловой энергии при ее передаче по тепловым сетям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4"/>
        <w:gridCol w:w="1611"/>
        <w:gridCol w:w="1069"/>
        <w:gridCol w:w="716"/>
        <w:gridCol w:w="715"/>
        <w:gridCol w:w="715"/>
        <w:gridCol w:w="715"/>
        <w:gridCol w:w="715"/>
        <w:gridCol w:w="715"/>
        <w:gridCol w:w="715"/>
        <w:gridCol w:w="725"/>
      </w:tblGrid>
      <w:tr w:rsidR="003B70F9" w:rsidRPr="002249F5" w:rsidTr="0000307C">
        <w:trPr>
          <w:trHeight w:val="80"/>
          <w:tblHeader/>
        </w:trPr>
        <w:tc>
          <w:tcPr>
            <w:tcW w:w="732" w:type="pct"/>
            <w:vMerge w:val="restart"/>
            <w:vAlign w:val="center"/>
          </w:tcPr>
          <w:p w:rsidR="0000307C" w:rsidRPr="002249F5" w:rsidRDefault="0000307C" w:rsidP="00215BB4">
            <w:pPr>
              <w:pStyle w:val="Default"/>
              <w:spacing w:line="216" w:lineRule="auto"/>
              <w:ind w:left="-107" w:right="-108" w:firstLine="107"/>
              <w:jc w:val="center"/>
              <w:rPr>
                <w:b/>
                <w:color w:val="000000" w:themeColor="text1"/>
                <w:sz w:val="22"/>
                <w:szCs w:val="22"/>
              </w:rPr>
            </w:pPr>
            <w:r w:rsidRPr="002249F5">
              <w:rPr>
                <w:b/>
                <w:color w:val="000000" w:themeColor="text1"/>
                <w:sz w:val="22"/>
                <w:szCs w:val="22"/>
              </w:rPr>
              <w:t>Источник теплоснабж</w:t>
            </w:r>
            <w:r w:rsidRPr="002249F5">
              <w:rPr>
                <w:b/>
                <w:color w:val="000000" w:themeColor="text1"/>
                <w:sz w:val="22"/>
                <w:szCs w:val="22"/>
              </w:rPr>
              <w:t>е</w:t>
            </w:r>
            <w:r w:rsidRPr="002249F5">
              <w:rPr>
                <w:b/>
                <w:color w:val="000000" w:themeColor="text1"/>
                <w:sz w:val="22"/>
                <w:szCs w:val="22"/>
              </w:rPr>
              <w:t>ния</w:t>
            </w:r>
          </w:p>
        </w:tc>
        <w:tc>
          <w:tcPr>
            <w:tcW w:w="817" w:type="pct"/>
            <w:vAlign w:val="center"/>
          </w:tcPr>
          <w:p w:rsidR="0000307C" w:rsidRPr="002249F5" w:rsidRDefault="0000307C" w:rsidP="00215BB4">
            <w:pPr>
              <w:pStyle w:val="Default"/>
              <w:spacing w:line="216" w:lineRule="auto"/>
              <w:ind w:left="-107" w:right="-108" w:firstLine="107"/>
              <w:jc w:val="center"/>
              <w:rPr>
                <w:b/>
                <w:color w:val="000000" w:themeColor="text1"/>
                <w:sz w:val="22"/>
                <w:szCs w:val="22"/>
              </w:rPr>
            </w:pPr>
            <w:r w:rsidRPr="002249F5">
              <w:rPr>
                <w:b/>
                <w:color w:val="000000" w:themeColor="text1"/>
                <w:sz w:val="22"/>
                <w:szCs w:val="22"/>
              </w:rPr>
              <w:t>Параметр</w:t>
            </w:r>
          </w:p>
        </w:tc>
        <w:tc>
          <w:tcPr>
            <w:tcW w:w="542" w:type="pct"/>
            <w:vAlign w:val="center"/>
          </w:tcPr>
          <w:p w:rsidR="0000307C" w:rsidRPr="002249F5" w:rsidRDefault="0000307C" w:rsidP="00215BB4">
            <w:pPr>
              <w:pStyle w:val="Default"/>
              <w:spacing w:line="216" w:lineRule="auto"/>
              <w:ind w:left="-107" w:right="-108" w:firstLine="107"/>
              <w:jc w:val="center"/>
              <w:rPr>
                <w:b/>
                <w:color w:val="000000" w:themeColor="text1"/>
                <w:sz w:val="22"/>
                <w:szCs w:val="22"/>
              </w:rPr>
            </w:pPr>
            <w:r w:rsidRPr="002249F5">
              <w:rPr>
                <w:b/>
                <w:color w:val="000000" w:themeColor="text1"/>
                <w:sz w:val="22"/>
                <w:szCs w:val="22"/>
              </w:rPr>
              <w:t>Сущес</w:t>
            </w:r>
            <w:r w:rsidRPr="002249F5">
              <w:rPr>
                <w:b/>
                <w:color w:val="000000" w:themeColor="text1"/>
                <w:sz w:val="22"/>
                <w:szCs w:val="22"/>
              </w:rPr>
              <w:t>т</w:t>
            </w:r>
            <w:r w:rsidRPr="002249F5">
              <w:rPr>
                <w:b/>
                <w:color w:val="000000" w:themeColor="text1"/>
                <w:sz w:val="22"/>
                <w:szCs w:val="22"/>
              </w:rPr>
              <w:t>вующие</w:t>
            </w:r>
          </w:p>
        </w:tc>
        <w:tc>
          <w:tcPr>
            <w:tcW w:w="2910" w:type="pct"/>
            <w:gridSpan w:val="8"/>
            <w:vAlign w:val="center"/>
          </w:tcPr>
          <w:p w:rsidR="0000307C" w:rsidRPr="002249F5" w:rsidRDefault="0000307C" w:rsidP="00215BB4">
            <w:pPr>
              <w:pStyle w:val="Default"/>
              <w:spacing w:line="216" w:lineRule="auto"/>
              <w:ind w:left="-107" w:right="-108" w:firstLine="107"/>
              <w:jc w:val="center"/>
              <w:rPr>
                <w:b/>
                <w:color w:val="000000" w:themeColor="text1"/>
                <w:sz w:val="22"/>
                <w:szCs w:val="22"/>
              </w:rPr>
            </w:pPr>
            <w:r w:rsidRPr="002249F5">
              <w:rPr>
                <w:b/>
                <w:color w:val="000000" w:themeColor="text1"/>
                <w:sz w:val="22"/>
                <w:szCs w:val="22"/>
              </w:rPr>
              <w:t>Перспективные</w:t>
            </w:r>
          </w:p>
        </w:tc>
      </w:tr>
      <w:tr w:rsidR="003B70F9" w:rsidRPr="002249F5" w:rsidTr="0000307C">
        <w:trPr>
          <w:trHeight w:val="80"/>
          <w:tblHeader/>
        </w:trPr>
        <w:tc>
          <w:tcPr>
            <w:tcW w:w="732" w:type="pct"/>
            <w:vMerge/>
            <w:vAlign w:val="center"/>
          </w:tcPr>
          <w:p w:rsidR="00BA66AE" w:rsidRPr="002249F5" w:rsidRDefault="00BA66AE" w:rsidP="00215BB4">
            <w:pPr>
              <w:pStyle w:val="Default"/>
              <w:spacing w:line="216" w:lineRule="auto"/>
              <w:ind w:left="-107" w:right="-108" w:firstLine="107"/>
              <w:jc w:val="center"/>
              <w:rPr>
                <w:b/>
                <w:color w:val="000000" w:themeColor="text1"/>
                <w:sz w:val="22"/>
                <w:szCs w:val="22"/>
              </w:rPr>
            </w:pPr>
          </w:p>
        </w:tc>
        <w:tc>
          <w:tcPr>
            <w:tcW w:w="817" w:type="pct"/>
            <w:vAlign w:val="center"/>
          </w:tcPr>
          <w:p w:rsidR="00BA66AE" w:rsidRPr="002249F5" w:rsidRDefault="00BA66AE" w:rsidP="00215BB4">
            <w:pPr>
              <w:pStyle w:val="Default"/>
              <w:spacing w:line="216" w:lineRule="auto"/>
              <w:ind w:left="-99" w:right="-114"/>
              <w:jc w:val="center"/>
              <w:rPr>
                <w:b/>
                <w:bCs/>
                <w:iCs/>
                <w:color w:val="000000" w:themeColor="text1"/>
                <w:sz w:val="22"/>
                <w:szCs w:val="22"/>
              </w:rPr>
            </w:pPr>
            <w:r w:rsidRPr="002249F5">
              <w:rPr>
                <w:b/>
                <w:bCs/>
                <w:iCs/>
                <w:color w:val="000000" w:themeColor="text1"/>
                <w:sz w:val="22"/>
                <w:szCs w:val="22"/>
              </w:rPr>
              <w:t>Год</w:t>
            </w:r>
          </w:p>
        </w:tc>
        <w:tc>
          <w:tcPr>
            <w:tcW w:w="542" w:type="pct"/>
            <w:vAlign w:val="center"/>
          </w:tcPr>
          <w:p w:rsidR="00BA66AE" w:rsidRPr="002249F5" w:rsidRDefault="00BA66AE" w:rsidP="000D3D29">
            <w:pPr>
              <w:spacing w:after="0"/>
              <w:jc w:val="center"/>
              <w:rPr>
                <w:rFonts w:ascii="Times New Roman" w:hAnsi="Times New Roman" w:cs="Times New Roman"/>
                <w:b/>
                <w:color w:val="000000" w:themeColor="text1"/>
                <w:lang w:val="en-US"/>
              </w:rPr>
            </w:pPr>
            <w:r w:rsidRPr="002249F5">
              <w:rPr>
                <w:rFonts w:ascii="Times New Roman" w:hAnsi="Times New Roman" w:cs="Times New Roman"/>
                <w:b/>
                <w:color w:val="000000" w:themeColor="text1"/>
              </w:rPr>
              <w:t>2018</w:t>
            </w:r>
          </w:p>
        </w:tc>
        <w:tc>
          <w:tcPr>
            <w:tcW w:w="363" w:type="pct"/>
            <w:vAlign w:val="center"/>
          </w:tcPr>
          <w:p w:rsidR="00BA66AE" w:rsidRPr="002249F5" w:rsidRDefault="00BA66A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2019</w:t>
            </w:r>
          </w:p>
        </w:tc>
        <w:tc>
          <w:tcPr>
            <w:tcW w:w="363" w:type="pct"/>
            <w:vAlign w:val="center"/>
          </w:tcPr>
          <w:p w:rsidR="00BA66AE" w:rsidRPr="002249F5" w:rsidRDefault="00BA66A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363" w:type="pct"/>
            <w:vAlign w:val="center"/>
          </w:tcPr>
          <w:p w:rsidR="00BA66AE" w:rsidRPr="002249F5" w:rsidRDefault="00BA66A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363" w:type="pct"/>
            <w:vAlign w:val="center"/>
          </w:tcPr>
          <w:p w:rsidR="00BA66AE" w:rsidRPr="002249F5" w:rsidRDefault="00BA66A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363" w:type="pct"/>
            <w:vAlign w:val="center"/>
          </w:tcPr>
          <w:p w:rsidR="00BA66AE" w:rsidRPr="002249F5" w:rsidRDefault="00BA66A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363" w:type="pct"/>
            <w:vAlign w:val="center"/>
          </w:tcPr>
          <w:p w:rsidR="00BA66AE" w:rsidRPr="002249F5" w:rsidRDefault="00BA66A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2024-2028</w:t>
            </w:r>
          </w:p>
        </w:tc>
        <w:tc>
          <w:tcPr>
            <w:tcW w:w="363" w:type="pct"/>
            <w:vAlign w:val="center"/>
          </w:tcPr>
          <w:p w:rsidR="00BA66AE" w:rsidRPr="002249F5" w:rsidRDefault="00BA66A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2029-2033</w:t>
            </w:r>
          </w:p>
        </w:tc>
        <w:tc>
          <w:tcPr>
            <w:tcW w:w="368" w:type="pct"/>
            <w:vAlign w:val="center"/>
          </w:tcPr>
          <w:p w:rsidR="00BA66AE" w:rsidRPr="002249F5" w:rsidRDefault="00BA66A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2034-2037</w:t>
            </w:r>
          </w:p>
        </w:tc>
      </w:tr>
      <w:tr w:rsidR="003B70F9" w:rsidRPr="002249F5" w:rsidTr="0000307C">
        <w:trPr>
          <w:trHeight w:val="273"/>
          <w:tblHeader/>
        </w:trPr>
        <w:tc>
          <w:tcPr>
            <w:tcW w:w="732" w:type="pct"/>
            <w:vAlign w:val="center"/>
          </w:tcPr>
          <w:p w:rsidR="001F1CA2" w:rsidRPr="002249F5" w:rsidRDefault="001F1CA2" w:rsidP="00215BB4">
            <w:pPr>
              <w:pStyle w:val="Default"/>
              <w:jc w:val="center"/>
              <w:rPr>
                <w:b/>
                <w:bCs/>
                <w:color w:val="000000" w:themeColor="text1"/>
                <w:sz w:val="22"/>
                <w:szCs w:val="22"/>
              </w:rPr>
            </w:pPr>
            <w:r w:rsidRPr="002249F5">
              <w:rPr>
                <w:b/>
                <w:bCs/>
                <w:color w:val="000000" w:themeColor="text1"/>
                <w:sz w:val="22"/>
                <w:szCs w:val="22"/>
              </w:rPr>
              <w:t>1</w:t>
            </w:r>
          </w:p>
        </w:tc>
        <w:tc>
          <w:tcPr>
            <w:tcW w:w="817" w:type="pct"/>
            <w:vAlign w:val="bottom"/>
          </w:tcPr>
          <w:p w:rsidR="001F1CA2" w:rsidRPr="002249F5" w:rsidRDefault="001F1CA2" w:rsidP="00215BB4">
            <w:pPr>
              <w:pStyle w:val="Default"/>
              <w:jc w:val="center"/>
              <w:rPr>
                <w:b/>
                <w:bCs/>
                <w:color w:val="000000" w:themeColor="text1"/>
                <w:sz w:val="22"/>
                <w:szCs w:val="22"/>
              </w:rPr>
            </w:pPr>
            <w:r w:rsidRPr="002249F5">
              <w:rPr>
                <w:b/>
                <w:bCs/>
                <w:color w:val="000000" w:themeColor="text1"/>
                <w:sz w:val="22"/>
                <w:szCs w:val="22"/>
              </w:rPr>
              <w:t>2</w:t>
            </w:r>
          </w:p>
        </w:tc>
        <w:tc>
          <w:tcPr>
            <w:tcW w:w="542" w:type="pct"/>
            <w:vAlign w:val="center"/>
          </w:tcPr>
          <w:p w:rsidR="001F1CA2" w:rsidRPr="002249F5" w:rsidRDefault="001F1CA2" w:rsidP="00215BB4">
            <w:pPr>
              <w:pStyle w:val="Default"/>
              <w:jc w:val="center"/>
              <w:rPr>
                <w:b/>
                <w:bCs/>
                <w:color w:val="000000" w:themeColor="text1"/>
                <w:sz w:val="22"/>
                <w:szCs w:val="22"/>
              </w:rPr>
            </w:pPr>
            <w:r w:rsidRPr="002249F5">
              <w:rPr>
                <w:b/>
                <w:bCs/>
                <w:color w:val="000000" w:themeColor="text1"/>
                <w:sz w:val="22"/>
                <w:szCs w:val="22"/>
              </w:rPr>
              <w:t>3</w:t>
            </w:r>
          </w:p>
        </w:tc>
        <w:tc>
          <w:tcPr>
            <w:tcW w:w="363" w:type="pct"/>
            <w:vAlign w:val="center"/>
          </w:tcPr>
          <w:p w:rsidR="001F1CA2" w:rsidRPr="002249F5" w:rsidRDefault="001F1CA2" w:rsidP="00215BB4">
            <w:pPr>
              <w:pStyle w:val="Default"/>
              <w:jc w:val="center"/>
              <w:rPr>
                <w:b/>
                <w:bCs/>
                <w:color w:val="000000" w:themeColor="text1"/>
                <w:sz w:val="22"/>
                <w:szCs w:val="22"/>
              </w:rPr>
            </w:pPr>
            <w:r w:rsidRPr="002249F5">
              <w:rPr>
                <w:b/>
                <w:bCs/>
                <w:color w:val="000000" w:themeColor="text1"/>
                <w:sz w:val="22"/>
                <w:szCs w:val="22"/>
              </w:rPr>
              <w:t>4</w:t>
            </w:r>
          </w:p>
        </w:tc>
        <w:tc>
          <w:tcPr>
            <w:tcW w:w="363" w:type="pct"/>
            <w:vAlign w:val="center"/>
          </w:tcPr>
          <w:p w:rsidR="001F1CA2" w:rsidRPr="002249F5" w:rsidRDefault="001F1CA2" w:rsidP="00215BB4">
            <w:pPr>
              <w:pStyle w:val="Default"/>
              <w:jc w:val="center"/>
              <w:rPr>
                <w:b/>
                <w:bCs/>
                <w:color w:val="000000" w:themeColor="text1"/>
                <w:sz w:val="22"/>
                <w:szCs w:val="22"/>
              </w:rPr>
            </w:pPr>
            <w:r w:rsidRPr="002249F5">
              <w:rPr>
                <w:b/>
                <w:bCs/>
                <w:color w:val="000000" w:themeColor="text1"/>
                <w:sz w:val="22"/>
                <w:szCs w:val="22"/>
              </w:rPr>
              <w:t>5</w:t>
            </w:r>
          </w:p>
        </w:tc>
        <w:tc>
          <w:tcPr>
            <w:tcW w:w="363" w:type="pct"/>
            <w:vAlign w:val="center"/>
          </w:tcPr>
          <w:p w:rsidR="001F1CA2" w:rsidRPr="002249F5" w:rsidRDefault="001F1CA2" w:rsidP="00215BB4">
            <w:pPr>
              <w:pStyle w:val="Default"/>
              <w:jc w:val="center"/>
              <w:rPr>
                <w:b/>
                <w:bCs/>
                <w:color w:val="000000" w:themeColor="text1"/>
                <w:sz w:val="22"/>
                <w:szCs w:val="22"/>
              </w:rPr>
            </w:pPr>
            <w:r w:rsidRPr="002249F5">
              <w:rPr>
                <w:b/>
                <w:bCs/>
                <w:color w:val="000000" w:themeColor="text1"/>
                <w:sz w:val="22"/>
                <w:szCs w:val="22"/>
              </w:rPr>
              <w:t>6</w:t>
            </w:r>
          </w:p>
        </w:tc>
        <w:tc>
          <w:tcPr>
            <w:tcW w:w="363" w:type="pct"/>
            <w:vAlign w:val="center"/>
          </w:tcPr>
          <w:p w:rsidR="001F1CA2" w:rsidRPr="002249F5" w:rsidRDefault="001F1CA2" w:rsidP="00215BB4">
            <w:pPr>
              <w:pStyle w:val="Default"/>
              <w:jc w:val="center"/>
              <w:rPr>
                <w:b/>
                <w:bCs/>
                <w:color w:val="000000" w:themeColor="text1"/>
                <w:sz w:val="22"/>
                <w:szCs w:val="22"/>
              </w:rPr>
            </w:pPr>
            <w:r w:rsidRPr="002249F5">
              <w:rPr>
                <w:b/>
                <w:bCs/>
                <w:color w:val="000000" w:themeColor="text1"/>
                <w:sz w:val="22"/>
                <w:szCs w:val="22"/>
              </w:rPr>
              <w:t>7</w:t>
            </w:r>
          </w:p>
        </w:tc>
        <w:tc>
          <w:tcPr>
            <w:tcW w:w="363" w:type="pct"/>
            <w:vAlign w:val="center"/>
          </w:tcPr>
          <w:p w:rsidR="001F1CA2" w:rsidRPr="002249F5" w:rsidRDefault="001F1CA2" w:rsidP="00215BB4">
            <w:pPr>
              <w:pStyle w:val="Default"/>
              <w:jc w:val="center"/>
              <w:rPr>
                <w:b/>
                <w:bCs/>
                <w:color w:val="000000" w:themeColor="text1"/>
                <w:sz w:val="22"/>
                <w:szCs w:val="22"/>
              </w:rPr>
            </w:pPr>
            <w:r w:rsidRPr="002249F5">
              <w:rPr>
                <w:b/>
                <w:bCs/>
                <w:color w:val="000000" w:themeColor="text1"/>
                <w:sz w:val="22"/>
                <w:szCs w:val="22"/>
              </w:rPr>
              <w:t>8</w:t>
            </w:r>
          </w:p>
        </w:tc>
        <w:tc>
          <w:tcPr>
            <w:tcW w:w="363" w:type="pct"/>
            <w:vAlign w:val="center"/>
          </w:tcPr>
          <w:p w:rsidR="001F1CA2" w:rsidRPr="002249F5" w:rsidRDefault="001F1CA2" w:rsidP="00215BB4">
            <w:pPr>
              <w:pStyle w:val="Default"/>
              <w:jc w:val="center"/>
              <w:rPr>
                <w:b/>
                <w:bCs/>
                <w:color w:val="000000" w:themeColor="text1"/>
                <w:sz w:val="22"/>
                <w:szCs w:val="22"/>
              </w:rPr>
            </w:pPr>
            <w:r w:rsidRPr="002249F5">
              <w:rPr>
                <w:b/>
                <w:bCs/>
                <w:color w:val="000000" w:themeColor="text1"/>
                <w:sz w:val="22"/>
                <w:szCs w:val="22"/>
              </w:rPr>
              <w:t>9</w:t>
            </w:r>
          </w:p>
        </w:tc>
        <w:tc>
          <w:tcPr>
            <w:tcW w:w="363" w:type="pct"/>
            <w:vAlign w:val="center"/>
          </w:tcPr>
          <w:p w:rsidR="001F1CA2" w:rsidRPr="002249F5" w:rsidRDefault="001F1CA2" w:rsidP="00215BB4">
            <w:pPr>
              <w:pStyle w:val="Default"/>
              <w:jc w:val="center"/>
              <w:rPr>
                <w:b/>
                <w:bCs/>
                <w:color w:val="000000" w:themeColor="text1"/>
                <w:sz w:val="22"/>
                <w:szCs w:val="22"/>
              </w:rPr>
            </w:pPr>
            <w:r w:rsidRPr="002249F5">
              <w:rPr>
                <w:b/>
                <w:bCs/>
                <w:color w:val="000000" w:themeColor="text1"/>
                <w:sz w:val="22"/>
                <w:szCs w:val="22"/>
              </w:rPr>
              <w:t>10</w:t>
            </w:r>
          </w:p>
        </w:tc>
        <w:tc>
          <w:tcPr>
            <w:tcW w:w="368" w:type="pct"/>
            <w:vAlign w:val="center"/>
          </w:tcPr>
          <w:p w:rsidR="001F1CA2" w:rsidRPr="002249F5" w:rsidRDefault="001F1CA2" w:rsidP="00215BB4">
            <w:pPr>
              <w:pStyle w:val="Default"/>
              <w:jc w:val="center"/>
              <w:rPr>
                <w:b/>
                <w:bCs/>
                <w:color w:val="000000" w:themeColor="text1"/>
                <w:sz w:val="22"/>
                <w:szCs w:val="22"/>
              </w:rPr>
            </w:pPr>
            <w:r w:rsidRPr="002249F5">
              <w:rPr>
                <w:b/>
                <w:bCs/>
                <w:color w:val="000000" w:themeColor="text1"/>
                <w:sz w:val="22"/>
                <w:szCs w:val="22"/>
              </w:rPr>
              <w:t>11</w:t>
            </w:r>
          </w:p>
        </w:tc>
      </w:tr>
      <w:tr w:rsidR="00EF1475" w:rsidRPr="002249F5" w:rsidTr="00EF1475">
        <w:trPr>
          <w:trHeight w:val="412"/>
        </w:trPr>
        <w:tc>
          <w:tcPr>
            <w:tcW w:w="732" w:type="pct"/>
            <w:vMerge w:val="restart"/>
            <w:vAlign w:val="center"/>
          </w:tcPr>
          <w:p w:rsidR="00EF1475" w:rsidRPr="002249F5" w:rsidRDefault="00EF1475" w:rsidP="00412BFB">
            <w:pPr>
              <w:spacing w:after="0"/>
              <w:ind w:left="-142" w:right="-105"/>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Котельная </w:t>
            </w:r>
            <w:r w:rsidR="00412BFB" w:rsidRPr="002249F5">
              <w:rPr>
                <w:rFonts w:ascii="Times New Roman" w:hAnsi="Times New Roman" w:cs="Times New Roman"/>
                <w:color w:val="000000" w:themeColor="text1"/>
              </w:rPr>
              <w:br/>
            </w:r>
            <w:proofErr w:type="gramStart"/>
            <w:r w:rsidR="00412BFB" w:rsidRPr="002249F5">
              <w:rPr>
                <w:rFonts w:ascii="Times New Roman" w:hAnsi="Times New Roman" w:cs="Times New Roman"/>
                <w:color w:val="000000" w:themeColor="text1"/>
              </w:rPr>
              <w:t>с</w:t>
            </w:r>
            <w:proofErr w:type="gramEnd"/>
            <w:r w:rsidR="00412BFB" w:rsidRPr="002249F5">
              <w:rPr>
                <w:rFonts w:ascii="Times New Roman" w:hAnsi="Times New Roman" w:cs="Times New Roman"/>
                <w:color w:val="000000" w:themeColor="text1"/>
              </w:rPr>
              <w:t>. Вознесенка</w:t>
            </w:r>
          </w:p>
        </w:tc>
        <w:tc>
          <w:tcPr>
            <w:tcW w:w="817" w:type="pct"/>
            <w:vAlign w:val="bottom"/>
          </w:tcPr>
          <w:p w:rsidR="00EF1475" w:rsidRPr="002249F5" w:rsidRDefault="00EF1475" w:rsidP="00EF1475">
            <w:pPr>
              <w:spacing w:after="0" w:line="264" w:lineRule="auto"/>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Потери тепл</w:t>
            </w:r>
            <w:r w:rsidRPr="002249F5">
              <w:rPr>
                <w:rFonts w:ascii="Times New Roman" w:hAnsi="Times New Roman" w:cs="Times New Roman"/>
                <w:color w:val="000000" w:themeColor="text1"/>
                <w:sz w:val="20"/>
              </w:rPr>
              <w:t>о</w:t>
            </w:r>
            <w:r w:rsidRPr="002249F5">
              <w:rPr>
                <w:rFonts w:ascii="Times New Roman" w:hAnsi="Times New Roman" w:cs="Times New Roman"/>
                <w:color w:val="000000" w:themeColor="text1"/>
                <w:sz w:val="20"/>
              </w:rPr>
              <w:t>вой энергии при её передаче по тепловым с</w:t>
            </w:r>
            <w:r w:rsidRPr="002249F5">
              <w:rPr>
                <w:rFonts w:ascii="Times New Roman" w:hAnsi="Times New Roman" w:cs="Times New Roman"/>
                <w:color w:val="000000" w:themeColor="text1"/>
                <w:sz w:val="20"/>
              </w:rPr>
              <w:t>е</w:t>
            </w:r>
            <w:r w:rsidRPr="002249F5">
              <w:rPr>
                <w:rFonts w:ascii="Times New Roman" w:hAnsi="Times New Roman" w:cs="Times New Roman"/>
                <w:color w:val="000000" w:themeColor="text1"/>
                <w:sz w:val="20"/>
              </w:rPr>
              <w:t>тям, Гкал/час</w:t>
            </w:r>
          </w:p>
        </w:tc>
        <w:tc>
          <w:tcPr>
            <w:tcW w:w="542" w:type="pct"/>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0,002</w:t>
            </w:r>
          </w:p>
        </w:tc>
        <w:tc>
          <w:tcPr>
            <w:tcW w:w="363" w:type="pct"/>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0,002</w:t>
            </w:r>
          </w:p>
        </w:tc>
        <w:tc>
          <w:tcPr>
            <w:tcW w:w="363" w:type="pct"/>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0,002</w:t>
            </w:r>
          </w:p>
        </w:tc>
        <w:tc>
          <w:tcPr>
            <w:tcW w:w="363" w:type="pct"/>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0,002</w:t>
            </w:r>
          </w:p>
        </w:tc>
        <w:tc>
          <w:tcPr>
            <w:tcW w:w="363" w:type="pct"/>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0,002</w:t>
            </w:r>
          </w:p>
        </w:tc>
        <w:tc>
          <w:tcPr>
            <w:tcW w:w="363" w:type="pct"/>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0,002</w:t>
            </w:r>
          </w:p>
        </w:tc>
        <w:tc>
          <w:tcPr>
            <w:tcW w:w="363" w:type="pct"/>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0,002</w:t>
            </w:r>
          </w:p>
        </w:tc>
        <w:tc>
          <w:tcPr>
            <w:tcW w:w="363" w:type="pct"/>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0,002</w:t>
            </w:r>
          </w:p>
        </w:tc>
        <w:tc>
          <w:tcPr>
            <w:tcW w:w="368" w:type="pct"/>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0,002</w:t>
            </w:r>
          </w:p>
        </w:tc>
      </w:tr>
      <w:tr w:rsidR="00EF1475" w:rsidRPr="002249F5" w:rsidTr="00EF1475">
        <w:trPr>
          <w:trHeight w:val="412"/>
        </w:trPr>
        <w:tc>
          <w:tcPr>
            <w:tcW w:w="732" w:type="pct"/>
            <w:vMerge/>
            <w:vAlign w:val="center"/>
          </w:tcPr>
          <w:p w:rsidR="00EF1475" w:rsidRPr="002249F5" w:rsidRDefault="00EF1475" w:rsidP="00EF1475">
            <w:pPr>
              <w:pStyle w:val="Default"/>
              <w:jc w:val="center"/>
              <w:rPr>
                <w:color w:val="000000" w:themeColor="text1"/>
                <w:sz w:val="22"/>
                <w:szCs w:val="22"/>
              </w:rPr>
            </w:pPr>
          </w:p>
        </w:tc>
        <w:tc>
          <w:tcPr>
            <w:tcW w:w="817" w:type="pct"/>
            <w:vAlign w:val="bottom"/>
          </w:tcPr>
          <w:p w:rsidR="00EF1475" w:rsidRPr="002249F5" w:rsidRDefault="00EF1475" w:rsidP="00EF1475">
            <w:pPr>
              <w:spacing w:after="0" w:line="264" w:lineRule="auto"/>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Потери тепл</w:t>
            </w:r>
            <w:r w:rsidRPr="002249F5">
              <w:rPr>
                <w:rFonts w:ascii="Times New Roman" w:hAnsi="Times New Roman" w:cs="Times New Roman"/>
                <w:color w:val="000000" w:themeColor="text1"/>
                <w:sz w:val="20"/>
              </w:rPr>
              <w:t>о</w:t>
            </w:r>
            <w:r w:rsidRPr="002249F5">
              <w:rPr>
                <w:rFonts w:ascii="Times New Roman" w:hAnsi="Times New Roman" w:cs="Times New Roman"/>
                <w:color w:val="000000" w:themeColor="text1"/>
                <w:sz w:val="20"/>
              </w:rPr>
              <w:t>передачей через теплоизоляц</w:t>
            </w:r>
            <w:r w:rsidRPr="002249F5">
              <w:rPr>
                <w:rFonts w:ascii="Times New Roman" w:hAnsi="Times New Roman" w:cs="Times New Roman"/>
                <w:color w:val="000000" w:themeColor="text1"/>
                <w:sz w:val="20"/>
              </w:rPr>
              <w:t>и</w:t>
            </w:r>
            <w:r w:rsidRPr="002249F5">
              <w:rPr>
                <w:rFonts w:ascii="Times New Roman" w:hAnsi="Times New Roman" w:cs="Times New Roman"/>
                <w:color w:val="000000" w:themeColor="text1"/>
                <w:sz w:val="20"/>
              </w:rPr>
              <w:t>онные конс</w:t>
            </w:r>
            <w:r w:rsidRPr="002249F5">
              <w:rPr>
                <w:rFonts w:ascii="Times New Roman" w:hAnsi="Times New Roman" w:cs="Times New Roman"/>
                <w:color w:val="000000" w:themeColor="text1"/>
                <w:sz w:val="20"/>
              </w:rPr>
              <w:t>т</w:t>
            </w:r>
            <w:r w:rsidRPr="002249F5">
              <w:rPr>
                <w:rFonts w:ascii="Times New Roman" w:hAnsi="Times New Roman" w:cs="Times New Roman"/>
                <w:color w:val="000000" w:themeColor="text1"/>
                <w:sz w:val="20"/>
              </w:rPr>
              <w:t>рукции тепл</w:t>
            </w:r>
            <w:r w:rsidRPr="002249F5">
              <w:rPr>
                <w:rFonts w:ascii="Times New Roman" w:hAnsi="Times New Roman" w:cs="Times New Roman"/>
                <w:color w:val="000000" w:themeColor="text1"/>
                <w:sz w:val="20"/>
              </w:rPr>
              <w:t>о</w:t>
            </w:r>
            <w:r w:rsidRPr="002249F5">
              <w:rPr>
                <w:rFonts w:ascii="Times New Roman" w:hAnsi="Times New Roman" w:cs="Times New Roman"/>
                <w:color w:val="000000" w:themeColor="text1"/>
                <w:sz w:val="20"/>
              </w:rPr>
              <w:t>проводов, Гкал/ час</w:t>
            </w:r>
          </w:p>
        </w:tc>
        <w:tc>
          <w:tcPr>
            <w:tcW w:w="542" w:type="pct"/>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0,001</w:t>
            </w:r>
          </w:p>
        </w:tc>
        <w:tc>
          <w:tcPr>
            <w:tcW w:w="363" w:type="pct"/>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0,001</w:t>
            </w:r>
          </w:p>
        </w:tc>
        <w:tc>
          <w:tcPr>
            <w:tcW w:w="363" w:type="pct"/>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0,001</w:t>
            </w:r>
          </w:p>
        </w:tc>
        <w:tc>
          <w:tcPr>
            <w:tcW w:w="363" w:type="pct"/>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0,001</w:t>
            </w:r>
          </w:p>
        </w:tc>
        <w:tc>
          <w:tcPr>
            <w:tcW w:w="363" w:type="pct"/>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0,001</w:t>
            </w:r>
          </w:p>
        </w:tc>
        <w:tc>
          <w:tcPr>
            <w:tcW w:w="363" w:type="pct"/>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0,001</w:t>
            </w:r>
          </w:p>
        </w:tc>
        <w:tc>
          <w:tcPr>
            <w:tcW w:w="363" w:type="pct"/>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0,001</w:t>
            </w:r>
          </w:p>
        </w:tc>
        <w:tc>
          <w:tcPr>
            <w:tcW w:w="363" w:type="pct"/>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0,001</w:t>
            </w:r>
          </w:p>
        </w:tc>
        <w:tc>
          <w:tcPr>
            <w:tcW w:w="368" w:type="pct"/>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0,001</w:t>
            </w:r>
          </w:p>
        </w:tc>
      </w:tr>
      <w:tr w:rsidR="00EF1475" w:rsidRPr="002249F5" w:rsidTr="00EF1475">
        <w:trPr>
          <w:trHeight w:val="412"/>
        </w:trPr>
        <w:tc>
          <w:tcPr>
            <w:tcW w:w="732" w:type="pct"/>
            <w:vMerge/>
            <w:vAlign w:val="center"/>
          </w:tcPr>
          <w:p w:rsidR="00EF1475" w:rsidRPr="002249F5" w:rsidRDefault="00EF1475" w:rsidP="00EF1475">
            <w:pPr>
              <w:pStyle w:val="Default"/>
              <w:jc w:val="center"/>
              <w:rPr>
                <w:color w:val="000000" w:themeColor="text1"/>
                <w:sz w:val="22"/>
                <w:szCs w:val="22"/>
              </w:rPr>
            </w:pPr>
          </w:p>
        </w:tc>
        <w:tc>
          <w:tcPr>
            <w:tcW w:w="817" w:type="pct"/>
            <w:vAlign w:val="bottom"/>
          </w:tcPr>
          <w:p w:rsidR="00EF1475" w:rsidRPr="002249F5" w:rsidRDefault="00EF1475" w:rsidP="00EF1475">
            <w:pPr>
              <w:spacing w:after="0" w:line="264" w:lineRule="auto"/>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Потери тепл</w:t>
            </w:r>
            <w:r w:rsidRPr="002249F5">
              <w:rPr>
                <w:rFonts w:ascii="Times New Roman" w:hAnsi="Times New Roman" w:cs="Times New Roman"/>
                <w:color w:val="000000" w:themeColor="text1"/>
                <w:sz w:val="20"/>
              </w:rPr>
              <w:t>о</w:t>
            </w:r>
            <w:r w:rsidRPr="002249F5">
              <w:rPr>
                <w:rFonts w:ascii="Times New Roman" w:hAnsi="Times New Roman" w:cs="Times New Roman"/>
                <w:color w:val="000000" w:themeColor="text1"/>
                <w:sz w:val="20"/>
              </w:rPr>
              <w:t>носителя, Гкал/ час</w:t>
            </w:r>
          </w:p>
        </w:tc>
        <w:tc>
          <w:tcPr>
            <w:tcW w:w="542" w:type="pct"/>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363" w:type="pct"/>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363" w:type="pct"/>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363" w:type="pct"/>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363" w:type="pct"/>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363" w:type="pct"/>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363" w:type="pct"/>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363" w:type="pct"/>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368" w:type="pct"/>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r>
      <w:tr w:rsidR="00EF1475" w:rsidRPr="002249F5" w:rsidTr="00EF1475">
        <w:trPr>
          <w:trHeight w:val="412"/>
        </w:trPr>
        <w:tc>
          <w:tcPr>
            <w:tcW w:w="732" w:type="pct"/>
            <w:vMerge w:val="restart"/>
            <w:vAlign w:val="center"/>
          </w:tcPr>
          <w:p w:rsidR="00EF1475" w:rsidRPr="002249F5" w:rsidRDefault="00EF1475" w:rsidP="00412BFB">
            <w:pPr>
              <w:spacing w:after="0"/>
              <w:ind w:left="-142" w:right="-105"/>
              <w:jc w:val="center"/>
              <w:rPr>
                <w:rFonts w:ascii="Times New Roman" w:hAnsi="Times New Roman" w:cs="Times New Roman"/>
                <w:color w:val="000000" w:themeColor="text1"/>
              </w:rPr>
            </w:pPr>
            <w:bookmarkStart w:id="34" w:name="_Toc435791205"/>
            <w:bookmarkStart w:id="35" w:name="_Toc6389127"/>
            <w:bookmarkStart w:id="36" w:name="_Toc10706868"/>
            <w:r w:rsidRPr="002249F5">
              <w:rPr>
                <w:rFonts w:ascii="Times New Roman" w:hAnsi="Times New Roman" w:cs="Times New Roman"/>
                <w:color w:val="000000" w:themeColor="text1"/>
              </w:rPr>
              <w:t xml:space="preserve">Котельная </w:t>
            </w:r>
            <w:r w:rsidR="00412BFB" w:rsidRPr="002249F5">
              <w:rPr>
                <w:rFonts w:ascii="Times New Roman" w:hAnsi="Times New Roman" w:cs="Times New Roman"/>
                <w:color w:val="000000" w:themeColor="text1"/>
              </w:rPr>
              <w:br/>
              <w:t>п. Полевой</w:t>
            </w:r>
          </w:p>
        </w:tc>
        <w:tc>
          <w:tcPr>
            <w:tcW w:w="817" w:type="pct"/>
            <w:tcBorders>
              <w:top w:val="single" w:sz="4" w:space="0" w:color="auto"/>
              <w:left w:val="single" w:sz="4" w:space="0" w:color="auto"/>
              <w:bottom w:val="single" w:sz="4" w:space="0" w:color="auto"/>
              <w:right w:val="single" w:sz="4" w:space="0" w:color="auto"/>
            </w:tcBorders>
            <w:vAlign w:val="bottom"/>
          </w:tcPr>
          <w:p w:rsidR="00EF1475" w:rsidRPr="002249F5" w:rsidRDefault="00EF1475" w:rsidP="00EF1475">
            <w:pPr>
              <w:spacing w:after="0"/>
              <w:ind w:left="-142" w:right="-105"/>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Потери тепловой энергии при её передаче по </w:t>
            </w:r>
            <w:r w:rsidRPr="002249F5">
              <w:rPr>
                <w:rFonts w:ascii="Times New Roman" w:hAnsi="Times New Roman" w:cs="Times New Roman"/>
                <w:color w:val="000000" w:themeColor="text1"/>
              </w:rPr>
              <w:lastRenderedPageBreak/>
              <w:t>тепловым сетям, Гкал/час</w:t>
            </w:r>
          </w:p>
        </w:tc>
        <w:tc>
          <w:tcPr>
            <w:tcW w:w="542" w:type="pct"/>
            <w:tcBorders>
              <w:top w:val="single" w:sz="4" w:space="0" w:color="auto"/>
              <w:left w:val="single" w:sz="4" w:space="0" w:color="auto"/>
              <w:bottom w:val="single" w:sz="4" w:space="0" w:color="auto"/>
              <w:right w:val="single" w:sz="4" w:space="0" w:color="auto"/>
            </w:tcBorders>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lastRenderedPageBreak/>
              <w:t>0,043</w:t>
            </w:r>
          </w:p>
        </w:tc>
        <w:tc>
          <w:tcPr>
            <w:tcW w:w="363" w:type="pct"/>
            <w:tcBorders>
              <w:top w:val="single" w:sz="4" w:space="0" w:color="auto"/>
              <w:left w:val="single" w:sz="4" w:space="0" w:color="auto"/>
              <w:bottom w:val="single" w:sz="4" w:space="0" w:color="auto"/>
              <w:right w:val="single" w:sz="4" w:space="0" w:color="auto"/>
            </w:tcBorders>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0,043</w:t>
            </w:r>
          </w:p>
        </w:tc>
        <w:tc>
          <w:tcPr>
            <w:tcW w:w="363" w:type="pct"/>
            <w:tcBorders>
              <w:top w:val="single" w:sz="4" w:space="0" w:color="auto"/>
              <w:left w:val="single" w:sz="4" w:space="0" w:color="auto"/>
              <w:bottom w:val="single" w:sz="4" w:space="0" w:color="auto"/>
              <w:right w:val="single" w:sz="4" w:space="0" w:color="auto"/>
            </w:tcBorders>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0,043</w:t>
            </w:r>
          </w:p>
        </w:tc>
        <w:tc>
          <w:tcPr>
            <w:tcW w:w="363" w:type="pct"/>
            <w:tcBorders>
              <w:top w:val="single" w:sz="4" w:space="0" w:color="auto"/>
              <w:left w:val="single" w:sz="4" w:space="0" w:color="auto"/>
              <w:bottom w:val="single" w:sz="4" w:space="0" w:color="auto"/>
              <w:right w:val="single" w:sz="4" w:space="0" w:color="auto"/>
            </w:tcBorders>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0,043</w:t>
            </w:r>
          </w:p>
        </w:tc>
        <w:tc>
          <w:tcPr>
            <w:tcW w:w="363" w:type="pct"/>
            <w:tcBorders>
              <w:top w:val="single" w:sz="4" w:space="0" w:color="auto"/>
              <w:left w:val="single" w:sz="4" w:space="0" w:color="auto"/>
              <w:bottom w:val="single" w:sz="4" w:space="0" w:color="auto"/>
              <w:right w:val="single" w:sz="4" w:space="0" w:color="auto"/>
            </w:tcBorders>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0,043</w:t>
            </w:r>
          </w:p>
        </w:tc>
        <w:tc>
          <w:tcPr>
            <w:tcW w:w="363" w:type="pct"/>
            <w:tcBorders>
              <w:top w:val="single" w:sz="4" w:space="0" w:color="auto"/>
              <w:left w:val="single" w:sz="4" w:space="0" w:color="auto"/>
              <w:bottom w:val="single" w:sz="4" w:space="0" w:color="auto"/>
              <w:right w:val="single" w:sz="4" w:space="0" w:color="auto"/>
            </w:tcBorders>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0,043</w:t>
            </w:r>
          </w:p>
        </w:tc>
        <w:tc>
          <w:tcPr>
            <w:tcW w:w="363" w:type="pct"/>
            <w:tcBorders>
              <w:top w:val="single" w:sz="4" w:space="0" w:color="auto"/>
              <w:left w:val="single" w:sz="4" w:space="0" w:color="auto"/>
              <w:bottom w:val="single" w:sz="4" w:space="0" w:color="auto"/>
              <w:right w:val="single" w:sz="4" w:space="0" w:color="auto"/>
            </w:tcBorders>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0,043</w:t>
            </w:r>
          </w:p>
        </w:tc>
        <w:tc>
          <w:tcPr>
            <w:tcW w:w="363" w:type="pct"/>
            <w:tcBorders>
              <w:top w:val="single" w:sz="4" w:space="0" w:color="auto"/>
              <w:left w:val="single" w:sz="4" w:space="0" w:color="auto"/>
              <w:bottom w:val="single" w:sz="4" w:space="0" w:color="auto"/>
              <w:right w:val="single" w:sz="4" w:space="0" w:color="auto"/>
            </w:tcBorders>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0,043</w:t>
            </w:r>
          </w:p>
        </w:tc>
        <w:tc>
          <w:tcPr>
            <w:tcW w:w="368" w:type="pct"/>
            <w:tcBorders>
              <w:top w:val="single" w:sz="4" w:space="0" w:color="auto"/>
              <w:left w:val="single" w:sz="4" w:space="0" w:color="auto"/>
              <w:bottom w:val="single" w:sz="4" w:space="0" w:color="auto"/>
              <w:right w:val="single" w:sz="4" w:space="0" w:color="auto"/>
            </w:tcBorders>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0,043</w:t>
            </w:r>
          </w:p>
        </w:tc>
      </w:tr>
      <w:tr w:rsidR="00EF1475" w:rsidRPr="002249F5" w:rsidTr="00EF1475">
        <w:trPr>
          <w:trHeight w:val="412"/>
        </w:trPr>
        <w:tc>
          <w:tcPr>
            <w:tcW w:w="732" w:type="pct"/>
            <w:vMerge/>
            <w:vAlign w:val="center"/>
          </w:tcPr>
          <w:p w:rsidR="00EF1475" w:rsidRPr="002249F5" w:rsidRDefault="00EF1475" w:rsidP="00EF1475">
            <w:pPr>
              <w:pStyle w:val="Default"/>
              <w:jc w:val="center"/>
              <w:rPr>
                <w:color w:val="000000" w:themeColor="text1"/>
                <w:sz w:val="22"/>
                <w:szCs w:val="22"/>
              </w:rPr>
            </w:pPr>
          </w:p>
        </w:tc>
        <w:tc>
          <w:tcPr>
            <w:tcW w:w="817" w:type="pct"/>
            <w:tcBorders>
              <w:top w:val="single" w:sz="4" w:space="0" w:color="auto"/>
              <w:left w:val="single" w:sz="4" w:space="0" w:color="auto"/>
              <w:bottom w:val="single" w:sz="4" w:space="0" w:color="auto"/>
              <w:right w:val="single" w:sz="4" w:space="0" w:color="auto"/>
            </w:tcBorders>
            <w:vAlign w:val="bottom"/>
          </w:tcPr>
          <w:p w:rsidR="00EF1475" w:rsidRPr="002249F5" w:rsidRDefault="00EF1475" w:rsidP="00EF1475">
            <w:pPr>
              <w:spacing w:after="0"/>
              <w:ind w:left="-142" w:right="-105"/>
              <w:jc w:val="center"/>
              <w:rPr>
                <w:rFonts w:ascii="Times New Roman" w:hAnsi="Times New Roman" w:cs="Times New Roman"/>
                <w:color w:val="000000" w:themeColor="text1"/>
              </w:rPr>
            </w:pPr>
            <w:r w:rsidRPr="002249F5">
              <w:rPr>
                <w:rFonts w:ascii="Times New Roman" w:hAnsi="Times New Roman" w:cs="Times New Roman"/>
                <w:color w:val="000000" w:themeColor="text1"/>
              </w:rPr>
              <w:t>Потери теплоп</w:t>
            </w:r>
            <w:r w:rsidRPr="002249F5">
              <w:rPr>
                <w:rFonts w:ascii="Times New Roman" w:hAnsi="Times New Roman" w:cs="Times New Roman"/>
                <w:color w:val="000000" w:themeColor="text1"/>
              </w:rPr>
              <w:t>е</w:t>
            </w:r>
            <w:r w:rsidRPr="002249F5">
              <w:rPr>
                <w:rFonts w:ascii="Times New Roman" w:hAnsi="Times New Roman" w:cs="Times New Roman"/>
                <w:color w:val="000000" w:themeColor="text1"/>
              </w:rPr>
              <w:t>редачей через теплоизоляцио</w:t>
            </w:r>
            <w:r w:rsidRPr="002249F5">
              <w:rPr>
                <w:rFonts w:ascii="Times New Roman" w:hAnsi="Times New Roman" w:cs="Times New Roman"/>
                <w:color w:val="000000" w:themeColor="text1"/>
              </w:rPr>
              <w:t>н</w:t>
            </w:r>
            <w:r w:rsidRPr="002249F5">
              <w:rPr>
                <w:rFonts w:ascii="Times New Roman" w:hAnsi="Times New Roman" w:cs="Times New Roman"/>
                <w:color w:val="000000" w:themeColor="text1"/>
              </w:rPr>
              <w:t>ные конструкции теплопроводов, Гкал/ час</w:t>
            </w:r>
          </w:p>
        </w:tc>
        <w:tc>
          <w:tcPr>
            <w:tcW w:w="542" w:type="pct"/>
            <w:tcBorders>
              <w:top w:val="single" w:sz="4" w:space="0" w:color="auto"/>
              <w:left w:val="single" w:sz="4" w:space="0" w:color="auto"/>
              <w:bottom w:val="single" w:sz="4" w:space="0" w:color="auto"/>
              <w:right w:val="single" w:sz="4" w:space="0" w:color="auto"/>
            </w:tcBorders>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0,035</w:t>
            </w:r>
          </w:p>
        </w:tc>
        <w:tc>
          <w:tcPr>
            <w:tcW w:w="363" w:type="pct"/>
            <w:tcBorders>
              <w:top w:val="single" w:sz="4" w:space="0" w:color="auto"/>
              <w:left w:val="single" w:sz="4" w:space="0" w:color="auto"/>
              <w:bottom w:val="single" w:sz="4" w:space="0" w:color="auto"/>
              <w:right w:val="single" w:sz="4" w:space="0" w:color="auto"/>
            </w:tcBorders>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0,035</w:t>
            </w:r>
          </w:p>
        </w:tc>
        <w:tc>
          <w:tcPr>
            <w:tcW w:w="363" w:type="pct"/>
            <w:tcBorders>
              <w:top w:val="single" w:sz="4" w:space="0" w:color="auto"/>
              <w:left w:val="single" w:sz="4" w:space="0" w:color="auto"/>
              <w:bottom w:val="single" w:sz="4" w:space="0" w:color="auto"/>
              <w:right w:val="single" w:sz="4" w:space="0" w:color="auto"/>
            </w:tcBorders>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0,035</w:t>
            </w:r>
          </w:p>
        </w:tc>
        <w:tc>
          <w:tcPr>
            <w:tcW w:w="363" w:type="pct"/>
            <w:tcBorders>
              <w:top w:val="single" w:sz="4" w:space="0" w:color="auto"/>
              <w:left w:val="single" w:sz="4" w:space="0" w:color="auto"/>
              <w:bottom w:val="single" w:sz="4" w:space="0" w:color="auto"/>
              <w:right w:val="single" w:sz="4" w:space="0" w:color="auto"/>
            </w:tcBorders>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0,035</w:t>
            </w:r>
          </w:p>
        </w:tc>
        <w:tc>
          <w:tcPr>
            <w:tcW w:w="363" w:type="pct"/>
            <w:tcBorders>
              <w:top w:val="single" w:sz="4" w:space="0" w:color="auto"/>
              <w:left w:val="single" w:sz="4" w:space="0" w:color="auto"/>
              <w:bottom w:val="single" w:sz="4" w:space="0" w:color="auto"/>
              <w:right w:val="single" w:sz="4" w:space="0" w:color="auto"/>
            </w:tcBorders>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0,035</w:t>
            </w:r>
          </w:p>
        </w:tc>
        <w:tc>
          <w:tcPr>
            <w:tcW w:w="363" w:type="pct"/>
            <w:tcBorders>
              <w:top w:val="single" w:sz="4" w:space="0" w:color="auto"/>
              <w:left w:val="single" w:sz="4" w:space="0" w:color="auto"/>
              <w:bottom w:val="single" w:sz="4" w:space="0" w:color="auto"/>
              <w:right w:val="single" w:sz="4" w:space="0" w:color="auto"/>
            </w:tcBorders>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0,035</w:t>
            </w:r>
          </w:p>
        </w:tc>
        <w:tc>
          <w:tcPr>
            <w:tcW w:w="363" w:type="pct"/>
            <w:tcBorders>
              <w:top w:val="single" w:sz="4" w:space="0" w:color="auto"/>
              <w:left w:val="single" w:sz="4" w:space="0" w:color="auto"/>
              <w:bottom w:val="single" w:sz="4" w:space="0" w:color="auto"/>
              <w:right w:val="single" w:sz="4" w:space="0" w:color="auto"/>
            </w:tcBorders>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0,035</w:t>
            </w:r>
          </w:p>
        </w:tc>
        <w:tc>
          <w:tcPr>
            <w:tcW w:w="363" w:type="pct"/>
            <w:tcBorders>
              <w:top w:val="single" w:sz="4" w:space="0" w:color="auto"/>
              <w:left w:val="single" w:sz="4" w:space="0" w:color="auto"/>
              <w:bottom w:val="single" w:sz="4" w:space="0" w:color="auto"/>
              <w:right w:val="single" w:sz="4" w:space="0" w:color="auto"/>
            </w:tcBorders>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0,035</w:t>
            </w:r>
          </w:p>
        </w:tc>
        <w:tc>
          <w:tcPr>
            <w:tcW w:w="368" w:type="pct"/>
            <w:tcBorders>
              <w:top w:val="single" w:sz="4" w:space="0" w:color="auto"/>
              <w:left w:val="single" w:sz="4" w:space="0" w:color="auto"/>
              <w:bottom w:val="single" w:sz="4" w:space="0" w:color="auto"/>
              <w:right w:val="single" w:sz="4" w:space="0" w:color="auto"/>
            </w:tcBorders>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0,035</w:t>
            </w:r>
          </w:p>
        </w:tc>
      </w:tr>
      <w:tr w:rsidR="00EF1475" w:rsidRPr="002249F5" w:rsidTr="00EF1475">
        <w:trPr>
          <w:trHeight w:val="412"/>
        </w:trPr>
        <w:tc>
          <w:tcPr>
            <w:tcW w:w="732" w:type="pct"/>
            <w:vMerge/>
            <w:vAlign w:val="center"/>
          </w:tcPr>
          <w:p w:rsidR="00EF1475" w:rsidRPr="002249F5" w:rsidRDefault="00EF1475" w:rsidP="00EF1475">
            <w:pPr>
              <w:pStyle w:val="Default"/>
              <w:jc w:val="center"/>
              <w:rPr>
                <w:color w:val="000000" w:themeColor="text1"/>
                <w:sz w:val="22"/>
                <w:szCs w:val="22"/>
              </w:rPr>
            </w:pPr>
          </w:p>
        </w:tc>
        <w:tc>
          <w:tcPr>
            <w:tcW w:w="817" w:type="pct"/>
            <w:tcBorders>
              <w:top w:val="single" w:sz="4" w:space="0" w:color="auto"/>
              <w:left w:val="single" w:sz="4" w:space="0" w:color="auto"/>
              <w:bottom w:val="single" w:sz="4" w:space="0" w:color="auto"/>
              <w:right w:val="single" w:sz="4" w:space="0" w:color="auto"/>
            </w:tcBorders>
            <w:vAlign w:val="bottom"/>
          </w:tcPr>
          <w:p w:rsidR="00EF1475" w:rsidRPr="002249F5" w:rsidRDefault="00EF1475" w:rsidP="00EF1475">
            <w:pPr>
              <w:spacing w:after="0"/>
              <w:ind w:left="-142" w:right="-105"/>
              <w:jc w:val="center"/>
              <w:rPr>
                <w:rFonts w:ascii="Times New Roman" w:hAnsi="Times New Roman" w:cs="Times New Roman"/>
                <w:color w:val="000000" w:themeColor="text1"/>
              </w:rPr>
            </w:pPr>
            <w:r w:rsidRPr="002249F5">
              <w:rPr>
                <w:rFonts w:ascii="Times New Roman" w:hAnsi="Times New Roman" w:cs="Times New Roman"/>
                <w:color w:val="000000" w:themeColor="text1"/>
              </w:rPr>
              <w:t>Потери теплон</w:t>
            </w:r>
            <w:r w:rsidRPr="002249F5">
              <w:rPr>
                <w:rFonts w:ascii="Times New Roman" w:hAnsi="Times New Roman" w:cs="Times New Roman"/>
                <w:color w:val="000000" w:themeColor="text1"/>
              </w:rPr>
              <w:t>о</w:t>
            </w:r>
            <w:r w:rsidRPr="002249F5">
              <w:rPr>
                <w:rFonts w:ascii="Times New Roman" w:hAnsi="Times New Roman" w:cs="Times New Roman"/>
                <w:color w:val="000000" w:themeColor="text1"/>
              </w:rPr>
              <w:t>сителя, Гкал/ час</w:t>
            </w:r>
          </w:p>
        </w:tc>
        <w:tc>
          <w:tcPr>
            <w:tcW w:w="542" w:type="pct"/>
            <w:tcBorders>
              <w:top w:val="single" w:sz="4" w:space="0" w:color="auto"/>
              <w:left w:val="single" w:sz="4" w:space="0" w:color="auto"/>
              <w:bottom w:val="single" w:sz="4" w:space="0" w:color="auto"/>
              <w:right w:val="single" w:sz="4" w:space="0" w:color="auto"/>
            </w:tcBorders>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0,008</w:t>
            </w:r>
          </w:p>
        </w:tc>
        <w:tc>
          <w:tcPr>
            <w:tcW w:w="363" w:type="pct"/>
            <w:tcBorders>
              <w:top w:val="single" w:sz="4" w:space="0" w:color="auto"/>
              <w:left w:val="single" w:sz="4" w:space="0" w:color="auto"/>
              <w:bottom w:val="single" w:sz="4" w:space="0" w:color="auto"/>
              <w:right w:val="single" w:sz="4" w:space="0" w:color="auto"/>
            </w:tcBorders>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0,008</w:t>
            </w:r>
          </w:p>
        </w:tc>
        <w:tc>
          <w:tcPr>
            <w:tcW w:w="363" w:type="pct"/>
            <w:tcBorders>
              <w:top w:val="single" w:sz="4" w:space="0" w:color="auto"/>
              <w:left w:val="single" w:sz="4" w:space="0" w:color="auto"/>
              <w:bottom w:val="single" w:sz="4" w:space="0" w:color="auto"/>
              <w:right w:val="single" w:sz="4" w:space="0" w:color="auto"/>
            </w:tcBorders>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0,008</w:t>
            </w:r>
          </w:p>
        </w:tc>
        <w:tc>
          <w:tcPr>
            <w:tcW w:w="363" w:type="pct"/>
            <w:tcBorders>
              <w:top w:val="single" w:sz="4" w:space="0" w:color="auto"/>
              <w:left w:val="single" w:sz="4" w:space="0" w:color="auto"/>
              <w:bottom w:val="single" w:sz="4" w:space="0" w:color="auto"/>
              <w:right w:val="single" w:sz="4" w:space="0" w:color="auto"/>
            </w:tcBorders>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0,008</w:t>
            </w:r>
          </w:p>
        </w:tc>
        <w:tc>
          <w:tcPr>
            <w:tcW w:w="363" w:type="pct"/>
            <w:tcBorders>
              <w:top w:val="single" w:sz="4" w:space="0" w:color="auto"/>
              <w:left w:val="single" w:sz="4" w:space="0" w:color="auto"/>
              <w:bottom w:val="single" w:sz="4" w:space="0" w:color="auto"/>
              <w:right w:val="single" w:sz="4" w:space="0" w:color="auto"/>
            </w:tcBorders>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0,008</w:t>
            </w:r>
          </w:p>
        </w:tc>
        <w:tc>
          <w:tcPr>
            <w:tcW w:w="363" w:type="pct"/>
            <w:tcBorders>
              <w:top w:val="single" w:sz="4" w:space="0" w:color="auto"/>
              <w:left w:val="single" w:sz="4" w:space="0" w:color="auto"/>
              <w:bottom w:val="single" w:sz="4" w:space="0" w:color="auto"/>
              <w:right w:val="single" w:sz="4" w:space="0" w:color="auto"/>
            </w:tcBorders>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0,008</w:t>
            </w:r>
          </w:p>
        </w:tc>
        <w:tc>
          <w:tcPr>
            <w:tcW w:w="363" w:type="pct"/>
            <w:tcBorders>
              <w:top w:val="single" w:sz="4" w:space="0" w:color="auto"/>
              <w:left w:val="single" w:sz="4" w:space="0" w:color="auto"/>
              <w:bottom w:val="single" w:sz="4" w:space="0" w:color="auto"/>
              <w:right w:val="single" w:sz="4" w:space="0" w:color="auto"/>
            </w:tcBorders>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0,008</w:t>
            </w:r>
          </w:p>
        </w:tc>
        <w:tc>
          <w:tcPr>
            <w:tcW w:w="363" w:type="pct"/>
            <w:tcBorders>
              <w:top w:val="single" w:sz="4" w:space="0" w:color="auto"/>
              <w:left w:val="single" w:sz="4" w:space="0" w:color="auto"/>
              <w:bottom w:val="single" w:sz="4" w:space="0" w:color="auto"/>
              <w:right w:val="single" w:sz="4" w:space="0" w:color="auto"/>
            </w:tcBorders>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0,008</w:t>
            </w:r>
          </w:p>
        </w:tc>
        <w:tc>
          <w:tcPr>
            <w:tcW w:w="368" w:type="pct"/>
            <w:tcBorders>
              <w:top w:val="single" w:sz="4" w:space="0" w:color="auto"/>
              <w:left w:val="single" w:sz="4" w:space="0" w:color="auto"/>
              <w:bottom w:val="single" w:sz="4" w:space="0" w:color="auto"/>
              <w:right w:val="single" w:sz="4" w:space="0" w:color="auto"/>
            </w:tcBorders>
            <w:vAlign w:val="center"/>
          </w:tcPr>
          <w:p w:rsidR="00EF1475" w:rsidRPr="002249F5" w:rsidRDefault="00EF1475" w:rsidP="00EF1475">
            <w:pPr>
              <w:spacing w:after="0"/>
              <w:jc w:val="center"/>
              <w:rPr>
                <w:rFonts w:ascii="Times New Roman" w:hAnsi="Times New Roman" w:cs="Times New Roman"/>
                <w:color w:val="000000"/>
              </w:rPr>
            </w:pPr>
            <w:r w:rsidRPr="002249F5">
              <w:rPr>
                <w:rFonts w:ascii="Times New Roman" w:hAnsi="Times New Roman" w:cs="Times New Roman"/>
                <w:color w:val="000000"/>
              </w:rPr>
              <w:t>0,008</w:t>
            </w:r>
          </w:p>
        </w:tc>
      </w:tr>
    </w:tbl>
    <w:p w:rsidR="00360B4B" w:rsidRPr="002249F5" w:rsidRDefault="00DA54C8" w:rsidP="00360B4B">
      <w:pPr>
        <w:pStyle w:val="3"/>
        <w:spacing w:before="0"/>
        <w:jc w:val="center"/>
        <w:rPr>
          <w:rFonts w:ascii="Times New Roman" w:hAnsi="Times New Roman" w:cs="Times New Roman"/>
          <w:b w:val="0"/>
          <w:i/>
          <w:color w:val="000000" w:themeColor="text1"/>
          <w:sz w:val="24"/>
          <w:szCs w:val="24"/>
        </w:rPr>
      </w:pPr>
      <w:r w:rsidRPr="002249F5">
        <w:rPr>
          <w:rFonts w:ascii="Times New Roman" w:hAnsi="Times New Roman" w:cs="Times New Roman"/>
          <w:b w:val="0"/>
          <w:i/>
          <w:color w:val="000000" w:themeColor="text1"/>
          <w:sz w:val="24"/>
          <w:szCs w:val="24"/>
        </w:rPr>
        <w:br/>
      </w:r>
      <w:r w:rsidR="00360B4B" w:rsidRPr="002249F5">
        <w:rPr>
          <w:rFonts w:ascii="Times New Roman" w:hAnsi="Times New Roman" w:cs="Times New Roman"/>
          <w:b w:val="0"/>
          <w:i/>
          <w:color w:val="000000" w:themeColor="text1"/>
          <w:sz w:val="24"/>
          <w:szCs w:val="24"/>
        </w:rPr>
        <w:t>2.3.6 Затраты существующей и перспективной тепловой мощности на хозяйственные н</w:t>
      </w:r>
      <w:r w:rsidR="00360B4B" w:rsidRPr="002249F5">
        <w:rPr>
          <w:rFonts w:ascii="Times New Roman" w:hAnsi="Times New Roman" w:cs="Times New Roman"/>
          <w:b w:val="0"/>
          <w:i/>
          <w:color w:val="000000" w:themeColor="text1"/>
          <w:sz w:val="24"/>
          <w:szCs w:val="24"/>
        </w:rPr>
        <w:t>у</w:t>
      </w:r>
      <w:r w:rsidR="00360B4B" w:rsidRPr="002249F5">
        <w:rPr>
          <w:rFonts w:ascii="Times New Roman" w:hAnsi="Times New Roman" w:cs="Times New Roman"/>
          <w:b w:val="0"/>
          <w:i/>
          <w:color w:val="000000" w:themeColor="text1"/>
          <w:sz w:val="24"/>
          <w:szCs w:val="24"/>
        </w:rPr>
        <w:t xml:space="preserve">жды </w:t>
      </w:r>
      <w:bookmarkEnd w:id="34"/>
      <w:r w:rsidR="00360B4B" w:rsidRPr="002249F5">
        <w:rPr>
          <w:rFonts w:ascii="Times New Roman" w:hAnsi="Times New Roman" w:cs="Times New Roman"/>
          <w:b w:val="0"/>
          <w:i/>
          <w:color w:val="000000" w:themeColor="text1"/>
          <w:sz w:val="24"/>
          <w:szCs w:val="24"/>
        </w:rPr>
        <w:t>теплоснабжающей (</w:t>
      </w:r>
      <w:proofErr w:type="spellStart"/>
      <w:r w:rsidR="00360B4B" w:rsidRPr="002249F5">
        <w:rPr>
          <w:rFonts w:ascii="Times New Roman" w:hAnsi="Times New Roman" w:cs="Times New Roman"/>
          <w:b w:val="0"/>
          <w:i/>
          <w:color w:val="000000" w:themeColor="text1"/>
          <w:sz w:val="24"/>
          <w:szCs w:val="24"/>
        </w:rPr>
        <w:t>теплосетевой</w:t>
      </w:r>
      <w:proofErr w:type="spellEnd"/>
      <w:r w:rsidR="00360B4B" w:rsidRPr="002249F5">
        <w:rPr>
          <w:rFonts w:ascii="Times New Roman" w:hAnsi="Times New Roman" w:cs="Times New Roman"/>
          <w:b w:val="0"/>
          <w:i/>
          <w:color w:val="000000" w:themeColor="text1"/>
          <w:sz w:val="24"/>
          <w:szCs w:val="24"/>
        </w:rPr>
        <w:t>) организации в отношении тепловых сетей</w:t>
      </w:r>
      <w:bookmarkEnd w:id="35"/>
      <w:bookmarkEnd w:id="36"/>
    </w:p>
    <w:p w:rsidR="0042189B" w:rsidRPr="002249F5" w:rsidRDefault="0042189B" w:rsidP="0042189B">
      <w:pPr>
        <w:spacing w:after="0"/>
        <w:rPr>
          <w:rFonts w:ascii="Times New Roman" w:hAnsi="Times New Roman" w:cs="Times New Roman"/>
          <w:color w:val="000000" w:themeColor="text1"/>
        </w:rPr>
      </w:pPr>
    </w:p>
    <w:p w:rsidR="0028084B" w:rsidRPr="002249F5" w:rsidRDefault="0028084B" w:rsidP="00215BB4">
      <w:pPr>
        <w:autoSpaceDE w:val="0"/>
        <w:autoSpaceDN w:val="0"/>
        <w:adjustRightInd w:val="0"/>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Затраты существующей и перспективной тепловой мощности на хозяйственные ну</w:t>
      </w:r>
      <w:r w:rsidR="0057284C" w:rsidRPr="002249F5">
        <w:rPr>
          <w:rFonts w:ascii="Times New Roman" w:hAnsi="Times New Roman" w:cs="Times New Roman"/>
          <w:color w:val="000000" w:themeColor="text1"/>
          <w:sz w:val="24"/>
          <w:szCs w:val="24"/>
        </w:rPr>
        <w:t>ж</w:t>
      </w:r>
      <w:r w:rsidR="0057284C" w:rsidRPr="002249F5">
        <w:rPr>
          <w:rFonts w:ascii="Times New Roman" w:hAnsi="Times New Roman" w:cs="Times New Roman"/>
          <w:color w:val="000000" w:themeColor="text1"/>
          <w:sz w:val="24"/>
          <w:szCs w:val="24"/>
        </w:rPr>
        <w:t xml:space="preserve">ды тепловых сетей для </w:t>
      </w:r>
      <w:r w:rsidR="006510BA" w:rsidRPr="002249F5">
        <w:rPr>
          <w:rFonts w:ascii="Times New Roman" w:hAnsi="Times New Roman" w:cs="Times New Roman"/>
          <w:color w:val="000000" w:themeColor="text1"/>
          <w:sz w:val="24"/>
          <w:szCs w:val="24"/>
        </w:rPr>
        <w:t>котельн</w:t>
      </w:r>
      <w:r w:rsidR="004F00DD" w:rsidRPr="002249F5">
        <w:rPr>
          <w:rFonts w:ascii="Times New Roman" w:hAnsi="Times New Roman" w:cs="Times New Roman"/>
          <w:color w:val="000000" w:themeColor="text1"/>
          <w:sz w:val="24"/>
          <w:szCs w:val="24"/>
        </w:rPr>
        <w:t>ых</w:t>
      </w:r>
      <w:r w:rsidR="00A819F6" w:rsidRPr="002249F5">
        <w:rPr>
          <w:rFonts w:ascii="Times New Roman" w:hAnsi="Times New Roman" w:cs="Times New Roman"/>
          <w:color w:val="000000" w:themeColor="text1"/>
          <w:sz w:val="24"/>
          <w:szCs w:val="24"/>
        </w:rPr>
        <w:t xml:space="preserve"> </w:t>
      </w:r>
      <w:r w:rsidR="00EF1475" w:rsidRPr="002249F5">
        <w:rPr>
          <w:rFonts w:ascii="Times New Roman" w:hAnsi="Times New Roman" w:cs="Times New Roman"/>
          <w:color w:val="000000" w:themeColor="text1"/>
          <w:sz w:val="24"/>
          <w:szCs w:val="24"/>
        </w:rPr>
        <w:t>Вознесенского</w:t>
      </w:r>
      <w:r w:rsidR="00A819F6" w:rsidRPr="002249F5">
        <w:rPr>
          <w:rFonts w:ascii="Times New Roman" w:hAnsi="Times New Roman" w:cs="Times New Roman"/>
          <w:color w:val="000000" w:themeColor="text1"/>
          <w:sz w:val="24"/>
          <w:szCs w:val="24"/>
        </w:rPr>
        <w:t xml:space="preserve"> </w:t>
      </w:r>
      <w:r w:rsidR="00D3032B" w:rsidRPr="002249F5">
        <w:rPr>
          <w:rFonts w:ascii="Times New Roman" w:hAnsi="Times New Roman" w:cs="Times New Roman"/>
          <w:color w:val="000000" w:themeColor="text1"/>
          <w:sz w:val="24"/>
          <w:szCs w:val="24"/>
        </w:rPr>
        <w:t xml:space="preserve">сельского поселения </w:t>
      </w:r>
      <w:r w:rsidRPr="002249F5">
        <w:rPr>
          <w:rFonts w:ascii="Times New Roman" w:hAnsi="Times New Roman" w:cs="Times New Roman"/>
          <w:color w:val="000000" w:themeColor="text1"/>
          <w:sz w:val="24"/>
          <w:szCs w:val="24"/>
        </w:rPr>
        <w:t>приведены в таблице 1.1</w:t>
      </w:r>
      <w:r w:rsidR="00D3032B" w:rsidRPr="002249F5">
        <w:rPr>
          <w:rFonts w:ascii="Times New Roman" w:hAnsi="Times New Roman" w:cs="Times New Roman"/>
          <w:color w:val="000000" w:themeColor="text1"/>
          <w:sz w:val="24"/>
          <w:szCs w:val="24"/>
        </w:rPr>
        <w:t>1</w:t>
      </w:r>
      <w:r w:rsidRPr="002249F5">
        <w:rPr>
          <w:rFonts w:ascii="Times New Roman" w:hAnsi="Times New Roman" w:cs="Times New Roman"/>
          <w:color w:val="000000" w:themeColor="text1"/>
          <w:sz w:val="24"/>
          <w:szCs w:val="24"/>
        </w:rPr>
        <w:t>.</w:t>
      </w:r>
    </w:p>
    <w:p w:rsidR="00183025" w:rsidRPr="002249F5" w:rsidRDefault="00183025" w:rsidP="00215BB4">
      <w:pPr>
        <w:spacing w:after="0"/>
        <w:jc w:val="both"/>
        <w:rPr>
          <w:rFonts w:ascii="Times New Roman" w:hAnsi="Times New Roman" w:cs="Times New Roman"/>
          <w:color w:val="000000" w:themeColor="text1"/>
          <w:sz w:val="24"/>
          <w:szCs w:val="24"/>
        </w:rPr>
      </w:pPr>
    </w:p>
    <w:p w:rsidR="00D3032B" w:rsidRPr="002249F5" w:rsidRDefault="0028084B" w:rsidP="00215BB4">
      <w:pPr>
        <w:spacing w:after="0"/>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Таблица 1.1</w:t>
      </w:r>
      <w:r w:rsidR="00D3032B" w:rsidRPr="002249F5">
        <w:rPr>
          <w:rFonts w:ascii="Times New Roman" w:hAnsi="Times New Roman" w:cs="Times New Roman"/>
          <w:color w:val="000000" w:themeColor="text1"/>
          <w:sz w:val="24"/>
          <w:szCs w:val="24"/>
        </w:rPr>
        <w:t>1</w:t>
      </w:r>
      <w:r w:rsidRPr="002249F5">
        <w:rPr>
          <w:rFonts w:ascii="Times New Roman" w:hAnsi="Times New Roman" w:cs="Times New Roman"/>
          <w:color w:val="000000" w:themeColor="text1"/>
          <w:sz w:val="24"/>
          <w:szCs w:val="24"/>
        </w:rPr>
        <w:t xml:space="preserve"> – Затраты существующей и перспективной тепловой мощности на хозяйстве</w:t>
      </w:r>
      <w:r w:rsidRPr="002249F5">
        <w:rPr>
          <w:rFonts w:ascii="Times New Roman" w:hAnsi="Times New Roman" w:cs="Times New Roman"/>
          <w:color w:val="000000" w:themeColor="text1"/>
          <w:sz w:val="24"/>
          <w:szCs w:val="24"/>
        </w:rPr>
        <w:t>н</w:t>
      </w:r>
      <w:r w:rsidRPr="002249F5">
        <w:rPr>
          <w:rFonts w:ascii="Times New Roman" w:hAnsi="Times New Roman" w:cs="Times New Roman"/>
          <w:color w:val="000000" w:themeColor="text1"/>
          <w:sz w:val="24"/>
          <w:szCs w:val="24"/>
        </w:rPr>
        <w:t>ные нужды тепловых сетей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3"/>
        <w:gridCol w:w="1585"/>
        <w:gridCol w:w="863"/>
        <w:gridCol w:w="812"/>
        <w:gridCol w:w="812"/>
        <w:gridCol w:w="812"/>
        <w:gridCol w:w="812"/>
        <w:gridCol w:w="812"/>
        <w:gridCol w:w="814"/>
        <w:gridCol w:w="810"/>
      </w:tblGrid>
      <w:tr w:rsidR="003B70F9" w:rsidRPr="002249F5" w:rsidTr="009F6652">
        <w:trPr>
          <w:trHeight w:val="80"/>
          <w:tblHeader/>
        </w:trPr>
        <w:tc>
          <w:tcPr>
            <w:tcW w:w="874" w:type="pct"/>
            <w:vMerge w:val="restart"/>
            <w:vAlign w:val="center"/>
          </w:tcPr>
          <w:p w:rsidR="00D3032B" w:rsidRPr="002249F5" w:rsidRDefault="00D3032B" w:rsidP="00215BB4">
            <w:pPr>
              <w:pStyle w:val="Default"/>
              <w:ind w:left="-107" w:right="-108" w:firstLine="107"/>
              <w:jc w:val="center"/>
              <w:rPr>
                <w:b/>
                <w:color w:val="000000" w:themeColor="text1"/>
                <w:sz w:val="22"/>
                <w:szCs w:val="22"/>
              </w:rPr>
            </w:pPr>
            <w:r w:rsidRPr="002249F5">
              <w:rPr>
                <w:b/>
                <w:color w:val="000000" w:themeColor="text1"/>
                <w:sz w:val="22"/>
                <w:szCs w:val="22"/>
              </w:rPr>
              <w:t>Источник те</w:t>
            </w:r>
            <w:r w:rsidRPr="002249F5">
              <w:rPr>
                <w:b/>
                <w:color w:val="000000" w:themeColor="text1"/>
                <w:sz w:val="22"/>
                <w:szCs w:val="22"/>
              </w:rPr>
              <w:t>п</w:t>
            </w:r>
            <w:r w:rsidRPr="002249F5">
              <w:rPr>
                <w:b/>
                <w:color w:val="000000" w:themeColor="text1"/>
                <w:sz w:val="22"/>
                <w:szCs w:val="22"/>
              </w:rPr>
              <w:t>лоснабжения</w:t>
            </w:r>
          </w:p>
        </w:tc>
        <w:tc>
          <w:tcPr>
            <w:tcW w:w="4126" w:type="pct"/>
            <w:gridSpan w:val="9"/>
            <w:vAlign w:val="center"/>
          </w:tcPr>
          <w:p w:rsidR="00D3032B" w:rsidRPr="002249F5" w:rsidRDefault="00D3032B" w:rsidP="00215BB4">
            <w:pPr>
              <w:pStyle w:val="Default"/>
              <w:ind w:left="-107" w:right="-108" w:firstLine="107"/>
              <w:jc w:val="center"/>
              <w:rPr>
                <w:b/>
                <w:color w:val="000000" w:themeColor="text1"/>
                <w:sz w:val="22"/>
                <w:szCs w:val="22"/>
              </w:rPr>
            </w:pPr>
            <w:r w:rsidRPr="002249F5">
              <w:rPr>
                <w:b/>
                <w:color w:val="000000" w:themeColor="text1"/>
                <w:sz w:val="22"/>
                <w:szCs w:val="22"/>
              </w:rPr>
              <w:t>Значение затрат тепловой мощности на хозяйственные нужды тепловых сетей, Гкал/</w:t>
            </w:r>
            <w:r w:rsidR="00AA3BC8" w:rsidRPr="002249F5">
              <w:rPr>
                <w:b/>
                <w:color w:val="000000" w:themeColor="text1"/>
                <w:sz w:val="22"/>
                <w:szCs w:val="22"/>
              </w:rPr>
              <w:t>час</w:t>
            </w:r>
          </w:p>
        </w:tc>
      </w:tr>
      <w:tr w:rsidR="003B70F9" w:rsidRPr="002249F5" w:rsidTr="009F6652">
        <w:trPr>
          <w:trHeight w:val="80"/>
          <w:tblHeader/>
        </w:trPr>
        <w:tc>
          <w:tcPr>
            <w:tcW w:w="874" w:type="pct"/>
            <w:vMerge/>
            <w:vAlign w:val="center"/>
          </w:tcPr>
          <w:p w:rsidR="00D3032B" w:rsidRPr="002249F5" w:rsidRDefault="00D3032B" w:rsidP="00215BB4">
            <w:pPr>
              <w:pStyle w:val="Default"/>
              <w:ind w:left="-107" w:right="-108" w:firstLine="107"/>
              <w:jc w:val="center"/>
              <w:rPr>
                <w:b/>
                <w:color w:val="000000" w:themeColor="text1"/>
                <w:sz w:val="22"/>
                <w:szCs w:val="22"/>
              </w:rPr>
            </w:pPr>
          </w:p>
        </w:tc>
        <w:tc>
          <w:tcPr>
            <w:tcW w:w="804" w:type="pct"/>
            <w:vAlign w:val="center"/>
          </w:tcPr>
          <w:p w:rsidR="00D3032B" w:rsidRPr="002249F5" w:rsidRDefault="00D3032B" w:rsidP="00215BB4">
            <w:pPr>
              <w:pStyle w:val="Default"/>
              <w:ind w:left="-107" w:right="-108" w:firstLine="107"/>
              <w:jc w:val="center"/>
              <w:rPr>
                <w:b/>
                <w:color w:val="000000" w:themeColor="text1"/>
                <w:sz w:val="22"/>
                <w:szCs w:val="22"/>
              </w:rPr>
            </w:pPr>
            <w:r w:rsidRPr="002249F5">
              <w:rPr>
                <w:b/>
                <w:color w:val="000000" w:themeColor="text1"/>
                <w:sz w:val="22"/>
                <w:szCs w:val="22"/>
              </w:rPr>
              <w:t>Существу</w:t>
            </w:r>
            <w:r w:rsidRPr="002249F5">
              <w:rPr>
                <w:b/>
                <w:color w:val="000000" w:themeColor="text1"/>
                <w:sz w:val="22"/>
                <w:szCs w:val="22"/>
              </w:rPr>
              <w:t>ю</w:t>
            </w:r>
            <w:r w:rsidRPr="002249F5">
              <w:rPr>
                <w:b/>
                <w:color w:val="000000" w:themeColor="text1"/>
                <w:sz w:val="22"/>
                <w:szCs w:val="22"/>
              </w:rPr>
              <w:t>щая</w:t>
            </w:r>
          </w:p>
        </w:tc>
        <w:tc>
          <w:tcPr>
            <w:tcW w:w="3323" w:type="pct"/>
            <w:gridSpan w:val="8"/>
            <w:vAlign w:val="center"/>
          </w:tcPr>
          <w:p w:rsidR="00D3032B" w:rsidRPr="002249F5" w:rsidRDefault="00D3032B" w:rsidP="00215BB4">
            <w:pPr>
              <w:pStyle w:val="Default"/>
              <w:ind w:left="-107" w:right="-108" w:firstLine="107"/>
              <w:jc w:val="center"/>
              <w:rPr>
                <w:b/>
                <w:color w:val="000000" w:themeColor="text1"/>
                <w:sz w:val="22"/>
                <w:szCs w:val="22"/>
              </w:rPr>
            </w:pPr>
            <w:r w:rsidRPr="002249F5">
              <w:rPr>
                <w:b/>
                <w:color w:val="000000" w:themeColor="text1"/>
                <w:sz w:val="22"/>
                <w:szCs w:val="22"/>
              </w:rPr>
              <w:t>Перспективная</w:t>
            </w:r>
          </w:p>
        </w:tc>
      </w:tr>
      <w:tr w:rsidR="003B70F9" w:rsidRPr="002249F5" w:rsidTr="009F6652">
        <w:trPr>
          <w:trHeight w:val="80"/>
          <w:tblHeader/>
        </w:trPr>
        <w:tc>
          <w:tcPr>
            <w:tcW w:w="874" w:type="pct"/>
            <w:vMerge/>
            <w:vAlign w:val="center"/>
          </w:tcPr>
          <w:p w:rsidR="00BA66AE" w:rsidRPr="002249F5" w:rsidRDefault="00BA66AE" w:rsidP="00215BB4">
            <w:pPr>
              <w:pStyle w:val="Default"/>
              <w:ind w:left="-107" w:right="-108" w:firstLine="107"/>
              <w:jc w:val="center"/>
              <w:rPr>
                <w:b/>
                <w:color w:val="000000" w:themeColor="text1"/>
                <w:sz w:val="22"/>
                <w:szCs w:val="22"/>
              </w:rPr>
            </w:pPr>
          </w:p>
        </w:tc>
        <w:tc>
          <w:tcPr>
            <w:tcW w:w="804" w:type="pct"/>
            <w:vAlign w:val="center"/>
          </w:tcPr>
          <w:p w:rsidR="00BA66AE" w:rsidRPr="002249F5" w:rsidRDefault="00BA66AE" w:rsidP="000D3D29">
            <w:pPr>
              <w:spacing w:after="0"/>
              <w:jc w:val="center"/>
              <w:rPr>
                <w:rFonts w:ascii="Times New Roman" w:hAnsi="Times New Roman" w:cs="Times New Roman"/>
                <w:b/>
                <w:color w:val="000000" w:themeColor="text1"/>
                <w:lang w:val="en-US"/>
              </w:rPr>
            </w:pPr>
            <w:r w:rsidRPr="002249F5">
              <w:rPr>
                <w:rFonts w:ascii="Times New Roman" w:hAnsi="Times New Roman" w:cs="Times New Roman"/>
                <w:b/>
                <w:color w:val="000000" w:themeColor="text1"/>
              </w:rPr>
              <w:t>2018</w:t>
            </w:r>
          </w:p>
        </w:tc>
        <w:tc>
          <w:tcPr>
            <w:tcW w:w="438" w:type="pct"/>
            <w:vAlign w:val="center"/>
          </w:tcPr>
          <w:p w:rsidR="00BA66AE" w:rsidRPr="002249F5" w:rsidRDefault="00BA66A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2019</w:t>
            </w:r>
          </w:p>
        </w:tc>
        <w:tc>
          <w:tcPr>
            <w:tcW w:w="412" w:type="pct"/>
            <w:vAlign w:val="center"/>
          </w:tcPr>
          <w:p w:rsidR="00BA66AE" w:rsidRPr="002249F5" w:rsidRDefault="00BA66A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412" w:type="pct"/>
            <w:vAlign w:val="center"/>
          </w:tcPr>
          <w:p w:rsidR="00BA66AE" w:rsidRPr="002249F5" w:rsidRDefault="00BA66A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412" w:type="pct"/>
            <w:vAlign w:val="center"/>
          </w:tcPr>
          <w:p w:rsidR="00BA66AE" w:rsidRPr="002249F5" w:rsidRDefault="00BA66A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412" w:type="pct"/>
            <w:vAlign w:val="center"/>
          </w:tcPr>
          <w:p w:rsidR="00BA66AE" w:rsidRPr="002249F5" w:rsidRDefault="00BA66A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412" w:type="pct"/>
            <w:vAlign w:val="center"/>
          </w:tcPr>
          <w:p w:rsidR="00BA66AE" w:rsidRPr="002249F5" w:rsidRDefault="00BA66A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2024-2028</w:t>
            </w:r>
          </w:p>
        </w:tc>
        <w:tc>
          <w:tcPr>
            <w:tcW w:w="413" w:type="pct"/>
            <w:vAlign w:val="center"/>
          </w:tcPr>
          <w:p w:rsidR="00BA66AE" w:rsidRPr="002249F5" w:rsidRDefault="00BA66A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2029-2033</w:t>
            </w:r>
          </w:p>
        </w:tc>
        <w:tc>
          <w:tcPr>
            <w:tcW w:w="411" w:type="pct"/>
            <w:vAlign w:val="center"/>
          </w:tcPr>
          <w:p w:rsidR="00BA66AE" w:rsidRPr="002249F5" w:rsidRDefault="00BA66A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2034-2037</w:t>
            </w:r>
          </w:p>
        </w:tc>
      </w:tr>
      <w:tr w:rsidR="003B70F9" w:rsidRPr="002249F5" w:rsidTr="009F6652">
        <w:trPr>
          <w:trHeight w:val="412"/>
          <w:tblHeader/>
        </w:trPr>
        <w:tc>
          <w:tcPr>
            <w:tcW w:w="874" w:type="pct"/>
            <w:vAlign w:val="center"/>
          </w:tcPr>
          <w:p w:rsidR="009F6652" w:rsidRPr="002249F5" w:rsidRDefault="009F6652" w:rsidP="00B24B8F">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w:t>
            </w:r>
          </w:p>
        </w:tc>
        <w:tc>
          <w:tcPr>
            <w:tcW w:w="804" w:type="pct"/>
            <w:vAlign w:val="center"/>
          </w:tcPr>
          <w:p w:rsidR="009F6652" w:rsidRPr="002249F5" w:rsidRDefault="009F6652" w:rsidP="00B24B8F">
            <w:pPr>
              <w:pStyle w:val="Default"/>
              <w:ind w:left="-99" w:right="-114"/>
              <w:jc w:val="center"/>
              <w:rPr>
                <w:b/>
                <w:bCs/>
                <w:iCs/>
                <w:color w:val="000000" w:themeColor="text1"/>
                <w:sz w:val="22"/>
              </w:rPr>
            </w:pPr>
            <w:r w:rsidRPr="002249F5">
              <w:rPr>
                <w:b/>
                <w:bCs/>
                <w:iCs/>
                <w:color w:val="000000" w:themeColor="text1"/>
                <w:sz w:val="22"/>
              </w:rPr>
              <w:t>2</w:t>
            </w:r>
          </w:p>
        </w:tc>
        <w:tc>
          <w:tcPr>
            <w:tcW w:w="438" w:type="pct"/>
            <w:vAlign w:val="center"/>
          </w:tcPr>
          <w:p w:rsidR="009F6652" w:rsidRPr="002249F5" w:rsidRDefault="009F6652" w:rsidP="00B24B8F">
            <w:pPr>
              <w:pStyle w:val="Default"/>
              <w:ind w:left="-99" w:right="-114"/>
              <w:jc w:val="center"/>
              <w:rPr>
                <w:b/>
                <w:bCs/>
                <w:iCs/>
                <w:color w:val="000000" w:themeColor="text1"/>
                <w:sz w:val="22"/>
              </w:rPr>
            </w:pPr>
            <w:r w:rsidRPr="002249F5">
              <w:rPr>
                <w:b/>
                <w:bCs/>
                <w:iCs/>
                <w:color w:val="000000" w:themeColor="text1"/>
                <w:sz w:val="22"/>
              </w:rPr>
              <w:t>3</w:t>
            </w:r>
          </w:p>
        </w:tc>
        <w:tc>
          <w:tcPr>
            <w:tcW w:w="412" w:type="pct"/>
            <w:vAlign w:val="center"/>
          </w:tcPr>
          <w:p w:rsidR="009F6652" w:rsidRPr="002249F5" w:rsidRDefault="009F6652" w:rsidP="00B24B8F">
            <w:pPr>
              <w:pStyle w:val="Default"/>
              <w:ind w:left="-99" w:right="-114"/>
              <w:jc w:val="center"/>
              <w:rPr>
                <w:b/>
                <w:bCs/>
                <w:iCs/>
                <w:color w:val="000000" w:themeColor="text1"/>
                <w:sz w:val="22"/>
              </w:rPr>
            </w:pPr>
            <w:r w:rsidRPr="002249F5">
              <w:rPr>
                <w:b/>
                <w:bCs/>
                <w:iCs/>
                <w:color w:val="000000" w:themeColor="text1"/>
                <w:sz w:val="22"/>
              </w:rPr>
              <w:t>4</w:t>
            </w:r>
          </w:p>
        </w:tc>
        <w:tc>
          <w:tcPr>
            <w:tcW w:w="412" w:type="pct"/>
            <w:vAlign w:val="center"/>
          </w:tcPr>
          <w:p w:rsidR="009F6652" w:rsidRPr="002249F5" w:rsidRDefault="009F6652" w:rsidP="00B24B8F">
            <w:pPr>
              <w:pStyle w:val="Default"/>
              <w:ind w:left="-99" w:right="-114"/>
              <w:jc w:val="center"/>
              <w:rPr>
                <w:b/>
                <w:bCs/>
                <w:iCs/>
                <w:color w:val="000000" w:themeColor="text1"/>
                <w:sz w:val="22"/>
              </w:rPr>
            </w:pPr>
            <w:r w:rsidRPr="002249F5">
              <w:rPr>
                <w:b/>
                <w:bCs/>
                <w:iCs/>
                <w:color w:val="000000" w:themeColor="text1"/>
                <w:sz w:val="22"/>
              </w:rPr>
              <w:t>5</w:t>
            </w:r>
          </w:p>
        </w:tc>
        <w:tc>
          <w:tcPr>
            <w:tcW w:w="412" w:type="pct"/>
            <w:vAlign w:val="center"/>
          </w:tcPr>
          <w:p w:rsidR="009F6652" w:rsidRPr="002249F5" w:rsidRDefault="009F6652" w:rsidP="00B24B8F">
            <w:pPr>
              <w:pStyle w:val="Default"/>
              <w:ind w:left="-99" w:right="-114"/>
              <w:jc w:val="center"/>
              <w:rPr>
                <w:b/>
                <w:bCs/>
                <w:iCs/>
                <w:color w:val="000000" w:themeColor="text1"/>
                <w:sz w:val="22"/>
              </w:rPr>
            </w:pPr>
            <w:r w:rsidRPr="002249F5">
              <w:rPr>
                <w:b/>
                <w:bCs/>
                <w:iCs/>
                <w:color w:val="000000" w:themeColor="text1"/>
                <w:sz w:val="22"/>
              </w:rPr>
              <w:t>6</w:t>
            </w:r>
          </w:p>
        </w:tc>
        <w:tc>
          <w:tcPr>
            <w:tcW w:w="412" w:type="pct"/>
            <w:vAlign w:val="center"/>
          </w:tcPr>
          <w:p w:rsidR="009F6652" w:rsidRPr="002249F5" w:rsidRDefault="009F6652" w:rsidP="00B24B8F">
            <w:pPr>
              <w:pStyle w:val="Default"/>
              <w:ind w:left="-99" w:right="-114"/>
              <w:jc w:val="center"/>
              <w:rPr>
                <w:b/>
                <w:bCs/>
                <w:iCs/>
                <w:color w:val="000000" w:themeColor="text1"/>
                <w:sz w:val="22"/>
              </w:rPr>
            </w:pPr>
            <w:r w:rsidRPr="002249F5">
              <w:rPr>
                <w:b/>
                <w:bCs/>
                <w:iCs/>
                <w:color w:val="000000" w:themeColor="text1"/>
                <w:sz w:val="22"/>
              </w:rPr>
              <w:t>7</w:t>
            </w:r>
          </w:p>
        </w:tc>
        <w:tc>
          <w:tcPr>
            <w:tcW w:w="412" w:type="pct"/>
            <w:vAlign w:val="center"/>
          </w:tcPr>
          <w:p w:rsidR="009F6652" w:rsidRPr="002249F5" w:rsidRDefault="009F6652" w:rsidP="00B24B8F">
            <w:pPr>
              <w:pStyle w:val="Default"/>
              <w:ind w:left="-99" w:right="-114"/>
              <w:jc w:val="center"/>
              <w:rPr>
                <w:b/>
                <w:bCs/>
                <w:iCs/>
                <w:color w:val="000000" w:themeColor="text1"/>
                <w:sz w:val="22"/>
              </w:rPr>
            </w:pPr>
            <w:r w:rsidRPr="002249F5">
              <w:rPr>
                <w:b/>
                <w:bCs/>
                <w:iCs/>
                <w:color w:val="000000" w:themeColor="text1"/>
                <w:sz w:val="22"/>
              </w:rPr>
              <w:t>8</w:t>
            </w:r>
          </w:p>
        </w:tc>
        <w:tc>
          <w:tcPr>
            <w:tcW w:w="413" w:type="pct"/>
            <w:vAlign w:val="center"/>
          </w:tcPr>
          <w:p w:rsidR="009F6652" w:rsidRPr="002249F5" w:rsidRDefault="009F6652" w:rsidP="00B24B8F">
            <w:pPr>
              <w:pStyle w:val="Default"/>
              <w:ind w:left="-99" w:right="-114"/>
              <w:jc w:val="center"/>
              <w:rPr>
                <w:b/>
                <w:bCs/>
                <w:iCs/>
                <w:color w:val="000000" w:themeColor="text1"/>
                <w:sz w:val="22"/>
              </w:rPr>
            </w:pPr>
            <w:r w:rsidRPr="002249F5">
              <w:rPr>
                <w:b/>
                <w:bCs/>
                <w:iCs/>
                <w:color w:val="000000" w:themeColor="text1"/>
                <w:sz w:val="22"/>
              </w:rPr>
              <w:t>9</w:t>
            </w:r>
          </w:p>
        </w:tc>
        <w:tc>
          <w:tcPr>
            <w:tcW w:w="411" w:type="pct"/>
            <w:vAlign w:val="center"/>
          </w:tcPr>
          <w:p w:rsidR="009F6652" w:rsidRPr="002249F5" w:rsidRDefault="009F6652" w:rsidP="00B24B8F">
            <w:pPr>
              <w:pStyle w:val="Default"/>
              <w:ind w:left="-99" w:right="-114"/>
              <w:jc w:val="center"/>
              <w:rPr>
                <w:b/>
                <w:bCs/>
                <w:iCs/>
                <w:color w:val="000000" w:themeColor="text1"/>
                <w:sz w:val="22"/>
              </w:rPr>
            </w:pPr>
            <w:r w:rsidRPr="002249F5">
              <w:rPr>
                <w:b/>
                <w:bCs/>
                <w:iCs/>
                <w:color w:val="000000" w:themeColor="text1"/>
                <w:sz w:val="22"/>
              </w:rPr>
              <w:t>10</w:t>
            </w:r>
          </w:p>
        </w:tc>
      </w:tr>
      <w:tr w:rsidR="00EF1475" w:rsidRPr="002249F5" w:rsidTr="005F0F29">
        <w:trPr>
          <w:trHeight w:val="412"/>
        </w:trPr>
        <w:tc>
          <w:tcPr>
            <w:tcW w:w="874" w:type="pct"/>
            <w:vAlign w:val="center"/>
          </w:tcPr>
          <w:p w:rsidR="00EF1475" w:rsidRPr="002249F5" w:rsidRDefault="00412BFB" w:rsidP="00412BFB">
            <w:pPr>
              <w:spacing w:after="0"/>
              <w:ind w:left="-142" w:right="-105"/>
              <w:jc w:val="center"/>
              <w:rPr>
                <w:rFonts w:ascii="Times New Roman" w:hAnsi="Times New Roman" w:cs="Times New Roman"/>
                <w:color w:val="000000" w:themeColor="text1"/>
              </w:rPr>
            </w:pPr>
            <w:r w:rsidRPr="002249F5">
              <w:rPr>
                <w:rFonts w:ascii="Times New Roman" w:hAnsi="Times New Roman" w:cs="Times New Roman"/>
                <w:color w:val="000000" w:themeColor="text1"/>
              </w:rPr>
              <w:t>Котельная</w:t>
            </w:r>
            <w:r w:rsidRPr="002249F5">
              <w:rPr>
                <w:rFonts w:ascii="Times New Roman" w:hAnsi="Times New Roman" w:cs="Times New Roman"/>
                <w:color w:val="000000" w:themeColor="text1"/>
              </w:rPr>
              <w:br/>
            </w:r>
            <w:proofErr w:type="gramStart"/>
            <w:r w:rsidRPr="002249F5">
              <w:rPr>
                <w:rFonts w:ascii="Times New Roman" w:hAnsi="Times New Roman" w:cs="Times New Roman"/>
                <w:color w:val="000000" w:themeColor="text1"/>
              </w:rPr>
              <w:t>с</w:t>
            </w:r>
            <w:proofErr w:type="gramEnd"/>
            <w:r w:rsidRPr="002249F5">
              <w:rPr>
                <w:rFonts w:ascii="Times New Roman" w:hAnsi="Times New Roman" w:cs="Times New Roman"/>
                <w:color w:val="000000" w:themeColor="text1"/>
              </w:rPr>
              <w:t>. Вознесенка</w:t>
            </w:r>
          </w:p>
        </w:tc>
        <w:tc>
          <w:tcPr>
            <w:tcW w:w="804" w:type="pct"/>
            <w:vAlign w:val="center"/>
          </w:tcPr>
          <w:p w:rsidR="00EF1475" w:rsidRPr="002249F5" w:rsidRDefault="00EF1475" w:rsidP="00EF1475">
            <w:pPr>
              <w:pStyle w:val="Default"/>
              <w:ind w:left="-99" w:right="-114"/>
              <w:jc w:val="center"/>
              <w:rPr>
                <w:bCs/>
                <w:iCs/>
                <w:color w:val="000000" w:themeColor="text1"/>
                <w:sz w:val="22"/>
              </w:rPr>
            </w:pPr>
            <w:r w:rsidRPr="002249F5">
              <w:rPr>
                <w:bCs/>
                <w:iCs/>
                <w:color w:val="000000" w:themeColor="text1"/>
                <w:sz w:val="22"/>
              </w:rPr>
              <w:t>0,00</w:t>
            </w:r>
          </w:p>
        </w:tc>
        <w:tc>
          <w:tcPr>
            <w:tcW w:w="438" w:type="pct"/>
            <w:vAlign w:val="center"/>
          </w:tcPr>
          <w:p w:rsidR="00EF1475" w:rsidRPr="002249F5" w:rsidRDefault="00EF1475" w:rsidP="00EF1475">
            <w:pPr>
              <w:pStyle w:val="Default"/>
              <w:ind w:left="-99" w:right="-114"/>
              <w:jc w:val="center"/>
              <w:rPr>
                <w:bCs/>
                <w:iCs/>
                <w:color w:val="000000" w:themeColor="text1"/>
                <w:sz w:val="22"/>
              </w:rPr>
            </w:pPr>
            <w:r w:rsidRPr="002249F5">
              <w:rPr>
                <w:bCs/>
                <w:iCs/>
                <w:color w:val="000000" w:themeColor="text1"/>
                <w:sz w:val="22"/>
              </w:rPr>
              <w:t>0,00</w:t>
            </w:r>
          </w:p>
        </w:tc>
        <w:tc>
          <w:tcPr>
            <w:tcW w:w="412" w:type="pct"/>
            <w:vAlign w:val="center"/>
          </w:tcPr>
          <w:p w:rsidR="00EF1475" w:rsidRPr="002249F5" w:rsidRDefault="00EF1475" w:rsidP="00EF1475">
            <w:pPr>
              <w:pStyle w:val="Default"/>
              <w:ind w:left="-99" w:right="-114"/>
              <w:jc w:val="center"/>
              <w:rPr>
                <w:bCs/>
                <w:iCs/>
                <w:color w:val="000000" w:themeColor="text1"/>
                <w:sz w:val="22"/>
              </w:rPr>
            </w:pPr>
            <w:r w:rsidRPr="002249F5">
              <w:rPr>
                <w:bCs/>
                <w:iCs/>
                <w:color w:val="000000" w:themeColor="text1"/>
                <w:sz w:val="22"/>
              </w:rPr>
              <w:t>0,00</w:t>
            </w:r>
          </w:p>
        </w:tc>
        <w:tc>
          <w:tcPr>
            <w:tcW w:w="412" w:type="pct"/>
            <w:vAlign w:val="center"/>
          </w:tcPr>
          <w:p w:rsidR="00EF1475" w:rsidRPr="002249F5" w:rsidRDefault="00EF1475" w:rsidP="00EF1475">
            <w:pPr>
              <w:pStyle w:val="Default"/>
              <w:ind w:left="-99" w:right="-114"/>
              <w:jc w:val="center"/>
              <w:rPr>
                <w:bCs/>
                <w:iCs/>
                <w:color w:val="000000" w:themeColor="text1"/>
                <w:sz w:val="22"/>
              </w:rPr>
            </w:pPr>
            <w:r w:rsidRPr="002249F5">
              <w:rPr>
                <w:bCs/>
                <w:iCs/>
                <w:color w:val="000000" w:themeColor="text1"/>
                <w:sz w:val="22"/>
              </w:rPr>
              <w:t>0,00</w:t>
            </w:r>
          </w:p>
        </w:tc>
        <w:tc>
          <w:tcPr>
            <w:tcW w:w="412" w:type="pct"/>
            <w:vAlign w:val="center"/>
          </w:tcPr>
          <w:p w:rsidR="00EF1475" w:rsidRPr="002249F5" w:rsidRDefault="00EF1475" w:rsidP="00EF1475">
            <w:pPr>
              <w:pStyle w:val="Default"/>
              <w:ind w:left="-99" w:right="-114"/>
              <w:jc w:val="center"/>
              <w:rPr>
                <w:bCs/>
                <w:iCs/>
                <w:color w:val="000000" w:themeColor="text1"/>
                <w:sz w:val="22"/>
              </w:rPr>
            </w:pPr>
            <w:r w:rsidRPr="002249F5">
              <w:rPr>
                <w:bCs/>
                <w:iCs/>
                <w:color w:val="000000" w:themeColor="text1"/>
                <w:sz w:val="22"/>
              </w:rPr>
              <w:t>0,00</w:t>
            </w:r>
          </w:p>
        </w:tc>
        <w:tc>
          <w:tcPr>
            <w:tcW w:w="412" w:type="pct"/>
            <w:vAlign w:val="center"/>
          </w:tcPr>
          <w:p w:rsidR="00EF1475" w:rsidRPr="002249F5" w:rsidRDefault="00EF1475" w:rsidP="00EF1475">
            <w:pPr>
              <w:pStyle w:val="Default"/>
              <w:ind w:left="-99" w:right="-114"/>
              <w:jc w:val="center"/>
              <w:rPr>
                <w:bCs/>
                <w:iCs/>
                <w:color w:val="000000" w:themeColor="text1"/>
                <w:sz w:val="22"/>
              </w:rPr>
            </w:pPr>
            <w:r w:rsidRPr="002249F5">
              <w:rPr>
                <w:bCs/>
                <w:iCs/>
                <w:color w:val="000000" w:themeColor="text1"/>
                <w:sz w:val="22"/>
              </w:rPr>
              <w:t>0,00</w:t>
            </w:r>
          </w:p>
        </w:tc>
        <w:tc>
          <w:tcPr>
            <w:tcW w:w="412" w:type="pct"/>
            <w:vAlign w:val="center"/>
          </w:tcPr>
          <w:p w:rsidR="00EF1475" w:rsidRPr="002249F5" w:rsidRDefault="00EF1475" w:rsidP="00EF1475">
            <w:pPr>
              <w:pStyle w:val="Default"/>
              <w:ind w:left="-99" w:right="-114"/>
              <w:jc w:val="center"/>
              <w:rPr>
                <w:bCs/>
                <w:iCs/>
                <w:color w:val="000000" w:themeColor="text1"/>
                <w:sz w:val="22"/>
              </w:rPr>
            </w:pPr>
            <w:r w:rsidRPr="002249F5">
              <w:rPr>
                <w:bCs/>
                <w:iCs/>
                <w:color w:val="000000" w:themeColor="text1"/>
                <w:sz w:val="22"/>
              </w:rPr>
              <w:t>0,00</w:t>
            </w:r>
          </w:p>
        </w:tc>
        <w:tc>
          <w:tcPr>
            <w:tcW w:w="413" w:type="pct"/>
            <w:vAlign w:val="center"/>
          </w:tcPr>
          <w:p w:rsidR="00EF1475" w:rsidRPr="002249F5" w:rsidRDefault="00EF1475" w:rsidP="00EF1475">
            <w:pPr>
              <w:pStyle w:val="Default"/>
              <w:ind w:left="-99" w:right="-114"/>
              <w:jc w:val="center"/>
              <w:rPr>
                <w:bCs/>
                <w:iCs/>
                <w:color w:val="000000" w:themeColor="text1"/>
                <w:sz w:val="22"/>
              </w:rPr>
            </w:pPr>
            <w:r w:rsidRPr="002249F5">
              <w:rPr>
                <w:bCs/>
                <w:iCs/>
                <w:color w:val="000000" w:themeColor="text1"/>
                <w:sz w:val="22"/>
              </w:rPr>
              <w:t>0,00</w:t>
            </w:r>
          </w:p>
        </w:tc>
        <w:tc>
          <w:tcPr>
            <w:tcW w:w="411" w:type="pct"/>
            <w:vAlign w:val="center"/>
          </w:tcPr>
          <w:p w:rsidR="00EF1475" w:rsidRPr="002249F5" w:rsidRDefault="00EF1475" w:rsidP="00EF1475">
            <w:pPr>
              <w:pStyle w:val="Default"/>
              <w:ind w:left="-99" w:right="-114"/>
              <w:jc w:val="center"/>
              <w:rPr>
                <w:bCs/>
                <w:iCs/>
                <w:color w:val="000000" w:themeColor="text1"/>
                <w:sz w:val="22"/>
              </w:rPr>
            </w:pPr>
            <w:r w:rsidRPr="002249F5">
              <w:rPr>
                <w:bCs/>
                <w:iCs/>
                <w:color w:val="000000" w:themeColor="text1"/>
                <w:sz w:val="22"/>
              </w:rPr>
              <w:t>0,00</w:t>
            </w:r>
          </w:p>
        </w:tc>
      </w:tr>
      <w:tr w:rsidR="00EF1475" w:rsidRPr="002249F5" w:rsidTr="00EF1475">
        <w:trPr>
          <w:trHeight w:val="412"/>
        </w:trPr>
        <w:tc>
          <w:tcPr>
            <w:tcW w:w="874" w:type="pct"/>
            <w:tcBorders>
              <w:top w:val="single" w:sz="4" w:space="0" w:color="auto"/>
              <w:left w:val="single" w:sz="4" w:space="0" w:color="auto"/>
              <w:bottom w:val="single" w:sz="4" w:space="0" w:color="auto"/>
              <w:right w:val="single" w:sz="4" w:space="0" w:color="auto"/>
            </w:tcBorders>
            <w:vAlign w:val="center"/>
          </w:tcPr>
          <w:p w:rsidR="00EF1475" w:rsidRPr="002249F5" w:rsidRDefault="00EF1475" w:rsidP="00412BFB">
            <w:pPr>
              <w:spacing w:after="0"/>
              <w:ind w:left="-142" w:right="-105"/>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Котельная </w:t>
            </w:r>
            <w:r w:rsidR="00412BFB" w:rsidRPr="002249F5">
              <w:rPr>
                <w:rFonts w:ascii="Times New Roman" w:hAnsi="Times New Roman" w:cs="Times New Roman"/>
                <w:color w:val="000000" w:themeColor="text1"/>
              </w:rPr>
              <w:br/>
              <w:t>п. Полевой</w:t>
            </w:r>
          </w:p>
        </w:tc>
        <w:tc>
          <w:tcPr>
            <w:tcW w:w="804" w:type="pct"/>
            <w:tcBorders>
              <w:top w:val="single" w:sz="4" w:space="0" w:color="auto"/>
              <w:left w:val="single" w:sz="4" w:space="0" w:color="auto"/>
              <w:bottom w:val="single" w:sz="4" w:space="0" w:color="auto"/>
              <w:right w:val="single" w:sz="4" w:space="0" w:color="auto"/>
            </w:tcBorders>
            <w:vAlign w:val="center"/>
          </w:tcPr>
          <w:p w:rsidR="00EF1475" w:rsidRPr="002249F5" w:rsidRDefault="00EF1475" w:rsidP="00EF1475">
            <w:pPr>
              <w:pStyle w:val="Default"/>
              <w:ind w:left="-99" w:right="-114"/>
              <w:jc w:val="center"/>
              <w:rPr>
                <w:bCs/>
                <w:iCs/>
                <w:color w:val="000000" w:themeColor="text1"/>
                <w:sz w:val="22"/>
              </w:rPr>
            </w:pPr>
            <w:r w:rsidRPr="002249F5">
              <w:rPr>
                <w:bCs/>
                <w:iCs/>
                <w:color w:val="000000" w:themeColor="text1"/>
                <w:sz w:val="22"/>
              </w:rPr>
              <w:t>0,00</w:t>
            </w:r>
          </w:p>
        </w:tc>
        <w:tc>
          <w:tcPr>
            <w:tcW w:w="438" w:type="pct"/>
            <w:tcBorders>
              <w:top w:val="single" w:sz="4" w:space="0" w:color="auto"/>
              <w:left w:val="single" w:sz="4" w:space="0" w:color="auto"/>
              <w:bottom w:val="single" w:sz="4" w:space="0" w:color="auto"/>
              <w:right w:val="single" w:sz="4" w:space="0" w:color="auto"/>
            </w:tcBorders>
            <w:vAlign w:val="center"/>
          </w:tcPr>
          <w:p w:rsidR="00EF1475" w:rsidRPr="002249F5" w:rsidRDefault="00EF1475" w:rsidP="00EF1475">
            <w:pPr>
              <w:pStyle w:val="Default"/>
              <w:ind w:left="-99" w:right="-114"/>
              <w:jc w:val="center"/>
              <w:rPr>
                <w:bCs/>
                <w:iCs/>
                <w:color w:val="000000" w:themeColor="text1"/>
                <w:sz w:val="22"/>
              </w:rPr>
            </w:pPr>
            <w:r w:rsidRPr="002249F5">
              <w:rPr>
                <w:bCs/>
                <w:iCs/>
                <w:color w:val="000000" w:themeColor="text1"/>
                <w:sz w:val="22"/>
              </w:rPr>
              <w:t>0,00</w:t>
            </w:r>
          </w:p>
        </w:tc>
        <w:tc>
          <w:tcPr>
            <w:tcW w:w="412" w:type="pct"/>
            <w:tcBorders>
              <w:top w:val="single" w:sz="4" w:space="0" w:color="auto"/>
              <w:left w:val="single" w:sz="4" w:space="0" w:color="auto"/>
              <w:bottom w:val="single" w:sz="4" w:space="0" w:color="auto"/>
              <w:right w:val="single" w:sz="4" w:space="0" w:color="auto"/>
            </w:tcBorders>
            <w:vAlign w:val="center"/>
          </w:tcPr>
          <w:p w:rsidR="00EF1475" w:rsidRPr="002249F5" w:rsidRDefault="00EF1475" w:rsidP="00EF1475">
            <w:pPr>
              <w:pStyle w:val="Default"/>
              <w:ind w:left="-99" w:right="-114"/>
              <w:jc w:val="center"/>
              <w:rPr>
                <w:bCs/>
                <w:iCs/>
                <w:color w:val="000000" w:themeColor="text1"/>
                <w:sz w:val="22"/>
              </w:rPr>
            </w:pPr>
            <w:r w:rsidRPr="002249F5">
              <w:rPr>
                <w:bCs/>
                <w:iCs/>
                <w:color w:val="000000" w:themeColor="text1"/>
                <w:sz w:val="22"/>
              </w:rPr>
              <w:t>0,00</w:t>
            </w:r>
          </w:p>
        </w:tc>
        <w:tc>
          <w:tcPr>
            <w:tcW w:w="412" w:type="pct"/>
            <w:tcBorders>
              <w:top w:val="single" w:sz="4" w:space="0" w:color="auto"/>
              <w:left w:val="single" w:sz="4" w:space="0" w:color="auto"/>
              <w:bottom w:val="single" w:sz="4" w:space="0" w:color="auto"/>
              <w:right w:val="single" w:sz="4" w:space="0" w:color="auto"/>
            </w:tcBorders>
            <w:vAlign w:val="center"/>
          </w:tcPr>
          <w:p w:rsidR="00EF1475" w:rsidRPr="002249F5" w:rsidRDefault="00EF1475" w:rsidP="00EF1475">
            <w:pPr>
              <w:pStyle w:val="Default"/>
              <w:ind w:left="-99" w:right="-114"/>
              <w:jc w:val="center"/>
              <w:rPr>
                <w:bCs/>
                <w:iCs/>
                <w:color w:val="000000" w:themeColor="text1"/>
                <w:sz w:val="22"/>
              </w:rPr>
            </w:pPr>
            <w:r w:rsidRPr="002249F5">
              <w:rPr>
                <w:bCs/>
                <w:iCs/>
                <w:color w:val="000000" w:themeColor="text1"/>
                <w:sz w:val="22"/>
              </w:rPr>
              <w:t>0,00</w:t>
            </w:r>
          </w:p>
        </w:tc>
        <w:tc>
          <w:tcPr>
            <w:tcW w:w="412" w:type="pct"/>
            <w:tcBorders>
              <w:top w:val="single" w:sz="4" w:space="0" w:color="auto"/>
              <w:left w:val="single" w:sz="4" w:space="0" w:color="auto"/>
              <w:bottom w:val="single" w:sz="4" w:space="0" w:color="auto"/>
              <w:right w:val="single" w:sz="4" w:space="0" w:color="auto"/>
            </w:tcBorders>
            <w:vAlign w:val="center"/>
          </w:tcPr>
          <w:p w:rsidR="00EF1475" w:rsidRPr="002249F5" w:rsidRDefault="00EF1475" w:rsidP="00EF1475">
            <w:pPr>
              <w:pStyle w:val="Default"/>
              <w:ind w:left="-99" w:right="-114"/>
              <w:jc w:val="center"/>
              <w:rPr>
                <w:bCs/>
                <w:iCs/>
                <w:color w:val="000000" w:themeColor="text1"/>
                <w:sz w:val="22"/>
              </w:rPr>
            </w:pPr>
            <w:r w:rsidRPr="002249F5">
              <w:rPr>
                <w:bCs/>
                <w:iCs/>
                <w:color w:val="000000" w:themeColor="text1"/>
                <w:sz w:val="22"/>
              </w:rPr>
              <w:t>0,00</w:t>
            </w:r>
          </w:p>
        </w:tc>
        <w:tc>
          <w:tcPr>
            <w:tcW w:w="412" w:type="pct"/>
            <w:tcBorders>
              <w:top w:val="single" w:sz="4" w:space="0" w:color="auto"/>
              <w:left w:val="single" w:sz="4" w:space="0" w:color="auto"/>
              <w:bottom w:val="single" w:sz="4" w:space="0" w:color="auto"/>
              <w:right w:val="single" w:sz="4" w:space="0" w:color="auto"/>
            </w:tcBorders>
            <w:vAlign w:val="center"/>
          </w:tcPr>
          <w:p w:rsidR="00EF1475" w:rsidRPr="002249F5" w:rsidRDefault="00EF1475" w:rsidP="00EF1475">
            <w:pPr>
              <w:pStyle w:val="Default"/>
              <w:ind w:left="-99" w:right="-114"/>
              <w:jc w:val="center"/>
              <w:rPr>
                <w:bCs/>
                <w:iCs/>
                <w:color w:val="000000" w:themeColor="text1"/>
                <w:sz w:val="22"/>
              </w:rPr>
            </w:pPr>
            <w:r w:rsidRPr="002249F5">
              <w:rPr>
                <w:bCs/>
                <w:iCs/>
                <w:color w:val="000000" w:themeColor="text1"/>
                <w:sz w:val="22"/>
              </w:rPr>
              <w:t>0,00</w:t>
            </w:r>
          </w:p>
        </w:tc>
        <w:tc>
          <w:tcPr>
            <w:tcW w:w="412" w:type="pct"/>
            <w:tcBorders>
              <w:top w:val="single" w:sz="4" w:space="0" w:color="auto"/>
              <w:left w:val="single" w:sz="4" w:space="0" w:color="auto"/>
              <w:bottom w:val="single" w:sz="4" w:space="0" w:color="auto"/>
              <w:right w:val="single" w:sz="4" w:space="0" w:color="auto"/>
            </w:tcBorders>
            <w:vAlign w:val="center"/>
          </w:tcPr>
          <w:p w:rsidR="00EF1475" w:rsidRPr="002249F5" w:rsidRDefault="00EF1475" w:rsidP="00EF1475">
            <w:pPr>
              <w:pStyle w:val="Default"/>
              <w:ind w:left="-99" w:right="-114"/>
              <w:jc w:val="center"/>
              <w:rPr>
                <w:bCs/>
                <w:iCs/>
                <w:color w:val="000000" w:themeColor="text1"/>
                <w:sz w:val="22"/>
              </w:rPr>
            </w:pPr>
            <w:r w:rsidRPr="002249F5">
              <w:rPr>
                <w:bCs/>
                <w:iCs/>
                <w:color w:val="000000" w:themeColor="text1"/>
                <w:sz w:val="22"/>
              </w:rPr>
              <w:t>0,00</w:t>
            </w:r>
          </w:p>
        </w:tc>
        <w:tc>
          <w:tcPr>
            <w:tcW w:w="413" w:type="pct"/>
            <w:tcBorders>
              <w:top w:val="single" w:sz="4" w:space="0" w:color="auto"/>
              <w:left w:val="single" w:sz="4" w:space="0" w:color="auto"/>
              <w:bottom w:val="single" w:sz="4" w:space="0" w:color="auto"/>
              <w:right w:val="single" w:sz="4" w:space="0" w:color="auto"/>
            </w:tcBorders>
            <w:vAlign w:val="center"/>
          </w:tcPr>
          <w:p w:rsidR="00EF1475" w:rsidRPr="002249F5" w:rsidRDefault="00EF1475" w:rsidP="00EF1475">
            <w:pPr>
              <w:pStyle w:val="Default"/>
              <w:ind w:left="-99" w:right="-114"/>
              <w:jc w:val="center"/>
              <w:rPr>
                <w:bCs/>
                <w:iCs/>
                <w:color w:val="000000" w:themeColor="text1"/>
                <w:sz w:val="22"/>
              </w:rPr>
            </w:pPr>
            <w:r w:rsidRPr="002249F5">
              <w:rPr>
                <w:bCs/>
                <w:iCs/>
                <w:color w:val="000000" w:themeColor="text1"/>
                <w:sz w:val="22"/>
              </w:rPr>
              <w:t>0,00</w:t>
            </w:r>
          </w:p>
        </w:tc>
        <w:tc>
          <w:tcPr>
            <w:tcW w:w="411" w:type="pct"/>
            <w:tcBorders>
              <w:top w:val="single" w:sz="4" w:space="0" w:color="auto"/>
              <w:left w:val="single" w:sz="4" w:space="0" w:color="auto"/>
              <w:bottom w:val="single" w:sz="4" w:space="0" w:color="auto"/>
              <w:right w:val="single" w:sz="4" w:space="0" w:color="auto"/>
            </w:tcBorders>
            <w:vAlign w:val="center"/>
          </w:tcPr>
          <w:p w:rsidR="00EF1475" w:rsidRPr="002249F5" w:rsidRDefault="00EF1475" w:rsidP="00EF1475">
            <w:pPr>
              <w:pStyle w:val="Default"/>
              <w:ind w:left="-99" w:right="-114"/>
              <w:jc w:val="center"/>
              <w:rPr>
                <w:bCs/>
                <w:iCs/>
                <w:color w:val="000000" w:themeColor="text1"/>
                <w:sz w:val="22"/>
              </w:rPr>
            </w:pPr>
            <w:r w:rsidRPr="002249F5">
              <w:rPr>
                <w:bCs/>
                <w:iCs/>
                <w:color w:val="000000" w:themeColor="text1"/>
                <w:sz w:val="22"/>
              </w:rPr>
              <w:t>0,00</w:t>
            </w:r>
          </w:p>
        </w:tc>
      </w:tr>
    </w:tbl>
    <w:p w:rsidR="003D1A5D" w:rsidRPr="002249F5" w:rsidRDefault="00DA54C8" w:rsidP="00215BB4">
      <w:pPr>
        <w:pStyle w:val="3"/>
        <w:spacing w:before="0"/>
        <w:jc w:val="center"/>
        <w:rPr>
          <w:rFonts w:ascii="Times New Roman" w:hAnsi="Times New Roman" w:cs="Times New Roman"/>
          <w:b w:val="0"/>
          <w:i/>
          <w:color w:val="000000" w:themeColor="text1"/>
          <w:sz w:val="24"/>
          <w:szCs w:val="24"/>
        </w:rPr>
      </w:pPr>
      <w:bookmarkStart w:id="37" w:name="_Toc435791206"/>
      <w:bookmarkStart w:id="38" w:name="_Toc10706869"/>
      <w:r w:rsidRPr="002249F5">
        <w:rPr>
          <w:rFonts w:ascii="Times New Roman" w:hAnsi="Times New Roman" w:cs="Times New Roman"/>
          <w:b w:val="0"/>
          <w:i/>
          <w:color w:val="000000" w:themeColor="text1"/>
          <w:sz w:val="24"/>
          <w:szCs w:val="24"/>
        </w:rPr>
        <w:br/>
      </w:r>
      <w:r w:rsidR="003D1A5D" w:rsidRPr="002249F5">
        <w:rPr>
          <w:rFonts w:ascii="Times New Roman" w:hAnsi="Times New Roman" w:cs="Times New Roman"/>
          <w:b w:val="0"/>
          <w:i/>
          <w:color w:val="000000" w:themeColor="text1"/>
          <w:sz w:val="24"/>
          <w:szCs w:val="24"/>
        </w:rPr>
        <w:t>2.</w:t>
      </w:r>
      <w:r w:rsidR="009A1F11" w:rsidRPr="002249F5">
        <w:rPr>
          <w:rFonts w:ascii="Times New Roman" w:hAnsi="Times New Roman" w:cs="Times New Roman"/>
          <w:b w:val="0"/>
          <w:i/>
          <w:color w:val="000000" w:themeColor="text1"/>
          <w:sz w:val="24"/>
          <w:szCs w:val="24"/>
        </w:rPr>
        <w:t>3</w:t>
      </w:r>
      <w:r w:rsidR="003D1A5D" w:rsidRPr="002249F5">
        <w:rPr>
          <w:rFonts w:ascii="Times New Roman" w:hAnsi="Times New Roman" w:cs="Times New Roman"/>
          <w:b w:val="0"/>
          <w:i/>
          <w:color w:val="000000" w:themeColor="text1"/>
          <w:sz w:val="24"/>
          <w:szCs w:val="24"/>
        </w:rPr>
        <w:t xml:space="preserve">.7 Значения существующей и перспективной резервной тепловой мощности источников </w:t>
      </w:r>
      <w:r w:rsidR="00167CF2" w:rsidRPr="002249F5">
        <w:rPr>
          <w:rFonts w:ascii="Times New Roman" w:hAnsi="Times New Roman" w:cs="Times New Roman"/>
          <w:b w:val="0"/>
          <w:i/>
          <w:color w:val="000000" w:themeColor="text1"/>
          <w:sz w:val="24"/>
          <w:szCs w:val="24"/>
        </w:rPr>
        <w:br/>
      </w:r>
      <w:r w:rsidR="003D1A5D" w:rsidRPr="002249F5">
        <w:rPr>
          <w:rFonts w:ascii="Times New Roman" w:hAnsi="Times New Roman" w:cs="Times New Roman"/>
          <w:b w:val="0"/>
          <w:i/>
          <w:color w:val="000000" w:themeColor="text1"/>
          <w:sz w:val="24"/>
          <w:szCs w:val="24"/>
        </w:rPr>
        <w:t>теплоснабжения, в том числе источников тепловой энергии, принадлежащих потребит</w:t>
      </w:r>
      <w:r w:rsidR="003D1A5D" w:rsidRPr="002249F5">
        <w:rPr>
          <w:rFonts w:ascii="Times New Roman" w:hAnsi="Times New Roman" w:cs="Times New Roman"/>
          <w:b w:val="0"/>
          <w:i/>
          <w:color w:val="000000" w:themeColor="text1"/>
          <w:sz w:val="24"/>
          <w:szCs w:val="24"/>
        </w:rPr>
        <w:t>е</w:t>
      </w:r>
      <w:r w:rsidR="003D1A5D" w:rsidRPr="002249F5">
        <w:rPr>
          <w:rFonts w:ascii="Times New Roman" w:hAnsi="Times New Roman" w:cs="Times New Roman"/>
          <w:b w:val="0"/>
          <w:i/>
          <w:color w:val="000000" w:themeColor="text1"/>
          <w:sz w:val="24"/>
          <w:szCs w:val="24"/>
        </w:rPr>
        <w:t xml:space="preserve">лям, и </w:t>
      </w:r>
      <w:r w:rsidR="00532FAE" w:rsidRPr="002249F5">
        <w:rPr>
          <w:rFonts w:ascii="Times New Roman" w:hAnsi="Times New Roman" w:cs="Times New Roman"/>
          <w:b w:val="0"/>
          <w:i/>
          <w:color w:val="000000" w:themeColor="text1"/>
          <w:sz w:val="24"/>
          <w:szCs w:val="24"/>
        </w:rPr>
        <w:br/>
      </w:r>
      <w:r w:rsidR="003D1A5D" w:rsidRPr="002249F5">
        <w:rPr>
          <w:rFonts w:ascii="Times New Roman" w:hAnsi="Times New Roman" w:cs="Times New Roman"/>
          <w:b w:val="0"/>
          <w:i/>
          <w:color w:val="000000" w:themeColor="text1"/>
          <w:sz w:val="24"/>
          <w:szCs w:val="24"/>
        </w:rPr>
        <w:t>источников тепловой энергии теплоснабжающих организаций, с выделением аварийного р</w:t>
      </w:r>
      <w:r w:rsidR="003D1A5D" w:rsidRPr="002249F5">
        <w:rPr>
          <w:rFonts w:ascii="Times New Roman" w:hAnsi="Times New Roman" w:cs="Times New Roman"/>
          <w:b w:val="0"/>
          <w:i/>
          <w:color w:val="000000" w:themeColor="text1"/>
          <w:sz w:val="24"/>
          <w:szCs w:val="24"/>
        </w:rPr>
        <w:t>е</w:t>
      </w:r>
      <w:r w:rsidR="003D1A5D" w:rsidRPr="002249F5">
        <w:rPr>
          <w:rFonts w:ascii="Times New Roman" w:hAnsi="Times New Roman" w:cs="Times New Roman"/>
          <w:b w:val="0"/>
          <w:i/>
          <w:color w:val="000000" w:themeColor="text1"/>
          <w:sz w:val="24"/>
          <w:szCs w:val="24"/>
        </w:rPr>
        <w:t>зерва и резерва по договорам на поддержание резервной тепловой мощности</w:t>
      </w:r>
      <w:bookmarkEnd w:id="37"/>
      <w:bookmarkEnd w:id="38"/>
    </w:p>
    <w:p w:rsidR="0042189B" w:rsidRPr="002249F5" w:rsidRDefault="0042189B" w:rsidP="0042189B">
      <w:pPr>
        <w:spacing w:after="0"/>
        <w:rPr>
          <w:rFonts w:ascii="Times New Roman" w:hAnsi="Times New Roman" w:cs="Times New Roman"/>
          <w:color w:val="000000" w:themeColor="text1"/>
        </w:rPr>
      </w:pPr>
    </w:p>
    <w:p w:rsidR="003D1A5D" w:rsidRPr="002249F5" w:rsidRDefault="003D1A5D" w:rsidP="00215BB4">
      <w:pPr>
        <w:autoSpaceDE w:val="0"/>
        <w:autoSpaceDN w:val="0"/>
        <w:adjustRightInd w:val="0"/>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Согласно Федеральному закону от 27.07.2010 № 190-ФЗ «О теплоснабжении», р</w:t>
      </w:r>
      <w:r w:rsidRPr="002249F5">
        <w:rPr>
          <w:rFonts w:ascii="Times New Roman" w:hAnsi="Times New Roman" w:cs="Times New Roman"/>
          <w:color w:val="000000" w:themeColor="text1"/>
          <w:sz w:val="24"/>
          <w:szCs w:val="24"/>
        </w:rPr>
        <w:t>е</w:t>
      </w:r>
      <w:r w:rsidRPr="002249F5">
        <w:rPr>
          <w:rFonts w:ascii="Times New Roman" w:hAnsi="Times New Roman" w:cs="Times New Roman"/>
          <w:color w:val="000000" w:themeColor="text1"/>
          <w:sz w:val="24"/>
          <w:szCs w:val="24"/>
        </w:rPr>
        <w:t xml:space="preserve">зервная тепловая мощность </w:t>
      </w:r>
      <w:r w:rsidR="0042189B" w:rsidRPr="002249F5">
        <w:rPr>
          <w:rFonts w:ascii="Times New Roman" w:hAnsi="Times New Roman" w:cs="Times New Roman"/>
          <w:color w:val="000000" w:themeColor="text1"/>
          <w:sz w:val="24"/>
          <w:szCs w:val="24"/>
        </w:rPr>
        <w:t>–</w:t>
      </w:r>
      <w:r w:rsidRPr="002249F5">
        <w:rPr>
          <w:rFonts w:ascii="Times New Roman" w:hAnsi="Times New Roman" w:cs="Times New Roman"/>
          <w:color w:val="000000" w:themeColor="text1"/>
          <w:sz w:val="24"/>
          <w:szCs w:val="24"/>
        </w:rPr>
        <w:t xml:space="preserve"> тепловая мощность источников тепловой энергии и тепловых </w:t>
      </w:r>
      <w:r w:rsidRPr="002249F5">
        <w:rPr>
          <w:rFonts w:ascii="Times New Roman" w:hAnsi="Times New Roman" w:cs="Times New Roman"/>
          <w:color w:val="000000" w:themeColor="text1"/>
          <w:sz w:val="24"/>
          <w:szCs w:val="24"/>
        </w:rPr>
        <w:lastRenderedPageBreak/>
        <w:t xml:space="preserve">сетей, необходимая для обеспечения тепловой нагрузки </w:t>
      </w:r>
      <w:proofErr w:type="spellStart"/>
      <w:r w:rsidRPr="002249F5">
        <w:rPr>
          <w:rFonts w:ascii="Times New Roman" w:hAnsi="Times New Roman" w:cs="Times New Roman"/>
          <w:color w:val="000000" w:themeColor="text1"/>
          <w:sz w:val="24"/>
          <w:szCs w:val="24"/>
        </w:rPr>
        <w:t>теплопотребляющих</w:t>
      </w:r>
      <w:proofErr w:type="spellEnd"/>
      <w:r w:rsidRPr="002249F5">
        <w:rPr>
          <w:rFonts w:ascii="Times New Roman" w:hAnsi="Times New Roman" w:cs="Times New Roman"/>
          <w:color w:val="000000" w:themeColor="text1"/>
          <w:sz w:val="24"/>
          <w:szCs w:val="24"/>
        </w:rPr>
        <w:t xml:space="preserve"> установок, вх</w:t>
      </w:r>
      <w:r w:rsidRPr="002249F5">
        <w:rPr>
          <w:rFonts w:ascii="Times New Roman" w:hAnsi="Times New Roman" w:cs="Times New Roman"/>
          <w:color w:val="000000" w:themeColor="text1"/>
          <w:sz w:val="24"/>
          <w:szCs w:val="24"/>
        </w:rPr>
        <w:t>о</w:t>
      </w:r>
      <w:r w:rsidRPr="002249F5">
        <w:rPr>
          <w:rFonts w:ascii="Times New Roman" w:hAnsi="Times New Roman" w:cs="Times New Roman"/>
          <w:color w:val="000000" w:themeColor="text1"/>
          <w:sz w:val="24"/>
          <w:szCs w:val="24"/>
        </w:rPr>
        <w:t>дящих в систему теплоснабжения, но не потребляющих тепловой энергии, теплоносителя.</w:t>
      </w:r>
    </w:p>
    <w:p w:rsidR="003D1A5D" w:rsidRPr="002249F5" w:rsidRDefault="003D1A5D" w:rsidP="00215BB4">
      <w:pPr>
        <w:autoSpaceDE w:val="0"/>
        <w:autoSpaceDN w:val="0"/>
        <w:adjustRightInd w:val="0"/>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Значения существующей и перспективной резервной тепловой мощности источников теп</w:t>
      </w:r>
      <w:r w:rsidR="0057284C" w:rsidRPr="002249F5">
        <w:rPr>
          <w:rFonts w:ascii="Times New Roman" w:hAnsi="Times New Roman" w:cs="Times New Roman"/>
          <w:color w:val="000000" w:themeColor="text1"/>
          <w:sz w:val="24"/>
          <w:szCs w:val="24"/>
        </w:rPr>
        <w:t xml:space="preserve">лоснабжения для </w:t>
      </w:r>
      <w:r w:rsidR="006510BA" w:rsidRPr="002249F5">
        <w:rPr>
          <w:rFonts w:ascii="Times New Roman" w:hAnsi="Times New Roman" w:cs="Times New Roman"/>
          <w:color w:val="000000" w:themeColor="text1"/>
          <w:sz w:val="24"/>
          <w:szCs w:val="24"/>
        </w:rPr>
        <w:t>котельн</w:t>
      </w:r>
      <w:r w:rsidR="004F00DD" w:rsidRPr="002249F5">
        <w:rPr>
          <w:rFonts w:ascii="Times New Roman" w:hAnsi="Times New Roman" w:cs="Times New Roman"/>
          <w:color w:val="000000" w:themeColor="text1"/>
          <w:sz w:val="24"/>
          <w:szCs w:val="24"/>
        </w:rPr>
        <w:t>ых</w:t>
      </w:r>
      <w:r w:rsidR="00A819F6" w:rsidRPr="002249F5">
        <w:rPr>
          <w:rFonts w:ascii="Times New Roman" w:hAnsi="Times New Roman" w:cs="Times New Roman"/>
          <w:color w:val="000000" w:themeColor="text1"/>
          <w:sz w:val="24"/>
          <w:szCs w:val="24"/>
        </w:rPr>
        <w:t xml:space="preserve"> </w:t>
      </w:r>
      <w:r w:rsidR="0059544B" w:rsidRPr="002249F5">
        <w:rPr>
          <w:rFonts w:ascii="Times New Roman" w:hAnsi="Times New Roman" w:cs="Times New Roman"/>
          <w:color w:val="000000" w:themeColor="text1"/>
          <w:sz w:val="24"/>
          <w:szCs w:val="24"/>
        </w:rPr>
        <w:t>Вознесенского</w:t>
      </w:r>
      <w:r w:rsidR="00A819F6"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szCs w:val="24"/>
        </w:rPr>
        <w:t>сельского поселения приведены в табл</w:t>
      </w:r>
      <w:r w:rsidRPr="002249F5">
        <w:rPr>
          <w:rFonts w:ascii="Times New Roman" w:hAnsi="Times New Roman" w:cs="Times New Roman"/>
          <w:color w:val="000000" w:themeColor="text1"/>
          <w:sz w:val="24"/>
          <w:szCs w:val="24"/>
        </w:rPr>
        <w:t>и</w:t>
      </w:r>
      <w:r w:rsidRPr="002249F5">
        <w:rPr>
          <w:rFonts w:ascii="Times New Roman" w:hAnsi="Times New Roman" w:cs="Times New Roman"/>
          <w:color w:val="000000" w:themeColor="text1"/>
          <w:sz w:val="24"/>
          <w:szCs w:val="24"/>
        </w:rPr>
        <w:t>це 1.12.</w:t>
      </w:r>
    </w:p>
    <w:p w:rsidR="0042189B" w:rsidRPr="002249F5" w:rsidRDefault="0042189B" w:rsidP="00215BB4">
      <w:pPr>
        <w:autoSpaceDE w:val="0"/>
        <w:autoSpaceDN w:val="0"/>
        <w:adjustRightInd w:val="0"/>
        <w:spacing w:after="0"/>
        <w:ind w:firstLine="709"/>
        <w:jc w:val="both"/>
        <w:rPr>
          <w:rFonts w:ascii="Times New Roman" w:hAnsi="Times New Roman" w:cs="Times New Roman"/>
          <w:color w:val="000000" w:themeColor="text1"/>
          <w:sz w:val="24"/>
          <w:szCs w:val="24"/>
        </w:rPr>
      </w:pPr>
    </w:p>
    <w:p w:rsidR="003D1A5D" w:rsidRPr="002249F5" w:rsidRDefault="003D1A5D" w:rsidP="00215BB4">
      <w:pPr>
        <w:spacing w:after="0"/>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Таблица 1.12 – </w:t>
      </w:r>
      <w:r w:rsidR="000C2727" w:rsidRPr="002249F5">
        <w:rPr>
          <w:rFonts w:ascii="Times New Roman" w:hAnsi="Times New Roman" w:cs="Times New Roman"/>
          <w:color w:val="000000" w:themeColor="text1"/>
          <w:sz w:val="24"/>
          <w:szCs w:val="24"/>
        </w:rPr>
        <w:t>Значения</w:t>
      </w:r>
      <w:r w:rsidRPr="002249F5">
        <w:rPr>
          <w:rFonts w:ascii="Times New Roman" w:hAnsi="Times New Roman" w:cs="Times New Roman"/>
          <w:color w:val="000000" w:themeColor="text1"/>
          <w:sz w:val="24"/>
          <w:szCs w:val="24"/>
        </w:rPr>
        <w:t xml:space="preserve"> существующей и перспективной</w:t>
      </w:r>
      <w:r w:rsidR="00EF342A" w:rsidRPr="002249F5">
        <w:rPr>
          <w:rFonts w:ascii="Times New Roman" w:hAnsi="Times New Roman" w:cs="Times New Roman"/>
          <w:color w:val="000000" w:themeColor="text1"/>
          <w:sz w:val="24"/>
          <w:szCs w:val="24"/>
        </w:rPr>
        <w:t xml:space="preserve"> резервной</w:t>
      </w:r>
      <w:r w:rsidRPr="002249F5">
        <w:rPr>
          <w:rFonts w:ascii="Times New Roman" w:hAnsi="Times New Roman" w:cs="Times New Roman"/>
          <w:color w:val="000000" w:themeColor="text1"/>
          <w:sz w:val="24"/>
          <w:szCs w:val="24"/>
        </w:rPr>
        <w:t xml:space="preserve"> тепловой мощности </w:t>
      </w:r>
      <w:r w:rsidR="00EF342A" w:rsidRPr="002249F5">
        <w:rPr>
          <w:rFonts w:ascii="Times New Roman" w:hAnsi="Times New Roman" w:cs="Times New Roman"/>
          <w:color w:val="000000" w:themeColor="text1"/>
          <w:sz w:val="24"/>
          <w:szCs w:val="24"/>
        </w:rPr>
        <w:t>и</w:t>
      </w:r>
      <w:r w:rsidR="00EF342A" w:rsidRPr="002249F5">
        <w:rPr>
          <w:rFonts w:ascii="Times New Roman" w:hAnsi="Times New Roman" w:cs="Times New Roman"/>
          <w:color w:val="000000" w:themeColor="text1"/>
          <w:sz w:val="24"/>
          <w:szCs w:val="24"/>
        </w:rPr>
        <w:t>с</w:t>
      </w:r>
      <w:r w:rsidR="00EF342A" w:rsidRPr="002249F5">
        <w:rPr>
          <w:rFonts w:ascii="Times New Roman" w:hAnsi="Times New Roman" w:cs="Times New Roman"/>
          <w:color w:val="000000" w:themeColor="text1"/>
          <w:sz w:val="24"/>
          <w:szCs w:val="24"/>
        </w:rPr>
        <w:t>точников теплоснабжения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3"/>
        <w:gridCol w:w="1585"/>
        <w:gridCol w:w="863"/>
        <w:gridCol w:w="812"/>
        <w:gridCol w:w="812"/>
        <w:gridCol w:w="812"/>
        <w:gridCol w:w="812"/>
        <w:gridCol w:w="814"/>
        <w:gridCol w:w="812"/>
        <w:gridCol w:w="810"/>
      </w:tblGrid>
      <w:tr w:rsidR="003B70F9" w:rsidRPr="002249F5" w:rsidTr="00FB16AA">
        <w:trPr>
          <w:trHeight w:val="80"/>
        </w:trPr>
        <w:tc>
          <w:tcPr>
            <w:tcW w:w="874" w:type="pct"/>
            <w:vMerge w:val="restart"/>
            <w:vAlign w:val="center"/>
          </w:tcPr>
          <w:p w:rsidR="003D1A5D" w:rsidRPr="002249F5" w:rsidRDefault="003D1A5D" w:rsidP="00215BB4">
            <w:pPr>
              <w:pStyle w:val="Default"/>
              <w:ind w:left="-107" w:right="-108" w:firstLine="107"/>
              <w:jc w:val="center"/>
              <w:rPr>
                <w:b/>
                <w:color w:val="000000" w:themeColor="text1"/>
                <w:sz w:val="22"/>
                <w:szCs w:val="22"/>
              </w:rPr>
            </w:pPr>
            <w:r w:rsidRPr="002249F5">
              <w:rPr>
                <w:b/>
                <w:color w:val="000000" w:themeColor="text1"/>
                <w:sz w:val="22"/>
                <w:szCs w:val="22"/>
              </w:rPr>
              <w:t>Источник те</w:t>
            </w:r>
            <w:r w:rsidRPr="002249F5">
              <w:rPr>
                <w:b/>
                <w:color w:val="000000" w:themeColor="text1"/>
                <w:sz w:val="22"/>
                <w:szCs w:val="22"/>
              </w:rPr>
              <w:t>п</w:t>
            </w:r>
            <w:r w:rsidRPr="002249F5">
              <w:rPr>
                <w:b/>
                <w:color w:val="000000" w:themeColor="text1"/>
                <w:sz w:val="22"/>
                <w:szCs w:val="22"/>
              </w:rPr>
              <w:t>лоснабжения</w:t>
            </w:r>
          </w:p>
        </w:tc>
        <w:tc>
          <w:tcPr>
            <w:tcW w:w="4126" w:type="pct"/>
            <w:gridSpan w:val="9"/>
            <w:vAlign w:val="center"/>
          </w:tcPr>
          <w:p w:rsidR="003D1A5D" w:rsidRPr="002249F5" w:rsidRDefault="003D1A5D" w:rsidP="00215BB4">
            <w:pPr>
              <w:pStyle w:val="Default"/>
              <w:ind w:left="-107" w:right="-108" w:firstLine="107"/>
              <w:jc w:val="center"/>
              <w:rPr>
                <w:b/>
                <w:color w:val="000000" w:themeColor="text1"/>
                <w:sz w:val="22"/>
                <w:szCs w:val="22"/>
              </w:rPr>
            </w:pPr>
            <w:r w:rsidRPr="002249F5">
              <w:rPr>
                <w:b/>
                <w:color w:val="000000" w:themeColor="text1"/>
                <w:sz w:val="22"/>
              </w:rPr>
              <w:t>Значения существующей и перспективной резервной тепловой мощности и</w:t>
            </w:r>
            <w:r w:rsidRPr="002249F5">
              <w:rPr>
                <w:b/>
                <w:color w:val="000000" w:themeColor="text1"/>
                <w:sz w:val="22"/>
              </w:rPr>
              <w:t>с</w:t>
            </w:r>
            <w:r w:rsidRPr="002249F5">
              <w:rPr>
                <w:b/>
                <w:color w:val="000000" w:themeColor="text1"/>
                <w:sz w:val="22"/>
              </w:rPr>
              <w:t>точников теплоснабжения, Гкал/</w:t>
            </w:r>
            <w:r w:rsidR="00AA3BC8" w:rsidRPr="002249F5">
              <w:rPr>
                <w:b/>
                <w:color w:val="000000" w:themeColor="text1"/>
                <w:sz w:val="22"/>
              </w:rPr>
              <w:t>час</w:t>
            </w:r>
          </w:p>
        </w:tc>
      </w:tr>
      <w:tr w:rsidR="003B70F9" w:rsidRPr="002249F5" w:rsidTr="00F55A54">
        <w:trPr>
          <w:trHeight w:val="80"/>
        </w:trPr>
        <w:tc>
          <w:tcPr>
            <w:tcW w:w="874" w:type="pct"/>
            <w:vMerge/>
            <w:vAlign w:val="center"/>
          </w:tcPr>
          <w:p w:rsidR="003D1A5D" w:rsidRPr="002249F5" w:rsidRDefault="003D1A5D" w:rsidP="00215BB4">
            <w:pPr>
              <w:pStyle w:val="Default"/>
              <w:ind w:left="-107" w:right="-108" w:firstLine="107"/>
              <w:jc w:val="center"/>
              <w:rPr>
                <w:b/>
                <w:color w:val="000000" w:themeColor="text1"/>
                <w:sz w:val="22"/>
                <w:szCs w:val="22"/>
              </w:rPr>
            </w:pPr>
          </w:p>
        </w:tc>
        <w:tc>
          <w:tcPr>
            <w:tcW w:w="804" w:type="pct"/>
            <w:vAlign w:val="center"/>
          </w:tcPr>
          <w:p w:rsidR="003D1A5D" w:rsidRPr="002249F5" w:rsidRDefault="003D1A5D" w:rsidP="00215BB4">
            <w:pPr>
              <w:pStyle w:val="Default"/>
              <w:ind w:left="-107" w:right="-108" w:firstLine="107"/>
              <w:jc w:val="center"/>
              <w:rPr>
                <w:b/>
                <w:color w:val="000000" w:themeColor="text1"/>
                <w:sz w:val="22"/>
                <w:szCs w:val="22"/>
              </w:rPr>
            </w:pPr>
            <w:r w:rsidRPr="002249F5">
              <w:rPr>
                <w:b/>
                <w:color w:val="000000" w:themeColor="text1"/>
                <w:sz w:val="22"/>
                <w:szCs w:val="22"/>
              </w:rPr>
              <w:t>Существу</w:t>
            </w:r>
            <w:r w:rsidRPr="002249F5">
              <w:rPr>
                <w:b/>
                <w:color w:val="000000" w:themeColor="text1"/>
                <w:sz w:val="22"/>
                <w:szCs w:val="22"/>
              </w:rPr>
              <w:t>ю</w:t>
            </w:r>
            <w:r w:rsidRPr="002249F5">
              <w:rPr>
                <w:b/>
                <w:color w:val="000000" w:themeColor="text1"/>
                <w:sz w:val="22"/>
                <w:szCs w:val="22"/>
              </w:rPr>
              <w:t>щая</w:t>
            </w:r>
          </w:p>
        </w:tc>
        <w:tc>
          <w:tcPr>
            <w:tcW w:w="3323" w:type="pct"/>
            <w:gridSpan w:val="8"/>
            <w:vAlign w:val="center"/>
          </w:tcPr>
          <w:p w:rsidR="003D1A5D" w:rsidRPr="002249F5" w:rsidRDefault="003D1A5D" w:rsidP="00215BB4">
            <w:pPr>
              <w:pStyle w:val="Default"/>
              <w:ind w:left="-107" w:right="-108" w:firstLine="107"/>
              <w:jc w:val="center"/>
              <w:rPr>
                <w:b/>
                <w:color w:val="000000" w:themeColor="text1"/>
                <w:sz w:val="22"/>
                <w:szCs w:val="22"/>
              </w:rPr>
            </w:pPr>
            <w:r w:rsidRPr="002249F5">
              <w:rPr>
                <w:b/>
                <w:color w:val="000000" w:themeColor="text1"/>
                <w:sz w:val="22"/>
                <w:szCs w:val="22"/>
              </w:rPr>
              <w:t>Перспективная</w:t>
            </w:r>
          </w:p>
        </w:tc>
      </w:tr>
      <w:tr w:rsidR="003B70F9" w:rsidRPr="002249F5" w:rsidTr="00F55A54">
        <w:trPr>
          <w:trHeight w:val="80"/>
        </w:trPr>
        <w:tc>
          <w:tcPr>
            <w:tcW w:w="874" w:type="pct"/>
            <w:vMerge/>
            <w:vAlign w:val="center"/>
          </w:tcPr>
          <w:p w:rsidR="00DC4A6C" w:rsidRPr="002249F5" w:rsidRDefault="00DC4A6C" w:rsidP="00215BB4">
            <w:pPr>
              <w:pStyle w:val="Default"/>
              <w:ind w:left="-107" w:right="-108" w:firstLine="107"/>
              <w:jc w:val="center"/>
              <w:rPr>
                <w:b/>
                <w:color w:val="000000" w:themeColor="text1"/>
                <w:sz w:val="22"/>
                <w:szCs w:val="22"/>
              </w:rPr>
            </w:pPr>
          </w:p>
        </w:tc>
        <w:tc>
          <w:tcPr>
            <w:tcW w:w="804" w:type="pct"/>
            <w:vAlign w:val="center"/>
          </w:tcPr>
          <w:p w:rsidR="00DC4A6C" w:rsidRPr="002249F5" w:rsidRDefault="00DC4A6C" w:rsidP="000D3D29">
            <w:pPr>
              <w:spacing w:after="0"/>
              <w:jc w:val="center"/>
              <w:rPr>
                <w:rFonts w:ascii="Times New Roman" w:hAnsi="Times New Roman" w:cs="Times New Roman"/>
                <w:b/>
                <w:color w:val="000000" w:themeColor="text1"/>
                <w:lang w:val="en-US"/>
              </w:rPr>
            </w:pPr>
            <w:r w:rsidRPr="002249F5">
              <w:rPr>
                <w:rFonts w:ascii="Times New Roman" w:hAnsi="Times New Roman" w:cs="Times New Roman"/>
                <w:b/>
                <w:color w:val="000000" w:themeColor="text1"/>
              </w:rPr>
              <w:t>2018</w:t>
            </w:r>
          </w:p>
        </w:tc>
        <w:tc>
          <w:tcPr>
            <w:tcW w:w="438" w:type="pct"/>
            <w:vAlign w:val="center"/>
          </w:tcPr>
          <w:p w:rsidR="00DC4A6C" w:rsidRPr="002249F5" w:rsidRDefault="00DC4A6C"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2019</w:t>
            </w:r>
          </w:p>
        </w:tc>
        <w:tc>
          <w:tcPr>
            <w:tcW w:w="412" w:type="pct"/>
            <w:vAlign w:val="center"/>
          </w:tcPr>
          <w:p w:rsidR="00DC4A6C" w:rsidRPr="002249F5" w:rsidRDefault="00DC4A6C"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412" w:type="pct"/>
            <w:vAlign w:val="center"/>
          </w:tcPr>
          <w:p w:rsidR="00DC4A6C" w:rsidRPr="002249F5" w:rsidRDefault="00DC4A6C"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412" w:type="pct"/>
            <w:vAlign w:val="center"/>
          </w:tcPr>
          <w:p w:rsidR="00DC4A6C" w:rsidRPr="002249F5" w:rsidRDefault="00DC4A6C"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412" w:type="pct"/>
            <w:vAlign w:val="center"/>
          </w:tcPr>
          <w:p w:rsidR="00DC4A6C" w:rsidRPr="002249F5" w:rsidRDefault="00DC4A6C"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413" w:type="pct"/>
            <w:vAlign w:val="center"/>
          </w:tcPr>
          <w:p w:rsidR="00DC4A6C" w:rsidRPr="002249F5" w:rsidRDefault="00DC4A6C"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2024-2028</w:t>
            </w:r>
          </w:p>
        </w:tc>
        <w:tc>
          <w:tcPr>
            <w:tcW w:w="412" w:type="pct"/>
            <w:vAlign w:val="center"/>
          </w:tcPr>
          <w:p w:rsidR="00DC4A6C" w:rsidRPr="002249F5" w:rsidRDefault="00DC4A6C"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2029-2033</w:t>
            </w:r>
          </w:p>
        </w:tc>
        <w:tc>
          <w:tcPr>
            <w:tcW w:w="411" w:type="pct"/>
            <w:vAlign w:val="center"/>
          </w:tcPr>
          <w:p w:rsidR="00DC4A6C" w:rsidRPr="002249F5" w:rsidRDefault="00DC4A6C"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2034-2037</w:t>
            </w:r>
          </w:p>
        </w:tc>
      </w:tr>
      <w:tr w:rsidR="0059544B" w:rsidRPr="002249F5" w:rsidTr="0059544B">
        <w:trPr>
          <w:trHeight w:val="412"/>
        </w:trPr>
        <w:tc>
          <w:tcPr>
            <w:tcW w:w="874" w:type="pct"/>
            <w:vAlign w:val="center"/>
          </w:tcPr>
          <w:p w:rsidR="0059544B" w:rsidRPr="002249F5" w:rsidRDefault="00412BFB" w:rsidP="00412BFB">
            <w:pPr>
              <w:spacing w:after="0"/>
              <w:ind w:left="-142" w:right="-105"/>
              <w:jc w:val="center"/>
              <w:rPr>
                <w:rFonts w:ascii="Times New Roman" w:hAnsi="Times New Roman" w:cs="Times New Roman"/>
                <w:color w:val="000000" w:themeColor="text1"/>
              </w:rPr>
            </w:pPr>
            <w:r w:rsidRPr="002249F5">
              <w:rPr>
                <w:rFonts w:ascii="Times New Roman" w:hAnsi="Times New Roman" w:cs="Times New Roman"/>
                <w:color w:val="000000" w:themeColor="text1"/>
              </w:rPr>
              <w:t>Котельная</w:t>
            </w:r>
            <w:r w:rsidRPr="002249F5">
              <w:rPr>
                <w:rFonts w:ascii="Times New Roman" w:hAnsi="Times New Roman" w:cs="Times New Roman"/>
                <w:color w:val="000000" w:themeColor="text1"/>
              </w:rPr>
              <w:br/>
            </w:r>
            <w:proofErr w:type="gramStart"/>
            <w:r w:rsidRPr="002249F5">
              <w:rPr>
                <w:rFonts w:ascii="Times New Roman" w:hAnsi="Times New Roman" w:cs="Times New Roman"/>
                <w:color w:val="000000" w:themeColor="text1"/>
              </w:rPr>
              <w:t>с</w:t>
            </w:r>
            <w:proofErr w:type="gramEnd"/>
            <w:r w:rsidRPr="002249F5">
              <w:rPr>
                <w:rFonts w:ascii="Times New Roman" w:hAnsi="Times New Roman" w:cs="Times New Roman"/>
                <w:color w:val="000000" w:themeColor="text1"/>
              </w:rPr>
              <w:t>. Вознесенка</w:t>
            </w:r>
          </w:p>
        </w:tc>
        <w:tc>
          <w:tcPr>
            <w:tcW w:w="804" w:type="pct"/>
            <w:vAlign w:val="center"/>
          </w:tcPr>
          <w:p w:rsidR="0059544B" w:rsidRPr="002249F5" w:rsidRDefault="0059544B" w:rsidP="0059544B">
            <w:pPr>
              <w:spacing w:after="0"/>
              <w:jc w:val="center"/>
              <w:rPr>
                <w:rFonts w:ascii="Times New Roman" w:hAnsi="Times New Roman" w:cs="Times New Roman"/>
                <w:color w:val="000000"/>
              </w:rPr>
            </w:pPr>
            <w:r w:rsidRPr="002249F5">
              <w:rPr>
                <w:rFonts w:ascii="Times New Roman" w:hAnsi="Times New Roman" w:cs="Times New Roman"/>
                <w:color w:val="000000"/>
              </w:rPr>
              <w:t>0,118</w:t>
            </w:r>
          </w:p>
        </w:tc>
        <w:tc>
          <w:tcPr>
            <w:tcW w:w="438" w:type="pct"/>
            <w:vAlign w:val="center"/>
          </w:tcPr>
          <w:p w:rsidR="0059544B" w:rsidRPr="002249F5" w:rsidRDefault="0059544B" w:rsidP="0059544B">
            <w:pPr>
              <w:spacing w:after="0"/>
              <w:jc w:val="center"/>
              <w:rPr>
                <w:rFonts w:ascii="Times New Roman" w:hAnsi="Times New Roman" w:cs="Times New Roman"/>
                <w:color w:val="000000"/>
              </w:rPr>
            </w:pPr>
            <w:r w:rsidRPr="002249F5">
              <w:rPr>
                <w:rFonts w:ascii="Times New Roman" w:hAnsi="Times New Roman" w:cs="Times New Roman"/>
                <w:color w:val="000000"/>
              </w:rPr>
              <w:t>0,118</w:t>
            </w:r>
          </w:p>
        </w:tc>
        <w:tc>
          <w:tcPr>
            <w:tcW w:w="412" w:type="pct"/>
            <w:vAlign w:val="center"/>
          </w:tcPr>
          <w:p w:rsidR="0059544B" w:rsidRPr="002249F5" w:rsidRDefault="0059544B" w:rsidP="0059544B">
            <w:pPr>
              <w:spacing w:after="0"/>
              <w:jc w:val="center"/>
              <w:rPr>
                <w:rFonts w:ascii="Times New Roman" w:hAnsi="Times New Roman" w:cs="Times New Roman"/>
                <w:color w:val="000000"/>
              </w:rPr>
            </w:pPr>
            <w:r w:rsidRPr="002249F5">
              <w:rPr>
                <w:rFonts w:ascii="Times New Roman" w:hAnsi="Times New Roman" w:cs="Times New Roman"/>
                <w:color w:val="000000"/>
              </w:rPr>
              <w:t>0,095</w:t>
            </w:r>
          </w:p>
        </w:tc>
        <w:tc>
          <w:tcPr>
            <w:tcW w:w="412" w:type="pct"/>
            <w:vAlign w:val="center"/>
          </w:tcPr>
          <w:p w:rsidR="0059544B" w:rsidRPr="002249F5" w:rsidRDefault="0059544B" w:rsidP="0059544B">
            <w:pPr>
              <w:spacing w:after="0"/>
              <w:jc w:val="center"/>
              <w:rPr>
                <w:rFonts w:ascii="Times New Roman" w:hAnsi="Times New Roman" w:cs="Times New Roman"/>
                <w:color w:val="000000"/>
              </w:rPr>
            </w:pPr>
            <w:r w:rsidRPr="002249F5">
              <w:rPr>
                <w:rFonts w:ascii="Times New Roman" w:hAnsi="Times New Roman" w:cs="Times New Roman"/>
                <w:color w:val="000000"/>
              </w:rPr>
              <w:t>0,095</w:t>
            </w:r>
          </w:p>
        </w:tc>
        <w:tc>
          <w:tcPr>
            <w:tcW w:w="412" w:type="pct"/>
            <w:vAlign w:val="center"/>
          </w:tcPr>
          <w:p w:rsidR="0059544B" w:rsidRPr="002249F5" w:rsidRDefault="0059544B" w:rsidP="0059544B">
            <w:pPr>
              <w:spacing w:after="0"/>
              <w:jc w:val="center"/>
              <w:rPr>
                <w:rFonts w:ascii="Times New Roman" w:hAnsi="Times New Roman" w:cs="Times New Roman"/>
                <w:color w:val="000000"/>
              </w:rPr>
            </w:pPr>
            <w:r w:rsidRPr="002249F5">
              <w:rPr>
                <w:rFonts w:ascii="Times New Roman" w:hAnsi="Times New Roman" w:cs="Times New Roman"/>
                <w:color w:val="000000"/>
              </w:rPr>
              <w:t>0,095</w:t>
            </w:r>
          </w:p>
        </w:tc>
        <w:tc>
          <w:tcPr>
            <w:tcW w:w="412" w:type="pct"/>
            <w:vAlign w:val="center"/>
          </w:tcPr>
          <w:p w:rsidR="0059544B" w:rsidRPr="002249F5" w:rsidRDefault="0059544B" w:rsidP="0059544B">
            <w:pPr>
              <w:spacing w:after="0"/>
              <w:jc w:val="center"/>
              <w:rPr>
                <w:rFonts w:ascii="Times New Roman" w:hAnsi="Times New Roman" w:cs="Times New Roman"/>
                <w:color w:val="000000"/>
              </w:rPr>
            </w:pPr>
            <w:r w:rsidRPr="002249F5">
              <w:rPr>
                <w:rFonts w:ascii="Times New Roman" w:hAnsi="Times New Roman" w:cs="Times New Roman"/>
                <w:color w:val="000000"/>
              </w:rPr>
              <w:t>0,095</w:t>
            </w:r>
          </w:p>
        </w:tc>
        <w:tc>
          <w:tcPr>
            <w:tcW w:w="413" w:type="pct"/>
            <w:vAlign w:val="center"/>
          </w:tcPr>
          <w:p w:rsidR="0059544B" w:rsidRPr="002249F5" w:rsidRDefault="0059544B" w:rsidP="0059544B">
            <w:pPr>
              <w:spacing w:after="0"/>
              <w:jc w:val="center"/>
              <w:rPr>
                <w:rFonts w:ascii="Times New Roman" w:hAnsi="Times New Roman" w:cs="Times New Roman"/>
                <w:color w:val="000000"/>
              </w:rPr>
            </w:pPr>
            <w:r w:rsidRPr="002249F5">
              <w:rPr>
                <w:rFonts w:ascii="Times New Roman" w:hAnsi="Times New Roman" w:cs="Times New Roman"/>
                <w:color w:val="000000"/>
              </w:rPr>
              <w:t>0,095</w:t>
            </w:r>
          </w:p>
        </w:tc>
        <w:tc>
          <w:tcPr>
            <w:tcW w:w="412" w:type="pct"/>
            <w:vAlign w:val="center"/>
          </w:tcPr>
          <w:p w:rsidR="0059544B" w:rsidRPr="002249F5" w:rsidRDefault="0059544B" w:rsidP="0059544B">
            <w:pPr>
              <w:spacing w:after="0"/>
              <w:jc w:val="center"/>
              <w:rPr>
                <w:rFonts w:ascii="Times New Roman" w:hAnsi="Times New Roman" w:cs="Times New Roman"/>
                <w:color w:val="000000"/>
              </w:rPr>
            </w:pPr>
            <w:r w:rsidRPr="002249F5">
              <w:rPr>
                <w:rFonts w:ascii="Times New Roman" w:hAnsi="Times New Roman" w:cs="Times New Roman"/>
                <w:color w:val="000000"/>
              </w:rPr>
              <w:t>0,095</w:t>
            </w:r>
          </w:p>
        </w:tc>
        <w:tc>
          <w:tcPr>
            <w:tcW w:w="411" w:type="pct"/>
            <w:vAlign w:val="center"/>
          </w:tcPr>
          <w:p w:rsidR="0059544B" w:rsidRPr="002249F5" w:rsidRDefault="0059544B" w:rsidP="0059544B">
            <w:pPr>
              <w:spacing w:after="0"/>
              <w:jc w:val="center"/>
              <w:rPr>
                <w:rFonts w:ascii="Times New Roman" w:hAnsi="Times New Roman" w:cs="Times New Roman"/>
                <w:color w:val="000000"/>
              </w:rPr>
            </w:pPr>
            <w:r w:rsidRPr="002249F5">
              <w:rPr>
                <w:rFonts w:ascii="Times New Roman" w:hAnsi="Times New Roman" w:cs="Times New Roman"/>
                <w:color w:val="000000"/>
              </w:rPr>
              <w:t>0,095</w:t>
            </w:r>
          </w:p>
        </w:tc>
      </w:tr>
      <w:tr w:rsidR="0059544B" w:rsidRPr="002249F5" w:rsidTr="0059544B">
        <w:trPr>
          <w:trHeight w:val="412"/>
        </w:trPr>
        <w:tc>
          <w:tcPr>
            <w:tcW w:w="874" w:type="pct"/>
            <w:tcBorders>
              <w:top w:val="single" w:sz="4" w:space="0" w:color="auto"/>
              <w:left w:val="single" w:sz="4" w:space="0" w:color="auto"/>
              <w:bottom w:val="single" w:sz="4" w:space="0" w:color="auto"/>
              <w:right w:val="single" w:sz="4" w:space="0" w:color="auto"/>
            </w:tcBorders>
            <w:vAlign w:val="center"/>
          </w:tcPr>
          <w:p w:rsidR="0059544B" w:rsidRPr="002249F5" w:rsidRDefault="00412BFB" w:rsidP="0059544B">
            <w:pPr>
              <w:spacing w:after="0"/>
              <w:ind w:left="-142" w:right="-105"/>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Котельная </w:t>
            </w:r>
            <w:r w:rsidRPr="002249F5">
              <w:rPr>
                <w:rFonts w:ascii="Times New Roman" w:hAnsi="Times New Roman" w:cs="Times New Roman"/>
                <w:color w:val="000000" w:themeColor="text1"/>
              </w:rPr>
              <w:br/>
              <w:t>п. Полевой</w:t>
            </w:r>
          </w:p>
        </w:tc>
        <w:tc>
          <w:tcPr>
            <w:tcW w:w="804" w:type="pct"/>
            <w:tcBorders>
              <w:top w:val="single" w:sz="4" w:space="0" w:color="auto"/>
              <w:left w:val="single" w:sz="4" w:space="0" w:color="auto"/>
              <w:bottom w:val="single" w:sz="4" w:space="0" w:color="auto"/>
              <w:right w:val="single" w:sz="4" w:space="0" w:color="auto"/>
            </w:tcBorders>
            <w:vAlign w:val="center"/>
          </w:tcPr>
          <w:p w:rsidR="0059544B" w:rsidRPr="002249F5" w:rsidRDefault="0059544B" w:rsidP="0059544B">
            <w:pPr>
              <w:spacing w:after="0"/>
              <w:jc w:val="center"/>
              <w:rPr>
                <w:rFonts w:ascii="Times New Roman" w:hAnsi="Times New Roman" w:cs="Times New Roman"/>
                <w:color w:val="000000"/>
              </w:rPr>
            </w:pPr>
            <w:r w:rsidRPr="002249F5">
              <w:rPr>
                <w:rFonts w:ascii="Times New Roman" w:hAnsi="Times New Roman" w:cs="Times New Roman"/>
                <w:color w:val="000000"/>
              </w:rPr>
              <w:t>1,866</w:t>
            </w:r>
          </w:p>
        </w:tc>
        <w:tc>
          <w:tcPr>
            <w:tcW w:w="438" w:type="pct"/>
            <w:tcBorders>
              <w:top w:val="single" w:sz="4" w:space="0" w:color="auto"/>
              <w:left w:val="single" w:sz="4" w:space="0" w:color="auto"/>
              <w:bottom w:val="single" w:sz="4" w:space="0" w:color="auto"/>
              <w:right w:val="single" w:sz="4" w:space="0" w:color="auto"/>
            </w:tcBorders>
            <w:vAlign w:val="center"/>
          </w:tcPr>
          <w:p w:rsidR="0059544B" w:rsidRPr="002249F5" w:rsidRDefault="0059544B" w:rsidP="0059544B">
            <w:pPr>
              <w:spacing w:after="0"/>
              <w:jc w:val="center"/>
              <w:rPr>
                <w:rFonts w:ascii="Times New Roman" w:hAnsi="Times New Roman" w:cs="Times New Roman"/>
                <w:color w:val="000000"/>
              </w:rPr>
            </w:pPr>
            <w:r w:rsidRPr="002249F5">
              <w:rPr>
                <w:rFonts w:ascii="Times New Roman" w:hAnsi="Times New Roman" w:cs="Times New Roman"/>
                <w:color w:val="000000"/>
              </w:rPr>
              <w:t>1,866</w:t>
            </w:r>
          </w:p>
        </w:tc>
        <w:tc>
          <w:tcPr>
            <w:tcW w:w="412" w:type="pct"/>
            <w:tcBorders>
              <w:top w:val="single" w:sz="4" w:space="0" w:color="auto"/>
              <w:left w:val="single" w:sz="4" w:space="0" w:color="auto"/>
              <w:bottom w:val="single" w:sz="4" w:space="0" w:color="auto"/>
              <w:right w:val="single" w:sz="4" w:space="0" w:color="auto"/>
            </w:tcBorders>
            <w:vAlign w:val="center"/>
          </w:tcPr>
          <w:p w:rsidR="0059544B" w:rsidRPr="002249F5" w:rsidRDefault="0059544B" w:rsidP="0059544B">
            <w:pPr>
              <w:spacing w:after="0"/>
              <w:jc w:val="center"/>
              <w:rPr>
                <w:rFonts w:ascii="Times New Roman" w:hAnsi="Times New Roman" w:cs="Times New Roman"/>
                <w:color w:val="000000"/>
              </w:rPr>
            </w:pPr>
            <w:r w:rsidRPr="002249F5">
              <w:rPr>
                <w:rFonts w:ascii="Times New Roman" w:hAnsi="Times New Roman" w:cs="Times New Roman"/>
                <w:color w:val="000000"/>
              </w:rPr>
              <w:t>1,866</w:t>
            </w:r>
          </w:p>
        </w:tc>
        <w:tc>
          <w:tcPr>
            <w:tcW w:w="412" w:type="pct"/>
            <w:tcBorders>
              <w:top w:val="single" w:sz="4" w:space="0" w:color="auto"/>
              <w:left w:val="single" w:sz="4" w:space="0" w:color="auto"/>
              <w:bottom w:val="single" w:sz="4" w:space="0" w:color="auto"/>
              <w:right w:val="single" w:sz="4" w:space="0" w:color="auto"/>
            </w:tcBorders>
            <w:vAlign w:val="center"/>
          </w:tcPr>
          <w:p w:rsidR="0059544B" w:rsidRPr="002249F5" w:rsidRDefault="0059544B" w:rsidP="0059544B">
            <w:pPr>
              <w:spacing w:after="0"/>
              <w:jc w:val="center"/>
              <w:rPr>
                <w:rFonts w:ascii="Times New Roman" w:hAnsi="Times New Roman" w:cs="Times New Roman"/>
                <w:color w:val="000000"/>
              </w:rPr>
            </w:pPr>
            <w:r w:rsidRPr="002249F5">
              <w:rPr>
                <w:rFonts w:ascii="Times New Roman" w:hAnsi="Times New Roman" w:cs="Times New Roman"/>
                <w:color w:val="000000"/>
              </w:rPr>
              <w:t>1,866</w:t>
            </w:r>
          </w:p>
        </w:tc>
        <w:tc>
          <w:tcPr>
            <w:tcW w:w="412" w:type="pct"/>
            <w:tcBorders>
              <w:top w:val="single" w:sz="4" w:space="0" w:color="auto"/>
              <w:left w:val="single" w:sz="4" w:space="0" w:color="auto"/>
              <w:bottom w:val="single" w:sz="4" w:space="0" w:color="auto"/>
              <w:right w:val="single" w:sz="4" w:space="0" w:color="auto"/>
            </w:tcBorders>
            <w:vAlign w:val="center"/>
          </w:tcPr>
          <w:p w:rsidR="0059544B" w:rsidRPr="002249F5" w:rsidRDefault="0059544B" w:rsidP="0059544B">
            <w:pPr>
              <w:spacing w:after="0"/>
              <w:jc w:val="center"/>
              <w:rPr>
                <w:rFonts w:ascii="Times New Roman" w:hAnsi="Times New Roman" w:cs="Times New Roman"/>
                <w:color w:val="000000"/>
              </w:rPr>
            </w:pPr>
            <w:r w:rsidRPr="002249F5">
              <w:rPr>
                <w:rFonts w:ascii="Times New Roman" w:hAnsi="Times New Roman" w:cs="Times New Roman"/>
                <w:color w:val="000000"/>
              </w:rPr>
              <w:t>1,866</w:t>
            </w:r>
          </w:p>
        </w:tc>
        <w:tc>
          <w:tcPr>
            <w:tcW w:w="412" w:type="pct"/>
            <w:tcBorders>
              <w:top w:val="single" w:sz="4" w:space="0" w:color="auto"/>
              <w:left w:val="single" w:sz="4" w:space="0" w:color="auto"/>
              <w:bottom w:val="single" w:sz="4" w:space="0" w:color="auto"/>
              <w:right w:val="single" w:sz="4" w:space="0" w:color="auto"/>
            </w:tcBorders>
            <w:vAlign w:val="center"/>
          </w:tcPr>
          <w:p w:rsidR="0059544B" w:rsidRPr="002249F5" w:rsidRDefault="0059544B" w:rsidP="0059544B">
            <w:pPr>
              <w:spacing w:after="0"/>
              <w:jc w:val="center"/>
              <w:rPr>
                <w:rFonts w:ascii="Times New Roman" w:hAnsi="Times New Roman" w:cs="Times New Roman"/>
                <w:color w:val="000000"/>
              </w:rPr>
            </w:pPr>
            <w:r w:rsidRPr="002249F5">
              <w:rPr>
                <w:rFonts w:ascii="Times New Roman" w:hAnsi="Times New Roman" w:cs="Times New Roman"/>
                <w:color w:val="000000"/>
              </w:rPr>
              <w:t>1,866</w:t>
            </w:r>
          </w:p>
        </w:tc>
        <w:tc>
          <w:tcPr>
            <w:tcW w:w="413" w:type="pct"/>
            <w:tcBorders>
              <w:top w:val="single" w:sz="4" w:space="0" w:color="auto"/>
              <w:left w:val="single" w:sz="4" w:space="0" w:color="auto"/>
              <w:bottom w:val="single" w:sz="4" w:space="0" w:color="auto"/>
              <w:right w:val="single" w:sz="4" w:space="0" w:color="auto"/>
            </w:tcBorders>
            <w:vAlign w:val="center"/>
          </w:tcPr>
          <w:p w:rsidR="0059544B" w:rsidRPr="002249F5" w:rsidRDefault="0059544B" w:rsidP="0059544B">
            <w:pPr>
              <w:spacing w:after="0"/>
              <w:jc w:val="center"/>
              <w:rPr>
                <w:rFonts w:ascii="Times New Roman" w:hAnsi="Times New Roman" w:cs="Times New Roman"/>
                <w:color w:val="000000"/>
              </w:rPr>
            </w:pPr>
            <w:r w:rsidRPr="002249F5">
              <w:rPr>
                <w:rFonts w:ascii="Times New Roman" w:hAnsi="Times New Roman" w:cs="Times New Roman"/>
                <w:color w:val="000000"/>
              </w:rPr>
              <w:t>1,866</w:t>
            </w:r>
          </w:p>
        </w:tc>
        <w:tc>
          <w:tcPr>
            <w:tcW w:w="412" w:type="pct"/>
            <w:tcBorders>
              <w:top w:val="single" w:sz="4" w:space="0" w:color="auto"/>
              <w:left w:val="single" w:sz="4" w:space="0" w:color="auto"/>
              <w:bottom w:val="single" w:sz="4" w:space="0" w:color="auto"/>
              <w:right w:val="single" w:sz="4" w:space="0" w:color="auto"/>
            </w:tcBorders>
            <w:vAlign w:val="center"/>
          </w:tcPr>
          <w:p w:rsidR="0059544B" w:rsidRPr="002249F5" w:rsidRDefault="0059544B" w:rsidP="0059544B">
            <w:pPr>
              <w:spacing w:after="0"/>
              <w:jc w:val="center"/>
              <w:rPr>
                <w:rFonts w:ascii="Times New Roman" w:hAnsi="Times New Roman" w:cs="Times New Roman"/>
                <w:color w:val="000000"/>
              </w:rPr>
            </w:pPr>
            <w:r w:rsidRPr="002249F5">
              <w:rPr>
                <w:rFonts w:ascii="Times New Roman" w:hAnsi="Times New Roman" w:cs="Times New Roman"/>
                <w:color w:val="000000"/>
              </w:rPr>
              <w:t>1,866</w:t>
            </w:r>
          </w:p>
        </w:tc>
        <w:tc>
          <w:tcPr>
            <w:tcW w:w="411" w:type="pct"/>
            <w:tcBorders>
              <w:top w:val="single" w:sz="4" w:space="0" w:color="auto"/>
              <w:left w:val="single" w:sz="4" w:space="0" w:color="auto"/>
              <w:bottom w:val="single" w:sz="4" w:space="0" w:color="auto"/>
              <w:right w:val="single" w:sz="4" w:space="0" w:color="auto"/>
            </w:tcBorders>
            <w:vAlign w:val="center"/>
          </w:tcPr>
          <w:p w:rsidR="0059544B" w:rsidRPr="002249F5" w:rsidRDefault="0059544B" w:rsidP="0059544B">
            <w:pPr>
              <w:spacing w:after="0"/>
              <w:jc w:val="center"/>
              <w:rPr>
                <w:rFonts w:ascii="Times New Roman" w:hAnsi="Times New Roman" w:cs="Times New Roman"/>
                <w:color w:val="000000"/>
              </w:rPr>
            </w:pPr>
            <w:r w:rsidRPr="002249F5">
              <w:rPr>
                <w:rFonts w:ascii="Times New Roman" w:hAnsi="Times New Roman" w:cs="Times New Roman"/>
                <w:color w:val="000000"/>
              </w:rPr>
              <w:t>1,866</w:t>
            </w:r>
          </w:p>
        </w:tc>
      </w:tr>
    </w:tbl>
    <w:p w:rsidR="00360B4B" w:rsidRPr="002249F5" w:rsidRDefault="00DA54C8" w:rsidP="00360B4B">
      <w:pPr>
        <w:pStyle w:val="3"/>
        <w:spacing w:before="0"/>
        <w:jc w:val="center"/>
        <w:rPr>
          <w:rFonts w:ascii="Times New Roman" w:hAnsi="Times New Roman" w:cs="Times New Roman"/>
          <w:b w:val="0"/>
          <w:i/>
          <w:color w:val="000000" w:themeColor="text1"/>
          <w:sz w:val="24"/>
          <w:szCs w:val="24"/>
        </w:rPr>
      </w:pPr>
      <w:bookmarkStart w:id="39" w:name="_Toc435791207"/>
      <w:bookmarkStart w:id="40" w:name="_Toc6389129"/>
      <w:bookmarkStart w:id="41" w:name="_Toc10706870"/>
      <w:r w:rsidRPr="002249F5">
        <w:rPr>
          <w:rFonts w:ascii="Times New Roman" w:hAnsi="Times New Roman" w:cs="Times New Roman"/>
          <w:b w:val="0"/>
          <w:i/>
          <w:color w:val="000000" w:themeColor="text1"/>
          <w:sz w:val="24"/>
          <w:szCs w:val="24"/>
        </w:rPr>
        <w:br/>
      </w:r>
      <w:r w:rsidR="00360B4B" w:rsidRPr="002249F5">
        <w:rPr>
          <w:rFonts w:ascii="Times New Roman" w:hAnsi="Times New Roman" w:cs="Times New Roman"/>
          <w:b w:val="0"/>
          <w:i/>
          <w:color w:val="000000" w:themeColor="text1"/>
          <w:sz w:val="24"/>
          <w:szCs w:val="24"/>
        </w:rPr>
        <w:t xml:space="preserve">2.3.8 Значения существующей и перспективной тепловой нагрузки потребителей, </w:t>
      </w:r>
      <w:r w:rsidR="00360B4B" w:rsidRPr="002249F5">
        <w:rPr>
          <w:rFonts w:ascii="Times New Roman" w:hAnsi="Times New Roman" w:cs="Times New Roman"/>
          <w:b w:val="0"/>
          <w:i/>
          <w:color w:val="000000" w:themeColor="text1"/>
          <w:sz w:val="24"/>
          <w:szCs w:val="24"/>
        </w:rPr>
        <w:br/>
        <w:t xml:space="preserve">устанавливаемые </w:t>
      </w:r>
      <w:bookmarkEnd w:id="39"/>
      <w:r w:rsidR="00360B4B" w:rsidRPr="002249F5">
        <w:rPr>
          <w:rFonts w:ascii="Times New Roman" w:hAnsi="Times New Roman" w:cs="Times New Roman"/>
          <w:b w:val="0"/>
          <w:i/>
          <w:color w:val="000000" w:themeColor="text1"/>
          <w:sz w:val="24"/>
          <w:szCs w:val="24"/>
        </w:rPr>
        <w:t>с учетом расчетной тепловой нагрузки</w:t>
      </w:r>
      <w:bookmarkEnd w:id="40"/>
      <w:bookmarkEnd w:id="41"/>
    </w:p>
    <w:p w:rsidR="0042189B" w:rsidRPr="002249F5" w:rsidRDefault="0042189B" w:rsidP="0042189B">
      <w:pPr>
        <w:spacing w:after="0"/>
        <w:rPr>
          <w:rFonts w:ascii="Times New Roman" w:hAnsi="Times New Roman" w:cs="Times New Roman"/>
          <w:color w:val="000000" w:themeColor="text1"/>
        </w:rPr>
      </w:pPr>
    </w:p>
    <w:p w:rsidR="00360B4B" w:rsidRPr="002249F5" w:rsidRDefault="000C74FA" w:rsidP="00215BB4">
      <w:pPr>
        <w:autoSpaceDE w:val="0"/>
        <w:autoSpaceDN w:val="0"/>
        <w:adjustRightInd w:val="0"/>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Значения существующей и перспективной тепловой </w:t>
      </w:r>
      <w:proofErr w:type="gramStart"/>
      <w:r w:rsidRPr="002249F5">
        <w:rPr>
          <w:rFonts w:ascii="Times New Roman" w:hAnsi="Times New Roman" w:cs="Times New Roman"/>
          <w:color w:val="000000" w:themeColor="text1"/>
          <w:sz w:val="24"/>
          <w:szCs w:val="24"/>
        </w:rPr>
        <w:t>нагрузки потребителей, устана</w:t>
      </w:r>
      <w:r w:rsidRPr="002249F5">
        <w:rPr>
          <w:rFonts w:ascii="Times New Roman" w:hAnsi="Times New Roman" w:cs="Times New Roman"/>
          <w:color w:val="000000" w:themeColor="text1"/>
          <w:sz w:val="24"/>
          <w:szCs w:val="24"/>
        </w:rPr>
        <w:t>в</w:t>
      </w:r>
      <w:r w:rsidRPr="002249F5">
        <w:rPr>
          <w:rFonts w:ascii="Times New Roman" w:hAnsi="Times New Roman" w:cs="Times New Roman"/>
          <w:color w:val="000000" w:themeColor="text1"/>
          <w:sz w:val="24"/>
          <w:szCs w:val="24"/>
        </w:rPr>
        <w:t xml:space="preserve">ливаемые по договорам теплоснабжения </w:t>
      </w:r>
      <w:r w:rsidR="00547755" w:rsidRPr="002249F5">
        <w:rPr>
          <w:rFonts w:ascii="Times New Roman" w:hAnsi="Times New Roman" w:cs="Times New Roman"/>
          <w:color w:val="000000" w:themeColor="text1"/>
          <w:sz w:val="24"/>
          <w:szCs w:val="24"/>
        </w:rPr>
        <w:t xml:space="preserve">между </w:t>
      </w:r>
      <w:r w:rsidRPr="002249F5">
        <w:rPr>
          <w:rFonts w:ascii="Times New Roman" w:hAnsi="Times New Roman" w:cs="Times New Roman"/>
          <w:color w:val="000000" w:themeColor="text1"/>
          <w:sz w:val="24"/>
          <w:szCs w:val="24"/>
        </w:rPr>
        <w:t xml:space="preserve">поставщиками тепловой энергии в </w:t>
      </w:r>
      <w:r w:rsidR="0059544B" w:rsidRPr="002249F5">
        <w:rPr>
          <w:rFonts w:ascii="Times New Roman" w:hAnsi="Times New Roman" w:cs="Times New Roman"/>
          <w:color w:val="000000" w:themeColor="text1"/>
          <w:sz w:val="24"/>
        </w:rPr>
        <w:t>Вознесе</w:t>
      </w:r>
      <w:r w:rsidR="0059544B" w:rsidRPr="002249F5">
        <w:rPr>
          <w:rFonts w:ascii="Times New Roman" w:hAnsi="Times New Roman" w:cs="Times New Roman"/>
          <w:color w:val="000000" w:themeColor="text1"/>
          <w:sz w:val="24"/>
        </w:rPr>
        <w:t>н</w:t>
      </w:r>
      <w:r w:rsidR="0059544B" w:rsidRPr="002249F5">
        <w:rPr>
          <w:rFonts w:ascii="Times New Roman" w:hAnsi="Times New Roman" w:cs="Times New Roman"/>
          <w:color w:val="000000" w:themeColor="text1"/>
          <w:sz w:val="24"/>
        </w:rPr>
        <w:t>ского</w:t>
      </w:r>
      <w:r w:rsidR="001D7670" w:rsidRPr="002249F5">
        <w:rPr>
          <w:rFonts w:ascii="Times New Roman" w:hAnsi="Times New Roman" w:cs="Times New Roman"/>
          <w:color w:val="000000" w:themeColor="text1"/>
          <w:sz w:val="24"/>
        </w:rPr>
        <w:t xml:space="preserve"> </w:t>
      </w:r>
      <w:r w:rsidRPr="002249F5">
        <w:rPr>
          <w:rFonts w:ascii="Times New Roman" w:hAnsi="Times New Roman" w:cs="Times New Roman"/>
          <w:color w:val="000000" w:themeColor="text1"/>
          <w:sz w:val="24"/>
          <w:szCs w:val="24"/>
        </w:rPr>
        <w:t>сельское поселение и потребителями</w:t>
      </w:r>
      <w:r w:rsidR="00A819F6" w:rsidRPr="002249F5">
        <w:rPr>
          <w:rFonts w:ascii="Times New Roman" w:hAnsi="Times New Roman" w:cs="Times New Roman"/>
          <w:color w:val="000000" w:themeColor="text1"/>
          <w:sz w:val="24"/>
          <w:szCs w:val="24"/>
        </w:rPr>
        <w:t xml:space="preserve"> </w:t>
      </w:r>
      <w:r w:rsidR="0059544B" w:rsidRPr="002249F5">
        <w:rPr>
          <w:rFonts w:ascii="Times New Roman" w:hAnsi="Times New Roman" w:cs="Times New Roman"/>
          <w:color w:val="000000" w:themeColor="text1"/>
          <w:sz w:val="24"/>
          <w:szCs w:val="24"/>
        </w:rPr>
        <w:t xml:space="preserve">Вознесенского </w:t>
      </w:r>
      <w:r w:rsidRPr="002249F5">
        <w:rPr>
          <w:rFonts w:ascii="Times New Roman" w:hAnsi="Times New Roman" w:cs="Times New Roman"/>
          <w:color w:val="000000" w:themeColor="text1"/>
          <w:sz w:val="24"/>
          <w:szCs w:val="24"/>
        </w:rPr>
        <w:t>сельского поселения представл</w:t>
      </w:r>
      <w:r w:rsidRPr="002249F5">
        <w:rPr>
          <w:rFonts w:ascii="Times New Roman" w:hAnsi="Times New Roman" w:cs="Times New Roman"/>
          <w:color w:val="000000" w:themeColor="text1"/>
          <w:sz w:val="24"/>
          <w:szCs w:val="24"/>
        </w:rPr>
        <w:t>е</w:t>
      </w:r>
      <w:r w:rsidRPr="002249F5">
        <w:rPr>
          <w:rFonts w:ascii="Times New Roman" w:hAnsi="Times New Roman" w:cs="Times New Roman"/>
          <w:color w:val="000000" w:themeColor="text1"/>
          <w:sz w:val="24"/>
          <w:szCs w:val="24"/>
        </w:rPr>
        <w:t>н</w:t>
      </w:r>
      <w:r w:rsidR="004F47EE" w:rsidRPr="002249F5">
        <w:rPr>
          <w:rFonts w:ascii="Times New Roman" w:hAnsi="Times New Roman" w:cs="Times New Roman"/>
          <w:color w:val="000000" w:themeColor="text1"/>
          <w:sz w:val="24"/>
          <w:szCs w:val="24"/>
        </w:rPr>
        <w:t>ы</w:t>
      </w:r>
      <w:proofErr w:type="gramEnd"/>
      <w:r w:rsidRPr="002249F5">
        <w:rPr>
          <w:rFonts w:ascii="Times New Roman" w:hAnsi="Times New Roman" w:cs="Times New Roman"/>
          <w:color w:val="000000" w:themeColor="text1"/>
          <w:sz w:val="24"/>
          <w:szCs w:val="24"/>
        </w:rPr>
        <w:t xml:space="preserve"> в таблице 1.13.</w:t>
      </w:r>
    </w:p>
    <w:p w:rsidR="00360B4B" w:rsidRPr="002249F5" w:rsidRDefault="00360B4B" w:rsidP="00215BB4">
      <w:pPr>
        <w:autoSpaceDE w:val="0"/>
        <w:autoSpaceDN w:val="0"/>
        <w:adjustRightInd w:val="0"/>
        <w:spacing w:after="0"/>
        <w:ind w:firstLine="709"/>
        <w:jc w:val="both"/>
        <w:rPr>
          <w:rFonts w:ascii="Times New Roman" w:hAnsi="Times New Roman" w:cs="Times New Roman"/>
          <w:color w:val="000000" w:themeColor="text1"/>
          <w:sz w:val="24"/>
          <w:szCs w:val="24"/>
        </w:rPr>
      </w:pPr>
    </w:p>
    <w:p w:rsidR="00161488" w:rsidRPr="002249F5" w:rsidRDefault="00161488" w:rsidP="00215BB4">
      <w:pPr>
        <w:autoSpaceDE w:val="0"/>
        <w:autoSpaceDN w:val="0"/>
        <w:adjustRightInd w:val="0"/>
        <w:spacing w:after="0"/>
        <w:ind w:firstLine="709"/>
        <w:jc w:val="both"/>
        <w:rPr>
          <w:rFonts w:ascii="Times New Roman" w:hAnsi="Times New Roman" w:cs="Times New Roman"/>
          <w:color w:val="000000" w:themeColor="text1"/>
          <w:sz w:val="24"/>
          <w:szCs w:val="24"/>
        </w:rPr>
      </w:pPr>
    </w:p>
    <w:p w:rsidR="000C74FA" w:rsidRPr="002249F5" w:rsidRDefault="000C74FA" w:rsidP="00215BB4">
      <w:pPr>
        <w:spacing w:after="0"/>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Таблица 1.13 – Значения существующей и перспективной тепловой нагрузки потребителей, устанавливаемые по договорам теплоснабжения</w:t>
      </w:r>
      <w:r w:rsidR="00A819F6" w:rsidRPr="002249F5">
        <w:rPr>
          <w:rFonts w:ascii="Times New Roman" w:hAnsi="Times New Roman" w:cs="Times New Roman"/>
          <w:color w:val="000000" w:themeColor="text1"/>
          <w:sz w:val="24"/>
          <w:szCs w:val="24"/>
        </w:rPr>
        <w:t xml:space="preserve"> </w:t>
      </w:r>
      <w:r w:rsidR="0059544B" w:rsidRPr="002249F5">
        <w:rPr>
          <w:rFonts w:ascii="Times New Roman" w:hAnsi="Times New Roman" w:cs="Times New Roman"/>
          <w:color w:val="000000" w:themeColor="text1"/>
          <w:sz w:val="24"/>
          <w:szCs w:val="24"/>
        </w:rPr>
        <w:t>Вознесенского</w:t>
      </w:r>
      <w:r w:rsidR="00A819F6"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szCs w:val="24"/>
        </w:rPr>
        <w:t xml:space="preserve">сельского поселения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2"/>
        <w:gridCol w:w="803"/>
        <w:gridCol w:w="803"/>
        <w:gridCol w:w="803"/>
        <w:gridCol w:w="803"/>
        <w:gridCol w:w="803"/>
        <w:gridCol w:w="809"/>
        <w:gridCol w:w="802"/>
        <w:gridCol w:w="814"/>
        <w:gridCol w:w="813"/>
      </w:tblGrid>
      <w:tr w:rsidR="003B70F9" w:rsidRPr="002249F5" w:rsidTr="00F55A54">
        <w:trPr>
          <w:trHeight w:val="80"/>
        </w:trPr>
        <w:tc>
          <w:tcPr>
            <w:tcW w:w="2918" w:type="dxa"/>
            <w:vAlign w:val="center"/>
          </w:tcPr>
          <w:p w:rsidR="00D36408" w:rsidRPr="002249F5" w:rsidRDefault="00D36408" w:rsidP="00215BB4">
            <w:pPr>
              <w:pStyle w:val="Default"/>
              <w:ind w:left="-107" w:right="-108" w:firstLine="107"/>
              <w:jc w:val="center"/>
              <w:rPr>
                <w:b/>
                <w:bCs/>
                <w:iCs/>
                <w:color w:val="000000" w:themeColor="text1"/>
                <w:sz w:val="22"/>
                <w:szCs w:val="22"/>
              </w:rPr>
            </w:pPr>
            <w:r w:rsidRPr="002249F5">
              <w:rPr>
                <w:b/>
                <w:bCs/>
                <w:iCs/>
                <w:color w:val="000000" w:themeColor="text1"/>
                <w:sz w:val="22"/>
                <w:szCs w:val="22"/>
              </w:rPr>
              <w:t>Год</w:t>
            </w:r>
          </w:p>
        </w:tc>
        <w:tc>
          <w:tcPr>
            <w:tcW w:w="832" w:type="dxa"/>
            <w:vAlign w:val="center"/>
          </w:tcPr>
          <w:p w:rsidR="00D36408" w:rsidRPr="002249F5" w:rsidRDefault="00D36408" w:rsidP="000D3D29">
            <w:pPr>
              <w:spacing w:after="0"/>
              <w:jc w:val="center"/>
              <w:rPr>
                <w:rFonts w:ascii="Times New Roman" w:hAnsi="Times New Roman" w:cs="Times New Roman"/>
                <w:b/>
                <w:color w:val="000000" w:themeColor="text1"/>
                <w:lang w:val="en-US"/>
              </w:rPr>
            </w:pPr>
            <w:r w:rsidRPr="002249F5">
              <w:rPr>
                <w:rFonts w:ascii="Times New Roman" w:hAnsi="Times New Roman" w:cs="Times New Roman"/>
                <w:b/>
                <w:color w:val="000000" w:themeColor="text1"/>
              </w:rPr>
              <w:t>2018</w:t>
            </w:r>
          </w:p>
        </w:tc>
        <w:tc>
          <w:tcPr>
            <w:tcW w:w="832" w:type="dxa"/>
            <w:vAlign w:val="center"/>
          </w:tcPr>
          <w:p w:rsidR="00D36408" w:rsidRPr="002249F5" w:rsidRDefault="00D36408"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2019</w:t>
            </w:r>
          </w:p>
        </w:tc>
        <w:tc>
          <w:tcPr>
            <w:tcW w:w="832" w:type="dxa"/>
            <w:vAlign w:val="center"/>
          </w:tcPr>
          <w:p w:rsidR="00D36408" w:rsidRPr="002249F5" w:rsidRDefault="00D36408"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832" w:type="dxa"/>
            <w:vAlign w:val="center"/>
          </w:tcPr>
          <w:p w:rsidR="00D36408" w:rsidRPr="002249F5" w:rsidRDefault="00D36408"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832" w:type="dxa"/>
            <w:vAlign w:val="center"/>
          </w:tcPr>
          <w:p w:rsidR="00D36408" w:rsidRPr="002249F5" w:rsidRDefault="00D36408"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839" w:type="dxa"/>
            <w:vAlign w:val="center"/>
          </w:tcPr>
          <w:p w:rsidR="00D36408" w:rsidRPr="002249F5" w:rsidRDefault="00D36408"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825" w:type="dxa"/>
            <w:vAlign w:val="center"/>
          </w:tcPr>
          <w:p w:rsidR="00D36408" w:rsidRPr="002249F5" w:rsidRDefault="00D36408"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2024-2028</w:t>
            </w:r>
          </w:p>
        </w:tc>
        <w:tc>
          <w:tcPr>
            <w:tcW w:w="840" w:type="dxa"/>
            <w:vAlign w:val="center"/>
          </w:tcPr>
          <w:p w:rsidR="00D36408" w:rsidRPr="002249F5" w:rsidRDefault="00D36408"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2029-2033</w:t>
            </w:r>
          </w:p>
        </w:tc>
        <w:tc>
          <w:tcPr>
            <w:tcW w:w="839" w:type="dxa"/>
            <w:vAlign w:val="center"/>
          </w:tcPr>
          <w:p w:rsidR="00D36408" w:rsidRPr="002249F5" w:rsidRDefault="00D36408"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2034-2037</w:t>
            </w:r>
          </w:p>
        </w:tc>
      </w:tr>
      <w:tr w:rsidR="003B70F9" w:rsidRPr="002249F5" w:rsidTr="005F0F29">
        <w:trPr>
          <w:trHeight w:val="213"/>
        </w:trPr>
        <w:tc>
          <w:tcPr>
            <w:tcW w:w="10421" w:type="dxa"/>
            <w:gridSpan w:val="10"/>
            <w:vAlign w:val="center"/>
          </w:tcPr>
          <w:p w:rsidR="00161488" w:rsidRPr="002249F5" w:rsidRDefault="00412BFB" w:rsidP="005F0F29">
            <w:pPr>
              <w:spacing w:after="0"/>
              <w:ind w:left="-142" w:right="-105"/>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Котельная</w:t>
            </w:r>
            <w:r w:rsidRPr="002249F5">
              <w:rPr>
                <w:rFonts w:ascii="Times New Roman" w:hAnsi="Times New Roman" w:cs="Times New Roman"/>
                <w:b/>
                <w:color w:val="000000" w:themeColor="text1"/>
              </w:rPr>
              <w:br/>
            </w:r>
            <w:proofErr w:type="gramStart"/>
            <w:r w:rsidRPr="002249F5">
              <w:rPr>
                <w:rFonts w:ascii="Times New Roman" w:hAnsi="Times New Roman" w:cs="Times New Roman"/>
                <w:b/>
                <w:color w:val="000000" w:themeColor="text1"/>
              </w:rPr>
              <w:t>с</w:t>
            </w:r>
            <w:proofErr w:type="gramEnd"/>
            <w:r w:rsidRPr="002249F5">
              <w:rPr>
                <w:rFonts w:ascii="Times New Roman" w:hAnsi="Times New Roman" w:cs="Times New Roman"/>
                <w:b/>
                <w:color w:val="000000" w:themeColor="text1"/>
              </w:rPr>
              <w:t>. Вознесенка</w:t>
            </w:r>
          </w:p>
        </w:tc>
      </w:tr>
      <w:tr w:rsidR="00D824B7" w:rsidRPr="002249F5" w:rsidTr="00D824B7">
        <w:trPr>
          <w:trHeight w:val="213"/>
        </w:trPr>
        <w:tc>
          <w:tcPr>
            <w:tcW w:w="2918" w:type="dxa"/>
            <w:vAlign w:val="center"/>
          </w:tcPr>
          <w:p w:rsidR="00D824B7" w:rsidRPr="002249F5" w:rsidRDefault="00D824B7" w:rsidP="00D824B7">
            <w:pPr>
              <w:pStyle w:val="Default"/>
              <w:ind w:right="37"/>
              <w:rPr>
                <w:color w:val="000000" w:themeColor="text1"/>
                <w:sz w:val="22"/>
                <w:szCs w:val="22"/>
              </w:rPr>
            </w:pPr>
            <w:r w:rsidRPr="002249F5">
              <w:rPr>
                <w:color w:val="000000" w:themeColor="text1"/>
                <w:sz w:val="22"/>
                <w:szCs w:val="22"/>
              </w:rPr>
              <w:t>Тепловая нагрузка п</w:t>
            </w:r>
            <w:r w:rsidRPr="002249F5">
              <w:rPr>
                <w:color w:val="000000" w:themeColor="text1"/>
                <w:sz w:val="22"/>
                <w:szCs w:val="22"/>
              </w:rPr>
              <w:t>о</w:t>
            </w:r>
            <w:r w:rsidRPr="002249F5">
              <w:rPr>
                <w:color w:val="000000" w:themeColor="text1"/>
                <w:sz w:val="22"/>
                <w:szCs w:val="22"/>
              </w:rPr>
              <w:t>требителей, Гкал/час</w:t>
            </w:r>
          </w:p>
        </w:tc>
        <w:tc>
          <w:tcPr>
            <w:tcW w:w="832" w:type="dxa"/>
            <w:vAlign w:val="center"/>
          </w:tcPr>
          <w:p w:rsidR="00D824B7" w:rsidRPr="002249F5" w:rsidRDefault="00D824B7" w:rsidP="00D824B7">
            <w:pPr>
              <w:spacing w:after="0"/>
              <w:jc w:val="center"/>
              <w:rPr>
                <w:rFonts w:ascii="Times New Roman" w:hAnsi="Times New Roman" w:cs="Times New Roman"/>
                <w:color w:val="000000"/>
              </w:rPr>
            </w:pPr>
            <w:r w:rsidRPr="002249F5">
              <w:rPr>
                <w:rFonts w:ascii="Times New Roman" w:hAnsi="Times New Roman" w:cs="Times New Roman"/>
                <w:color w:val="000000"/>
              </w:rPr>
              <w:t>0,345</w:t>
            </w:r>
          </w:p>
        </w:tc>
        <w:tc>
          <w:tcPr>
            <w:tcW w:w="832" w:type="dxa"/>
            <w:vAlign w:val="center"/>
          </w:tcPr>
          <w:p w:rsidR="00D824B7" w:rsidRPr="002249F5" w:rsidRDefault="00D824B7" w:rsidP="00412BFB">
            <w:pPr>
              <w:spacing w:after="0"/>
              <w:ind w:left="-142" w:right="-105"/>
              <w:jc w:val="center"/>
              <w:rPr>
                <w:rFonts w:ascii="Times New Roman" w:hAnsi="Times New Roman" w:cs="Times New Roman"/>
                <w:color w:val="000000" w:themeColor="text1"/>
              </w:rPr>
            </w:pPr>
            <w:r w:rsidRPr="002249F5">
              <w:rPr>
                <w:rFonts w:ascii="Times New Roman" w:hAnsi="Times New Roman" w:cs="Times New Roman"/>
                <w:color w:val="000000" w:themeColor="text1"/>
              </w:rPr>
              <w:t>0,345</w:t>
            </w:r>
          </w:p>
        </w:tc>
        <w:tc>
          <w:tcPr>
            <w:tcW w:w="832" w:type="dxa"/>
            <w:vAlign w:val="center"/>
          </w:tcPr>
          <w:p w:rsidR="00D824B7" w:rsidRPr="002249F5" w:rsidRDefault="00D824B7" w:rsidP="00D824B7">
            <w:pPr>
              <w:spacing w:after="0"/>
              <w:jc w:val="center"/>
              <w:rPr>
                <w:rFonts w:ascii="Times New Roman" w:hAnsi="Times New Roman" w:cs="Times New Roman"/>
                <w:color w:val="000000"/>
              </w:rPr>
            </w:pPr>
            <w:r w:rsidRPr="002249F5">
              <w:rPr>
                <w:rFonts w:ascii="Times New Roman" w:hAnsi="Times New Roman" w:cs="Times New Roman"/>
                <w:color w:val="000000"/>
              </w:rPr>
              <w:t>0,368</w:t>
            </w:r>
          </w:p>
        </w:tc>
        <w:tc>
          <w:tcPr>
            <w:tcW w:w="832" w:type="dxa"/>
            <w:vAlign w:val="center"/>
          </w:tcPr>
          <w:p w:rsidR="00D824B7" w:rsidRPr="002249F5" w:rsidRDefault="00D824B7" w:rsidP="00D824B7">
            <w:pPr>
              <w:spacing w:after="0"/>
              <w:jc w:val="center"/>
              <w:rPr>
                <w:rFonts w:ascii="Times New Roman" w:hAnsi="Times New Roman" w:cs="Times New Roman"/>
                <w:color w:val="000000"/>
              </w:rPr>
            </w:pPr>
            <w:r w:rsidRPr="002249F5">
              <w:rPr>
                <w:rFonts w:ascii="Times New Roman" w:hAnsi="Times New Roman" w:cs="Times New Roman"/>
                <w:color w:val="000000"/>
              </w:rPr>
              <w:t>0,368</w:t>
            </w:r>
          </w:p>
        </w:tc>
        <w:tc>
          <w:tcPr>
            <w:tcW w:w="832" w:type="dxa"/>
            <w:vAlign w:val="center"/>
          </w:tcPr>
          <w:p w:rsidR="00D824B7" w:rsidRPr="002249F5" w:rsidRDefault="00D824B7" w:rsidP="00D824B7">
            <w:pPr>
              <w:spacing w:after="0"/>
              <w:jc w:val="center"/>
              <w:rPr>
                <w:rFonts w:ascii="Times New Roman" w:hAnsi="Times New Roman" w:cs="Times New Roman"/>
                <w:color w:val="000000"/>
              </w:rPr>
            </w:pPr>
            <w:r w:rsidRPr="002249F5">
              <w:rPr>
                <w:rFonts w:ascii="Times New Roman" w:hAnsi="Times New Roman" w:cs="Times New Roman"/>
                <w:color w:val="000000"/>
              </w:rPr>
              <w:t>0,368</w:t>
            </w:r>
          </w:p>
        </w:tc>
        <w:tc>
          <w:tcPr>
            <w:tcW w:w="839" w:type="dxa"/>
            <w:vAlign w:val="center"/>
          </w:tcPr>
          <w:p w:rsidR="00D824B7" w:rsidRPr="002249F5" w:rsidRDefault="00D824B7" w:rsidP="00D824B7">
            <w:pPr>
              <w:spacing w:after="0"/>
              <w:jc w:val="center"/>
              <w:rPr>
                <w:rFonts w:ascii="Times New Roman" w:hAnsi="Times New Roman" w:cs="Times New Roman"/>
                <w:color w:val="000000"/>
              </w:rPr>
            </w:pPr>
            <w:r w:rsidRPr="002249F5">
              <w:rPr>
                <w:rFonts w:ascii="Times New Roman" w:hAnsi="Times New Roman" w:cs="Times New Roman"/>
                <w:color w:val="000000"/>
              </w:rPr>
              <w:t>0,368</w:t>
            </w:r>
          </w:p>
        </w:tc>
        <w:tc>
          <w:tcPr>
            <w:tcW w:w="825" w:type="dxa"/>
            <w:vAlign w:val="center"/>
          </w:tcPr>
          <w:p w:rsidR="00D824B7" w:rsidRPr="002249F5" w:rsidRDefault="00D824B7" w:rsidP="00D824B7">
            <w:pPr>
              <w:spacing w:after="0"/>
              <w:jc w:val="center"/>
              <w:rPr>
                <w:rFonts w:ascii="Times New Roman" w:hAnsi="Times New Roman" w:cs="Times New Roman"/>
                <w:color w:val="000000"/>
              </w:rPr>
            </w:pPr>
            <w:r w:rsidRPr="002249F5">
              <w:rPr>
                <w:rFonts w:ascii="Times New Roman" w:hAnsi="Times New Roman" w:cs="Times New Roman"/>
                <w:color w:val="000000"/>
              </w:rPr>
              <w:t>0,368</w:t>
            </w:r>
          </w:p>
        </w:tc>
        <w:tc>
          <w:tcPr>
            <w:tcW w:w="840" w:type="dxa"/>
            <w:vAlign w:val="center"/>
          </w:tcPr>
          <w:p w:rsidR="00D824B7" w:rsidRPr="002249F5" w:rsidRDefault="00D824B7" w:rsidP="00D824B7">
            <w:pPr>
              <w:spacing w:after="0"/>
              <w:jc w:val="center"/>
              <w:rPr>
                <w:rFonts w:ascii="Times New Roman" w:hAnsi="Times New Roman" w:cs="Times New Roman"/>
                <w:color w:val="000000"/>
              </w:rPr>
            </w:pPr>
            <w:r w:rsidRPr="002249F5">
              <w:rPr>
                <w:rFonts w:ascii="Times New Roman" w:hAnsi="Times New Roman" w:cs="Times New Roman"/>
                <w:color w:val="000000"/>
              </w:rPr>
              <w:t>0,368</w:t>
            </w:r>
          </w:p>
        </w:tc>
        <w:tc>
          <w:tcPr>
            <w:tcW w:w="839" w:type="dxa"/>
            <w:vAlign w:val="center"/>
          </w:tcPr>
          <w:p w:rsidR="00D824B7" w:rsidRPr="002249F5" w:rsidRDefault="00D824B7" w:rsidP="00D824B7">
            <w:pPr>
              <w:spacing w:after="0"/>
              <w:jc w:val="center"/>
              <w:rPr>
                <w:rFonts w:ascii="Times New Roman" w:hAnsi="Times New Roman" w:cs="Times New Roman"/>
                <w:color w:val="000000"/>
              </w:rPr>
            </w:pPr>
            <w:r w:rsidRPr="002249F5">
              <w:rPr>
                <w:rFonts w:ascii="Times New Roman" w:hAnsi="Times New Roman" w:cs="Times New Roman"/>
                <w:color w:val="000000"/>
              </w:rPr>
              <w:t>0,368</w:t>
            </w:r>
          </w:p>
        </w:tc>
      </w:tr>
      <w:tr w:rsidR="0059544B" w:rsidRPr="002249F5" w:rsidTr="00412BFB">
        <w:trPr>
          <w:trHeight w:val="213"/>
        </w:trPr>
        <w:tc>
          <w:tcPr>
            <w:tcW w:w="10421" w:type="dxa"/>
            <w:gridSpan w:val="10"/>
            <w:vAlign w:val="center"/>
          </w:tcPr>
          <w:p w:rsidR="0059544B" w:rsidRPr="002249F5" w:rsidRDefault="00412BFB" w:rsidP="00412BFB">
            <w:pPr>
              <w:spacing w:after="0"/>
              <w:ind w:left="-142" w:right="-105"/>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Котельная</w:t>
            </w:r>
            <w:r w:rsidRPr="002249F5">
              <w:rPr>
                <w:rFonts w:ascii="Times New Roman" w:hAnsi="Times New Roman" w:cs="Times New Roman"/>
                <w:b/>
                <w:color w:val="000000" w:themeColor="text1"/>
              </w:rPr>
              <w:br/>
            </w:r>
            <w:r w:rsidR="0059544B" w:rsidRPr="002249F5">
              <w:rPr>
                <w:rFonts w:ascii="Times New Roman" w:hAnsi="Times New Roman" w:cs="Times New Roman"/>
                <w:b/>
                <w:color w:val="000000" w:themeColor="text1"/>
              </w:rPr>
              <w:t>п. Полевой</w:t>
            </w:r>
          </w:p>
        </w:tc>
      </w:tr>
      <w:tr w:rsidR="0059544B" w:rsidRPr="002249F5" w:rsidTr="00D824B7">
        <w:trPr>
          <w:trHeight w:val="213"/>
        </w:trPr>
        <w:tc>
          <w:tcPr>
            <w:tcW w:w="2918" w:type="dxa"/>
            <w:vAlign w:val="center"/>
          </w:tcPr>
          <w:p w:rsidR="0059544B" w:rsidRPr="002249F5" w:rsidRDefault="0059544B" w:rsidP="0059544B">
            <w:pPr>
              <w:pStyle w:val="Default"/>
              <w:ind w:right="37"/>
              <w:rPr>
                <w:color w:val="000000" w:themeColor="text1"/>
                <w:sz w:val="22"/>
                <w:szCs w:val="22"/>
                <w:highlight w:val="yellow"/>
              </w:rPr>
            </w:pPr>
            <w:r w:rsidRPr="002249F5">
              <w:rPr>
                <w:color w:val="000000" w:themeColor="text1"/>
                <w:sz w:val="22"/>
                <w:szCs w:val="22"/>
              </w:rPr>
              <w:t>Тепловая нагрузка п</w:t>
            </w:r>
            <w:r w:rsidRPr="002249F5">
              <w:rPr>
                <w:color w:val="000000" w:themeColor="text1"/>
                <w:sz w:val="22"/>
                <w:szCs w:val="22"/>
              </w:rPr>
              <w:t>о</w:t>
            </w:r>
            <w:r w:rsidRPr="002249F5">
              <w:rPr>
                <w:color w:val="000000" w:themeColor="text1"/>
                <w:sz w:val="22"/>
                <w:szCs w:val="22"/>
              </w:rPr>
              <w:t>требителей, Гкал/час</w:t>
            </w:r>
          </w:p>
        </w:tc>
        <w:tc>
          <w:tcPr>
            <w:tcW w:w="832" w:type="dxa"/>
            <w:vAlign w:val="center"/>
          </w:tcPr>
          <w:p w:rsidR="0059544B" w:rsidRPr="002249F5" w:rsidRDefault="00D824B7" w:rsidP="00D824B7">
            <w:pPr>
              <w:spacing w:after="0"/>
              <w:jc w:val="center"/>
              <w:rPr>
                <w:rFonts w:ascii="Times New Roman" w:hAnsi="Times New Roman" w:cs="Times New Roman"/>
                <w:color w:val="000000"/>
              </w:rPr>
            </w:pPr>
            <w:r w:rsidRPr="002249F5">
              <w:rPr>
                <w:rFonts w:ascii="Times New Roman" w:hAnsi="Times New Roman" w:cs="Times New Roman"/>
                <w:color w:val="000000"/>
              </w:rPr>
              <w:t>1,132</w:t>
            </w:r>
          </w:p>
        </w:tc>
        <w:tc>
          <w:tcPr>
            <w:tcW w:w="832" w:type="dxa"/>
            <w:vAlign w:val="center"/>
          </w:tcPr>
          <w:p w:rsidR="0059544B" w:rsidRPr="002249F5" w:rsidRDefault="00D824B7" w:rsidP="0059544B">
            <w:pPr>
              <w:spacing w:after="0"/>
              <w:jc w:val="center"/>
              <w:rPr>
                <w:rFonts w:ascii="Times New Roman" w:hAnsi="Times New Roman" w:cs="Times New Roman"/>
                <w:color w:val="000000" w:themeColor="text1"/>
              </w:rPr>
            </w:pPr>
            <w:r w:rsidRPr="002249F5">
              <w:rPr>
                <w:rFonts w:ascii="Times New Roman" w:hAnsi="Times New Roman" w:cs="Times New Roman"/>
                <w:color w:val="000000"/>
              </w:rPr>
              <w:t>1,132</w:t>
            </w:r>
          </w:p>
        </w:tc>
        <w:tc>
          <w:tcPr>
            <w:tcW w:w="832" w:type="dxa"/>
            <w:vAlign w:val="center"/>
          </w:tcPr>
          <w:p w:rsidR="0059544B" w:rsidRPr="002249F5" w:rsidRDefault="00D824B7" w:rsidP="0059544B">
            <w:pPr>
              <w:spacing w:after="0"/>
              <w:jc w:val="center"/>
              <w:rPr>
                <w:rFonts w:ascii="Times New Roman" w:hAnsi="Times New Roman" w:cs="Times New Roman"/>
                <w:color w:val="000000" w:themeColor="text1"/>
              </w:rPr>
            </w:pPr>
            <w:r w:rsidRPr="002249F5">
              <w:rPr>
                <w:rFonts w:ascii="Times New Roman" w:hAnsi="Times New Roman" w:cs="Times New Roman"/>
                <w:color w:val="000000"/>
              </w:rPr>
              <w:t>1,132</w:t>
            </w:r>
          </w:p>
        </w:tc>
        <w:tc>
          <w:tcPr>
            <w:tcW w:w="832" w:type="dxa"/>
            <w:vAlign w:val="center"/>
          </w:tcPr>
          <w:p w:rsidR="0059544B" w:rsidRPr="002249F5" w:rsidRDefault="00D824B7" w:rsidP="0059544B">
            <w:pPr>
              <w:spacing w:after="0"/>
              <w:jc w:val="center"/>
              <w:rPr>
                <w:rFonts w:ascii="Times New Roman" w:hAnsi="Times New Roman" w:cs="Times New Roman"/>
                <w:color w:val="000000" w:themeColor="text1"/>
              </w:rPr>
            </w:pPr>
            <w:r w:rsidRPr="002249F5">
              <w:rPr>
                <w:rFonts w:ascii="Times New Roman" w:hAnsi="Times New Roman" w:cs="Times New Roman"/>
                <w:color w:val="000000"/>
              </w:rPr>
              <w:t>1,132</w:t>
            </w:r>
          </w:p>
        </w:tc>
        <w:tc>
          <w:tcPr>
            <w:tcW w:w="832" w:type="dxa"/>
            <w:vAlign w:val="center"/>
          </w:tcPr>
          <w:p w:rsidR="0059544B" w:rsidRPr="002249F5" w:rsidRDefault="00D824B7" w:rsidP="0059544B">
            <w:pPr>
              <w:spacing w:after="0"/>
              <w:jc w:val="center"/>
              <w:rPr>
                <w:rFonts w:ascii="Times New Roman" w:hAnsi="Times New Roman" w:cs="Times New Roman"/>
                <w:color w:val="000000" w:themeColor="text1"/>
              </w:rPr>
            </w:pPr>
            <w:r w:rsidRPr="002249F5">
              <w:rPr>
                <w:rFonts w:ascii="Times New Roman" w:hAnsi="Times New Roman" w:cs="Times New Roman"/>
                <w:color w:val="000000"/>
              </w:rPr>
              <w:t>1,132</w:t>
            </w:r>
          </w:p>
        </w:tc>
        <w:tc>
          <w:tcPr>
            <w:tcW w:w="839" w:type="dxa"/>
            <w:vAlign w:val="center"/>
          </w:tcPr>
          <w:p w:rsidR="0059544B" w:rsidRPr="002249F5" w:rsidRDefault="00D824B7" w:rsidP="0059544B">
            <w:pPr>
              <w:spacing w:after="0"/>
              <w:jc w:val="center"/>
              <w:rPr>
                <w:rFonts w:ascii="Times New Roman" w:hAnsi="Times New Roman" w:cs="Times New Roman"/>
                <w:color w:val="000000" w:themeColor="text1"/>
              </w:rPr>
            </w:pPr>
            <w:r w:rsidRPr="002249F5">
              <w:rPr>
                <w:rFonts w:ascii="Times New Roman" w:hAnsi="Times New Roman" w:cs="Times New Roman"/>
                <w:color w:val="000000"/>
              </w:rPr>
              <w:t>1,132</w:t>
            </w:r>
          </w:p>
        </w:tc>
        <w:tc>
          <w:tcPr>
            <w:tcW w:w="825" w:type="dxa"/>
            <w:vAlign w:val="center"/>
          </w:tcPr>
          <w:p w:rsidR="0059544B" w:rsidRPr="002249F5" w:rsidRDefault="00D824B7" w:rsidP="0059544B">
            <w:pPr>
              <w:spacing w:after="0"/>
              <w:jc w:val="center"/>
              <w:rPr>
                <w:rFonts w:ascii="Times New Roman" w:hAnsi="Times New Roman" w:cs="Times New Roman"/>
                <w:color w:val="000000" w:themeColor="text1"/>
              </w:rPr>
            </w:pPr>
            <w:r w:rsidRPr="002249F5">
              <w:rPr>
                <w:rFonts w:ascii="Times New Roman" w:hAnsi="Times New Roman" w:cs="Times New Roman"/>
                <w:color w:val="000000"/>
              </w:rPr>
              <w:t>1,132</w:t>
            </w:r>
          </w:p>
        </w:tc>
        <w:tc>
          <w:tcPr>
            <w:tcW w:w="840" w:type="dxa"/>
            <w:vAlign w:val="center"/>
          </w:tcPr>
          <w:p w:rsidR="0059544B" w:rsidRPr="002249F5" w:rsidRDefault="00D824B7" w:rsidP="0059544B">
            <w:pPr>
              <w:spacing w:after="0"/>
              <w:jc w:val="center"/>
              <w:rPr>
                <w:rFonts w:ascii="Times New Roman" w:hAnsi="Times New Roman" w:cs="Times New Roman"/>
                <w:color w:val="000000" w:themeColor="text1"/>
              </w:rPr>
            </w:pPr>
            <w:r w:rsidRPr="002249F5">
              <w:rPr>
                <w:rFonts w:ascii="Times New Roman" w:hAnsi="Times New Roman" w:cs="Times New Roman"/>
                <w:color w:val="000000"/>
              </w:rPr>
              <w:t>1,132</w:t>
            </w:r>
          </w:p>
        </w:tc>
        <w:tc>
          <w:tcPr>
            <w:tcW w:w="839" w:type="dxa"/>
            <w:vAlign w:val="center"/>
          </w:tcPr>
          <w:p w:rsidR="0059544B" w:rsidRPr="002249F5" w:rsidRDefault="00D824B7" w:rsidP="0059544B">
            <w:pPr>
              <w:spacing w:after="0"/>
              <w:jc w:val="center"/>
              <w:rPr>
                <w:rFonts w:ascii="Times New Roman" w:hAnsi="Times New Roman" w:cs="Times New Roman"/>
                <w:color w:val="000000" w:themeColor="text1"/>
              </w:rPr>
            </w:pPr>
            <w:r w:rsidRPr="002249F5">
              <w:rPr>
                <w:rFonts w:ascii="Times New Roman" w:hAnsi="Times New Roman" w:cs="Times New Roman"/>
                <w:color w:val="000000"/>
              </w:rPr>
              <w:t>1,132</w:t>
            </w:r>
          </w:p>
        </w:tc>
      </w:tr>
    </w:tbl>
    <w:p w:rsidR="000C74FA" w:rsidRPr="002249F5" w:rsidRDefault="000C74FA" w:rsidP="00215BB4">
      <w:pPr>
        <w:spacing w:after="0"/>
        <w:ind w:firstLine="709"/>
        <w:jc w:val="both"/>
        <w:rPr>
          <w:rFonts w:ascii="Times New Roman" w:hAnsi="Times New Roman" w:cs="Times New Roman"/>
          <w:color w:val="000000" w:themeColor="text1"/>
          <w:sz w:val="24"/>
          <w:szCs w:val="24"/>
        </w:rPr>
      </w:pPr>
    </w:p>
    <w:p w:rsidR="000C74FA" w:rsidRPr="002249F5" w:rsidRDefault="000C74FA"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Существующие договоры не включают затраты потребителей на поддержание резер</w:t>
      </w:r>
      <w:r w:rsidRPr="002249F5">
        <w:rPr>
          <w:rFonts w:ascii="Times New Roman" w:hAnsi="Times New Roman" w:cs="Times New Roman"/>
          <w:color w:val="000000" w:themeColor="text1"/>
          <w:sz w:val="24"/>
          <w:szCs w:val="24"/>
        </w:rPr>
        <w:t>в</w:t>
      </w:r>
      <w:r w:rsidRPr="002249F5">
        <w:rPr>
          <w:rFonts w:ascii="Times New Roman" w:hAnsi="Times New Roman" w:cs="Times New Roman"/>
          <w:color w:val="000000" w:themeColor="text1"/>
          <w:sz w:val="24"/>
          <w:szCs w:val="24"/>
        </w:rPr>
        <w:t>ной тепловой мощности. Долгосрочные договоры теплоснабжения, в соответствии с котор</w:t>
      </w:r>
      <w:r w:rsidRPr="002249F5">
        <w:rPr>
          <w:rFonts w:ascii="Times New Roman" w:hAnsi="Times New Roman" w:cs="Times New Roman"/>
          <w:color w:val="000000" w:themeColor="text1"/>
          <w:sz w:val="24"/>
          <w:szCs w:val="24"/>
        </w:rPr>
        <w:t>ы</w:t>
      </w:r>
      <w:r w:rsidRPr="002249F5">
        <w:rPr>
          <w:rFonts w:ascii="Times New Roman" w:hAnsi="Times New Roman" w:cs="Times New Roman"/>
          <w:color w:val="000000" w:themeColor="text1"/>
          <w:sz w:val="24"/>
          <w:szCs w:val="24"/>
        </w:rPr>
        <w:t>ми цена определяется по соглашению сторон, и долгосрочные договоры, в отношении кот</w:t>
      </w:r>
      <w:r w:rsidRPr="002249F5">
        <w:rPr>
          <w:rFonts w:ascii="Times New Roman" w:hAnsi="Times New Roman" w:cs="Times New Roman"/>
          <w:color w:val="000000" w:themeColor="text1"/>
          <w:sz w:val="24"/>
          <w:szCs w:val="24"/>
        </w:rPr>
        <w:t>о</w:t>
      </w:r>
      <w:r w:rsidRPr="002249F5">
        <w:rPr>
          <w:rFonts w:ascii="Times New Roman" w:hAnsi="Times New Roman" w:cs="Times New Roman"/>
          <w:color w:val="000000" w:themeColor="text1"/>
          <w:sz w:val="24"/>
          <w:szCs w:val="24"/>
        </w:rPr>
        <w:t>рых установлен долгосрочный тариф, отсутствуют.</w:t>
      </w:r>
    </w:p>
    <w:p w:rsidR="00360B4B" w:rsidRPr="002249F5" w:rsidRDefault="00360B4B" w:rsidP="00215BB4">
      <w:pPr>
        <w:spacing w:after="0"/>
        <w:ind w:firstLine="709"/>
        <w:jc w:val="both"/>
        <w:rPr>
          <w:rFonts w:ascii="Times New Roman" w:hAnsi="Times New Roman" w:cs="Times New Roman"/>
          <w:color w:val="000000" w:themeColor="text1"/>
          <w:sz w:val="24"/>
          <w:szCs w:val="24"/>
        </w:rPr>
      </w:pPr>
    </w:p>
    <w:p w:rsidR="00360B4B" w:rsidRPr="002249F5" w:rsidRDefault="00360B4B" w:rsidP="00360B4B">
      <w:pPr>
        <w:pStyle w:val="3"/>
        <w:spacing w:before="0"/>
        <w:jc w:val="center"/>
        <w:rPr>
          <w:rFonts w:ascii="Times New Roman" w:hAnsi="Times New Roman" w:cs="Times New Roman"/>
          <w:color w:val="000000" w:themeColor="text1"/>
          <w:sz w:val="24"/>
          <w:szCs w:val="24"/>
        </w:rPr>
      </w:pPr>
      <w:bookmarkStart w:id="42" w:name="_Toc6389130"/>
      <w:bookmarkStart w:id="43" w:name="_Toc10706871"/>
      <w:bookmarkStart w:id="44" w:name="_Toc435791195"/>
      <w:bookmarkStart w:id="45" w:name="_Toc391732438"/>
      <w:bookmarkStart w:id="46" w:name="_Toc435791208"/>
      <w:r w:rsidRPr="002249F5">
        <w:rPr>
          <w:rFonts w:ascii="Times New Roman" w:hAnsi="Times New Roman" w:cs="Times New Roman"/>
          <w:b w:val="0"/>
          <w:i/>
          <w:color w:val="000000" w:themeColor="text1"/>
          <w:sz w:val="24"/>
          <w:szCs w:val="24"/>
        </w:rPr>
        <w:lastRenderedPageBreak/>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w:t>
      </w:r>
      <w:r w:rsidRPr="002249F5">
        <w:rPr>
          <w:rFonts w:ascii="Times New Roman" w:hAnsi="Times New Roman" w:cs="Times New Roman"/>
          <w:b w:val="0"/>
          <w:i/>
          <w:color w:val="000000" w:themeColor="text1"/>
          <w:sz w:val="24"/>
          <w:szCs w:val="24"/>
        </w:rPr>
        <w:t>о</w:t>
      </w:r>
      <w:r w:rsidRPr="002249F5">
        <w:rPr>
          <w:rFonts w:ascii="Times New Roman" w:hAnsi="Times New Roman" w:cs="Times New Roman"/>
          <w:b w:val="0"/>
          <w:i/>
          <w:color w:val="000000" w:themeColor="text1"/>
          <w:sz w:val="24"/>
          <w:szCs w:val="24"/>
        </w:rPr>
        <w:t>жена в границах двух или более поселений, с указанием величины тепловой нагрузки для п</w:t>
      </w:r>
      <w:r w:rsidRPr="002249F5">
        <w:rPr>
          <w:rFonts w:ascii="Times New Roman" w:hAnsi="Times New Roman" w:cs="Times New Roman"/>
          <w:b w:val="0"/>
          <w:i/>
          <w:color w:val="000000" w:themeColor="text1"/>
          <w:sz w:val="24"/>
          <w:szCs w:val="24"/>
        </w:rPr>
        <w:t>о</w:t>
      </w:r>
      <w:r w:rsidRPr="002249F5">
        <w:rPr>
          <w:rFonts w:ascii="Times New Roman" w:hAnsi="Times New Roman" w:cs="Times New Roman"/>
          <w:b w:val="0"/>
          <w:i/>
          <w:color w:val="000000" w:themeColor="text1"/>
          <w:sz w:val="24"/>
          <w:szCs w:val="24"/>
        </w:rPr>
        <w:t>требителей каждого поселения</w:t>
      </w:r>
      <w:bookmarkEnd w:id="42"/>
      <w:bookmarkEnd w:id="43"/>
      <w:r w:rsidRPr="002249F5">
        <w:rPr>
          <w:rFonts w:ascii="Times New Roman" w:hAnsi="Times New Roman" w:cs="Times New Roman"/>
          <w:b w:val="0"/>
          <w:i/>
          <w:color w:val="000000" w:themeColor="text1"/>
          <w:sz w:val="24"/>
          <w:szCs w:val="24"/>
        </w:rPr>
        <w:br/>
      </w:r>
    </w:p>
    <w:p w:rsidR="00360B4B" w:rsidRPr="002249F5" w:rsidRDefault="00360B4B" w:rsidP="00360B4B">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Источников тепловой энергии, </w:t>
      </w:r>
      <w:proofErr w:type="gramStart"/>
      <w:r w:rsidRPr="002249F5">
        <w:rPr>
          <w:rFonts w:ascii="Times New Roman" w:hAnsi="Times New Roman" w:cs="Times New Roman"/>
          <w:color w:val="000000" w:themeColor="text1"/>
          <w:sz w:val="24"/>
          <w:szCs w:val="24"/>
        </w:rPr>
        <w:t>зоны</w:t>
      </w:r>
      <w:proofErr w:type="gramEnd"/>
      <w:r w:rsidRPr="002249F5">
        <w:rPr>
          <w:rFonts w:ascii="Times New Roman" w:hAnsi="Times New Roman" w:cs="Times New Roman"/>
          <w:color w:val="000000" w:themeColor="text1"/>
          <w:sz w:val="24"/>
          <w:szCs w:val="24"/>
        </w:rPr>
        <w:t xml:space="preserve"> действия которых расположены в границах двух или более поселений, на территории</w:t>
      </w:r>
      <w:r w:rsidR="00A819F6" w:rsidRPr="002249F5">
        <w:rPr>
          <w:rFonts w:ascii="Times New Roman" w:hAnsi="Times New Roman" w:cs="Times New Roman"/>
          <w:color w:val="000000" w:themeColor="text1"/>
          <w:sz w:val="24"/>
          <w:szCs w:val="24"/>
        </w:rPr>
        <w:t xml:space="preserve"> </w:t>
      </w:r>
      <w:r w:rsidR="0059544B" w:rsidRPr="002249F5">
        <w:rPr>
          <w:rFonts w:ascii="Times New Roman" w:hAnsi="Times New Roman" w:cs="Times New Roman"/>
          <w:color w:val="000000" w:themeColor="text1"/>
          <w:sz w:val="24"/>
          <w:szCs w:val="24"/>
        </w:rPr>
        <w:t>Вознесенского</w:t>
      </w:r>
      <w:r w:rsidR="00A819F6"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szCs w:val="24"/>
        </w:rPr>
        <w:t>сельского поселения не имеется.</w:t>
      </w:r>
    </w:p>
    <w:p w:rsidR="00161488" w:rsidRPr="002249F5" w:rsidRDefault="00161488" w:rsidP="00360B4B">
      <w:pPr>
        <w:spacing w:after="0"/>
        <w:ind w:firstLine="709"/>
        <w:jc w:val="both"/>
        <w:rPr>
          <w:rFonts w:ascii="Times New Roman" w:hAnsi="Times New Roman" w:cs="Times New Roman"/>
          <w:color w:val="000000" w:themeColor="text1"/>
          <w:sz w:val="24"/>
          <w:szCs w:val="24"/>
        </w:rPr>
      </w:pPr>
    </w:p>
    <w:p w:rsidR="00360B4B" w:rsidRPr="002249F5" w:rsidRDefault="00360B4B" w:rsidP="00360B4B">
      <w:pPr>
        <w:pStyle w:val="3"/>
        <w:spacing w:before="0"/>
        <w:jc w:val="center"/>
        <w:rPr>
          <w:rFonts w:ascii="Times New Roman" w:hAnsi="Times New Roman" w:cs="Times New Roman"/>
          <w:b w:val="0"/>
          <w:i/>
          <w:color w:val="000000" w:themeColor="text1"/>
          <w:sz w:val="24"/>
          <w:szCs w:val="24"/>
        </w:rPr>
      </w:pPr>
      <w:bookmarkStart w:id="47" w:name="_Toc6389131"/>
      <w:bookmarkStart w:id="48" w:name="_Toc10706872"/>
      <w:bookmarkEnd w:id="44"/>
      <w:r w:rsidRPr="002249F5">
        <w:rPr>
          <w:rFonts w:ascii="Times New Roman" w:hAnsi="Times New Roman" w:cs="Times New Roman"/>
          <w:b w:val="0"/>
          <w:i/>
          <w:color w:val="000000" w:themeColor="text1"/>
          <w:sz w:val="24"/>
          <w:szCs w:val="24"/>
        </w:rPr>
        <w:t>2.5 Радиус эффективного теплоснабжения, определяемый в соответствии с методическ</w:t>
      </w:r>
      <w:r w:rsidRPr="002249F5">
        <w:rPr>
          <w:rFonts w:ascii="Times New Roman" w:hAnsi="Times New Roman" w:cs="Times New Roman"/>
          <w:b w:val="0"/>
          <w:i/>
          <w:color w:val="000000" w:themeColor="text1"/>
          <w:sz w:val="24"/>
          <w:szCs w:val="24"/>
        </w:rPr>
        <w:t>и</w:t>
      </w:r>
      <w:r w:rsidRPr="002249F5">
        <w:rPr>
          <w:rFonts w:ascii="Times New Roman" w:hAnsi="Times New Roman" w:cs="Times New Roman"/>
          <w:b w:val="0"/>
          <w:i/>
          <w:color w:val="000000" w:themeColor="text1"/>
          <w:sz w:val="24"/>
          <w:szCs w:val="24"/>
        </w:rPr>
        <w:t>ми</w:t>
      </w:r>
      <w:r w:rsidRPr="002249F5">
        <w:rPr>
          <w:rFonts w:ascii="Times New Roman" w:hAnsi="Times New Roman" w:cs="Times New Roman"/>
          <w:b w:val="0"/>
          <w:i/>
          <w:color w:val="000000" w:themeColor="text1"/>
          <w:sz w:val="24"/>
          <w:szCs w:val="24"/>
        </w:rPr>
        <w:br/>
        <w:t xml:space="preserve"> указаниями по разработке схем теплоснабжения</w:t>
      </w:r>
      <w:bookmarkEnd w:id="47"/>
      <w:bookmarkEnd w:id="48"/>
    </w:p>
    <w:p w:rsidR="009A1F11" w:rsidRPr="002249F5" w:rsidRDefault="009A1F11" w:rsidP="009A1F11">
      <w:pPr>
        <w:spacing w:after="0"/>
        <w:rPr>
          <w:rFonts w:ascii="Times New Roman" w:hAnsi="Times New Roman" w:cs="Times New Roman"/>
          <w:color w:val="000000" w:themeColor="text1"/>
        </w:rPr>
      </w:pPr>
    </w:p>
    <w:p w:rsidR="009A1F11" w:rsidRPr="002249F5" w:rsidRDefault="009A1F11" w:rsidP="009A1F11">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В соответствии с ФЗ №190 «О теплоснабжении», под радиусом эффективного тепл</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 xml:space="preserve">снабжения понимается максимальное расстояние от </w:t>
      </w:r>
      <w:proofErr w:type="spellStart"/>
      <w:r w:rsidRPr="002249F5">
        <w:rPr>
          <w:rFonts w:ascii="Times New Roman" w:hAnsi="Times New Roman" w:cs="Times New Roman"/>
          <w:color w:val="000000" w:themeColor="text1"/>
          <w:sz w:val="24"/>
        </w:rPr>
        <w:t>теплопотребляющей</w:t>
      </w:r>
      <w:proofErr w:type="spellEnd"/>
      <w:r w:rsidRPr="002249F5">
        <w:rPr>
          <w:rFonts w:ascii="Times New Roman" w:hAnsi="Times New Roman" w:cs="Times New Roman"/>
          <w:color w:val="000000" w:themeColor="text1"/>
          <w:sz w:val="24"/>
        </w:rPr>
        <w:t xml:space="preserve"> установки до бл</w:t>
      </w:r>
      <w:r w:rsidRPr="002249F5">
        <w:rPr>
          <w:rFonts w:ascii="Times New Roman" w:hAnsi="Times New Roman" w:cs="Times New Roman"/>
          <w:color w:val="000000" w:themeColor="text1"/>
          <w:sz w:val="24"/>
        </w:rPr>
        <w:t>и</w:t>
      </w:r>
      <w:r w:rsidRPr="002249F5">
        <w:rPr>
          <w:rFonts w:ascii="Times New Roman" w:hAnsi="Times New Roman" w:cs="Times New Roman"/>
          <w:color w:val="000000" w:themeColor="text1"/>
          <w:sz w:val="24"/>
        </w:rPr>
        <w:t xml:space="preserve">жайшего источника тепловой энергии в системе теплоснабжения, при превышении которого подключение </w:t>
      </w:r>
      <w:proofErr w:type="spellStart"/>
      <w:r w:rsidRPr="002249F5">
        <w:rPr>
          <w:rFonts w:ascii="Times New Roman" w:hAnsi="Times New Roman" w:cs="Times New Roman"/>
          <w:color w:val="000000" w:themeColor="text1"/>
          <w:sz w:val="24"/>
        </w:rPr>
        <w:t>теплопотребляющей</w:t>
      </w:r>
      <w:proofErr w:type="spellEnd"/>
      <w:r w:rsidRPr="002249F5">
        <w:rPr>
          <w:rFonts w:ascii="Times New Roman" w:hAnsi="Times New Roman" w:cs="Times New Roman"/>
          <w:color w:val="000000" w:themeColor="text1"/>
          <w:sz w:val="24"/>
        </w:rPr>
        <w:t xml:space="preserve"> установки к данной системе теплоснабжения нецелесоо</w:t>
      </w:r>
      <w:r w:rsidRPr="002249F5">
        <w:rPr>
          <w:rFonts w:ascii="Times New Roman" w:hAnsi="Times New Roman" w:cs="Times New Roman"/>
          <w:color w:val="000000" w:themeColor="text1"/>
          <w:sz w:val="24"/>
        </w:rPr>
        <w:t>б</w:t>
      </w:r>
      <w:r w:rsidRPr="002249F5">
        <w:rPr>
          <w:rFonts w:ascii="Times New Roman" w:hAnsi="Times New Roman" w:cs="Times New Roman"/>
          <w:color w:val="000000" w:themeColor="text1"/>
          <w:sz w:val="24"/>
        </w:rPr>
        <w:t>разно по причине увеличения совокупных расходов в системе теплоснабжения.</w:t>
      </w:r>
    </w:p>
    <w:p w:rsidR="009A1F11" w:rsidRPr="002249F5" w:rsidRDefault="009A1F11" w:rsidP="009A1F11">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rPr>
        <w:t>Расширение зоны теплоснабжения с увеличением радиуса действия источника тепл</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вой энергии приводит к возрастанию затрат на производство и транспорт тепловой энергии. С другой стороны подключение дополнительной тепловой нагрузки приводит к увеличению доходов от дополнительного объема ее реализации. При этом радиусом эффективного тепл</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 xml:space="preserve">снабжения является то расстояние, при котором вероятный рост доходов от дополнительной реализации </w:t>
      </w:r>
      <w:r w:rsidRPr="002249F5">
        <w:rPr>
          <w:rFonts w:ascii="Times New Roman" w:hAnsi="Times New Roman" w:cs="Times New Roman"/>
          <w:color w:val="000000" w:themeColor="text1"/>
          <w:sz w:val="24"/>
          <w:szCs w:val="24"/>
        </w:rPr>
        <w:t>тепловой энергии, компенсирует (равен по величине) возрастанию расходов при подключении удаленного потребителя.</w:t>
      </w:r>
    </w:p>
    <w:p w:rsidR="009A1F11" w:rsidRPr="002249F5" w:rsidRDefault="009A1F11" w:rsidP="009A1F11">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Эффективный радиус теплоснабжения рассчитывается из условия минимизации «удельных стоимостей сооружения тепловых сетей и источника».</w:t>
      </w:r>
    </w:p>
    <w:p w:rsidR="009A1F11" w:rsidRPr="002249F5" w:rsidRDefault="009A1F11" w:rsidP="009A1F11">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Радиус эффективного теплоснабжения источников тепловой энергии для зоны дейс</w:t>
      </w:r>
      <w:r w:rsidRPr="002249F5">
        <w:rPr>
          <w:rFonts w:ascii="Times New Roman" w:hAnsi="Times New Roman" w:cs="Times New Roman"/>
          <w:color w:val="000000" w:themeColor="text1"/>
          <w:sz w:val="24"/>
          <w:szCs w:val="24"/>
        </w:rPr>
        <w:t>т</w:t>
      </w:r>
      <w:r w:rsidRPr="002249F5">
        <w:rPr>
          <w:rFonts w:ascii="Times New Roman" w:hAnsi="Times New Roman" w:cs="Times New Roman"/>
          <w:color w:val="000000" w:themeColor="text1"/>
          <w:sz w:val="24"/>
          <w:szCs w:val="24"/>
        </w:rPr>
        <w:t>вия каждого источника тепловой энергии приведены в таблице 1.</w:t>
      </w:r>
      <w:r w:rsidR="00360B4B" w:rsidRPr="002249F5">
        <w:rPr>
          <w:rFonts w:ascii="Times New Roman" w:hAnsi="Times New Roman" w:cs="Times New Roman"/>
          <w:color w:val="000000" w:themeColor="text1"/>
          <w:sz w:val="24"/>
          <w:szCs w:val="24"/>
        </w:rPr>
        <w:t>1</w:t>
      </w:r>
      <w:r w:rsidRPr="002249F5">
        <w:rPr>
          <w:rFonts w:ascii="Times New Roman" w:hAnsi="Times New Roman" w:cs="Times New Roman"/>
          <w:color w:val="000000" w:themeColor="text1"/>
          <w:sz w:val="24"/>
          <w:szCs w:val="24"/>
        </w:rPr>
        <w:t>4.</w:t>
      </w:r>
    </w:p>
    <w:p w:rsidR="00FB0B06" w:rsidRPr="002249F5" w:rsidRDefault="00FB0B06" w:rsidP="009A1F11">
      <w:pPr>
        <w:spacing w:after="0"/>
        <w:ind w:firstLine="709"/>
        <w:jc w:val="both"/>
        <w:rPr>
          <w:rFonts w:ascii="Times New Roman" w:hAnsi="Times New Roman" w:cs="Times New Roman"/>
          <w:color w:val="000000" w:themeColor="text1"/>
          <w:sz w:val="24"/>
          <w:szCs w:val="24"/>
        </w:rPr>
      </w:pPr>
    </w:p>
    <w:p w:rsidR="009A1F11" w:rsidRPr="002249F5" w:rsidRDefault="009A1F11" w:rsidP="009A1F11">
      <w:pPr>
        <w:spacing w:after="0"/>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Таблица 1.</w:t>
      </w:r>
      <w:r w:rsidR="00360B4B" w:rsidRPr="002249F5">
        <w:rPr>
          <w:rFonts w:ascii="Times New Roman" w:hAnsi="Times New Roman" w:cs="Times New Roman"/>
          <w:color w:val="000000" w:themeColor="text1"/>
          <w:sz w:val="24"/>
          <w:szCs w:val="24"/>
        </w:rPr>
        <w:t>1</w:t>
      </w:r>
      <w:r w:rsidRPr="002249F5">
        <w:rPr>
          <w:rFonts w:ascii="Times New Roman" w:hAnsi="Times New Roman" w:cs="Times New Roman"/>
          <w:color w:val="000000" w:themeColor="text1"/>
          <w:sz w:val="24"/>
          <w:szCs w:val="24"/>
        </w:rPr>
        <w:t>4 – Результаты расчета радиуса теплоснабжения для котельн</w:t>
      </w:r>
      <w:r w:rsidR="0027611B" w:rsidRPr="002249F5">
        <w:rPr>
          <w:rFonts w:ascii="Times New Roman" w:hAnsi="Times New Roman" w:cs="Times New Roman"/>
          <w:color w:val="000000" w:themeColor="text1"/>
          <w:sz w:val="24"/>
          <w:szCs w:val="24"/>
        </w:rPr>
        <w:t>ых</w:t>
      </w:r>
      <w:r w:rsidR="00A819F6" w:rsidRPr="002249F5">
        <w:rPr>
          <w:rFonts w:ascii="Times New Roman" w:hAnsi="Times New Roman" w:cs="Times New Roman"/>
          <w:color w:val="000000" w:themeColor="text1"/>
          <w:sz w:val="24"/>
          <w:szCs w:val="24"/>
        </w:rPr>
        <w:t xml:space="preserve"> </w:t>
      </w:r>
      <w:r w:rsidR="0059544B" w:rsidRPr="002249F5">
        <w:rPr>
          <w:rFonts w:ascii="Times New Roman" w:hAnsi="Times New Roman" w:cs="Times New Roman"/>
          <w:color w:val="000000" w:themeColor="text1"/>
          <w:sz w:val="24"/>
          <w:szCs w:val="24"/>
        </w:rPr>
        <w:t>Вознесенского</w:t>
      </w:r>
      <w:r w:rsidR="00A819F6"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szCs w:val="24"/>
        </w:rPr>
        <w:t>сельского поселения</w:t>
      </w:r>
    </w:p>
    <w:tbl>
      <w:tblPr>
        <w:tblW w:w="9786" w:type="dxa"/>
        <w:tblLayout w:type="fixed"/>
        <w:tblCellMar>
          <w:left w:w="0" w:type="dxa"/>
          <w:right w:w="0" w:type="dxa"/>
        </w:tblCellMar>
        <w:tblLook w:val="0000"/>
      </w:tblPr>
      <w:tblGrid>
        <w:gridCol w:w="6101"/>
        <w:gridCol w:w="2126"/>
        <w:gridCol w:w="1559"/>
      </w:tblGrid>
      <w:tr w:rsidR="003962A0" w:rsidRPr="002249F5" w:rsidTr="00B02C4B">
        <w:trPr>
          <w:trHeight w:val="334"/>
          <w:tblHeader/>
        </w:trPr>
        <w:tc>
          <w:tcPr>
            <w:tcW w:w="6101" w:type="dxa"/>
            <w:tcBorders>
              <w:top w:val="single" w:sz="4" w:space="0" w:color="auto"/>
              <w:left w:val="single" w:sz="4" w:space="0" w:color="auto"/>
              <w:bottom w:val="nil"/>
              <w:right w:val="nil"/>
            </w:tcBorders>
            <w:shd w:val="clear" w:color="auto" w:fill="FFFFFF"/>
            <w:vAlign w:val="center"/>
          </w:tcPr>
          <w:p w:rsidR="003962A0" w:rsidRPr="002249F5" w:rsidRDefault="003962A0" w:rsidP="009A1F11">
            <w:pPr>
              <w:spacing w:after="0" w:line="240" w:lineRule="auto"/>
              <w:jc w:val="center"/>
              <w:rPr>
                <w:rFonts w:ascii="Times New Roman" w:hAnsi="Times New Roman" w:cs="Times New Roman"/>
                <w:b/>
                <w:color w:val="000000" w:themeColor="text1"/>
                <w:szCs w:val="28"/>
              </w:rPr>
            </w:pPr>
            <w:r w:rsidRPr="002249F5">
              <w:rPr>
                <w:rFonts w:ascii="Times New Roman" w:hAnsi="Times New Roman" w:cs="Times New Roman"/>
                <w:b/>
                <w:color w:val="000000" w:themeColor="text1"/>
                <w:szCs w:val="28"/>
              </w:rPr>
              <w:t>Источник тепловой энергии</w:t>
            </w:r>
          </w:p>
        </w:tc>
        <w:tc>
          <w:tcPr>
            <w:tcW w:w="2126" w:type="dxa"/>
            <w:tcBorders>
              <w:top w:val="single" w:sz="4" w:space="0" w:color="auto"/>
              <w:left w:val="single" w:sz="4" w:space="0" w:color="auto"/>
              <w:bottom w:val="nil"/>
              <w:right w:val="single" w:sz="4" w:space="0" w:color="auto"/>
            </w:tcBorders>
            <w:shd w:val="clear" w:color="auto" w:fill="FFFFFF"/>
            <w:vAlign w:val="center"/>
          </w:tcPr>
          <w:p w:rsidR="003962A0" w:rsidRPr="002249F5" w:rsidRDefault="003962A0" w:rsidP="00161488">
            <w:pPr>
              <w:spacing w:after="0"/>
              <w:ind w:left="-142" w:right="-105"/>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Котельная </w:t>
            </w:r>
            <w:r w:rsidR="00737310" w:rsidRPr="002249F5">
              <w:rPr>
                <w:rFonts w:ascii="Times New Roman" w:hAnsi="Times New Roman" w:cs="Times New Roman"/>
                <w:b/>
                <w:color w:val="000000" w:themeColor="text1"/>
              </w:rPr>
              <w:br/>
            </w:r>
            <w:proofErr w:type="gramStart"/>
            <w:r w:rsidRPr="002249F5">
              <w:rPr>
                <w:rFonts w:ascii="Times New Roman" w:hAnsi="Times New Roman" w:cs="Times New Roman"/>
                <w:b/>
                <w:color w:val="000000" w:themeColor="text1"/>
              </w:rPr>
              <w:t>с</w:t>
            </w:r>
            <w:proofErr w:type="gramEnd"/>
            <w:r w:rsidRPr="002249F5">
              <w:rPr>
                <w:rFonts w:ascii="Times New Roman" w:hAnsi="Times New Roman" w:cs="Times New Roman"/>
                <w:b/>
                <w:color w:val="000000" w:themeColor="text1"/>
              </w:rPr>
              <w:t>. Вознесенка</w:t>
            </w:r>
          </w:p>
        </w:tc>
        <w:tc>
          <w:tcPr>
            <w:tcW w:w="1559" w:type="dxa"/>
            <w:tcBorders>
              <w:top w:val="single" w:sz="4" w:space="0" w:color="auto"/>
              <w:left w:val="single" w:sz="4" w:space="0" w:color="auto"/>
              <w:bottom w:val="nil"/>
              <w:right w:val="single" w:sz="4" w:space="0" w:color="auto"/>
            </w:tcBorders>
            <w:shd w:val="clear" w:color="auto" w:fill="FFFFFF"/>
            <w:vAlign w:val="center"/>
          </w:tcPr>
          <w:p w:rsidR="003962A0" w:rsidRPr="002249F5" w:rsidRDefault="003962A0" w:rsidP="003962A0">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Котельная </w:t>
            </w:r>
            <w:r w:rsidR="00737310" w:rsidRPr="002249F5">
              <w:rPr>
                <w:rFonts w:ascii="Times New Roman" w:hAnsi="Times New Roman" w:cs="Times New Roman"/>
                <w:b/>
                <w:color w:val="000000" w:themeColor="text1"/>
              </w:rPr>
              <w:br/>
            </w:r>
            <w:r w:rsidRPr="002249F5">
              <w:rPr>
                <w:rFonts w:ascii="Times New Roman" w:hAnsi="Times New Roman" w:cs="Times New Roman"/>
                <w:b/>
                <w:color w:val="000000" w:themeColor="text1"/>
              </w:rPr>
              <w:t>п. Полевой</w:t>
            </w:r>
          </w:p>
        </w:tc>
      </w:tr>
      <w:tr w:rsidR="003962A0" w:rsidRPr="002249F5" w:rsidTr="00B02C4B">
        <w:trPr>
          <w:trHeight w:val="333"/>
          <w:tblHeader/>
        </w:trPr>
        <w:tc>
          <w:tcPr>
            <w:tcW w:w="6101" w:type="dxa"/>
            <w:tcBorders>
              <w:top w:val="single" w:sz="4" w:space="0" w:color="auto"/>
              <w:left w:val="single" w:sz="4" w:space="0" w:color="auto"/>
              <w:bottom w:val="nil"/>
              <w:right w:val="nil"/>
            </w:tcBorders>
            <w:shd w:val="clear" w:color="auto" w:fill="FFFFFF"/>
            <w:vAlign w:val="center"/>
          </w:tcPr>
          <w:p w:rsidR="003962A0" w:rsidRPr="002249F5" w:rsidRDefault="003962A0" w:rsidP="009A1F11">
            <w:pPr>
              <w:spacing w:after="0"/>
              <w:jc w:val="center"/>
              <w:rPr>
                <w:rFonts w:ascii="Times New Roman" w:hAnsi="Times New Roman" w:cs="Times New Roman"/>
                <w:b/>
                <w:color w:val="000000" w:themeColor="text1"/>
                <w:szCs w:val="28"/>
              </w:rPr>
            </w:pPr>
            <w:r w:rsidRPr="002249F5">
              <w:rPr>
                <w:rFonts w:ascii="Times New Roman" w:hAnsi="Times New Roman" w:cs="Times New Roman"/>
                <w:b/>
                <w:color w:val="000000" w:themeColor="text1"/>
                <w:szCs w:val="28"/>
              </w:rPr>
              <w:t>1</w:t>
            </w:r>
          </w:p>
        </w:tc>
        <w:tc>
          <w:tcPr>
            <w:tcW w:w="2126" w:type="dxa"/>
            <w:tcBorders>
              <w:top w:val="single" w:sz="4" w:space="0" w:color="auto"/>
              <w:left w:val="single" w:sz="4" w:space="0" w:color="auto"/>
              <w:bottom w:val="nil"/>
              <w:right w:val="single" w:sz="4" w:space="0" w:color="auto"/>
            </w:tcBorders>
            <w:shd w:val="clear" w:color="auto" w:fill="FFFFFF"/>
            <w:vAlign w:val="center"/>
          </w:tcPr>
          <w:p w:rsidR="003962A0" w:rsidRPr="002249F5" w:rsidRDefault="003962A0" w:rsidP="009A1F11">
            <w:pPr>
              <w:spacing w:after="0"/>
              <w:ind w:right="-129" w:hanging="50"/>
              <w:jc w:val="center"/>
              <w:rPr>
                <w:rFonts w:ascii="Times New Roman" w:hAnsi="Times New Roman" w:cs="Times New Roman"/>
                <w:b/>
                <w:color w:val="000000" w:themeColor="text1"/>
                <w:szCs w:val="20"/>
              </w:rPr>
            </w:pPr>
            <w:r w:rsidRPr="002249F5">
              <w:rPr>
                <w:rFonts w:ascii="Times New Roman" w:hAnsi="Times New Roman" w:cs="Times New Roman"/>
                <w:b/>
                <w:color w:val="000000" w:themeColor="text1"/>
                <w:szCs w:val="20"/>
              </w:rPr>
              <w:t>2</w:t>
            </w:r>
          </w:p>
        </w:tc>
        <w:tc>
          <w:tcPr>
            <w:tcW w:w="1559" w:type="dxa"/>
            <w:tcBorders>
              <w:top w:val="single" w:sz="4" w:space="0" w:color="auto"/>
              <w:left w:val="single" w:sz="4" w:space="0" w:color="auto"/>
              <w:bottom w:val="nil"/>
              <w:right w:val="single" w:sz="4" w:space="0" w:color="auto"/>
            </w:tcBorders>
            <w:shd w:val="clear" w:color="auto" w:fill="FFFFFF"/>
            <w:vAlign w:val="center"/>
          </w:tcPr>
          <w:p w:rsidR="003962A0" w:rsidRPr="002249F5" w:rsidRDefault="003962A0" w:rsidP="003962A0">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2</w:t>
            </w:r>
          </w:p>
        </w:tc>
      </w:tr>
      <w:tr w:rsidR="003962A0" w:rsidRPr="002249F5" w:rsidTr="00B02C4B">
        <w:trPr>
          <w:trHeight w:val="422"/>
        </w:trPr>
        <w:tc>
          <w:tcPr>
            <w:tcW w:w="6101" w:type="dxa"/>
            <w:tcBorders>
              <w:top w:val="single" w:sz="4" w:space="0" w:color="auto"/>
              <w:left w:val="single" w:sz="4" w:space="0" w:color="auto"/>
              <w:bottom w:val="nil"/>
              <w:right w:val="nil"/>
            </w:tcBorders>
            <w:shd w:val="clear" w:color="auto" w:fill="FFFFFF"/>
            <w:vAlign w:val="center"/>
          </w:tcPr>
          <w:p w:rsidR="003962A0" w:rsidRPr="002249F5" w:rsidRDefault="003962A0" w:rsidP="00A92E43">
            <w:pPr>
              <w:spacing w:after="0"/>
              <w:jc w:val="center"/>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Площадь зоны действия источника, км</w:t>
            </w:r>
            <w:proofErr w:type="gramStart"/>
            <w:r w:rsidRPr="002249F5">
              <w:rPr>
                <w:rFonts w:ascii="Times New Roman" w:hAnsi="Times New Roman" w:cs="Times New Roman"/>
                <w:color w:val="000000" w:themeColor="text1"/>
                <w:szCs w:val="28"/>
                <w:vertAlign w:val="superscript"/>
              </w:rPr>
              <w:t>2</w:t>
            </w:r>
            <w:proofErr w:type="gramEnd"/>
          </w:p>
        </w:tc>
        <w:tc>
          <w:tcPr>
            <w:tcW w:w="2126" w:type="dxa"/>
            <w:tcBorders>
              <w:top w:val="single" w:sz="4" w:space="0" w:color="auto"/>
              <w:left w:val="single" w:sz="4" w:space="0" w:color="auto"/>
              <w:bottom w:val="nil"/>
              <w:right w:val="single" w:sz="4" w:space="0" w:color="auto"/>
            </w:tcBorders>
            <w:shd w:val="clear" w:color="auto" w:fill="FFFFFF"/>
            <w:vAlign w:val="center"/>
          </w:tcPr>
          <w:p w:rsidR="003962A0" w:rsidRPr="002249F5" w:rsidRDefault="003962A0" w:rsidP="00A92E43">
            <w:pPr>
              <w:spacing w:after="0"/>
              <w:jc w:val="center"/>
              <w:rPr>
                <w:rFonts w:ascii="Times New Roman" w:hAnsi="Times New Roman" w:cs="Times New Roman"/>
                <w:color w:val="000000"/>
              </w:rPr>
            </w:pPr>
            <w:r w:rsidRPr="002249F5">
              <w:rPr>
                <w:rFonts w:ascii="Times New Roman" w:hAnsi="Times New Roman" w:cs="Times New Roman"/>
                <w:color w:val="000000"/>
              </w:rPr>
              <w:t>0,055</w:t>
            </w:r>
          </w:p>
        </w:tc>
        <w:tc>
          <w:tcPr>
            <w:tcW w:w="1559" w:type="dxa"/>
            <w:tcBorders>
              <w:top w:val="single" w:sz="4" w:space="0" w:color="auto"/>
              <w:left w:val="single" w:sz="4" w:space="0" w:color="auto"/>
              <w:bottom w:val="nil"/>
              <w:right w:val="single" w:sz="4" w:space="0" w:color="auto"/>
            </w:tcBorders>
            <w:shd w:val="clear" w:color="auto" w:fill="FFFFFF"/>
            <w:vAlign w:val="center"/>
          </w:tcPr>
          <w:p w:rsidR="003962A0" w:rsidRPr="002249F5" w:rsidRDefault="003962A0" w:rsidP="003962A0">
            <w:pPr>
              <w:spacing w:after="0"/>
              <w:jc w:val="center"/>
              <w:rPr>
                <w:rFonts w:ascii="Times New Roman" w:hAnsi="Times New Roman" w:cs="Times New Roman"/>
                <w:color w:val="000000"/>
              </w:rPr>
            </w:pPr>
            <w:r w:rsidRPr="002249F5">
              <w:rPr>
                <w:rFonts w:ascii="Times New Roman" w:hAnsi="Times New Roman" w:cs="Times New Roman"/>
                <w:color w:val="000000"/>
              </w:rPr>
              <w:t>0,233</w:t>
            </w:r>
          </w:p>
        </w:tc>
      </w:tr>
      <w:tr w:rsidR="003962A0" w:rsidRPr="002249F5" w:rsidTr="00B02C4B">
        <w:trPr>
          <w:trHeight w:val="427"/>
        </w:trPr>
        <w:tc>
          <w:tcPr>
            <w:tcW w:w="6101" w:type="dxa"/>
            <w:tcBorders>
              <w:top w:val="single" w:sz="4" w:space="0" w:color="auto"/>
              <w:left w:val="single" w:sz="4" w:space="0" w:color="auto"/>
              <w:bottom w:val="nil"/>
              <w:right w:val="nil"/>
            </w:tcBorders>
            <w:shd w:val="clear" w:color="auto" w:fill="FFFFFF"/>
            <w:vAlign w:val="center"/>
          </w:tcPr>
          <w:p w:rsidR="003962A0" w:rsidRPr="002249F5" w:rsidRDefault="003962A0" w:rsidP="00A92E43">
            <w:pPr>
              <w:spacing w:after="0"/>
              <w:jc w:val="center"/>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Количество абонентов, шт.</w:t>
            </w:r>
          </w:p>
        </w:tc>
        <w:tc>
          <w:tcPr>
            <w:tcW w:w="2126" w:type="dxa"/>
            <w:tcBorders>
              <w:top w:val="single" w:sz="4" w:space="0" w:color="auto"/>
              <w:left w:val="single" w:sz="4" w:space="0" w:color="auto"/>
              <w:bottom w:val="nil"/>
              <w:right w:val="single" w:sz="4" w:space="0" w:color="auto"/>
            </w:tcBorders>
            <w:shd w:val="clear" w:color="auto" w:fill="FFFFFF"/>
            <w:vAlign w:val="center"/>
          </w:tcPr>
          <w:p w:rsidR="003962A0" w:rsidRPr="002249F5" w:rsidRDefault="003962A0" w:rsidP="00A92E43">
            <w:pPr>
              <w:spacing w:after="0"/>
              <w:jc w:val="center"/>
              <w:rPr>
                <w:rFonts w:ascii="Times New Roman" w:hAnsi="Times New Roman" w:cs="Times New Roman"/>
                <w:color w:val="000000"/>
              </w:rPr>
            </w:pPr>
            <w:r w:rsidRPr="002249F5">
              <w:rPr>
                <w:rFonts w:ascii="Times New Roman" w:hAnsi="Times New Roman" w:cs="Times New Roman"/>
                <w:color w:val="000000"/>
              </w:rPr>
              <w:t>3</w:t>
            </w:r>
          </w:p>
        </w:tc>
        <w:tc>
          <w:tcPr>
            <w:tcW w:w="1559" w:type="dxa"/>
            <w:tcBorders>
              <w:top w:val="single" w:sz="4" w:space="0" w:color="auto"/>
              <w:left w:val="single" w:sz="4" w:space="0" w:color="auto"/>
              <w:bottom w:val="nil"/>
              <w:right w:val="single" w:sz="4" w:space="0" w:color="auto"/>
            </w:tcBorders>
            <w:shd w:val="clear" w:color="auto" w:fill="FFFFFF"/>
            <w:vAlign w:val="center"/>
          </w:tcPr>
          <w:p w:rsidR="003962A0" w:rsidRPr="002249F5" w:rsidRDefault="003962A0" w:rsidP="003962A0">
            <w:pPr>
              <w:spacing w:after="0"/>
              <w:jc w:val="center"/>
              <w:rPr>
                <w:rFonts w:ascii="Times New Roman" w:hAnsi="Times New Roman" w:cs="Times New Roman"/>
                <w:color w:val="000000"/>
              </w:rPr>
            </w:pPr>
            <w:r w:rsidRPr="002249F5">
              <w:rPr>
                <w:rFonts w:ascii="Times New Roman" w:hAnsi="Times New Roman" w:cs="Times New Roman"/>
                <w:color w:val="000000"/>
              </w:rPr>
              <w:t>14</w:t>
            </w:r>
          </w:p>
        </w:tc>
      </w:tr>
      <w:tr w:rsidR="003962A0" w:rsidRPr="002249F5" w:rsidTr="00B02C4B">
        <w:trPr>
          <w:trHeight w:val="643"/>
        </w:trPr>
        <w:tc>
          <w:tcPr>
            <w:tcW w:w="6101" w:type="dxa"/>
            <w:tcBorders>
              <w:top w:val="single" w:sz="4" w:space="0" w:color="auto"/>
              <w:left w:val="single" w:sz="4" w:space="0" w:color="auto"/>
              <w:bottom w:val="nil"/>
              <w:right w:val="nil"/>
            </w:tcBorders>
            <w:shd w:val="clear" w:color="auto" w:fill="FFFFFF"/>
            <w:vAlign w:val="center"/>
          </w:tcPr>
          <w:p w:rsidR="003962A0" w:rsidRPr="002249F5" w:rsidRDefault="003962A0" w:rsidP="00A92E43">
            <w:pPr>
              <w:spacing w:after="0"/>
              <w:jc w:val="center"/>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Среднее количество абонентов на единицу площади, 1/км</w:t>
            </w:r>
            <w:proofErr w:type="gramStart"/>
            <w:r w:rsidRPr="002249F5">
              <w:rPr>
                <w:rFonts w:ascii="Times New Roman" w:hAnsi="Times New Roman" w:cs="Times New Roman"/>
                <w:color w:val="000000" w:themeColor="text1"/>
                <w:szCs w:val="28"/>
                <w:vertAlign w:val="superscript"/>
              </w:rPr>
              <w:t>2</w:t>
            </w:r>
            <w:proofErr w:type="gramEnd"/>
          </w:p>
        </w:tc>
        <w:tc>
          <w:tcPr>
            <w:tcW w:w="2126" w:type="dxa"/>
            <w:tcBorders>
              <w:top w:val="single" w:sz="4" w:space="0" w:color="auto"/>
              <w:left w:val="single" w:sz="4" w:space="0" w:color="auto"/>
              <w:bottom w:val="nil"/>
              <w:right w:val="single" w:sz="4" w:space="0" w:color="auto"/>
            </w:tcBorders>
            <w:shd w:val="clear" w:color="auto" w:fill="FFFFFF"/>
            <w:vAlign w:val="center"/>
          </w:tcPr>
          <w:p w:rsidR="003962A0" w:rsidRPr="002249F5" w:rsidRDefault="003962A0" w:rsidP="00A92E43">
            <w:pPr>
              <w:spacing w:after="0"/>
              <w:jc w:val="center"/>
              <w:rPr>
                <w:rFonts w:ascii="Times New Roman" w:hAnsi="Times New Roman" w:cs="Times New Roman"/>
                <w:color w:val="000000"/>
              </w:rPr>
            </w:pPr>
            <w:r w:rsidRPr="002249F5">
              <w:rPr>
                <w:rFonts w:ascii="Times New Roman" w:hAnsi="Times New Roman" w:cs="Times New Roman"/>
                <w:color w:val="000000"/>
              </w:rPr>
              <w:t>54,55</w:t>
            </w:r>
          </w:p>
        </w:tc>
        <w:tc>
          <w:tcPr>
            <w:tcW w:w="1559" w:type="dxa"/>
            <w:tcBorders>
              <w:top w:val="single" w:sz="4" w:space="0" w:color="auto"/>
              <w:left w:val="single" w:sz="4" w:space="0" w:color="auto"/>
              <w:bottom w:val="nil"/>
              <w:right w:val="single" w:sz="4" w:space="0" w:color="auto"/>
            </w:tcBorders>
            <w:shd w:val="clear" w:color="auto" w:fill="FFFFFF"/>
            <w:vAlign w:val="center"/>
          </w:tcPr>
          <w:p w:rsidR="003962A0" w:rsidRPr="002249F5" w:rsidRDefault="003962A0" w:rsidP="003962A0">
            <w:pPr>
              <w:spacing w:after="0"/>
              <w:jc w:val="center"/>
              <w:rPr>
                <w:rFonts w:ascii="Times New Roman" w:hAnsi="Times New Roman" w:cs="Times New Roman"/>
                <w:color w:val="000000"/>
              </w:rPr>
            </w:pPr>
            <w:r w:rsidRPr="002249F5">
              <w:rPr>
                <w:rFonts w:ascii="Times New Roman" w:hAnsi="Times New Roman" w:cs="Times New Roman"/>
                <w:color w:val="000000"/>
              </w:rPr>
              <w:t>60,09</w:t>
            </w:r>
          </w:p>
        </w:tc>
      </w:tr>
      <w:tr w:rsidR="003962A0" w:rsidRPr="002249F5" w:rsidTr="00B02C4B">
        <w:trPr>
          <w:trHeight w:val="422"/>
        </w:trPr>
        <w:tc>
          <w:tcPr>
            <w:tcW w:w="6101" w:type="dxa"/>
            <w:tcBorders>
              <w:top w:val="single" w:sz="4" w:space="0" w:color="auto"/>
              <w:left w:val="single" w:sz="4" w:space="0" w:color="auto"/>
              <w:bottom w:val="nil"/>
              <w:right w:val="nil"/>
            </w:tcBorders>
            <w:shd w:val="clear" w:color="auto" w:fill="FFFFFF"/>
            <w:vAlign w:val="center"/>
          </w:tcPr>
          <w:p w:rsidR="003962A0" w:rsidRPr="002249F5" w:rsidRDefault="003962A0" w:rsidP="00A92E43">
            <w:pPr>
              <w:spacing w:after="0"/>
              <w:jc w:val="center"/>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Материальная характеристика тепловой сети, м</w:t>
            </w:r>
            <w:proofErr w:type="gramStart"/>
            <w:r w:rsidRPr="002249F5">
              <w:rPr>
                <w:rFonts w:ascii="Times New Roman" w:hAnsi="Times New Roman" w:cs="Times New Roman"/>
                <w:color w:val="000000" w:themeColor="text1"/>
                <w:szCs w:val="28"/>
                <w:vertAlign w:val="superscript"/>
              </w:rPr>
              <w:t>2</w:t>
            </w:r>
            <w:proofErr w:type="gramEnd"/>
          </w:p>
        </w:tc>
        <w:tc>
          <w:tcPr>
            <w:tcW w:w="2126" w:type="dxa"/>
            <w:tcBorders>
              <w:top w:val="single" w:sz="4" w:space="0" w:color="auto"/>
              <w:left w:val="single" w:sz="4" w:space="0" w:color="auto"/>
              <w:bottom w:val="nil"/>
              <w:right w:val="single" w:sz="4" w:space="0" w:color="auto"/>
            </w:tcBorders>
            <w:shd w:val="clear" w:color="auto" w:fill="FFFFFF"/>
            <w:vAlign w:val="center"/>
          </w:tcPr>
          <w:p w:rsidR="003962A0" w:rsidRPr="002249F5" w:rsidRDefault="003962A0" w:rsidP="00A92E43">
            <w:pPr>
              <w:spacing w:after="0"/>
              <w:jc w:val="center"/>
              <w:rPr>
                <w:rFonts w:ascii="Times New Roman" w:hAnsi="Times New Roman" w:cs="Times New Roman"/>
                <w:color w:val="000000"/>
              </w:rPr>
            </w:pPr>
            <w:r w:rsidRPr="002249F5">
              <w:rPr>
                <w:rFonts w:ascii="Times New Roman" w:hAnsi="Times New Roman" w:cs="Times New Roman"/>
                <w:color w:val="000000"/>
              </w:rPr>
              <w:t>67,88</w:t>
            </w:r>
          </w:p>
        </w:tc>
        <w:tc>
          <w:tcPr>
            <w:tcW w:w="1559" w:type="dxa"/>
            <w:tcBorders>
              <w:top w:val="single" w:sz="4" w:space="0" w:color="auto"/>
              <w:left w:val="single" w:sz="4" w:space="0" w:color="auto"/>
              <w:bottom w:val="nil"/>
              <w:right w:val="single" w:sz="4" w:space="0" w:color="auto"/>
            </w:tcBorders>
            <w:shd w:val="clear" w:color="auto" w:fill="FFFFFF"/>
            <w:vAlign w:val="center"/>
          </w:tcPr>
          <w:p w:rsidR="003962A0" w:rsidRPr="002249F5" w:rsidRDefault="003962A0" w:rsidP="003962A0">
            <w:pPr>
              <w:spacing w:after="0"/>
              <w:jc w:val="center"/>
              <w:rPr>
                <w:rFonts w:ascii="Times New Roman" w:hAnsi="Times New Roman" w:cs="Times New Roman"/>
                <w:color w:val="000000"/>
              </w:rPr>
            </w:pPr>
            <w:r w:rsidRPr="002249F5">
              <w:rPr>
                <w:rFonts w:ascii="Times New Roman" w:hAnsi="Times New Roman" w:cs="Times New Roman"/>
                <w:color w:val="000000"/>
              </w:rPr>
              <w:t>485,19</w:t>
            </w:r>
          </w:p>
        </w:tc>
      </w:tr>
      <w:tr w:rsidR="003962A0" w:rsidRPr="002249F5" w:rsidTr="00B02C4B">
        <w:trPr>
          <w:trHeight w:val="427"/>
        </w:trPr>
        <w:tc>
          <w:tcPr>
            <w:tcW w:w="6101" w:type="dxa"/>
            <w:tcBorders>
              <w:top w:val="single" w:sz="4" w:space="0" w:color="auto"/>
              <w:left w:val="single" w:sz="4" w:space="0" w:color="auto"/>
              <w:bottom w:val="single" w:sz="4" w:space="0" w:color="auto"/>
              <w:right w:val="nil"/>
            </w:tcBorders>
            <w:shd w:val="clear" w:color="auto" w:fill="FFFFFF"/>
            <w:vAlign w:val="center"/>
          </w:tcPr>
          <w:p w:rsidR="003962A0" w:rsidRPr="002249F5" w:rsidRDefault="003962A0" w:rsidP="00A92E43">
            <w:pPr>
              <w:spacing w:after="0"/>
              <w:jc w:val="center"/>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Расчётная стоимость тепловой сети, млн. руб.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962A0" w:rsidRPr="002249F5" w:rsidRDefault="003962A0" w:rsidP="00A92E43">
            <w:pPr>
              <w:spacing w:after="0"/>
              <w:jc w:val="center"/>
              <w:rPr>
                <w:rFonts w:ascii="Times New Roman" w:hAnsi="Times New Roman" w:cs="Times New Roman"/>
                <w:color w:val="000000"/>
              </w:rPr>
            </w:pPr>
            <w:r w:rsidRPr="002249F5">
              <w:rPr>
                <w:rFonts w:ascii="Times New Roman" w:hAnsi="Times New Roman" w:cs="Times New Roman"/>
                <w:color w:val="000000"/>
              </w:rPr>
              <w:t>0,2732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62A0" w:rsidRPr="002249F5" w:rsidRDefault="003962A0" w:rsidP="003962A0">
            <w:pPr>
              <w:spacing w:after="0"/>
              <w:jc w:val="center"/>
              <w:rPr>
                <w:rFonts w:ascii="Times New Roman" w:hAnsi="Times New Roman" w:cs="Times New Roman"/>
                <w:color w:val="000000"/>
              </w:rPr>
            </w:pPr>
            <w:r w:rsidRPr="002249F5">
              <w:rPr>
                <w:rFonts w:ascii="Times New Roman" w:hAnsi="Times New Roman" w:cs="Times New Roman"/>
                <w:color w:val="000000"/>
              </w:rPr>
              <w:t>1,02</w:t>
            </w:r>
          </w:p>
        </w:tc>
      </w:tr>
      <w:tr w:rsidR="003962A0" w:rsidRPr="002249F5" w:rsidTr="00B02C4B">
        <w:trPr>
          <w:trHeight w:val="643"/>
        </w:trPr>
        <w:tc>
          <w:tcPr>
            <w:tcW w:w="6101" w:type="dxa"/>
            <w:tcBorders>
              <w:top w:val="single" w:sz="4" w:space="0" w:color="auto"/>
              <w:left w:val="single" w:sz="4" w:space="0" w:color="auto"/>
              <w:bottom w:val="single" w:sz="4" w:space="0" w:color="auto"/>
              <w:right w:val="single" w:sz="4" w:space="0" w:color="auto"/>
            </w:tcBorders>
            <w:shd w:val="clear" w:color="auto" w:fill="FFFFFF"/>
            <w:vAlign w:val="center"/>
          </w:tcPr>
          <w:p w:rsidR="003962A0" w:rsidRPr="002249F5" w:rsidRDefault="003962A0" w:rsidP="00A92E43">
            <w:pPr>
              <w:spacing w:after="0"/>
              <w:jc w:val="center"/>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Всего стоимость ТС с учётом 30% надбавки на запорно-регулирующую аппаратуру + проект, млн. руб.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962A0" w:rsidRPr="002249F5" w:rsidRDefault="003962A0" w:rsidP="00A92E43">
            <w:pPr>
              <w:spacing w:after="0"/>
              <w:jc w:val="center"/>
              <w:rPr>
                <w:rFonts w:ascii="Times New Roman" w:hAnsi="Times New Roman" w:cs="Times New Roman"/>
                <w:color w:val="000000"/>
              </w:rPr>
            </w:pPr>
            <w:r w:rsidRPr="002249F5">
              <w:rPr>
                <w:rFonts w:ascii="Times New Roman" w:hAnsi="Times New Roman" w:cs="Times New Roman"/>
                <w:color w:val="000000"/>
              </w:rPr>
              <w:t>0,4371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62A0" w:rsidRPr="002249F5" w:rsidRDefault="003962A0" w:rsidP="003962A0">
            <w:pPr>
              <w:spacing w:after="0"/>
              <w:jc w:val="center"/>
              <w:rPr>
                <w:rFonts w:ascii="Times New Roman" w:hAnsi="Times New Roman" w:cs="Times New Roman"/>
                <w:color w:val="000000"/>
              </w:rPr>
            </w:pPr>
            <w:r w:rsidRPr="002249F5">
              <w:rPr>
                <w:rFonts w:ascii="Times New Roman" w:hAnsi="Times New Roman" w:cs="Times New Roman"/>
                <w:color w:val="000000"/>
              </w:rPr>
              <w:t>1,63</w:t>
            </w:r>
          </w:p>
        </w:tc>
      </w:tr>
      <w:tr w:rsidR="003962A0" w:rsidRPr="002249F5" w:rsidTr="00B02C4B">
        <w:trPr>
          <w:trHeight w:val="643"/>
        </w:trPr>
        <w:tc>
          <w:tcPr>
            <w:tcW w:w="6101" w:type="dxa"/>
            <w:tcBorders>
              <w:top w:val="single" w:sz="4" w:space="0" w:color="auto"/>
              <w:left w:val="single" w:sz="4" w:space="0" w:color="auto"/>
              <w:bottom w:val="single" w:sz="4" w:space="0" w:color="auto"/>
              <w:right w:val="single" w:sz="4" w:space="0" w:color="auto"/>
            </w:tcBorders>
            <w:shd w:val="clear" w:color="auto" w:fill="FFFFFF"/>
            <w:vAlign w:val="center"/>
          </w:tcPr>
          <w:p w:rsidR="003962A0" w:rsidRPr="002249F5" w:rsidRDefault="003962A0" w:rsidP="00A92E43">
            <w:pPr>
              <w:spacing w:after="0"/>
              <w:jc w:val="center"/>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lastRenderedPageBreak/>
              <w:t>Удельная стоимость материальной характеристики, руб./м</w:t>
            </w:r>
            <w:proofErr w:type="gramStart"/>
            <w:r w:rsidRPr="002249F5">
              <w:rPr>
                <w:rFonts w:ascii="Times New Roman" w:hAnsi="Times New Roman" w:cs="Times New Roman"/>
                <w:color w:val="000000" w:themeColor="text1"/>
                <w:szCs w:val="28"/>
                <w:vertAlign w:val="superscript"/>
              </w:rPr>
              <w:t>2</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962A0" w:rsidRPr="002249F5" w:rsidRDefault="003962A0" w:rsidP="00A92E43">
            <w:pPr>
              <w:spacing w:after="0"/>
              <w:jc w:val="center"/>
              <w:rPr>
                <w:rFonts w:ascii="Times New Roman" w:hAnsi="Times New Roman" w:cs="Times New Roman"/>
                <w:color w:val="000000"/>
              </w:rPr>
            </w:pPr>
            <w:r w:rsidRPr="002249F5">
              <w:rPr>
                <w:rFonts w:ascii="Times New Roman" w:hAnsi="Times New Roman" w:cs="Times New Roman"/>
                <w:color w:val="000000"/>
              </w:rPr>
              <w:t>6</w:t>
            </w:r>
            <w:r w:rsidR="00737310" w:rsidRPr="002249F5">
              <w:rPr>
                <w:rFonts w:ascii="Times New Roman" w:hAnsi="Times New Roman" w:cs="Times New Roman"/>
                <w:color w:val="000000"/>
              </w:rPr>
              <w:t xml:space="preserve"> </w:t>
            </w:r>
            <w:r w:rsidRPr="002249F5">
              <w:rPr>
                <w:rFonts w:ascii="Times New Roman" w:hAnsi="Times New Roman" w:cs="Times New Roman"/>
                <w:color w:val="000000"/>
              </w:rPr>
              <w:t>440,00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62A0" w:rsidRPr="002249F5" w:rsidRDefault="003962A0" w:rsidP="003962A0">
            <w:pPr>
              <w:spacing w:after="0"/>
              <w:jc w:val="center"/>
              <w:rPr>
                <w:rFonts w:ascii="Times New Roman" w:hAnsi="Times New Roman" w:cs="Times New Roman"/>
                <w:color w:val="000000"/>
              </w:rPr>
            </w:pPr>
            <w:r w:rsidRPr="002249F5">
              <w:rPr>
                <w:rFonts w:ascii="Times New Roman" w:hAnsi="Times New Roman" w:cs="Times New Roman"/>
                <w:color w:val="000000"/>
              </w:rPr>
              <w:t>3</w:t>
            </w:r>
            <w:r w:rsidR="00737310" w:rsidRPr="002249F5">
              <w:rPr>
                <w:rFonts w:ascii="Times New Roman" w:hAnsi="Times New Roman" w:cs="Times New Roman"/>
                <w:color w:val="000000"/>
              </w:rPr>
              <w:t xml:space="preserve"> </w:t>
            </w:r>
            <w:r w:rsidRPr="002249F5">
              <w:rPr>
                <w:rFonts w:ascii="Times New Roman" w:hAnsi="Times New Roman" w:cs="Times New Roman"/>
                <w:color w:val="000000"/>
              </w:rPr>
              <w:t>369,26</w:t>
            </w:r>
          </w:p>
        </w:tc>
      </w:tr>
      <w:tr w:rsidR="003962A0" w:rsidRPr="002249F5" w:rsidTr="00B02C4B">
        <w:trPr>
          <w:trHeight w:val="427"/>
        </w:trPr>
        <w:tc>
          <w:tcPr>
            <w:tcW w:w="6101" w:type="dxa"/>
            <w:tcBorders>
              <w:top w:val="single" w:sz="4" w:space="0" w:color="auto"/>
              <w:left w:val="single" w:sz="4" w:space="0" w:color="auto"/>
              <w:bottom w:val="single" w:sz="4" w:space="0" w:color="auto"/>
              <w:right w:val="single" w:sz="4" w:space="0" w:color="auto"/>
            </w:tcBorders>
            <w:shd w:val="clear" w:color="auto" w:fill="FFFFFF"/>
            <w:vAlign w:val="center"/>
          </w:tcPr>
          <w:p w:rsidR="003962A0" w:rsidRPr="002249F5" w:rsidRDefault="003962A0" w:rsidP="00A92E43">
            <w:pPr>
              <w:spacing w:after="0"/>
              <w:jc w:val="center"/>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Суммарная присоединённая нагрузка, Гкал/</w:t>
            </w:r>
            <w:proofErr w:type="gramStart"/>
            <w:r w:rsidRPr="002249F5">
              <w:rPr>
                <w:rFonts w:ascii="Times New Roman" w:hAnsi="Times New Roman" w:cs="Times New Roman"/>
                <w:color w:val="000000" w:themeColor="text1"/>
                <w:szCs w:val="28"/>
              </w:rPr>
              <w:t>ч</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962A0" w:rsidRPr="002249F5" w:rsidRDefault="003962A0" w:rsidP="00A92E43">
            <w:pPr>
              <w:spacing w:after="0"/>
              <w:jc w:val="center"/>
              <w:rPr>
                <w:rFonts w:ascii="Times New Roman" w:hAnsi="Times New Roman" w:cs="Times New Roman"/>
                <w:color w:val="000000"/>
              </w:rPr>
            </w:pPr>
            <w:r w:rsidRPr="002249F5">
              <w:rPr>
                <w:rFonts w:ascii="Times New Roman" w:hAnsi="Times New Roman" w:cs="Times New Roman"/>
                <w:color w:val="000000"/>
              </w:rPr>
              <w:t>0,345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62A0" w:rsidRPr="002249F5" w:rsidRDefault="003962A0" w:rsidP="003962A0">
            <w:pPr>
              <w:spacing w:after="0"/>
              <w:jc w:val="center"/>
              <w:rPr>
                <w:rFonts w:ascii="Times New Roman" w:hAnsi="Times New Roman" w:cs="Times New Roman"/>
                <w:color w:val="000000"/>
              </w:rPr>
            </w:pPr>
            <w:r w:rsidRPr="002249F5">
              <w:rPr>
                <w:rFonts w:ascii="Times New Roman" w:hAnsi="Times New Roman" w:cs="Times New Roman"/>
                <w:color w:val="000000"/>
              </w:rPr>
              <w:t>1,132</w:t>
            </w:r>
          </w:p>
        </w:tc>
      </w:tr>
      <w:tr w:rsidR="003962A0" w:rsidRPr="002249F5" w:rsidTr="00B02C4B">
        <w:trPr>
          <w:trHeight w:val="643"/>
        </w:trPr>
        <w:tc>
          <w:tcPr>
            <w:tcW w:w="6101" w:type="dxa"/>
            <w:tcBorders>
              <w:top w:val="single" w:sz="4" w:space="0" w:color="auto"/>
              <w:left w:val="single" w:sz="4" w:space="0" w:color="auto"/>
              <w:bottom w:val="nil"/>
              <w:right w:val="nil"/>
            </w:tcBorders>
            <w:shd w:val="clear" w:color="auto" w:fill="FFFFFF"/>
            <w:vAlign w:val="center"/>
          </w:tcPr>
          <w:p w:rsidR="003962A0" w:rsidRPr="002249F5" w:rsidRDefault="003962A0" w:rsidP="00A92E43">
            <w:pPr>
              <w:spacing w:after="0"/>
              <w:jc w:val="center"/>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Тепловая плотность зоны действия источника, Гкал/ч-км</w:t>
            </w:r>
            <w:r w:rsidRPr="002249F5">
              <w:rPr>
                <w:rFonts w:ascii="Times New Roman" w:hAnsi="Times New Roman" w:cs="Times New Roman"/>
                <w:color w:val="000000" w:themeColor="text1"/>
                <w:szCs w:val="28"/>
                <w:vertAlign w:val="superscript"/>
              </w:rPr>
              <w:t>2</w:t>
            </w:r>
          </w:p>
        </w:tc>
        <w:tc>
          <w:tcPr>
            <w:tcW w:w="2126" w:type="dxa"/>
            <w:tcBorders>
              <w:top w:val="single" w:sz="4" w:space="0" w:color="auto"/>
              <w:left w:val="single" w:sz="4" w:space="0" w:color="auto"/>
              <w:bottom w:val="nil"/>
              <w:right w:val="single" w:sz="4" w:space="0" w:color="auto"/>
            </w:tcBorders>
            <w:shd w:val="clear" w:color="auto" w:fill="FFFFFF"/>
            <w:vAlign w:val="center"/>
          </w:tcPr>
          <w:p w:rsidR="003962A0" w:rsidRPr="002249F5" w:rsidRDefault="003962A0" w:rsidP="00A92E43">
            <w:pPr>
              <w:spacing w:after="0"/>
              <w:jc w:val="center"/>
              <w:rPr>
                <w:rFonts w:ascii="Times New Roman" w:hAnsi="Times New Roman" w:cs="Times New Roman"/>
                <w:color w:val="000000"/>
              </w:rPr>
            </w:pPr>
            <w:r w:rsidRPr="002249F5">
              <w:rPr>
                <w:rFonts w:ascii="Times New Roman" w:hAnsi="Times New Roman" w:cs="Times New Roman"/>
                <w:color w:val="000000"/>
              </w:rPr>
              <w:t>6,27</w:t>
            </w:r>
          </w:p>
        </w:tc>
        <w:tc>
          <w:tcPr>
            <w:tcW w:w="1559" w:type="dxa"/>
            <w:tcBorders>
              <w:top w:val="single" w:sz="4" w:space="0" w:color="auto"/>
              <w:left w:val="single" w:sz="4" w:space="0" w:color="auto"/>
              <w:bottom w:val="nil"/>
              <w:right w:val="single" w:sz="4" w:space="0" w:color="auto"/>
            </w:tcBorders>
            <w:shd w:val="clear" w:color="auto" w:fill="FFFFFF"/>
            <w:vAlign w:val="center"/>
          </w:tcPr>
          <w:p w:rsidR="003962A0" w:rsidRPr="002249F5" w:rsidRDefault="003962A0" w:rsidP="003962A0">
            <w:pPr>
              <w:spacing w:after="0"/>
              <w:jc w:val="center"/>
              <w:rPr>
                <w:rFonts w:ascii="Times New Roman" w:hAnsi="Times New Roman" w:cs="Times New Roman"/>
                <w:color w:val="000000"/>
              </w:rPr>
            </w:pPr>
            <w:r w:rsidRPr="002249F5">
              <w:rPr>
                <w:rFonts w:ascii="Times New Roman" w:hAnsi="Times New Roman" w:cs="Times New Roman"/>
                <w:color w:val="000000"/>
              </w:rPr>
              <w:t>4,86</w:t>
            </w:r>
          </w:p>
        </w:tc>
      </w:tr>
      <w:tr w:rsidR="003962A0" w:rsidRPr="002249F5" w:rsidTr="00B02C4B">
        <w:trPr>
          <w:trHeight w:val="422"/>
        </w:trPr>
        <w:tc>
          <w:tcPr>
            <w:tcW w:w="6101" w:type="dxa"/>
            <w:tcBorders>
              <w:top w:val="single" w:sz="4" w:space="0" w:color="auto"/>
              <w:left w:val="single" w:sz="4" w:space="0" w:color="auto"/>
              <w:bottom w:val="nil"/>
              <w:right w:val="nil"/>
            </w:tcBorders>
            <w:shd w:val="clear" w:color="auto" w:fill="FFFFFF"/>
            <w:vAlign w:val="center"/>
          </w:tcPr>
          <w:p w:rsidR="003962A0" w:rsidRPr="002249F5" w:rsidRDefault="003962A0" w:rsidP="00A92E43">
            <w:pPr>
              <w:spacing w:after="0"/>
              <w:jc w:val="center"/>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Расчётный перепад температур теплоносителя, °</w:t>
            </w:r>
            <w:proofErr w:type="gramStart"/>
            <w:r w:rsidRPr="002249F5">
              <w:rPr>
                <w:rFonts w:ascii="Times New Roman" w:hAnsi="Times New Roman" w:cs="Times New Roman"/>
                <w:color w:val="000000" w:themeColor="text1"/>
                <w:szCs w:val="28"/>
              </w:rPr>
              <w:t>С</w:t>
            </w:r>
            <w:proofErr w:type="gramEnd"/>
          </w:p>
        </w:tc>
        <w:tc>
          <w:tcPr>
            <w:tcW w:w="2126" w:type="dxa"/>
            <w:tcBorders>
              <w:top w:val="single" w:sz="4" w:space="0" w:color="auto"/>
              <w:left w:val="single" w:sz="4" w:space="0" w:color="auto"/>
              <w:bottom w:val="nil"/>
              <w:right w:val="single" w:sz="4" w:space="0" w:color="auto"/>
            </w:tcBorders>
            <w:shd w:val="clear" w:color="auto" w:fill="FFFFFF"/>
            <w:vAlign w:val="center"/>
          </w:tcPr>
          <w:p w:rsidR="003962A0" w:rsidRPr="002249F5" w:rsidRDefault="003962A0" w:rsidP="00A92E43">
            <w:pPr>
              <w:spacing w:after="0"/>
              <w:jc w:val="center"/>
              <w:rPr>
                <w:rFonts w:ascii="Times New Roman" w:hAnsi="Times New Roman" w:cs="Times New Roman"/>
                <w:color w:val="000000"/>
              </w:rPr>
            </w:pPr>
            <w:r w:rsidRPr="002249F5">
              <w:rPr>
                <w:rFonts w:ascii="Times New Roman" w:hAnsi="Times New Roman" w:cs="Times New Roman"/>
                <w:color w:val="000000"/>
              </w:rPr>
              <w:t>25</w:t>
            </w:r>
          </w:p>
        </w:tc>
        <w:tc>
          <w:tcPr>
            <w:tcW w:w="1559" w:type="dxa"/>
            <w:tcBorders>
              <w:top w:val="single" w:sz="4" w:space="0" w:color="auto"/>
              <w:left w:val="single" w:sz="4" w:space="0" w:color="auto"/>
              <w:bottom w:val="nil"/>
              <w:right w:val="single" w:sz="4" w:space="0" w:color="auto"/>
            </w:tcBorders>
            <w:shd w:val="clear" w:color="auto" w:fill="FFFFFF"/>
            <w:vAlign w:val="center"/>
          </w:tcPr>
          <w:p w:rsidR="003962A0" w:rsidRPr="002249F5" w:rsidRDefault="003962A0" w:rsidP="003962A0">
            <w:pPr>
              <w:spacing w:after="0"/>
              <w:jc w:val="center"/>
              <w:rPr>
                <w:rFonts w:ascii="Times New Roman" w:hAnsi="Times New Roman" w:cs="Times New Roman"/>
                <w:color w:val="000000"/>
              </w:rPr>
            </w:pPr>
            <w:r w:rsidRPr="002249F5">
              <w:rPr>
                <w:rFonts w:ascii="Times New Roman" w:hAnsi="Times New Roman" w:cs="Times New Roman"/>
                <w:color w:val="000000"/>
              </w:rPr>
              <w:t>25</w:t>
            </w:r>
          </w:p>
        </w:tc>
      </w:tr>
      <w:tr w:rsidR="003962A0" w:rsidRPr="002249F5" w:rsidTr="00B02C4B">
        <w:trPr>
          <w:trHeight w:val="648"/>
        </w:trPr>
        <w:tc>
          <w:tcPr>
            <w:tcW w:w="6101" w:type="dxa"/>
            <w:tcBorders>
              <w:top w:val="single" w:sz="4" w:space="0" w:color="auto"/>
              <w:left w:val="single" w:sz="4" w:space="0" w:color="auto"/>
              <w:bottom w:val="nil"/>
              <w:right w:val="nil"/>
            </w:tcBorders>
            <w:shd w:val="clear" w:color="auto" w:fill="FFFFFF"/>
            <w:vAlign w:val="center"/>
          </w:tcPr>
          <w:p w:rsidR="003962A0" w:rsidRPr="002249F5" w:rsidRDefault="003962A0" w:rsidP="00A92E43">
            <w:pPr>
              <w:spacing w:after="0"/>
              <w:jc w:val="center"/>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 xml:space="preserve">Длина ТС от источника до самого </w:t>
            </w:r>
            <w:r w:rsidRPr="002249F5">
              <w:rPr>
                <w:rFonts w:ascii="Times New Roman" w:hAnsi="Times New Roman" w:cs="Times New Roman"/>
                <w:color w:val="000000" w:themeColor="text1"/>
                <w:szCs w:val="28"/>
              </w:rPr>
              <w:br/>
              <w:t xml:space="preserve">удалённого потребителя, </w:t>
            </w:r>
            <w:proofErr w:type="gramStart"/>
            <w:r w:rsidRPr="002249F5">
              <w:rPr>
                <w:rFonts w:ascii="Times New Roman" w:hAnsi="Times New Roman" w:cs="Times New Roman"/>
                <w:color w:val="000000" w:themeColor="text1"/>
                <w:szCs w:val="28"/>
              </w:rPr>
              <w:t>км</w:t>
            </w:r>
            <w:proofErr w:type="gramEnd"/>
          </w:p>
        </w:tc>
        <w:tc>
          <w:tcPr>
            <w:tcW w:w="2126" w:type="dxa"/>
            <w:tcBorders>
              <w:top w:val="single" w:sz="4" w:space="0" w:color="auto"/>
              <w:left w:val="single" w:sz="4" w:space="0" w:color="auto"/>
              <w:bottom w:val="nil"/>
              <w:right w:val="single" w:sz="4" w:space="0" w:color="auto"/>
            </w:tcBorders>
            <w:shd w:val="clear" w:color="auto" w:fill="FFFFFF"/>
            <w:vAlign w:val="center"/>
          </w:tcPr>
          <w:p w:rsidR="003962A0" w:rsidRPr="002249F5" w:rsidRDefault="00C646B0" w:rsidP="00A92E43">
            <w:pPr>
              <w:spacing w:after="0"/>
              <w:jc w:val="center"/>
              <w:rPr>
                <w:rFonts w:ascii="Times New Roman" w:hAnsi="Times New Roman" w:cs="Times New Roman"/>
                <w:color w:val="000000"/>
                <w:highlight w:val="red"/>
              </w:rPr>
            </w:pPr>
            <w:r w:rsidRPr="002249F5">
              <w:rPr>
                <w:rFonts w:ascii="Times New Roman" w:hAnsi="Times New Roman" w:cs="Times New Roman"/>
                <w:color w:val="000000"/>
              </w:rPr>
              <w:t>0,269</w:t>
            </w:r>
          </w:p>
        </w:tc>
        <w:tc>
          <w:tcPr>
            <w:tcW w:w="1559" w:type="dxa"/>
            <w:tcBorders>
              <w:top w:val="single" w:sz="4" w:space="0" w:color="auto"/>
              <w:left w:val="single" w:sz="4" w:space="0" w:color="auto"/>
              <w:bottom w:val="nil"/>
              <w:right w:val="single" w:sz="4" w:space="0" w:color="auto"/>
            </w:tcBorders>
            <w:shd w:val="clear" w:color="auto" w:fill="FFFFFF"/>
            <w:vAlign w:val="center"/>
          </w:tcPr>
          <w:p w:rsidR="003962A0" w:rsidRPr="002249F5" w:rsidRDefault="003962A0" w:rsidP="003962A0">
            <w:pPr>
              <w:spacing w:after="0"/>
              <w:jc w:val="center"/>
              <w:rPr>
                <w:rFonts w:ascii="Times New Roman" w:hAnsi="Times New Roman" w:cs="Times New Roman"/>
                <w:color w:val="000000"/>
              </w:rPr>
            </w:pPr>
            <w:r w:rsidRPr="002249F5">
              <w:rPr>
                <w:rFonts w:ascii="Times New Roman" w:hAnsi="Times New Roman" w:cs="Times New Roman"/>
                <w:color w:val="000000"/>
              </w:rPr>
              <w:t>0,674</w:t>
            </w:r>
          </w:p>
        </w:tc>
      </w:tr>
      <w:tr w:rsidR="003962A0" w:rsidRPr="002249F5" w:rsidTr="00B02C4B">
        <w:trPr>
          <w:trHeight w:val="432"/>
        </w:trPr>
        <w:tc>
          <w:tcPr>
            <w:tcW w:w="6101" w:type="dxa"/>
            <w:tcBorders>
              <w:top w:val="single" w:sz="4" w:space="0" w:color="auto"/>
              <w:left w:val="single" w:sz="4" w:space="0" w:color="auto"/>
              <w:bottom w:val="single" w:sz="4" w:space="0" w:color="auto"/>
              <w:right w:val="nil"/>
            </w:tcBorders>
            <w:shd w:val="clear" w:color="auto" w:fill="FFFFFF"/>
            <w:vAlign w:val="center"/>
          </w:tcPr>
          <w:p w:rsidR="003962A0" w:rsidRPr="002249F5" w:rsidRDefault="003962A0" w:rsidP="00A92E43">
            <w:pPr>
              <w:spacing w:after="0"/>
              <w:jc w:val="center"/>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 xml:space="preserve">Радиус эффективного теплоснабжения, </w:t>
            </w:r>
            <w:proofErr w:type="gramStart"/>
            <w:r w:rsidRPr="002249F5">
              <w:rPr>
                <w:rFonts w:ascii="Times New Roman" w:hAnsi="Times New Roman" w:cs="Times New Roman"/>
                <w:color w:val="000000" w:themeColor="text1"/>
                <w:szCs w:val="28"/>
              </w:rPr>
              <w:t>км</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962A0" w:rsidRPr="002249F5" w:rsidRDefault="003962A0" w:rsidP="00A92E43">
            <w:pPr>
              <w:spacing w:after="0"/>
              <w:jc w:val="center"/>
              <w:rPr>
                <w:rFonts w:ascii="Times New Roman" w:hAnsi="Times New Roman" w:cs="Times New Roman"/>
                <w:color w:val="000000"/>
              </w:rPr>
            </w:pPr>
            <w:r w:rsidRPr="002249F5">
              <w:rPr>
                <w:rFonts w:ascii="Times New Roman" w:hAnsi="Times New Roman" w:cs="Times New Roman"/>
                <w:color w:val="000000"/>
              </w:rPr>
              <w:t>2,35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62A0" w:rsidRPr="002249F5" w:rsidRDefault="003962A0" w:rsidP="003962A0">
            <w:pPr>
              <w:spacing w:after="0"/>
              <w:jc w:val="center"/>
              <w:rPr>
                <w:rFonts w:ascii="Times New Roman" w:hAnsi="Times New Roman" w:cs="Times New Roman"/>
                <w:color w:val="000000"/>
              </w:rPr>
            </w:pPr>
            <w:r w:rsidRPr="002249F5">
              <w:rPr>
                <w:rFonts w:ascii="Times New Roman" w:hAnsi="Times New Roman" w:cs="Times New Roman"/>
                <w:color w:val="000000"/>
              </w:rPr>
              <w:t>1,70</w:t>
            </w:r>
          </w:p>
        </w:tc>
      </w:tr>
    </w:tbl>
    <w:p w:rsidR="00DF78DF" w:rsidRPr="002249F5" w:rsidRDefault="00DF78DF" w:rsidP="009A1F11">
      <w:pPr>
        <w:spacing w:after="0"/>
        <w:ind w:firstLine="709"/>
        <w:jc w:val="both"/>
        <w:rPr>
          <w:rFonts w:ascii="Times New Roman" w:hAnsi="Times New Roman" w:cs="Times New Roman"/>
          <w:color w:val="000000" w:themeColor="text1"/>
          <w:sz w:val="24"/>
          <w:szCs w:val="28"/>
        </w:rPr>
      </w:pPr>
    </w:p>
    <w:p w:rsidR="009A1F11" w:rsidRPr="002249F5" w:rsidRDefault="009A1F11" w:rsidP="009A1F11">
      <w:pPr>
        <w:spacing w:after="0"/>
        <w:ind w:firstLine="709"/>
        <w:jc w:val="both"/>
        <w:rPr>
          <w:rFonts w:ascii="Times New Roman" w:hAnsi="Times New Roman" w:cs="Times New Roman"/>
          <w:color w:val="000000" w:themeColor="text1"/>
          <w:sz w:val="24"/>
          <w:szCs w:val="28"/>
        </w:rPr>
      </w:pPr>
      <w:r w:rsidRPr="002249F5">
        <w:rPr>
          <w:rFonts w:ascii="Times New Roman" w:hAnsi="Times New Roman" w:cs="Times New Roman"/>
          <w:color w:val="000000" w:themeColor="text1"/>
          <w:sz w:val="24"/>
          <w:szCs w:val="28"/>
        </w:rPr>
        <w:t>В соответствие с таблицей</w:t>
      </w:r>
      <w:hyperlink w:anchor="bookmark27" w:tooltip="Current Document" w:history="1">
        <w:r w:rsidRPr="002249F5">
          <w:rPr>
            <w:rFonts w:ascii="Times New Roman" w:hAnsi="Times New Roman" w:cs="Times New Roman"/>
            <w:color w:val="000000" w:themeColor="text1"/>
            <w:sz w:val="24"/>
            <w:szCs w:val="28"/>
          </w:rPr>
          <w:t xml:space="preserve"> 1.</w:t>
        </w:r>
        <w:r w:rsidR="00360B4B" w:rsidRPr="002249F5">
          <w:rPr>
            <w:rFonts w:ascii="Times New Roman" w:hAnsi="Times New Roman" w:cs="Times New Roman"/>
            <w:color w:val="000000" w:themeColor="text1"/>
            <w:sz w:val="24"/>
            <w:szCs w:val="28"/>
          </w:rPr>
          <w:t>1</w:t>
        </w:r>
        <w:r w:rsidRPr="002249F5">
          <w:rPr>
            <w:rFonts w:ascii="Times New Roman" w:hAnsi="Times New Roman" w:cs="Times New Roman"/>
            <w:color w:val="000000" w:themeColor="text1"/>
            <w:sz w:val="24"/>
            <w:szCs w:val="28"/>
          </w:rPr>
          <w:t>4,</w:t>
        </w:r>
      </w:hyperlink>
      <w:r w:rsidRPr="002249F5">
        <w:rPr>
          <w:rFonts w:ascii="Times New Roman" w:hAnsi="Times New Roman" w:cs="Times New Roman"/>
          <w:color w:val="000000" w:themeColor="text1"/>
          <w:sz w:val="24"/>
          <w:szCs w:val="28"/>
        </w:rPr>
        <w:t xml:space="preserve"> все потребители сельского поселения попадают в з</w:t>
      </w:r>
      <w:r w:rsidRPr="002249F5">
        <w:rPr>
          <w:rFonts w:ascii="Times New Roman" w:hAnsi="Times New Roman" w:cs="Times New Roman"/>
          <w:color w:val="000000" w:themeColor="text1"/>
          <w:sz w:val="24"/>
          <w:szCs w:val="28"/>
        </w:rPr>
        <w:t>о</w:t>
      </w:r>
      <w:r w:rsidRPr="002249F5">
        <w:rPr>
          <w:rFonts w:ascii="Times New Roman" w:hAnsi="Times New Roman" w:cs="Times New Roman"/>
          <w:color w:val="000000" w:themeColor="text1"/>
          <w:sz w:val="24"/>
          <w:szCs w:val="28"/>
        </w:rPr>
        <w:t>ну радиуса эффективного теплоснабжения.</w:t>
      </w:r>
    </w:p>
    <w:p w:rsidR="0027384D" w:rsidRPr="002249F5" w:rsidRDefault="0027384D" w:rsidP="00215BB4">
      <w:pPr>
        <w:spacing w:after="0"/>
        <w:rPr>
          <w:rFonts w:ascii="Times New Roman" w:eastAsiaTheme="majorEastAsia" w:hAnsi="Times New Roman" w:cs="Times New Roman"/>
          <w:b/>
          <w:bCs/>
          <w:color w:val="000000" w:themeColor="text1"/>
          <w:sz w:val="24"/>
          <w:szCs w:val="24"/>
        </w:rPr>
      </w:pPr>
    </w:p>
    <w:p w:rsidR="00D520EC" w:rsidRPr="002249F5" w:rsidRDefault="00D520EC" w:rsidP="00215BB4">
      <w:pPr>
        <w:pStyle w:val="2"/>
        <w:spacing w:before="0"/>
        <w:ind w:firstLine="709"/>
        <w:jc w:val="both"/>
        <w:rPr>
          <w:rFonts w:ascii="Times New Roman" w:hAnsi="Times New Roman" w:cs="Times New Roman"/>
          <w:color w:val="000000" w:themeColor="text1"/>
          <w:sz w:val="24"/>
          <w:szCs w:val="24"/>
        </w:rPr>
      </w:pPr>
      <w:bookmarkStart w:id="49" w:name="_Toc10706873"/>
      <w:r w:rsidRPr="002249F5">
        <w:rPr>
          <w:rFonts w:ascii="Times New Roman" w:hAnsi="Times New Roman" w:cs="Times New Roman"/>
          <w:color w:val="000000" w:themeColor="text1"/>
          <w:sz w:val="24"/>
          <w:szCs w:val="24"/>
        </w:rPr>
        <w:t>Раздел 3. </w:t>
      </w:r>
      <w:r w:rsidR="008C7CC9" w:rsidRPr="002249F5">
        <w:rPr>
          <w:rFonts w:ascii="Times New Roman" w:hAnsi="Times New Roman" w:cs="Times New Roman"/>
          <w:color w:val="000000" w:themeColor="text1"/>
          <w:sz w:val="24"/>
          <w:szCs w:val="24"/>
        </w:rPr>
        <w:t>Существующие и п</w:t>
      </w:r>
      <w:r w:rsidRPr="002249F5">
        <w:rPr>
          <w:rFonts w:ascii="Times New Roman" w:hAnsi="Times New Roman" w:cs="Times New Roman"/>
          <w:color w:val="000000" w:themeColor="text1"/>
          <w:sz w:val="24"/>
          <w:szCs w:val="24"/>
        </w:rPr>
        <w:t>ерспективные балансы теплоносителя</w:t>
      </w:r>
      <w:bookmarkEnd w:id="45"/>
      <w:bookmarkEnd w:id="46"/>
      <w:bookmarkEnd w:id="49"/>
    </w:p>
    <w:p w:rsidR="000C2727" w:rsidRPr="002249F5" w:rsidRDefault="000C2727" w:rsidP="000C2727">
      <w:pPr>
        <w:spacing w:after="0"/>
        <w:rPr>
          <w:rFonts w:ascii="Times New Roman" w:hAnsi="Times New Roman" w:cs="Times New Roman"/>
          <w:color w:val="000000" w:themeColor="text1"/>
        </w:rPr>
      </w:pPr>
    </w:p>
    <w:p w:rsidR="00D520EC" w:rsidRPr="002249F5" w:rsidRDefault="00D520EC" w:rsidP="000C2727">
      <w:pPr>
        <w:pStyle w:val="3"/>
        <w:spacing w:before="0"/>
        <w:jc w:val="center"/>
        <w:rPr>
          <w:rFonts w:ascii="Times New Roman" w:hAnsi="Times New Roman" w:cs="Times New Roman"/>
          <w:b w:val="0"/>
          <w:i/>
          <w:color w:val="000000" w:themeColor="text1"/>
          <w:sz w:val="24"/>
          <w:szCs w:val="24"/>
        </w:rPr>
      </w:pPr>
      <w:bookmarkStart w:id="50" w:name="_Toc435791209"/>
      <w:bookmarkStart w:id="51" w:name="_Toc10706874"/>
      <w:r w:rsidRPr="002249F5">
        <w:rPr>
          <w:rFonts w:ascii="Times New Roman" w:hAnsi="Times New Roman" w:cs="Times New Roman"/>
          <w:b w:val="0"/>
          <w:i/>
          <w:color w:val="000000" w:themeColor="text1"/>
          <w:sz w:val="24"/>
          <w:szCs w:val="24"/>
        </w:rPr>
        <w:t xml:space="preserve">3.1 Перспективные балансы производительности водоподготовительных установок и </w:t>
      </w:r>
      <w:r w:rsidR="00532FAE" w:rsidRPr="002249F5">
        <w:rPr>
          <w:rFonts w:ascii="Times New Roman" w:hAnsi="Times New Roman" w:cs="Times New Roman"/>
          <w:b w:val="0"/>
          <w:i/>
          <w:color w:val="000000" w:themeColor="text1"/>
          <w:sz w:val="24"/>
          <w:szCs w:val="24"/>
        </w:rPr>
        <w:br/>
      </w:r>
      <w:r w:rsidRPr="002249F5">
        <w:rPr>
          <w:rFonts w:ascii="Times New Roman" w:hAnsi="Times New Roman" w:cs="Times New Roman"/>
          <w:b w:val="0"/>
          <w:i/>
          <w:color w:val="000000" w:themeColor="text1"/>
          <w:sz w:val="24"/>
          <w:szCs w:val="24"/>
        </w:rPr>
        <w:t xml:space="preserve">максимального потребления теплоносителя </w:t>
      </w:r>
      <w:proofErr w:type="spellStart"/>
      <w:r w:rsidRPr="002249F5">
        <w:rPr>
          <w:rFonts w:ascii="Times New Roman" w:hAnsi="Times New Roman" w:cs="Times New Roman"/>
          <w:b w:val="0"/>
          <w:i/>
          <w:color w:val="000000" w:themeColor="text1"/>
          <w:sz w:val="24"/>
          <w:szCs w:val="24"/>
        </w:rPr>
        <w:t>теплопотребляющими</w:t>
      </w:r>
      <w:proofErr w:type="spellEnd"/>
      <w:r w:rsidRPr="002249F5">
        <w:rPr>
          <w:rFonts w:ascii="Times New Roman" w:hAnsi="Times New Roman" w:cs="Times New Roman"/>
          <w:b w:val="0"/>
          <w:i/>
          <w:color w:val="000000" w:themeColor="text1"/>
          <w:sz w:val="24"/>
          <w:szCs w:val="24"/>
        </w:rPr>
        <w:t xml:space="preserve"> установками потреб</w:t>
      </w:r>
      <w:r w:rsidRPr="002249F5">
        <w:rPr>
          <w:rFonts w:ascii="Times New Roman" w:hAnsi="Times New Roman" w:cs="Times New Roman"/>
          <w:b w:val="0"/>
          <w:i/>
          <w:color w:val="000000" w:themeColor="text1"/>
          <w:sz w:val="24"/>
          <w:szCs w:val="24"/>
        </w:rPr>
        <w:t>и</w:t>
      </w:r>
      <w:r w:rsidRPr="002249F5">
        <w:rPr>
          <w:rFonts w:ascii="Times New Roman" w:hAnsi="Times New Roman" w:cs="Times New Roman"/>
          <w:b w:val="0"/>
          <w:i/>
          <w:color w:val="000000" w:themeColor="text1"/>
          <w:sz w:val="24"/>
          <w:szCs w:val="24"/>
        </w:rPr>
        <w:t>телей</w:t>
      </w:r>
      <w:bookmarkEnd w:id="50"/>
      <w:bookmarkEnd w:id="51"/>
    </w:p>
    <w:p w:rsidR="000C2727" w:rsidRPr="002249F5" w:rsidRDefault="000C2727" w:rsidP="000C2727">
      <w:pPr>
        <w:spacing w:after="0"/>
        <w:rPr>
          <w:rFonts w:ascii="Times New Roman" w:hAnsi="Times New Roman" w:cs="Times New Roman"/>
          <w:color w:val="000000" w:themeColor="text1"/>
        </w:rPr>
      </w:pPr>
    </w:p>
    <w:p w:rsidR="00D520EC" w:rsidRPr="002249F5" w:rsidRDefault="00D520EC"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Прогноз производительности водоподготовительных установок и максимального п</w:t>
      </w:r>
      <w:r w:rsidRPr="002249F5">
        <w:rPr>
          <w:rFonts w:ascii="Times New Roman" w:hAnsi="Times New Roman" w:cs="Times New Roman"/>
          <w:color w:val="000000" w:themeColor="text1"/>
          <w:sz w:val="24"/>
          <w:szCs w:val="24"/>
        </w:rPr>
        <w:t>о</w:t>
      </w:r>
      <w:r w:rsidRPr="002249F5">
        <w:rPr>
          <w:rFonts w:ascii="Times New Roman" w:hAnsi="Times New Roman" w:cs="Times New Roman"/>
          <w:color w:val="000000" w:themeColor="text1"/>
          <w:sz w:val="24"/>
          <w:szCs w:val="24"/>
        </w:rPr>
        <w:t>требления теплоносителя для систем теплоснабжения</w:t>
      </w:r>
      <w:r w:rsidR="00A819F6" w:rsidRPr="002249F5">
        <w:rPr>
          <w:rFonts w:ascii="Times New Roman" w:hAnsi="Times New Roman" w:cs="Times New Roman"/>
          <w:color w:val="000000" w:themeColor="text1"/>
          <w:sz w:val="24"/>
          <w:szCs w:val="24"/>
        </w:rPr>
        <w:t xml:space="preserve"> </w:t>
      </w:r>
      <w:r w:rsidR="00561E15" w:rsidRPr="002249F5">
        <w:rPr>
          <w:rFonts w:ascii="Times New Roman" w:hAnsi="Times New Roman" w:cs="Times New Roman"/>
          <w:color w:val="000000" w:themeColor="text1"/>
          <w:sz w:val="24"/>
          <w:szCs w:val="24"/>
        </w:rPr>
        <w:t>Вознесенског</w:t>
      </w:r>
      <w:r w:rsidR="00A819F6" w:rsidRPr="002249F5">
        <w:rPr>
          <w:rFonts w:ascii="Times New Roman" w:hAnsi="Times New Roman" w:cs="Times New Roman"/>
          <w:color w:val="000000" w:themeColor="text1"/>
          <w:sz w:val="24"/>
          <w:szCs w:val="24"/>
        </w:rPr>
        <w:t xml:space="preserve">о </w:t>
      </w:r>
      <w:r w:rsidR="00FA0EF4" w:rsidRPr="002249F5">
        <w:rPr>
          <w:rFonts w:ascii="Times New Roman" w:hAnsi="Times New Roman" w:cs="Times New Roman"/>
          <w:color w:val="000000" w:themeColor="text1"/>
          <w:sz w:val="24"/>
          <w:szCs w:val="24"/>
        </w:rPr>
        <w:t>сельского поселения</w:t>
      </w:r>
      <w:r w:rsidRPr="002249F5">
        <w:rPr>
          <w:rFonts w:ascii="Times New Roman" w:hAnsi="Times New Roman" w:cs="Times New Roman"/>
          <w:color w:val="000000" w:themeColor="text1"/>
          <w:sz w:val="24"/>
          <w:szCs w:val="24"/>
        </w:rPr>
        <w:t xml:space="preserve"> выполнен на основании перспективного плана развития системы теплоснабжения потребит</w:t>
      </w:r>
      <w:r w:rsidRPr="002249F5">
        <w:rPr>
          <w:rFonts w:ascii="Times New Roman" w:hAnsi="Times New Roman" w:cs="Times New Roman"/>
          <w:color w:val="000000" w:themeColor="text1"/>
          <w:sz w:val="24"/>
          <w:szCs w:val="24"/>
        </w:rPr>
        <w:t>е</w:t>
      </w:r>
      <w:r w:rsidRPr="002249F5">
        <w:rPr>
          <w:rFonts w:ascii="Times New Roman" w:hAnsi="Times New Roman" w:cs="Times New Roman"/>
          <w:color w:val="000000" w:themeColor="text1"/>
          <w:sz w:val="24"/>
          <w:szCs w:val="24"/>
        </w:rPr>
        <w:t>лей, изложенного в Разделе 1.</w:t>
      </w:r>
    </w:p>
    <w:p w:rsidR="00360B4B" w:rsidRPr="002249F5" w:rsidRDefault="00360B4B" w:rsidP="00360B4B">
      <w:pPr>
        <w:spacing w:after="0"/>
        <w:ind w:firstLine="709"/>
        <w:jc w:val="both"/>
        <w:rPr>
          <w:rFonts w:ascii="Times New Roman" w:hAnsi="Times New Roman" w:cs="Times New Roman"/>
          <w:color w:val="000000" w:themeColor="text1"/>
          <w:sz w:val="24"/>
          <w:szCs w:val="24"/>
        </w:rPr>
      </w:pPr>
      <w:proofErr w:type="gramStart"/>
      <w:r w:rsidRPr="002249F5">
        <w:rPr>
          <w:rFonts w:ascii="Times New Roman" w:hAnsi="Times New Roman" w:cs="Times New Roman"/>
          <w:color w:val="000000" w:themeColor="text1"/>
          <w:sz w:val="24"/>
          <w:szCs w:val="24"/>
        </w:rPr>
        <w:t xml:space="preserve">В соответствии с рекомендациями </w:t>
      </w:r>
      <w:r w:rsidRPr="002249F5">
        <w:rPr>
          <w:rFonts w:ascii="Times New Roman" w:hAnsi="Times New Roman" w:cs="Times New Roman"/>
          <w:color w:val="000000" w:themeColor="text1"/>
          <w:sz w:val="24"/>
        </w:rPr>
        <w:t>СП 124.13330.2012 «Тепловые сети» (п.6.16)</w:t>
      </w:r>
      <w:r w:rsidRPr="002249F5">
        <w:rPr>
          <w:rFonts w:ascii="Times New Roman" w:hAnsi="Times New Roman" w:cs="Times New Roman"/>
          <w:color w:val="000000" w:themeColor="text1"/>
          <w:sz w:val="24"/>
          <w:szCs w:val="24"/>
        </w:rPr>
        <w:t>, объём воды в системах теплоснабжения при отсутствии данных по фактическим объемам воды д</w:t>
      </w:r>
      <w:r w:rsidRPr="002249F5">
        <w:rPr>
          <w:rFonts w:ascii="Times New Roman" w:hAnsi="Times New Roman" w:cs="Times New Roman"/>
          <w:color w:val="000000" w:themeColor="text1"/>
          <w:sz w:val="24"/>
          <w:szCs w:val="24"/>
        </w:rPr>
        <w:t>о</w:t>
      </w:r>
      <w:r w:rsidRPr="002249F5">
        <w:rPr>
          <w:rFonts w:ascii="Times New Roman" w:hAnsi="Times New Roman" w:cs="Times New Roman"/>
          <w:color w:val="000000" w:themeColor="text1"/>
          <w:sz w:val="24"/>
          <w:szCs w:val="24"/>
        </w:rPr>
        <w:t>пускается принимать равным 65 м³ на 1 МВт расчетной тепловой нагрузки при закрытой системе теплоснабжения, 70 м³ на 1 МВт - при открытой системе и 30 м³ на 1 МВт средней нагрузки – при отдельных сетях горячего водоснабжения.</w:t>
      </w:r>
      <w:r w:rsidRPr="002249F5">
        <w:rPr>
          <w:rFonts w:ascii="Times New Roman" w:hAnsi="Times New Roman" w:cs="Times New Roman"/>
          <w:color w:val="000000" w:themeColor="text1"/>
          <w:sz w:val="24"/>
        </w:rPr>
        <w:t xml:space="preserve"> </w:t>
      </w:r>
      <w:proofErr w:type="gramEnd"/>
    </w:p>
    <w:p w:rsidR="00360B4B" w:rsidRPr="002249F5" w:rsidRDefault="00360B4B" w:rsidP="00360B4B">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В закрытых системах теплоснабжения расчётный часовой расход воды для определ</w:t>
      </w:r>
      <w:r w:rsidRPr="002249F5">
        <w:rPr>
          <w:rFonts w:ascii="Times New Roman" w:hAnsi="Times New Roman" w:cs="Times New Roman"/>
          <w:color w:val="000000" w:themeColor="text1"/>
          <w:sz w:val="24"/>
          <w:szCs w:val="24"/>
        </w:rPr>
        <w:t>е</w:t>
      </w:r>
      <w:r w:rsidRPr="002249F5">
        <w:rPr>
          <w:rFonts w:ascii="Times New Roman" w:hAnsi="Times New Roman" w:cs="Times New Roman"/>
          <w:color w:val="000000" w:themeColor="text1"/>
          <w:sz w:val="24"/>
          <w:szCs w:val="24"/>
        </w:rPr>
        <w:t>ния производительности водоподготовки равен 0,25% фактического объема воды в труб</w:t>
      </w:r>
      <w:r w:rsidRPr="002249F5">
        <w:rPr>
          <w:rFonts w:ascii="Times New Roman" w:hAnsi="Times New Roman" w:cs="Times New Roman"/>
          <w:color w:val="000000" w:themeColor="text1"/>
          <w:sz w:val="24"/>
          <w:szCs w:val="24"/>
        </w:rPr>
        <w:t>о</w:t>
      </w:r>
      <w:r w:rsidRPr="002249F5">
        <w:rPr>
          <w:rFonts w:ascii="Times New Roman" w:hAnsi="Times New Roman" w:cs="Times New Roman"/>
          <w:color w:val="000000" w:themeColor="text1"/>
          <w:sz w:val="24"/>
          <w:szCs w:val="24"/>
        </w:rPr>
        <w:t>проводах тепловых сетей и присоединенных к ним системах теплопотребления. Аварийный расход на компенсацию утечек принимается в размере 2% от объёма воды в системе тепл</w:t>
      </w:r>
      <w:r w:rsidRPr="002249F5">
        <w:rPr>
          <w:rFonts w:ascii="Times New Roman" w:hAnsi="Times New Roman" w:cs="Times New Roman"/>
          <w:color w:val="000000" w:themeColor="text1"/>
          <w:sz w:val="24"/>
          <w:szCs w:val="24"/>
        </w:rPr>
        <w:t>о</w:t>
      </w:r>
      <w:r w:rsidRPr="002249F5">
        <w:rPr>
          <w:rFonts w:ascii="Times New Roman" w:hAnsi="Times New Roman" w:cs="Times New Roman"/>
          <w:color w:val="000000" w:themeColor="text1"/>
          <w:sz w:val="24"/>
          <w:szCs w:val="24"/>
        </w:rPr>
        <w:t>снабжения.</w:t>
      </w:r>
    </w:p>
    <w:p w:rsidR="00D520EC" w:rsidRPr="002249F5" w:rsidRDefault="00D520EC"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Перспективные балансы производительности </w:t>
      </w:r>
      <w:r w:rsidR="00304164" w:rsidRPr="002249F5">
        <w:rPr>
          <w:rFonts w:ascii="Times New Roman" w:hAnsi="Times New Roman" w:cs="Times New Roman"/>
          <w:color w:val="000000" w:themeColor="text1"/>
          <w:sz w:val="24"/>
          <w:szCs w:val="24"/>
        </w:rPr>
        <w:t xml:space="preserve">водоподготовительных установок </w:t>
      </w:r>
      <w:r w:rsidRPr="002249F5">
        <w:rPr>
          <w:rFonts w:ascii="Times New Roman" w:hAnsi="Times New Roman" w:cs="Times New Roman"/>
          <w:color w:val="000000" w:themeColor="text1"/>
          <w:sz w:val="24"/>
          <w:szCs w:val="24"/>
        </w:rPr>
        <w:t>и максимального потребления теплоносителя представлен</w:t>
      </w:r>
      <w:r w:rsidR="00FA0EF4" w:rsidRPr="002249F5">
        <w:rPr>
          <w:rFonts w:ascii="Times New Roman" w:hAnsi="Times New Roman" w:cs="Times New Roman"/>
          <w:color w:val="000000" w:themeColor="text1"/>
          <w:sz w:val="24"/>
          <w:szCs w:val="24"/>
        </w:rPr>
        <w:t>ы</w:t>
      </w:r>
      <w:r w:rsidRPr="002249F5">
        <w:rPr>
          <w:rFonts w:ascii="Times New Roman" w:hAnsi="Times New Roman" w:cs="Times New Roman"/>
          <w:color w:val="000000" w:themeColor="text1"/>
          <w:sz w:val="24"/>
          <w:szCs w:val="24"/>
        </w:rPr>
        <w:t xml:space="preserve"> в таблиц</w:t>
      </w:r>
      <w:r w:rsidR="000F075D" w:rsidRPr="002249F5">
        <w:rPr>
          <w:rFonts w:ascii="Times New Roman" w:hAnsi="Times New Roman" w:cs="Times New Roman"/>
          <w:color w:val="000000" w:themeColor="text1"/>
          <w:sz w:val="24"/>
          <w:szCs w:val="24"/>
        </w:rPr>
        <w:t>е</w:t>
      </w:r>
      <w:r w:rsidRPr="002249F5">
        <w:rPr>
          <w:rFonts w:ascii="Times New Roman" w:hAnsi="Times New Roman" w:cs="Times New Roman"/>
          <w:color w:val="000000" w:themeColor="text1"/>
          <w:sz w:val="24"/>
          <w:szCs w:val="24"/>
        </w:rPr>
        <w:t xml:space="preserve"> 1.</w:t>
      </w:r>
      <w:r w:rsidR="000F075D" w:rsidRPr="002249F5">
        <w:rPr>
          <w:rFonts w:ascii="Times New Roman" w:hAnsi="Times New Roman" w:cs="Times New Roman"/>
          <w:color w:val="000000" w:themeColor="text1"/>
          <w:sz w:val="24"/>
          <w:szCs w:val="24"/>
        </w:rPr>
        <w:t>1</w:t>
      </w:r>
      <w:r w:rsidR="00FB0B06" w:rsidRPr="002249F5">
        <w:rPr>
          <w:rFonts w:ascii="Times New Roman" w:hAnsi="Times New Roman" w:cs="Times New Roman"/>
          <w:color w:val="000000" w:themeColor="text1"/>
          <w:sz w:val="24"/>
          <w:szCs w:val="24"/>
        </w:rPr>
        <w:t>5</w:t>
      </w:r>
      <w:r w:rsidRPr="002249F5">
        <w:rPr>
          <w:rFonts w:ascii="Times New Roman" w:hAnsi="Times New Roman" w:cs="Times New Roman"/>
          <w:color w:val="000000" w:themeColor="text1"/>
          <w:sz w:val="24"/>
          <w:szCs w:val="24"/>
        </w:rPr>
        <w:t xml:space="preserve">. </w:t>
      </w:r>
    </w:p>
    <w:p w:rsidR="00D520EC" w:rsidRPr="002249F5" w:rsidRDefault="00D520EC" w:rsidP="00215BB4">
      <w:pPr>
        <w:spacing w:after="0"/>
        <w:jc w:val="both"/>
        <w:rPr>
          <w:rFonts w:ascii="Times New Roman" w:hAnsi="Times New Roman" w:cs="Times New Roman"/>
          <w:color w:val="000000" w:themeColor="text1"/>
          <w:sz w:val="24"/>
          <w:szCs w:val="24"/>
        </w:rPr>
      </w:pPr>
    </w:p>
    <w:p w:rsidR="00D520EC" w:rsidRPr="002249F5" w:rsidRDefault="000C74FA" w:rsidP="00215BB4">
      <w:pPr>
        <w:spacing w:after="0"/>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Таблица 1.1</w:t>
      </w:r>
      <w:r w:rsidR="00FB0B06" w:rsidRPr="002249F5">
        <w:rPr>
          <w:rFonts w:ascii="Times New Roman" w:hAnsi="Times New Roman" w:cs="Times New Roman"/>
          <w:color w:val="000000" w:themeColor="text1"/>
          <w:sz w:val="24"/>
          <w:szCs w:val="24"/>
        </w:rPr>
        <w:t>5</w:t>
      </w:r>
      <w:r w:rsidR="00D520EC" w:rsidRPr="002249F5">
        <w:rPr>
          <w:rFonts w:ascii="Times New Roman" w:hAnsi="Times New Roman" w:cs="Times New Roman"/>
          <w:color w:val="000000" w:themeColor="text1"/>
          <w:sz w:val="24"/>
          <w:szCs w:val="24"/>
        </w:rPr>
        <w:t xml:space="preserve"> – Перспективны</w:t>
      </w:r>
      <w:r w:rsidR="00FA0EF4" w:rsidRPr="002249F5">
        <w:rPr>
          <w:rFonts w:ascii="Times New Roman" w:hAnsi="Times New Roman" w:cs="Times New Roman"/>
          <w:color w:val="000000" w:themeColor="text1"/>
          <w:sz w:val="24"/>
          <w:szCs w:val="24"/>
        </w:rPr>
        <w:t>е</w:t>
      </w:r>
      <w:r w:rsidR="00D520EC" w:rsidRPr="002249F5">
        <w:rPr>
          <w:rFonts w:ascii="Times New Roman" w:hAnsi="Times New Roman" w:cs="Times New Roman"/>
          <w:color w:val="000000" w:themeColor="text1"/>
          <w:sz w:val="24"/>
          <w:szCs w:val="24"/>
        </w:rPr>
        <w:t xml:space="preserve"> баланс</w:t>
      </w:r>
      <w:r w:rsidR="00FA0EF4" w:rsidRPr="002249F5">
        <w:rPr>
          <w:rFonts w:ascii="Times New Roman" w:hAnsi="Times New Roman" w:cs="Times New Roman"/>
          <w:color w:val="000000" w:themeColor="text1"/>
          <w:sz w:val="24"/>
          <w:szCs w:val="24"/>
        </w:rPr>
        <w:t>ы</w:t>
      </w:r>
      <w:r w:rsidR="00665952" w:rsidRPr="002249F5">
        <w:rPr>
          <w:rFonts w:ascii="Times New Roman" w:hAnsi="Times New Roman" w:cs="Times New Roman"/>
          <w:color w:val="000000" w:themeColor="text1"/>
          <w:sz w:val="24"/>
          <w:szCs w:val="24"/>
        </w:rPr>
        <w:t xml:space="preserve"> </w:t>
      </w:r>
      <w:r w:rsidR="00667322" w:rsidRPr="002249F5">
        <w:rPr>
          <w:rFonts w:ascii="Times New Roman" w:hAnsi="Times New Roman" w:cs="Times New Roman"/>
          <w:color w:val="000000" w:themeColor="text1"/>
          <w:sz w:val="24"/>
          <w:szCs w:val="24"/>
        </w:rPr>
        <w:t xml:space="preserve">теплоносителя </w:t>
      </w:r>
      <w:r w:rsidR="00240E5B" w:rsidRPr="002249F5">
        <w:rPr>
          <w:rFonts w:ascii="Times New Roman" w:hAnsi="Times New Roman" w:cs="Times New Roman"/>
          <w:color w:val="000000" w:themeColor="text1"/>
          <w:sz w:val="24"/>
          <w:szCs w:val="24"/>
        </w:rPr>
        <w:t>котельных</w:t>
      </w:r>
      <w:r w:rsidR="00A819F6" w:rsidRPr="002249F5">
        <w:rPr>
          <w:rFonts w:ascii="Times New Roman" w:hAnsi="Times New Roman" w:cs="Times New Roman"/>
          <w:color w:val="000000" w:themeColor="text1"/>
          <w:sz w:val="24"/>
          <w:szCs w:val="24"/>
        </w:rPr>
        <w:t xml:space="preserve"> </w:t>
      </w:r>
      <w:r w:rsidR="00085DD4" w:rsidRPr="002249F5">
        <w:rPr>
          <w:rFonts w:ascii="Times New Roman" w:hAnsi="Times New Roman" w:cs="Times New Roman"/>
          <w:color w:val="000000" w:themeColor="text1"/>
          <w:sz w:val="24"/>
          <w:szCs w:val="24"/>
        </w:rPr>
        <w:t>Вознесенского</w:t>
      </w:r>
      <w:r w:rsidR="00A819F6" w:rsidRPr="002249F5">
        <w:rPr>
          <w:rFonts w:ascii="Times New Roman" w:hAnsi="Times New Roman" w:cs="Times New Roman"/>
          <w:color w:val="000000" w:themeColor="text1"/>
          <w:sz w:val="24"/>
          <w:szCs w:val="24"/>
        </w:rPr>
        <w:t xml:space="preserve"> </w:t>
      </w:r>
      <w:r w:rsidR="00240E5B" w:rsidRPr="002249F5">
        <w:rPr>
          <w:rFonts w:ascii="Times New Roman" w:hAnsi="Times New Roman" w:cs="Times New Roman"/>
          <w:color w:val="000000" w:themeColor="text1"/>
          <w:sz w:val="24"/>
          <w:szCs w:val="24"/>
        </w:rPr>
        <w:t>сельского поселения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993"/>
        <w:gridCol w:w="708"/>
        <w:gridCol w:w="709"/>
        <w:gridCol w:w="709"/>
        <w:gridCol w:w="709"/>
        <w:gridCol w:w="850"/>
        <w:gridCol w:w="992"/>
        <w:gridCol w:w="851"/>
        <w:gridCol w:w="850"/>
      </w:tblGrid>
      <w:tr w:rsidR="003B70F9" w:rsidRPr="002249F5" w:rsidTr="00B02C4B">
        <w:trPr>
          <w:trHeight w:val="80"/>
          <w:tblHeader/>
        </w:trPr>
        <w:tc>
          <w:tcPr>
            <w:tcW w:w="2376" w:type="dxa"/>
            <w:tcBorders>
              <w:tl2br w:val="single" w:sz="4" w:space="0" w:color="auto"/>
            </w:tcBorders>
            <w:vAlign w:val="center"/>
          </w:tcPr>
          <w:p w:rsidR="00D36408" w:rsidRPr="002249F5" w:rsidRDefault="00D36408" w:rsidP="00215BB4">
            <w:pPr>
              <w:pStyle w:val="Default"/>
              <w:ind w:left="-107" w:right="-37" w:firstLine="107"/>
              <w:jc w:val="right"/>
              <w:rPr>
                <w:b/>
                <w:color w:val="000000" w:themeColor="text1"/>
                <w:sz w:val="22"/>
                <w:szCs w:val="22"/>
              </w:rPr>
            </w:pPr>
            <w:r w:rsidRPr="002249F5">
              <w:rPr>
                <w:b/>
                <w:color w:val="000000" w:themeColor="text1"/>
                <w:sz w:val="22"/>
                <w:szCs w:val="22"/>
              </w:rPr>
              <w:t>Год</w:t>
            </w:r>
          </w:p>
          <w:p w:rsidR="00D36408" w:rsidRPr="002249F5" w:rsidRDefault="00D36408" w:rsidP="00215BB4">
            <w:pPr>
              <w:pStyle w:val="Default"/>
              <w:ind w:left="-107" w:right="-37" w:firstLine="107"/>
              <w:rPr>
                <w:b/>
                <w:color w:val="000000" w:themeColor="text1"/>
                <w:sz w:val="22"/>
                <w:szCs w:val="22"/>
              </w:rPr>
            </w:pPr>
            <w:r w:rsidRPr="002249F5">
              <w:rPr>
                <w:b/>
                <w:color w:val="000000" w:themeColor="text1"/>
                <w:sz w:val="22"/>
                <w:szCs w:val="22"/>
              </w:rPr>
              <w:t>Величина</w:t>
            </w:r>
          </w:p>
        </w:tc>
        <w:tc>
          <w:tcPr>
            <w:tcW w:w="993" w:type="dxa"/>
            <w:vAlign w:val="center"/>
          </w:tcPr>
          <w:p w:rsidR="00D36408" w:rsidRPr="002249F5" w:rsidRDefault="00D36408" w:rsidP="000D3D29">
            <w:pPr>
              <w:spacing w:after="0"/>
              <w:jc w:val="center"/>
              <w:rPr>
                <w:rFonts w:ascii="Times New Roman" w:hAnsi="Times New Roman" w:cs="Times New Roman"/>
                <w:b/>
                <w:color w:val="000000" w:themeColor="text1"/>
                <w:lang w:val="en-US"/>
              </w:rPr>
            </w:pPr>
            <w:r w:rsidRPr="002249F5">
              <w:rPr>
                <w:rFonts w:ascii="Times New Roman" w:hAnsi="Times New Roman" w:cs="Times New Roman"/>
                <w:b/>
                <w:color w:val="000000" w:themeColor="text1"/>
              </w:rPr>
              <w:t>2018</w:t>
            </w:r>
          </w:p>
        </w:tc>
        <w:tc>
          <w:tcPr>
            <w:tcW w:w="708" w:type="dxa"/>
            <w:vAlign w:val="center"/>
          </w:tcPr>
          <w:p w:rsidR="00D36408" w:rsidRPr="002249F5" w:rsidRDefault="00D36408"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2019</w:t>
            </w:r>
          </w:p>
        </w:tc>
        <w:tc>
          <w:tcPr>
            <w:tcW w:w="709" w:type="dxa"/>
            <w:vAlign w:val="center"/>
          </w:tcPr>
          <w:p w:rsidR="00D36408" w:rsidRPr="002249F5" w:rsidRDefault="00D36408"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709" w:type="dxa"/>
            <w:vAlign w:val="center"/>
          </w:tcPr>
          <w:p w:rsidR="00D36408" w:rsidRPr="002249F5" w:rsidRDefault="00D36408"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709" w:type="dxa"/>
            <w:vAlign w:val="center"/>
          </w:tcPr>
          <w:p w:rsidR="00D36408" w:rsidRPr="002249F5" w:rsidRDefault="00D36408"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850" w:type="dxa"/>
            <w:vAlign w:val="center"/>
          </w:tcPr>
          <w:p w:rsidR="00D36408" w:rsidRPr="002249F5" w:rsidRDefault="00D36408"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992" w:type="dxa"/>
            <w:vAlign w:val="center"/>
          </w:tcPr>
          <w:p w:rsidR="00D36408" w:rsidRPr="002249F5" w:rsidRDefault="00D36408"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2024-2028</w:t>
            </w:r>
          </w:p>
        </w:tc>
        <w:tc>
          <w:tcPr>
            <w:tcW w:w="851" w:type="dxa"/>
            <w:vAlign w:val="center"/>
          </w:tcPr>
          <w:p w:rsidR="00D36408" w:rsidRPr="002249F5" w:rsidRDefault="00D36408" w:rsidP="000D3D29">
            <w:pPr>
              <w:spacing w:after="0"/>
              <w:jc w:val="center"/>
              <w:rPr>
                <w:rFonts w:ascii="Times New Roman" w:hAnsi="Times New Roman" w:cs="Times New Roman"/>
                <w:b/>
                <w:color w:val="000000" w:themeColor="text1"/>
                <w:highlight w:val="red"/>
              </w:rPr>
            </w:pPr>
            <w:r w:rsidRPr="002249F5">
              <w:rPr>
                <w:rFonts w:ascii="Times New Roman" w:hAnsi="Times New Roman" w:cs="Times New Roman"/>
                <w:b/>
                <w:color w:val="000000" w:themeColor="text1"/>
              </w:rPr>
              <w:t>2029-2033</w:t>
            </w:r>
          </w:p>
        </w:tc>
        <w:tc>
          <w:tcPr>
            <w:tcW w:w="850" w:type="dxa"/>
            <w:vAlign w:val="center"/>
          </w:tcPr>
          <w:p w:rsidR="00D36408" w:rsidRPr="002249F5" w:rsidRDefault="00D36408"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2034-2037</w:t>
            </w:r>
          </w:p>
        </w:tc>
      </w:tr>
      <w:tr w:rsidR="003B70F9" w:rsidRPr="002249F5" w:rsidTr="00B02C4B">
        <w:trPr>
          <w:trHeight w:val="180"/>
          <w:tblHeader/>
        </w:trPr>
        <w:tc>
          <w:tcPr>
            <w:tcW w:w="2376" w:type="dxa"/>
            <w:vAlign w:val="center"/>
          </w:tcPr>
          <w:p w:rsidR="007019B9" w:rsidRPr="002249F5" w:rsidRDefault="007019B9" w:rsidP="007019B9">
            <w:pPr>
              <w:spacing w:after="0" w:line="240" w:lineRule="auto"/>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w:t>
            </w:r>
          </w:p>
        </w:tc>
        <w:tc>
          <w:tcPr>
            <w:tcW w:w="993" w:type="dxa"/>
            <w:vAlign w:val="center"/>
          </w:tcPr>
          <w:p w:rsidR="007019B9" w:rsidRPr="002249F5" w:rsidRDefault="007019B9" w:rsidP="007019B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w:t>
            </w:r>
          </w:p>
        </w:tc>
        <w:tc>
          <w:tcPr>
            <w:tcW w:w="708" w:type="dxa"/>
            <w:vAlign w:val="center"/>
          </w:tcPr>
          <w:p w:rsidR="007019B9" w:rsidRPr="002249F5" w:rsidRDefault="007019B9" w:rsidP="007019B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3</w:t>
            </w:r>
          </w:p>
        </w:tc>
        <w:tc>
          <w:tcPr>
            <w:tcW w:w="709" w:type="dxa"/>
            <w:vAlign w:val="center"/>
          </w:tcPr>
          <w:p w:rsidR="007019B9" w:rsidRPr="002249F5" w:rsidRDefault="007019B9" w:rsidP="007019B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4</w:t>
            </w:r>
          </w:p>
        </w:tc>
        <w:tc>
          <w:tcPr>
            <w:tcW w:w="709" w:type="dxa"/>
            <w:vAlign w:val="center"/>
          </w:tcPr>
          <w:p w:rsidR="007019B9" w:rsidRPr="002249F5" w:rsidRDefault="007019B9" w:rsidP="007019B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5</w:t>
            </w:r>
          </w:p>
        </w:tc>
        <w:tc>
          <w:tcPr>
            <w:tcW w:w="709" w:type="dxa"/>
            <w:vAlign w:val="center"/>
          </w:tcPr>
          <w:p w:rsidR="007019B9" w:rsidRPr="002249F5" w:rsidRDefault="007019B9" w:rsidP="007019B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6</w:t>
            </w:r>
          </w:p>
        </w:tc>
        <w:tc>
          <w:tcPr>
            <w:tcW w:w="850" w:type="dxa"/>
            <w:vAlign w:val="center"/>
          </w:tcPr>
          <w:p w:rsidR="007019B9" w:rsidRPr="002249F5" w:rsidRDefault="007019B9" w:rsidP="007019B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7</w:t>
            </w:r>
          </w:p>
        </w:tc>
        <w:tc>
          <w:tcPr>
            <w:tcW w:w="992" w:type="dxa"/>
            <w:vAlign w:val="center"/>
          </w:tcPr>
          <w:p w:rsidR="007019B9" w:rsidRPr="002249F5" w:rsidRDefault="007019B9" w:rsidP="007019B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8</w:t>
            </w:r>
          </w:p>
        </w:tc>
        <w:tc>
          <w:tcPr>
            <w:tcW w:w="851" w:type="dxa"/>
            <w:vAlign w:val="center"/>
          </w:tcPr>
          <w:p w:rsidR="007019B9" w:rsidRPr="002249F5" w:rsidRDefault="007019B9" w:rsidP="007019B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9</w:t>
            </w:r>
          </w:p>
        </w:tc>
        <w:tc>
          <w:tcPr>
            <w:tcW w:w="850" w:type="dxa"/>
            <w:vAlign w:val="center"/>
          </w:tcPr>
          <w:p w:rsidR="007019B9" w:rsidRPr="002249F5" w:rsidRDefault="007019B9" w:rsidP="007019B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10</w:t>
            </w:r>
          </w:p>
        </w:tc>
      </w:tr>
      <w:tr w:rsidR="003B70F9" w:rsidRPr="002249F5" w:rsidTr="00B02C4B">
        <w:trPr>
          <w:trHeight w:val="180"/>
        </w:trPr>
        <w:tc>
          <w:tcPr>
            <w:tcW w:w="9747" w:type="dxa"/>
            <w:gridSpan w:val="10"/>
            <w:vAlign w:val="center"/>
          </w:tcPr>
          <w:p w:rsidR="0027611B" w:rsidRPr="002249F5" w:rsidRDefault="00412BFB" w:rsidP="00344615">
            <w:pPr>
              <w:spacing w:after="0"/>
              <w:ind w:left="-142" w:right="-105"/>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lastRenderedPageBreak/>
              <w:t xml:space="preserve">Котельная </w:t>
            </w:r>
            <w:r w:rsidRPr="002249F5">
              <w:rPr>
                <w:rFonts w:ascii="Times New Roman" w:hAnsi="Times New Roman" w:cs="Times New Roman"/>
                <w:b/>
                <w:color w:val="000000" w:themeColor="text1"/>
              </w:rPr>
              <w:br/>
            </w:r>
            <w:proofErr w:type="gramStart"/>
            <w:r w:rsidRPr="002249F5">
              <w:rPr>
                <w:rFonts w:ascii="Times New Roman" w:hAnsi="Times New Roman" w:cs="Times New Roman"/>
                <w:b/>
                <w:color w:val="000000" w:themeColor="text1"/>
              </w:rPr>
              <w:t>с</w:t>
            </w:r>
            <w:proofErr w:type="gramEnd"/>
            <w:r w:rsidRPr="002249F5">
              <w:rPr>
                <w:rFonts w:ascii="Times New Roman" w:hAnsi="Times New Roman" w:cs="Times New Roman"/>
                <w:b/>
                <w:color w:val="000000" w:themeColor="text1"/>
              </w:rPr>
              <w:t>. Вознесенка</w:t>
            </w:r>
          </w:p>
        </w:tc>
      </w:tr>
      <w:tr w:rsidR="000A07AD" w:rsidRPr="002249F5" w:rsidTr="00B02C4B">
        <w:trPr>
          <w:trHeight w:val="180"/>
        </w:trPr>
        <w:tc>
          <w:tcPr>
            <w:tcW w:w="2376" w:type="dxa"/>
            <w:vAlign w:val="center"/>
          </w:tcPr>
          <w:p w:rsidR="000A07AD" w:rsidRPr="002249F5" w:rsidRDefault="000A07AD" w:rsidP="000A07AD">
            <w:pPr>
              <w:spacing w:after="0" w:line="240" w:lineRule="auto"/>
              <w:rPr>
                <w:rFonts w:ascii="Times New Roman" w:hAnsi="Times New Roman" w:cs="Times New Roman"/>
                <w:color w:val="000000" w:themeColor="text1"/>
                <w:szCs w:val="20"/>
              </w:rPr>
            </w:pPr>
            <w:r w:rsidRPr="002249F5">
              <w:rPr>
                <w:rFonts w:ascii="Times New Roman" w:hAnsi="Times New Roman" w:cs="Times New Roman"/>
                <w:color w:val="000000" w:themeColor="text1"/>
                <w:szCs w:val="20"/>
              </w:rPr>
              <w:t>производительность водоподготовител</w:t>
            </w:r>
            <w:r w:rsidRPr="002249F5">
              <w:rPr>
                <w:rFonts w:ascii="Times New Roman" w:hAnsi="Times New Roman" w:cs="Times New Roman"/>
                <w:color w:val="000000" w:themeColor="text1"/>
                <w:szCs w:val="20"/>
              </w:rPr>
              <w:t>ь</w:t>
            </w:r>
            <w:r w:rsidRPr="002249F5">
              <w:rPr>
                <w:rFonts w:ascii="Times New Roman" w:hAnsi="Times New Roman" w:cs="Times New Roman"/>
                <w:color w:val="000000" w:themeColor="text1"/>
                <w:szCs w:val="20"/>
              </w:rPr>
              <w:t>ных установок,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993" w:type="dxa"/>
            <w:vAlign w:val="center"/>
          </w:tcPr>
          <w:p w:rsidR="000A07AD" w:rsidRPr="002249F5" w:rsidRDefault="000A07AD" w:rsidP="000A07AD">
            <w:pPr>
              <w:spacing w:after="0"/>
              <w:jc w:val="center"/>
              <w:rPr>
                <w:rFonts w:ascii="Times New Roman" w:hAnsi="Times New Roman" w:cs="Times New Roman"/>
                <w:color w:val="000000"/>
              </w:rPr>
            </w:pPr>
            <w:r w:rsidRPr="002249F5">
              <w:rPr>
                <w:rFonts w:ascii="Times New Roman" w:hAnsi="Times New Roman" w:cs="Times New Roman"/>
                <w:color w:val="000000"/>
              </w:rPr>
              <w:t>0,500</w:t>
            </w:r>
          </w:p>
        </w:tc>
        <w:tc>
          <w:tcPr>
            <w:tcW w:w="708" w:type="dxa"/>
            <w:vAlign w:val="center"/>
          </w:tcPr>
          <w:p w:rsidR="000A07AD" w:rsidRPr="002249F5" w:rsidRDefault="000A07AD" w:rsidP="000A07AD">
            <w:pPr>
              <w:spacing w:after="0"/>
              <w:jc w:val="center"/>
              <w:rPr>
                <w:rFonts w:ascii="Times New Roman" w:hAnsi="Times New Roman" w:cs="Times New Roman"/>
                <w:color w:val="000000"/>
              </w:rPr>
            </w:pPr>
            <w:r w:rsidRPr="002249F5">
              <w:rPr>
                <w:rFonts w:ascii="Times New Roman" w:hAnsi="Times New Roman" w:cs="Times New Roman"/>
                <w:color w:val="000000"/>
              </w:rPr>
              <w:t>0,500</w:t>
            </w:r>
          </w:p>
        </w:tc>
        <w:tc>
          <w:tcPr>
            <w:tcW w:w="709" w:type="dxa"/>
            <w:vAlign w:val="center"/>
          </w:tcPr>
          <w:p w:rsidR="000A07AD" w:rsidRPr="002249F5" w:rsidRDefault="000A07AD" w:rsidP="000A07AD">
            <w:pPr>
              <w:spacing w:after="0"/>
              <w:jc w:val="center"/>
              <w:rPr>
                <w:rFonts w:ascii="Times New Roman" w:hAnsi="Times New Roman" w:cs="Times New Roman"/>
                <w:color w:val="000000"/>
              </w:rPr>
            </w:pPr>
            <w:r w:rsidRPr="002249F5">
              <w:rPr>
                <w:rFonts w:ascii="Times New Roman" w:hAnsi="Times New Roman" w:cs="Times New Roman"/>
                <w:color w:val="000000"/>
              </w:rPr>
              <w:t>0,500</w:t>
            </w:r>
          </w:p>
        </w:tc>
        <w:tc>
          <w:tcPr>
            <w:tcW w:w="709" w:type="dxa"/>
            <w:vAlign w:val="center"/>
          </w:tcPr>
          <w:p w:rsidR="000A07AD" w:rsidRPr="002249F5" w:rsidRDefault="000A07AD" w:rsidP="000A07AD">
            <w:pPr>
              <w:spacing w:after="0"/>
              <w:jc w:val="center"/>
              <w:rPr>
                <w:rFonts w:ascii="Times New Roman" w:hAnsi="Times New Roman" w:cs="Times New Roman"/>
                <w:color w:val="000000"/>
              </w:rPr>
            </w:pPr>
            <w:r w:rsidRPr="002249F5">
              <w:rPr>
                <w:rFonts w:ascii="Times New Roman" w:hAnsi="Times New Roman" w:cs="Times New Roman"/>
                <w:color w:val="000000"/>
              </w:rPr>
              <w:t>0,500</w:t>
            </w:r>
          </w:p>
        </w:tc>
        <w:tc>
          <w:tcPr>
            <w:tcW w:w="709" w:type="dxa"/>
            <w:vAlign w:val="center"/>
          </w:tcPr>
          <w:p w:rsidR="000A07AD" w:rsidRPr="002249F5" w:rsidRDefault="000A07AD" w:rsidP="000A07AD">
            <w:pPr>
              <w:spacing w:after="0"/>
              <w:jc w:val="center"/>
              <w:rPr>
                <w:rFonts w:ascii="Times New Roman" w:hAnsi="Times New Roman" w:cs="Times New Roman"/>
                <w:color w:val="000000"/>
              </w:rPr>
            </w:pPr>
            <w:r w:rsidRPr="002249F5">
              <w:rPr>
                <w:rFonts w:ascii="Times New Roman" w:hAnsi="Times New Roman" w:cs="Times New Roman"/>
                <w:color w:val="000000"/>
              </w:rPr>
              <w:t>0,500</w:t>
            </w:r>
          </w:p>
        </w:tc>
        <w:tc>
          <w:tcPr>
            <w:tcW w:w="850" w:type="dxa"/>
            <w:vAlign w:val="center"/>
          </w:tcPr>
          <w:p w:rsidR="000A07AD" w:rsidRPr="002249F5" w:rsidRDefault="000A07AD" w:rsidP="000A07AD">
            <w:pPr>
              <w:spacing w:after="0"/>
              <w:jc w:val="center"/>
              <w:rPr>
                <w:rFonts w:ascii="Times New Roman" w:hAnsi="Times New Roman" w:cs="Times New Roman"/>
                <w:color w:val="000000"/>
              </w:rPr>
            </w:pPr>
            <w:r w:rsidRPr="002249F5">
              <w:rPr>
                <w:rFonts w:ascii="Times New Roman" w:hAnsi="Times New Roman" w:cs="Times New Roman"/>
                <w:color w:val="000000"/>
              </w:rPr>
              <w:t>0,500</w:t>
            </w:r>
          </w:p>
        </w:tc>
        <w:tc>
          <w:tcPr>
            <w:tcW w:w="992" w:type="dxa"/>
            <w:vAlign w:val="center"/>
          </w:tcPr>
          <w:p w:rsidR="000A07AD" w:rsidRPr="002249F5" w:rsidRDefault="000A07AD" w:rsidP="000A07AD">
            <w:pPr>
              <w:spacing w:after="0"/>
              <w:jc w:val="center"/>
              <w:rPr>
                <w:rFonts w:ascii="Times New Roman" w:hAnsi="Times New Roman" w:cs="Times New Roman"/>
                <w:color w:val="000000"/>
              </w:rPr>
            </w:pPr>
            <w:r w:rsidRPr="002249F5">
              <w:rPr>
                <w:rFonts w:ascii="Times New Roman" w:hAnsi="Times New Roman" w:cs="Times New Roman"/>
                <w:color w:val="000000"/>
              </w:rPr>
              <w:t>0,500</w:t>
            </w:r>
          </w:p>
        </w:tc>
        <w:tc>
          <w:tcPr>
            <w:tcW w:w="851" w:type="dxa"/>
            <w:vAlign w:val="center"/>
          </w:tcPr>
          <w:p w:rsidR="000A07AD" w:rsidRPr="002249F5" w:rsidRDefault="000A07AD" w:rsidP="000A07AD">
            <w:pPr>
              <w:spacing w:after="0"/>
              <w:jc w:val="center"/>
              <w:rPr>
                <w:rFonts w:ascii="Times New Roman" w:hAnsi="Times New Roman" w:cs="Times New Roman"/>
                <w:color w:val="000000"/>
              </w:rPr>
            </w:pPr>
            <w:r w:rsidRPr="002249F5">
              <w:rPr>
                <w:rFonts w:ascii="Times New Roman" w:hAnsi="Times New Roman" w:cs="Times New Roman"/>
                <w:color w:val="000000"/>
              </w:rPr>
              <w:t>0,500</w:t>
            </w:r>
          </w:p>
        </w:tc>
        <w:tc>
          <w:tcPr>
            <w:tcW w:w="850" w:type="dxa"/>
            <w:vAlign w:val="center"/>
          </w:tcPr>
          <w:p w:rsidR="000A07AD" w:rsidRPr="002249F5" w:rsidRDefault="000A07AD" w:rsidP="000A07AD">
            <w:pPr>
              <w:spacing w:after="0"/>
              <w:jc w:val="center"/>
              <w:rPr>
                <w:rFonts w:ascii="Times New Roman" w:hAnsi="Times New Roman" w:cs="Times New Roman"/>
                <w:color w:val="000000"/>
              </w:rPr>
            </w:pPr>
            <w:r w:rsidRPr="002249F5">
              <w:rPr>
                <w:rFonts w:ascii="Times New Roman" w:hAnsi="Times New Roman" w:cs="Times New Roman"/>
                <w:color w:val="000000"/>
              </w:rPr>
              <w:t>0,500</w:t>
            </w:r>
          </w:p>
        </w:tc>
      </w:tr>
      <w:tr w:rsidR="000A07AD" w:rsidRPr="002249F5" w:rsidTr="00B02C4B">
        <w:trPr>
          <w:trHeight w:val="180"/>
        </w:trPr>
        <w:tc>
          <w:tcPr>
            <w:tcW w:w="2376" w:type="dxa"/>
            <w:vAlign w:val="center"/>
          </w:tcPr>
          <w:p w:rsidR="000A07AD" w:rsidRPr="002249F5" w:rsidRDefault="000A07AD" w:rsidP="000A07AD">
            <w:pPr>
              <w:spacing w:after="0" w:line="240" w:lineRule="auto"/>
              <w:rPr>
                <w:rFonts w:ascii="Times New Roman" w:hAnsi="Times New Roman" w:cs="Times New Roman"/>
                <w:color w:val="000000" w:themeColor="text1"/>
                <w:szCs w:val="20"/>
              </w:rPr>
            </w:pPr>
            <w:r w:rsidRPr="002249F5">
              <w:rPr>
                <w:rFonts w:ascii="Times New Roman" w:hAnsi="Times New Roman" w:cs="Times New Roman"/>
                <w:color w:val="000000" w:themeColor="text1"/>
                <w:szCs w:val="20"/>
              </w:rPr>
              <w:t>потребление теплон</w:t>
            </w:r>
            <w:r w:rsidRPr="002249F5">
              <w:rPr>
                <w:rFonts w:ascii="Times New Roman" w:hAnsi="Times New Roman" w:cs="Times New Roman"/>
                <w:color w:val="000000" w:themeColor="text1"/>
                <w:szCs w:val="20"/>
              </w:rPr>
              <w:t>о</w:t>
            </w:r>
            <w:r w:rsidRPr="002249F5">
              <w:rPr>
                <w:rFonts w:ascii="Times New Roman" w:hAnsi="Times New Roman" w:cs="Times New Roman"/>
                <w:color w:val="000000" w:themeColor="text1"/>
                <w:szCs w:val="20"/>
              </w:rPr>
              <w:t>сителя,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993" w:type="dxa"/>
            <w:vAlign w:val="center"/>
          </w:tcPr>
          <w:p w:rsidR="000A07AD" w:rsidRPr="002249F5" w:rsidRDefault="000A07AD" w:rsidP="000A07AD">
            <w:pPr>
              <w:spacing w:after="0"/>
              <w:jc w:val="center"/>
              <w:rPr>
                <w:rFonts w:ascii="Times New Roman" w:hAnsi="Times New Roman" w:cs="Times New Roman"/>
                <w:color w:val="000000"/>
              </w:rPr>
            </w:pPr>
            <w:r w:rsidRPr="002249F5">
              <w:rPr>
                <w:rFonts w:ascii="Times New Roman" w:hAnsi="Times New Roman" w:cs="Times New Roman"/>
                <w:color w:val="000000"/>
              </w:rPr>
              <w:t>0,013</w:t>
            </w:r>
          </w:p>
        </w:tc>
        <w:tc>
          <w:tcPr>
            <w:tcW w:w="708" w:type="dxa"/>
            <w:vAlign w:val="center"/>
          </w:tcPr>
          <w:p w:rsidR="000A07AD" w:rsidRPr="002249F5" w:rsidRDefault="000A07AD" w:rsidP="000A07AD">
            <w:pPr>
              <w:spacing w:after="0"/>
              <w:jc w:val="center"/>
              <w:rPr>
                <w:rFonts w:ascii="Times New Roman" w:hAnsi="Times New Roman" w:cs="Times New Roman"/>
                <w:color w:val="000000"/>
              </w:rPr>
            </w:pPr>
            <w:r w:rsidRPr="002249F5">
              <w:rPr>
                <w:rFonts w:ascii="Times New Roman" w:hAnsi="Times New Roman" w:cs="Times New Roman"/>
                <w:color w:val="000000"/>
              </w:rPr>
              <w:t>0,013</w:t>
            </w:r>
          </w:p>
        </w:tc>
        <w:tc>
          <w:tcPr>
            <w:tcW w:w="709" w:type="dxa"/>
            <w:vAlign w:val="center"/>
          </w:tcPr>
          <w:p w:rsidR="000A07AD" w:rsidRPr="002249F5" w:rsidRDefault="00682775" w:rsidP="000A07AD">
            <w:pPr>
              <w:spacing w:after="0"/>
              <w:jc w:val="center"/>
              <w:rPr>
                <w:rFonts w:ascii="Times New Roman" w:hAnsi="Times New Roman" w:cs="Times New Roman"/>
                <w:color w:val="000000"/>
              </w:rPr>
            </w:pPr>
            <w:r w:rsidRPr="002249F5">
              <w:rPr>
                <w:rFonts w:ascii="Times New Roman" w:hAnsi="Times New Roman" w:cs="Times New Roman"/>
                <w:color w:val="000000"/>
              </w:rPr>
              <w:t>0,016</w:t>
            </w:r>
          </w:p>
        </w:tc>
        <w:tc>
          <w:tcPr>
            <w:tcW w:w="709" w:type="dxa"/>
            <w:vAlign w:val="center"/>
          </w:tcPr>
          <w:p w:rsidR="000A07AD" w:rsidRPr="002249F5" w:rsidRDefault="00682775" w:rsidP="000A07AD">
            <w:pPr>
              <w:spacing w:after="0"/>
              <w:jc w:val="center"/>
              <w:rPr>
                <w:rFonts w:ascii="Times New Roman" w:hAnsi="Times New Roman" w:cs="Times New Roman"/>
                <w:color w:val="000000"/>
              </w:rPr>
            </w:pPr>
            <w:r w:rsidRPr="002249F5">
              <w:rPr>
                <w:rFonts w:ascii="Times New Roman" w:hAnsi="Times New Roman" w:cs="Times New Roman"/>
                <w:color w:val="000000"/>
              </w:rPr>
              <w:t>0,016</w:t>
            </w:r>
          </w:p>
        </w:tc>
        <w:tc>
          <w:tcPr>
            <w:tcW w:w="709" w:type="dxa"/>
            <w:vAlign w:val="center"/>
          </w:tcPr>
          <w:p w:rsidR="000A07AD" w:rsidRPr="002249F5" w:rsidRDefault="00682775" w:rsidP="000A07AD">
            <w:pPr>
              <w:spacing w:after="0"/>
              <w:jc w:val="center"/>
              <w:rPr>
                <w:rFonts w:ascii="Times New Roman" w:hAnsi="Times New Roman" w:cs="Times New Roman"/>
                <w:color w:val="000000"/>
              </w:rPr>
            </w:pPr>
            <w:r w:rsidRPr="002249F5">
              <w:rPr>
                <w:rFonts w:ascii="Times New Roman" w:hAnsi="Times New Roman" w:cs="Times New Roman"/>
                <w:color w:val="000000"/>
              </w:rPr>
              <w:t>0,016</w:t>
            </w:r>
          </w:p>
        </w:tc>
        <w:tc>
          <w:tcPr>
            <w:tcW w:w="850" w:type="dxa"/>
            <w:vAlign w:val="center"/>
          </w:tcPr>
          <w:p w:rsidR="000A07AD" w:rsidRPr="002249F5" w:rsidRDefault="00682775" w:rsidP="000A07AD">
            <w:pPr>
              <w:spacing w:after="0"/>
              <w:jc w:val="center"/>
              <w:rPr>
                <w:rFonts w:ascii="Times New Roman" w:hAnsi="Times New Roman" w:cs="Times New Roman"/>
                <w:color w:val="000000"/>
              </w:rPr>
            </w:pPr>
            <w:r w:rsidRPr="002249F5">
              <w:rPr>
                <w:rFonts w:ascii="Times New Roman" w:hAnsi="Times New Roman" w:cs="Times New Roman"/>
                <w:color w:val="000000"/>
              </w:rPr>
              <w:t>0,016</w:t>
            </w:r>
          </w:p>
        </w:tc>
        <w:tc>
          <w:tcPr>
            <w:tcW w:w="992" w:type="dxa"/>
            <w:vAlign w:val="center"/>
          </w:tcPr>
          <w:p w:rsidR="000A07AD" w:rsidRPr="002249F5" w:rsidRDefault="00682775" w:rsidP="000A07AD">
            <w:pPr>
              <w:spacing w:after="0"/>
              <w:jc w:val="center"/>
              <w:rPr>
                <w:rFonts w:ascii="Times New Roman" w:hAnsi="Times New Roman" w:cs="Times New Roman"/>
                <w:color w:val="000000"/>
              </w:rPr>
            </w:pPr>
            <w:r w:rsidRPr="002249F5">
              <w:rPr>
                <w:rFonts w:ascii="Times New Roman" w:hAnsi="Times New Roman" w:cs="Times New Roman"/>
                <w:color w:val="000000"/>
              </w:rPr>
              <w:t>0,016</w:t>
            </w:r>
          </w:p>
        </w:tc>
        <w:tc>
          <w:tcPr>
            <w:tcW w:w="851" w:type="dxa"/>
            <w:vAlign w:val="center"/>
          </w:tcPr>
          <w:p w:rsidR="000A07AD" w:rsidRPr="002249F5" w:rsidRDefault="00682775" w:rsidP="000A07AD">
            <w:pPr>
              <w:spacing w:after="0"/>
              <w:jc w:val="center"/>
              <w:rPr>
                <w:rFonts w:ascii="Times New Roman" w:hAnsi="Times New Roman" w:cs="Times New Roman"/>
                <w:color w:val="000000"/>
              </w:rPr>
            </w:pPr>
            <w:r w:rsidRPr="002249F5">
              <w:rPr>
                <w:rFonts w:ascii="Times New Roman" w:hAnsi="Times New Roman" w:cs="Times New Roman"/>
                <w:color w:val="000000"/>
              </w:rPr>
              <w:t>0,016</w:t>
            </w:r>
          </w:p>
        </w:tc>
        <w:tc>
          <w:tcPr>
            <w:tcW w:w="850" w:type="dxa"/>
            <w:vAlign w:val="center"/>
          </w:tcPr>
          <w:p w:rsidR="000A07AD" w:rsidRPr="002249F5" w:rsidRDefault="00682775" w:rsidP="000A07AD">
            <w:pPr>
              <w:spacing w:after="0"/>
              <w:jc w:val="center"/>
              <w:rPr>
                <w:rFonts w:ascii="Times New Roman" w:hAnsi="Times New Roman" w:cs="Times New Roman"/>
                <w:color w:val="000000"/>
              </w:rPr>
            </w:pPr>
            <w:r w:rsidRPr="002249F5">
              <w:rPr>
                <w:rFonts w:ascii="Times New Roman" w:hAnsi="Times New Roman" w:cs="Times New Roman"/>
                <w:color w:val="000000"/>
              </w:rPr>
              <w:t>0,016</w:t>
            </w:r>
          </w:p>
        </w:tc>
      </w:tr>
      <w:tr w:rsidR="00085DD4" w:rsidRPr="002249F5" w:rsidTr="00B02C4B">
        <w:trPr>
          <w:trHeight w:val="180"/>
        </w:trPr>
        <w:tc>
          <w:tcPr>
            <w:tcW w:w="9747" w:type="dxa"/>
            <w:gridSpan w:val="10"/>
            <w:vAlign w:val="center"/>
          </w:tcPr>
          <w:p w:rsidR="00085DD4" w:rsidRPr="002249F5" w:rsidRDefault="00412BFB" w:rsidP="00085DD4">
            <w:pPr>
              <w:spacing w:after="0"/>
              <w:ind w:left="-142" w:right="-105"/>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Котельная </w:t>
            </w:r>
            <w:r w:rsidRPr="002249F5">
              <w:rPr>
                <w:rFonts w:ascii="Times New Roman" w:hAnsi="Times New Roman" w:cs="Times New Roman"/>
                <w:b/>
                <w:color w:val="000000" w:themeColor="text1"/>
              </w:rPr>
              <w:br/>
              <w:t>п. Полевой</w:t>
            </w:r>
          </w:p>
        </w:tc>
      </w:tr>
      <w:tr w:rsidR="00201ECC" w:rsidRPr="002249F5" w:rsidTr="00B02C4B">
        <w:trPr>
          <w:trHeight w:val="180"/>
        </w:trPr>
        <w:tc>
          <w:tcPr>
            <w:tcW w:w="2376" w:type="dxa"/>
            <w:vAlign w:val="center"/>
          </w:tcPr>
          <w:p w:rsidR="00201ECC" w:rsidRPr="002249F5" w:rsidRDefault="00201ECC" w:rsidP="000A07AD">
            <w:pPr>
              <w:spacing w:after="0" w:line="240" w:lineRule="auto"/>
              <w:rPr>
                <w:rFonts w:ascii="Times New Roman" w:hAnsi="Times New Roman" w:cs="Times New Roman"/>
                <w:color w:val="000000" w:themeColor="text1"/>
                <w:szCs w:val="20"/>
              </w:rPr>
            </w:pPr>
            <w:r w:rsidRPr="002249F5">
              <w:rPr>
                <w:rFonts w:ascii="Times New Roman" w:hAnsi="Times New Roman" w:cs="Times New Roman"/>
                <w:color w:val="000000" w:themeColor="text1"/>
                <w:szCs w:val="20"/>
              </w:rPr>
              <w:t>производительность водоподготовител</w:t>
            </w:r>
            <w:r w:rsidRPr="002249F5">
              <w:rPr>
                <w:rFonts w:ascii="Times New Roman" w:hAnsi="Times New Roman" w:cs="Times New Roman"/>
                <w:color w:val="000000" w:themeColor="text1"/>
                <w:szCs w:val="20"/>
              </w:rPr>
              <w:t>ь</w:t>
            </w:r>
            <w:r w:rsidRPr="002249F5">
              <w:rPr>
                <w:rFonts w:ascii="Times New Roman" w:hAnsi="Times New Roman" w:cs="Times New Roman"/>
                <w:color w:val="000000" w:themeColor="text1"/>
                <w:szCs w:val="20"/>
              </w:rPr>
              <w:t>ных установок,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993" w:type="dxa"/>
            <w:vAlign w:val="center"/>
          </w:tcPr>
          <w:p w:rsidR="00201ECC" w:rsidRPr="002249F5" w:rsidRDefault="00201ECC" w:rsidP="00201ECC">
            <w:pPr>
              <w:spacing w:after="0"/>
              <w:jc w:val="center"/>
              <w:rPr>
                <w:rFonts w:ascii="Times New Roman" w:hAnsi="Times New Roman" w:cs="Times New Roman"/>
                <w:color w:val="000000"/>
              </w:rPr>
            </w:pPr>
            <w:r w:rsidRPr="002249F5">
              <w:rPr>
                <w:rFonts w:ascii="Times New Roman" w:hAnsi="Times New Roman" w:cs="Times New Roman"/>
                <w:color w:val="000000"/>
              </w:rPr>
              <w:t>1,800</w:t>
            </w:r>
          </w:p>
        </w:tc>
        <w:tc>
          <w:tcPr>
            <w:tcW w:w="708" w:type="dxa"/>
            <w:vAlign w:val="center"/>
          </w:tcPr>
          <w:p w:rsidR="00201ECC" w:rsidRPr="002249F5" w:rsidRDefault="00201ECC" w:rsidP="00201ECC">
            <w:pPr>
              <w:spacing w:after="0"/>
              <w:jc w:val="center"/>
              <w:rPr>
                <w:rFonts w:ascii="Times New Roman" w:hAnsi="Times New Roman" w:cs="Times New Roman"/>
                <w:color w:val="000000"/>
              </w:rPr>
            </w:pPr>
            <w:r w:rsidRPr="002249F5">
              <w:rPr>
                <w:rFonts w:ascii="Times New Roman" w:hAnsi="Times New Roman" w:cs="Times New Roman"/>
                <w:color w:val="000000"/>
              </w:rPr>
              <w:t>1,800</w:t>
            </w:r>
          </w:p>
        </w:tc>
        <w:tc>
          <w:tcPr>
            <w:tcW w:w="709" w:type="dxa"/>
            <w:vAlign w:val="center"/>
          </w:tcPr>
          <w:p w:rsidR="00201ECC" w:rsidRPr="002249F5" w:rsidRDefault="00201ECC" w:rsidP="00201ECC">
            <w:pPr>
              <w:spacing w:after="0"/>
              <w:jc w:val="center"/>
              <w:rPr>
                <w:rFonts w:ascii="Times New Roman" w:hAnsi="Times New Roman" w:cs="Times New Roman"/>
                <w:color w:val="000000"/>
              </w:rPr>
            </w:pPr>
            <w:r w:rsidRPr="002249F5">
              <w:rPr>
                <w:rFonts w:ascii="Times New Roman" w:hAnsi="Times New Roman" w:cs="Times New Roman"/>
                <w:color w:val="000000"/>
              </w:rPr>
              <w:t>1,800</w:t>
            </w:r>
          </w:p>
        </w:tc>
        <w:tc>
          <w:tcPr>
            <w:tcW w:w="709" w:type="dxa"/>
            <w:vAlign w:val="center"/>
          </w:tcPr>
          <w:p w:rsidR="00201ECC" w:rsidRPr="002249F5" w:rsidRDefault="00201ECC" w:rsidP="00201ECC">
            <w:pPr>
              <w:spacing w:after="0"/>
              <w:jc w:val="center"/>
              <w:rPr>
                <w:rFonts w:ascii="Times New Roman" w:hAnsi="Times New Roman" w:cs="Times New Roman"/>
                <w:color w:val="000000"/>
              </w:rPr>
            </w:pPr>
            <w:r w:rsidRPr="002249F5">
              <w:rPr>
                <w:rFonts w:ascii="Times New Roman" w:hAnsi="Times New Roman" w:cs="Times New Roman"/>
                <w:color w:val="000000"/>
              </w:rPr>
              <w:t>1,800</w:t>
            </w:r>
          </w:p>
        </w:tc>
        <w:tc>
          <w:tcPr>
            <w:tcW w:w="709" w:type="dxa"/>
            <w:vAlign w:val="center"/>
          </w:tcPr>
          <w:p w:rsidR="00201ECC" w:rsidRPr="002249F5" w:rsidRDefault="00201ECC" w:rsidP="00201ECC">
            <w:pPr>
              <w:spacing w:after="0"/>
              <w:jc w:val="center"/>
              <w:rPr>
                <w:rFonts w:ascii="Times New Roman" w:hAnsi="Times New Roman" w:cs="Times New Roman"/>
                <w:color w:val="000000"/>
              </w:rPr>
            </w:pPr>
            <w:r w:rsidRPr="002249F5">
              <w:rPr>
                <w:rFonts w:ascii="Times New Roman" w:hAnsi="Times New Roman" w:cs="Times New Roman"/>
                <w:color w:val="000000"/>
              </w:rPr>
              <w:t>1,800</w:t>
            </w:r>
          </w:p>
        </w:tc>
        <w:tc>
          <w:tcPr>
            <w:tcW w:w="850" w:type="dxa"/>
            <w:vAlign w:val="center"/>
          </w:tcPr>
          <w:p w:rsidR="00201ECC" w:rsidRPr="002249F5" w:rsidRDefault="00201ECC" w:rsidP="00201ECC">
            <w:pPr>
              <w:spacing w:after="0"/>
              <w:jc w:val="center"/>
              <w:rPr>
                <w:rFonts w:ascii="Times New Roman" w:hAnsi="Times New Roman" w:cs="Times New Roman"/>
                <w:color w:val="000000"/>
              </w:rPr>
            </w:pPr>
            <w:r w:rsidRPr="002249F5">
              <w:rPr>
                <w:rFonts w:ascii="Times New Roman" w:hAnsi="Times New Roman" w:cs="Times New Roman"/>
                <w:color w:val="000000"/>
              </w:rPr>
              <w:t>1,800</w:t>
            </w:r>
          </w:p>
        </w:tc>
        <w:tc>
          <w:tcPr>
            <w:tcW w:w="992" w:type="dxa"/>
            <w:vAlign w:val="center"/>
          </w:tcPr>
          <w:p w:rsidR="00201ECC" w:rsidRPr="002249F5" w:rsidRDefault="00201ECC" w:rsidP="00201ECC">
            <w:pPr>
              <w:spacing w:after="0"/>
              <w:jc w:val="center"/>
              <w:rPr>
                <w:rFonts w:ascii="Times New Roman" w:hAnsi="Times New Roman" w:cs="Times New Roman"/>
                <w:color w:val="000000"/>
              </w:rPr>
            </w:pPr>
            <w:r w:rsidRPr="002249F5">
              <w:rPr>
                <w:rFonts w:ascii="Times New Roman" w:hAnsi="Times New Roman" w:cs="Times New Roman"/>
                <w:color w:val="000000"/>
              </w:rPr>
              <w:t>1,800</w:t>
            </w:r>
          </w:p>
        </w:tc>
        <w:tc>
          <w:tcPr>
            <w:tcW w:w="851" w:type="dxa"/>
            <w:vAlign w:val="center"/>
          </w:tcPr>
          <w:p w:rsidR="00201ECC" w:rsidRPr="002249F5" w:rsidRDefault="00201ECC" w:rsidP="00201ECC">
            <w:pPr>
              <w:spacing w:after="0"/>
              <w:jc w:val="center"/>
              <w:rPr>
                <w:rFonts w:ascii="Times New Roman" w:hAnsi="Times New Roman" w:cs="Times New Roman"/>
                <w:color w:val="000000"/>
              </w:rPr>
            </w:pPr>
            <w:r w:rsidRPr="002249F5">
              <w:rPr>
                <w:rFonts w:ascii="Times New Roman" w:hAnsi="Times New Roman" w:cs="Times New Roman"/>
                <w:color w:val="000000"/>
              </w:rPr>
              <w:t>1,800</w:t>
            </w:r>
          </w:p>
        </w:tc>
        <w:tc>
          <w:tcPr>
            <w:tcW w:w="850" w:type="dxa"/>
            <w:vAlign w:val="center"/>
          </w:tcPr>
          <w:p w:rsidR="00201ECC" w:rsidRPr="002249F5" w:rsidRDefault="00201ECC" w:rsidP="00201ECC">
            <w:pPr>
              <w:spacing w:after="0"/>
              <w:jc w:val="center"/>
              <w:rPr>
                <w:rFonts w:ascii="Times New Roman" w:hAnsi="Times New Roman" w:cs="Times New Roman"/>
                <w:color w:val="000000"/>
              </w:rPr>
            </w:pPr>
            <w:r w:rsidRPr="002249F5">
              <w:rPr>
                <w:rFonts w:ascii="Times New Roman" w:hAnsi="Times New Roman" w:cs="Times New Roman"/>
                <w:color w:val="000000"/>
              </w:rPr>
              <w:t>1,800</w:t>
            </w:r>
          </w:p>
        </w:tc>
      </w:tr>
      <w:tr w:rsidR="00682775" w:rsidRPr="002249F5" w:rsidTr="00B02C4B">
        <w:trPr>
          <w:trHeight w:val="180"/>
        </w:trPr>
        <w:tc>
          <w:tcPr>
            <w:tcW w:w="2376" w:type="dxa"/>
            <w:vAlign w:val="center"/>
          </w:tcPr>
          <w:p w:rsidR="00682775" w:rsidRPr="002249F5" w:rsidRDefault="00682775" w:rsidP="00682775">
            <w:pPr>
              <w:spacing w:after="0" w:line="240" w:lineRule="auto"/>
              <w:rPr>
                <w:rFonts w:ascii="Times New Roman" w:hAnsi="Times New Roman" w:cs="Times New Roman"/>
                <w:color w:val="000000" w:themeColor="text1"/>
                <w:szCs w:val="20"/>
              </w:rPr>
            </w:pPr>
            <w:r w:rsidRPr="002249F5">
              <w:rPr>
                <w:rFonts w:ascii="Times New Roman" w:hAnsi="Times New Roman" w:cs="Times New Roman"/>
                <w:color w:val="000000" w:themeColor="text1"/>
                <w:szCs w:val="20"/>
              </w:rPr>
              <w:t>потребление теплон</w:t>
            </w:r>
            <w:r w:rsidRPr="002249F5">
              <w:rPr>
                <w:rFonts w:ascii="Times New Roman" w:hAnsi="Times New Roman" w:cs="Times New Roman"/>
                <w:color w:val="000000" w:themeColor="text1"/>
                <w:szCs w:val="20"/>
              </w:rPr>
              <w:t>о</w:t>
            </w:r>
            <w:r w:rsidRPr="002249F5">
              <w:rPr>
                <w:rFonts w:ascii="Times New Roman" w:hAnsi="Times New Roman" w:cs="Times New Roman"/>
                <w:color w:val="000000" w:themeColor="text1"/>
                <w:szCs w:val="20"/>
              </w:rPr>
              <w:t>сителя,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993" w:type="dxa"/>
            <w:vAlign w:val="center"/>
          </w:tcPr>
          <w:p w:rsidR="00682775" w:rsidRPr="002249F5" w:rsidRDefault="00682775" w:rsidP="00682775">
            <w:pPr>
              <w:spacing w:after="0"/>
              <w:jc w:val="center"/>
              <w:rPr>
                <w:rFonts w:ascii="Times New Roman" w:hAnsi="Times New Roman" w:cs="Times New Roman"/>
                <w:color w:val="000000"/>
              </w:rPr>
            </w:pPr>
            <w:r w:rsidRPr="002249F5">
              <w:rPr>
                <w:rFonts w:ascii="Times New Roman" w:hAnsi="Times New Roman" w:cs="Times New Roman"/>
                <w:color w:val="000000"/>
              </w:rPr>
              <w:t>0,278</w:t>
            </w:r>
          </w:p>
        </w:tc>
        <w:tc>
          <w:tcPr>
            <w:tcW w:w="708" w:type="dxa"/>
            <w:vAlign w:val="center"/>
          </w:tcPr>
          <w:p w:rsidR="00682775" w:rsidRPr="002249F5" w:rsidRDefault="00682775" w:rsidP="00682775">
            <w:pPr>
              <w:spacing w:after="0"/>
              <w:jc w:val="center"/>
              <w:rPr>
                <w:rFonts w:ascii="Times New Roman" w:hAnsi="Times New Roman" w:cs="Times New Roman"/>
                <w:color w:val="000000"/>
              </w:rPr>
            </w:pPr>
            <w:r w:rsidRPr="002249F5">
              <w:rPr>
                <w:rFonts w:ascii="Times New Roman" w:hAnsi="Times New Roman" w:cs="Times New Roman"/>
                <w:color w:val="000000"/>
              </w:rPr>
              <w:t>0,278</w:t>
            </w:r>
          </w:p>
        </w:tc>
        <w:tc>
          <w:tcPr>
            <w:tcW w:w="709" w:type="dxa"/>
            <w:vAlign w:val="center"/>
          </w:tcPr>
          <w:p w:rsidR="00682775" w:rsidRPr="002249F5" w:rsidRDefault="009D0F48" w:rsidP="00682775">
            <w:pPr>
              <w:spacing w:after="0"/>
              <w:jc w:val="center"/>
              <w:rPr>
                <w:rFonts w:ascii="Times New Roman" w:hAnsi="Times New Roman" w:cs="Times New Roman"/>
                <w:color w:val="000000"/>
              </w:rPr>
            </w:pPr>
            <w:r w:rsidRPr="002249F5">
              <w:rPr>
                <w:rFonts w:ascii="Times New Roman" w:hAnsi="Times New Roman" w:cs="Times New Roman"/>
                <w:color w:val="000000"/>
              </w:rPr>
              <w:t>0,069</w:t>
            </w:r>
          </w:p>
        </w:tc>
        <w:tc>
          <w:tcPr>
            <w:tcW w:w="709" w:type="dxa"/>
            <w:vAlign w:val="center"/>
          </w:tcPr>
          <w:p w:rsidR="00682775" w:rsidRPr="002249F5" w:rsidRDefault="00682775" w:rsidP="00682775">
            <w:pPr>
              <w:spacing w:after="0"/>
              <w:jc w:val="center"/>
              <w:rPr>
                <w:rFonts w:ascii="Times New Roman" w:hAnsi="Times New Roman" w:cs="Times New Roman"/>
                <w:color w:val="000000"/>
              </w:rPr>
            </w:pPr>
            <w:r w:rsidRPr="002249F5">
              <w:rPr>
                <w:rFonts w:ascii="Times New Roman" w:hAnsi="Times New Roman" w:cs="Times New Roman"/>
                <w:color w:val="000000"/>
              </w:rPr>
              <w:t>0,069</w:t>
            </w:r>
          </w:p>
        </w:tc>
        <w:tc>
          <w:tcPr>
            <w:tcW w:w="709" w:type="dxa"/>
            <w:vAlign w:val="center"/>
          </w:tcPr>
          <w:p w:rsidR="00682775" w:rsidRPr="002249F5" w:rsidRDefault="00682775" w:rsidP="00682775">
            <w:pPr>
              <w:spacing w:after="0"/>
              <w:jc w:val="center"/>
              <w:rPr>
                <w:rFonts w:ascii="Times New Roman" w:hAnsi="Times New Roman" w:cs="Times New Roman"/>
                <w:color w:val="000000"/>
              </w:rPr>
            </w:pPr>
            <w:r w:rsidRPr="002249F5">
              <w:rPr>
                <w:rFonts w:ascii="Times New Roman" w:hAnsi="Times New Roman" w:cs="Times New Roman"/>
                <w:color w:val="000000"/>
              </w:rPr>
              <w:t>0,069</w:t>
            </w:r>
          </w:p>
        </w:tc>
        <w:tc>
          <w:tcPr>
            <w:tcW w:w="850" w:type="dxa"/>
            <w:vAlign w:val="center"/>
          </w:tcPr>
          <w:p w:rsidR="00682775" w:rsidRPr="002249F5" w:rsidRDefault="00682775" w:rsidP="00682775">
            <w:pPr>
              <w:spacing w:after="0"/>
              <w:jc w:val="center"/>
              <w:rPr>
                <w:rFonts w:ascii="Times New Roman" w:hAnsi="Times New Roman" w:cs="Times New Roman"/>
                <w:color w:val="000000"/>
              </w:rPr>
            </w:pPr>
            <w:r w:rsidRPr="002249F5">
              <w:rPr>
                <w:rFonts w:ascii="Times New Roman" w:hAnsi="Times New Roman" w:cs="Times New Roman"/>
                <w:color w:val="000000"/>
              </w:rPr>
              <w:t>0,069</w:t>
            </w:r>
          </w:p>
        </w:tc>
        <w:tc>
          <w:tcPr>
            <w:tcW w:w="992" w:type="dxa"/>
            <w:vAlign w:val="center"/>
          </w:tcPr>
          <w:p w:rsidR="00682775" w:rsidRPr="002249F5" w:rsidRDefault="00682775" w:rsidP="00682775">
            <w:pPr>
              <w:spacing w:after="0"/>
              <w:jc w:val="center"/>
              <w:rPr>
                <w:rFonts w:ascii="Times New Roman" w:hAnsi="Times New Roman" w:cs="Times New Roman"/>
                <w:color w:val="000000"/>
              </w:rPr>
            </w:pPr>
            <w:r w:rsidRPr="002249F5">
              <w:rPr>
                <w:rFonts w:ascii="Times New Roman" w:hAnsi="Times New Roman" w:cs="Times New Roman"/>
                <w:color w:val="000000"/>
              </w:rPr>
              <w:t>0,069</w:t>
            </w:r>
          </w:p>
        </w:tc>
        <w:tc>
          <w:tcPr>
            <w:tcW w:w="851" w:type="dxa"/>
            <w:vAlign w:val="center"/>
          </w:tcPr>
          <w:p w:rsidR="00682775" w:rsidRPr="002249F5" w:rsidRDefault="00682775" w:rsidP="00682775">
            <w:pPr>
              <w:spacing w:after="0"/>
              <w:jc w:val="center"/>
              <w:rPr>
                <w:rFonts w:ascii="Times New Roman" w:hAnsi="Times New Roman" w:cs="Times New Roman"/>
                <w:color w:val="000000"/>
              </w:rPr>
            </w:pPr>
            <w:r w:rsidRPr="002249F5">
              <w:rPr>
                <w:rFonts w:ascii="Times New Roman" w:hAnsi="Times New Roman" w:cs="Times New Roman"/>
                <w:color w:val="000000"/>
              </w:rPr>
              <w:t>0,069</w:t>
            </w:r>
          </w:p>
        </w:tc>
        <w:tc>
          <w:tcPr>
            <w:tcW w:w="850" w:type="dxa"/>
            <w:vAlign w:val="center"/>
          </w:tcPr>
          <w:p w:rsidR="00682775" w:rsidRPr="002249F5" w:rsidRDefault="00682775" w:rsidP="00682775">
            <w:pPr>
              <w:spacing w:after="0"/>
              <w:jc w:val="center"/>
              <w:rPr>
                <w:rFonts w:ascii="Times New Roman" w:hAnsi="Times New Roman" w:cs="Times New Roman"/>
                <w:color w:val="000000"/>
              </w:rPr>
            </w:pPr>
            <w:r w:rsidRPr="002249F5">
              <w:rPr>
                <w:rFonts w:ascii="Times New Roman" w:hAnsi="Times New Roman" w:cs="Times New Roman"/>
                <w:color w:val="000000"/>
              </w:rPr>
              <w:t>0,069</w:t>
            </w:r>
          </w:p>
        </w:tc>
      </w:tr>
    </w:tbl>
    <w:p w:rsidR="00DA54C8" w:rsidRPr="002249F5" w:rsidRDefault="00DA54C8" w:rsidP="00215BB4">
      <w:pPr>
        <w:spacing w:after="0"/>
        <w:ind w:firstLine="709"/>
        <w:jc w:val="both"/>
        <w:rPr>
          <w:rFonts w:ascii="Times New Roman" w:hAnsi="Times New Roman" w:cs="Times New Roman"/>
          <w:color w:val="000000" w:themeColor="text1"/>
          <w:sz w:val="24"/>
          <w:szCs w:val="24"/>
        </w:rPr>
      </w:pPr>
    </w:p>
    <w:p w:rsidR="00665952" w:rsidRPr="002249F5" w:rsidRDefault="00665952"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Динамика производительности водоподготовительных установок и максимального потребления теплоносителя получена на основании прогноза объёмов потребления тепловой энергии абонентами</w:t>
      </w:r>
      <w:r w:rsidR="00A819F6" w:rsidRPr="002249F5">
        <w:rPr>
          <w:rFonts w:ascii="Times New Roman" w:hAnsi="Times New Roman" w:cs="Times New Roman"/>
          <w:color w:val="000000" w:themeColor="text1"/>
          <w:sz w:val="24"/>
          <w:szCs w:val="24"/>
        </w:rPr>
        <w:t xml:space="preserve"> </w:t>
      </w:r>
      <w:r w:rsidR="00085DD4" w:rsidRPr="002249F5">
        <w:rPr>
          <w:rFonts w:ascii="Times New Roman" w:hAnsi="Times New Roman" w:cs="Times New Roman"/>
          <w:color w:val="000000" w:themeColor="text1"/>
          <w:sz w:val="24"/>
          <w:szCs w:val="24"/>
        </w:rPr>
        <w:t>Вознесенского</w:t>
      </w:r>
      <w:r w:rsidR="00A819F6" w:rsidRPr="002249F5">
        <w:rPr>
          <w:rFonts w:ascii="Times New Roman" w:hAnsi="Times New Roman" w:cs="Times New Roman"/>
          <w:color w:val="000000" w:themeColor="text1"/>
          <w:sz w:val="24"/>
          <w:szCs w:val="24"/>
        </w:rPr>
        <w:t xml:space="preserve"> </w:t>
      </w:r>
      <w:r w:rsidR="0057284C" w:rsidRPr="002249F5">
        <w:rPr>
          <w:rFonts w:ascii="Times New Roman" w:hAnsi="Times New Roman" w:cs="Times New Roman"/>
          <w:color w:val="000000" w:themeColor="text1"/>
          <w:sz w:val="24"/>
          <w:szCs w:val="24"/>
        </w:rPr>
        <w:t>сельского поселения на период с 201</w:t>
      </w:r>
      <w:r w:rsidR="00240E5B" w:rsidRPr="002249F5">
        <w:rPr>
          <w:rFonts w:ascii="Times New Roman" w:hAnsi="Times New Roman" w:cs="Times New Roman"/>
          <w:color w:val="000000" w:themeColor="text1"/>
          <w:sz w:val="24"/>
          <w:szCs w:val="24"/>
        </w:rPr>
        <w:t>8</w:t>
      </w:r>
      <w:r w:rsidRPr="002249F5">
        <w:rPr>
          <w:rFonts w:ascii="Times New Roman" w:hAnsi="Times New Roman" w:cs="Times New Roman"/>
          <w:color w:val="000000" w:themeColor="text1"/>
          <w:sz w:val="24"/>
          <w:szCs w:val="24"/>
        </w:rPr>
        <w:t xml:space="preserve"> до 203</w:t>
      </w:r>
      <w:r w:rsidR="00D36408" w:rsidRPr="002249F5">
        <w:rPr>
          <w:rFonts w:ascii="Times New Roman" w:hAnsi="Times New Roman" w:cs="Times New Roman"/>
          <w:color w:val="000000" w:themeColor="text1"/>
          <w:sz w:val="24"/>
          <w:szCs w:val="24"/>
        </w:rPr>
        <w:t xml:space="preserve">7 </w:t>
      </w:r>
      <w:r w:rsidR="000F075D" w:rsidRPr="002249F5">
        <w:rPr>
          <w:rFonts w:ascii="Times New Roman" w:hAnsi="Times New Roman" w:cs="Times New Roman"/>
          <w:color w:val="000000" w:themeColor="text1"/>
          <w:sz w:val="24"/>
          <w:szCs w:val="24"/>
        </w:rPr>
        <w:t>г.</w:t>
      </w:r>
    </w:p>
    <w:p w:rsidR="001D7670" w:rsidRPr="002249F5" w:rsidRDefault="001D7670" w:rsidP="00215BB4">
      <w:pPr>
        <w:spacing w:after="0"/>
        <w:ind w:firstLine="709"/>
        <w:jc w:val="both"/>
        <w:rPr>
          <w:rFonts w:ascii="Times New Roman" w:hAnsi="Times New Roman" w:cs="Times New Roman"/>
          <w:color w:val="000000" w:themeColor="text1"/>
          <w:sz w:val="24"/>
          <w:szCs w:val="24"/>
        </w:rPr>
      </w:pPr>
    </w:p>
    <w:p w:rsidR="00665952" w:rsidRPr="002249F5" w:rsidRDefault="00665952" w:rsidP="00215BB4">
      <w:pPr>
        <w:pStyle w:val="3"/>
        <w:spacing w:before="0"/>
        <w:jc w:val="center"/>
        <w:rPr>
          <w:rFonts w:ascii="Times New Roman" w:hAnsi="Times New Roman" w:cs="Times New Roman"/>
          <w:b w:val="0"/>
          <w:i/>
          <w:color w:val="000000" w:themeColor="text1"/>
          <w:sz w:val="24"/>
          <w:szCs w:val="24"/>
        </w:rPr>
      </w:pPr>
      <w:bookmarkStart w:id="52" w:name="_Toc435791210"/>
      <w:bookmarkStart w:id="53" w:name="_Toc10706875"/>
      <w:r w:rsidRPr="002249F5">
        <w:rPr>
          <w:rFonts w:ascii="Times New Roman" w:hAnsi="Times New Roman" w:cs="Times New Roman"/>
          <w:b w:val="0"/>
          <w:i/>
          <w:color w:val="000000" w:themeColor="text1"/>
          <w:sz w:val="24"/>
          <w:szCs w:val="24"/>
        </w:rPr>
        <w:t xml:space="preserve">3.2 Перспективные балансы производительности водоподготовительных установок </w:t>
      </w:r>
      <w:r w:rsidR="00384365" w:rsidRPr="002249F5">
        <w:rPr>
          <w:rFonts w:ascii="Times New Roman" w:hAnsi="Times New Roman" w:cs="Times New Roman"/>
          <w:b w:val="0"/>
          <w:i/>
          <w:color w:val="000000" w:themeColor="text1"/>
          <w:sz w:val="24"/>
          <w:szCs w:val="24"/>
        </w:rPr>
        <w:br/>
      </w:r>
      <w:r w:rsidRPr="002249F5">
        <w:rPr>
          <w:rFonts w:ascii="Times New Roman" w:hAnsi="Times New Roman" w:cs="Times New Roman"/>
          <w:b w:val="0"/>
          <w:i/>
          <w:color w:val="000000" w:themeColor="text1"/>
          <w:sz w:val="24"/>
          <w:szCs w:val="24"/>
        </w:rPr>
        <w:t>источников тепловой энергии для компенсации потерь теплоносителя в аварийных реж</w:t>
      </w:r>
      <w:r w:rsidRPr="002249F5">
        <w:rPr>
          <w:rFonts w:ascii="Times New Roman" w:hAnsi="Times New Roman" w:cs="Times New Roman"/>
          <w:b w:val="0"/>
          <w:i/>
          <w:color w:val="000000" w:themeColor="text1"/>
          <w:sz w:val="24"/>
          <w:szCs w:val="24"/>
        </w:rPr>
        <w:t>и</w:t>
      </w:r>
      <w:r w:rsidRPr="002249F5">
        <w:rPr>
          <w:rFonts w:ascii="Times New Roman" w:hAnsi="Times New Roman" w:cs="Times New Roman"/>
          <w:b w:val="0"/>
          <w:i/>
          <w:color w:val="000000" w:themeColor="text1"/>
          <w:sz w:val="24"/>
          <w:szCs w:val="24"/>
        </w:rPr>
        <w:t xml:space="preserve">мах </w:t>
      </w:r>
      <w:r w:rsidR="00384365" w:rsidRPr="002249F5">
        <w:rPr>
          <w:rFonts w:ascii="Times New Roman" w:hAnsi="Times New Roman" w:cs="Times New Roman"/>
          <w:b w:val="0"/>
          <w:i/>
          <w:color w:val="000000" w:themeColor="text1"/>
          <w:sz w:val="24"/>
          <w:szCs w:val="24"/>
        </w:rPr>
        <w:br/>
      </w:r>
      <w:r w:rsidRPr="002249F5">
        <w:rPr>
          <w:rFonts w:ascii="Times New Roman" w:hAnsi="Times New Roman" w:cs="Times New Roman"/>
          <w:b w:val="0"/>
          <w:i/>
          <w:color w:val="000000" w:themeColor="text1"/>
          <w:sz w:val="24"/>
          <w:szCs w:val="24"/>
        </w:rPr>
        <w:t>работы систем теплоснабжения</w:t>
      </w:r>
      <w:bookmarkEnd w:id="52"/>
      <w:bookmarkEnd w:id="53"/>
    </w:p>
    <w:p w:rsidR="000F075D" w:rsidRPr="002249F5" w:rsidRDefault="000F075D" w:rsidP="000F075D">
      <w:pPr>
        <w:spacing w:after="0"/>
        <w:rPr>
          <w:rFonts w:ascii="Times New Roman" w:hAnsi="Times New Roman" w:cs="Times New Roman"/>
          <w:color w:val="000000" w:themeColor="text1"/>
        </w:rPr>
      </w:pPr>
    </w:p>
    <w:p w:rsidR="00B4134B" w:rsidRPr="002249F5" w:rsidRDefault="00665952" w:rsidP="00DA54C8">
      <w:pPr>
        <w:spacing w:after="0" w:line="300" w:lineRule="auto"/>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Перспективные балансы производительности водоподготовительн</w:t>
      </w:r>
      <w:r w:rsidR="00304164" w:rsidRPr="002249F5">
        <w:rPr>
          <w:rFonts w:ascii="Times New Roman" w:hAnsi="Times New Roman" w:cs="Times New Roman"/>
          <w:color w:val="000000" w:themeColor="text1"/>
          <w:sz w:val="24"/>
          <w:szCs w:val="24"/>
        </w:rPr>
        <w:t>ых</w:t>
      </w:r>
      <w:r w:rsidRPr="002249F5">
        <w:rPr>
          <w:rFonts w:ascii="Times New Roman" w:hAnsi="Times New Roman" w:cs="Times New Roman"/>
          <w:color w:val="000000" w:themeColor="text1"/>
          <w:sz w:val="24"/>
          <w:szCs w:val="24"/>
        </w:rPr>
        <w:t xml:space="preserve"> установ</w:t>
      </w:r>
      <w:r w:rsidR="00304164" w:rsidRPr="002249F5">
        <w:rPr>
          <w:rFonts w:ascii="Times New Roman" w:hAnsi="Times New Roman" w:cs="Times New Roman"/>
          <w:color w:val="000000" w:themeColor="text1"/>
          <w:sz w:val="24"/>
          <w:szCs w:val="24"/>
        </w:rPr>
        <w:t>ок</w:t>
      </w:r>
      <w:r w:rsidRPr="002249F5">
        <w:rPr>
          <w:rFonts w:ascii="Times New Roman" w:hAnsi="Times New Roman" w:cs="Times New Roman"/>
          <w:color w:val="000000" w:themeColor="text1"/>
          <w:sz w:val="24"/>
          <w:szCs w:val="24"/>
        </w:rPr>
        <w:t xml:space="preserve"> в ав</w:t>
      </w:r>
      <w:r w:rsidRPr="002249F5">
        <w:rPr>
          <w:rFonts w:ascii="Times New Roman" w:hAnsi="Times New Roman" w:cs="Times New Roman"/>
          <w:color w:val="000000" w:themeColor="text1"/>
          <w:sz w:val="24"/>
          <w:szCs w:val="24"/>
        </w:rPr>
        <w:t>а</w:t>
      </w:r>
      <w:r w:rsidRPr="002249F5">
        <w:rPr>
          <w:rFonts w:ascii="Times New Roman" w:hAnsi="Times New Roman" w:cs="Times New Roman"/>
          <w:color w:val="000000" w:themeColor="text1"/>
          <w:sz w:val="24"/>
          <w:szCs w:val="24"/>
        </w:rPr>
        <w:t>рий</w:t>
      </w:r>
      <w:r w:rsidR="000F075D" w:rsidRPr="002249F5">
        <w:rPr>
          <w:rFonts w:ascii="Times New Roman" w:hAnsi="Times New Roman" w:cs="Times New Roman"/>
          <w:color w:val="000000" w:themeColor="text1"/>
          <w:sz w:val="24"/>
          <w:szCs w:val="24"/>
        </w:rPr>
        <w:t>ных режимах работы представлен</w:t>
      </w:r>
      <w:r w:rsidR="00A15B1B" w:rsidRPr="002249F5">
        <w:rPr>
          <w:rFonts w:ascii="Times New Roman" w:hAnsi="Times New Roman" w:cs="Times New Roman"/>
          <w:color w:val="000000" w:themeColor="text1"/>
          <w:sz w:val="24"/>
          <w:szCs w:val="24"/>
        </w:rPr>
        <w:t>ы</w:t>
      </w:r>
      <w:r w:rsidR="000F075D" w:rsidRPr="002249F5">
        <w:rPr>
          <w:rFonts w:ascii="Times New Roman" w:hAnsi="Times New Roman" w:cs="Times New Roman"/>
          <w:color w:val="000000" w:themeColor="text1"/>
          <w:sz w:val="24"/>
          <w:szCs w:val="24"/>
        </w:rPr>
        <w:t xml:space="preserve"> в таблице 1.1</w:t>
      </w:r>
      <w:r w:rsidR="00FB0B06" w:rsidRPr="002249F5">
        <w:rPr>
          <w:rFonts w:ascii="Times New Roman" w:hAnsi="Times New Roman" w:cs="Times New Roman"/>
          <w:color w:val="000000" w:themeColor="text1"/>
          <w:sz w:val="24"/>
          <w:szCs w:val="24"/>
        </w:rPr>
        <w:t>6</w:t>
      </w:r>
      <w:r w:rsidR="000F075D" w:rsidRPr="002249F5">
        <w:rPr>
          <w:rFonts w:ascii="Times New Roman" w:hAnsi="Times New Roman" w:cs="Times New Roman"/>
          <w:color w:val="000000" w:themeColor="text1"/>
          <w:sz w:val="24"/>
          <w:szCs w:val="24"/>
        </w:rPr>
        <w:t>.</w:t>
      </w:r>
    </w:p>
    <w:p w:rsidR="00DF78DF" w:rsidRPr="002249F5" w:rsidRDefault="00DF78DF" w:rsidP="00215BB4">
      <w:pPr>
        <w:spacing w:after="0" w:line="300" w:lineRule="auto"/>
        <w:ind w:firstLine="709"/>
        <w:jc w:val="both"/>
        <w:rPr>
          <w:rFonts w:ascii="Times New Roman" w:hAnsi="Times New Roman" w:cs="Times New Roman"/>
          <w:color w:val="000000" w:themeColor="text1"/>
          <w:sz w:val="24"/>
          <w:szCs w:val="24"/>
        </w:rPr>
      </w:pPr>
    </w:p>
    <w:p w:rsidR="00665952" w:rsidRPr="002249F5" w:rsidRDefault="00665952" w:rsidP="00215BB4">
      <w:pPr>
        <w:spacing w:after="0"/>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Таблица 1.</w:t>
      </w:r>
      <w:r w:rsidR="004C6987" w:rsidRPr="002249F5">
        <w:rPr>
          <w:rFonts w:ascii="Times New Roman" w:hAnsi="Times New Roman" w:cs="Times New Roman"/>
          <w:color w:val="000000" w:themeColor="text1"/>
          <w:sz w:val="24"/>
          <w:szCs w:val="24"/>
        </w:rPr>
        <w:t>1</w:t>
      </w:r>
      <w:r w:rsidR="00FB0B06" w:rsidRPr="002249F5">
        <w:rPr>
          <w:rFonts w:ascii="Times New Roman" w:hAnsi="Times New Roman" w:cs="Times New Roman"/>
          <w:color w:val="000000" w:themeColor="text1"/>
          <w:sz w:val="24"/>
          <w:szCs w:val="24"/>
        </w:rPr>
        <w:t>6</w:t>
      </w:r>
      <w:r w:rsidRPr="002249F5">
        <w:rPr>
          <w:rFonts w:ascii="Times New Roman" w:hAnsi="Times New Roman" w:cs="Times New Roman"/>
          <w:color w:val="000000" w:themeColor="text1"/>
          <w:sz w:val="24"/>
          <w:szCs w:val="24"/>
        </w:rPr>
        <w:t xml:space="preserve"> – Перспективны</w:t>
      </w:r>
      <w:r w:rsidR="00FA0EF4" w:rsidRPr="002249F5">
        <w:rPr>
          <w:rFonts w:ascii="Times New Roman" w:hAnsi="Times New Roman" w:cs="Times New Roman"/>
          <w:color w:val="000000" w:themeColor="text1"/>
          <w:sz w:val="24"/>
          <w:szCs w:val="24"/>
        </w:rPr>
        <w:t>е</w:t>
      </w:r>
      <w:r w:rsidRPr="002249F5">
        <w:rPr>
          <w:rFonts w:ascii="Times New Roman" w:hAnsi="Times New Roman" w:cs="Times New Roman"/>
          <w:color w:val="000000" w:themeColor="text1"/>
          <w:sz w:val="24"/>
          <w:szCs w:val="24"/>
        </w:rPr>
        <w:t xml:space="preserve"> баланс</w:t>
      </w:r>
      <w:r w:rsidR="00FA0EF4" w:rsidRPr="002249F5">
        <w:rPr>
          <w:rFonts w:ascii="Times New Roman" w:hAnsi="Times New Roman" w:cs="Times New Roman"/>
          <w:color w:val="000000" w:themeColor="text1"/>
          <w:sz w:val="24"/>
          <w:szCs w:val="24"/>
        </w:rPr>
        <w:t>ы</w:t>
      </w:r>
      <w:r w:rsidRPr="002249F5">
        <w:rPr>
          <w:rFonts w:ascii="Times New Roman" w:hAnsi="Times New Roman" w:cs="Times New Roman"/>
          <w:color w:val="000000" w:themeColor="text1"/>
          <w:sz w:val="24"/>
          <w:szCs w:val="24"/>
        </w:rPr>
        <w:t xml:space="preserve"> производительности </w:t>
      </w:r>
      <w:r w:rsidR="00304164" w:rsidRPr="002249F5">
        <w:rPr>
          <w:rFonts w:ascii="Times New Roman" w:hAnsi="Times New Roman" w:cs="Times New Roman"/>
          <w:color w:val="000000" w:themeColor="text1"/>
          <w:sz w:val="24"/>
          <w:szCs w:val="24"/>
        </w:rPr>
        <w:t>водоподготовительных устан</w:t>
      </w:r>
      <w:r w:rsidR="00304164" w:rsidRPr="002249F5">
        <w:rPr>
          <w:rFonts w:ascii="Times New Roman" w:hAnsi="Times New Roman" w:cs="Times New Roman"/>
          <w:color w:val="000000" w:themeColor="text1"/>
          <w:sz w:val="24"/>
          <w:szCs w:val="24"/>
        </w:rPr>
        <w:t>о</w:t>
      </w:r>
      <w:r w:rsidR="00304164" w:rsidRPr="002249F5">
        <w:rPr>
          <w:rFonts w:ascii="Times New Roman" w:hAnsi="Times New Roman" w:cs="Times New Roman"/>
          <w:color w:val="000000" w:themeColor="text1"/>
          <w:sz w:val="24"/>
          <w:szCs w:val="24"/>
        </w:rPr>
        <w:t xml:space="preserve">вок </w:t>
      </w:r>
      <w:r w:rsidR="006510BA" w:rsidRPr="002249F5">
        <w:rPr>
          <w:rFonts w:ascii="Times New Roman" w:hAnsi="Times New Roman" w:cs="Times New Roman"/>
          <w:color w:val="000000" w:themeColor="text1"/>
          <w:sz w:val="24"/>
          <w:szCs w:val="24"/>
        </w:rPr>
        <w:t>ко</w:t>
      </w:r>
      <w:r w:rsidR="00240E5B" w:rsidRPr="002249F5">
        <w:rPr>
          <w:rFonts w:ascii="Times New Roman" w:hAnsi="Times New Roman" w:cs="Times New Roman"/>
          <w:color w:val="000000" w:themeColor="text1"/>
          <w:sz w:val="24"/>
          <w:szCs w:val="24"/>
        </w:rPr>
        <w:t>тельн</w:t>
      </w:r>
      <w:r w:rsidR="00304164" w:rsidRPr="002249F5">
        <w:rPr>
          <w:rFonts w:ascii="Times New Roman" w:hAnsi="Times New Roman" w:cs="Times New Roman"/>
          <w:color w:val="000000" w:themeColor="text1"/>
          <w:sz w:val="24"/>
          <w:szCs w:val="24"/>
        </w:rPr>
        <w:t>ой</w:t>
      </w:r>
      <w:r w:rsidR="00A819F6" w:rsidRPr="002249F5">
        <w:rPr>
          <w:rFonts w:ascii="Times New Roman" w:hAnsi="Times New Roman" w:cs="Times New Roman"/>
          <w:color w:val="000000" w:themeColor="text1"/>
          <w:sz w:val="24"/>
          <w:szCs w:val="24"/>
        </w:rPr>
        <w:t xml:space="preserve"> </w:t>
      </w:r>
      <w:r w:rsidR="00085DD4" w:rsidRPr="002249F5">
        <w:rPr>
          <w:rFonts w:ascii="Times New Roman" w:hAnsi="Times New Roman" w:cs="Times New Roman"/>
          <w:color w:val="000000" w:themeColor="text1"/>
          <w:sz w:val="24"/>
          <w:szCs w:val="24"/>
        </w:rPr>
        <w:t>Вознесенского</w:t>
      </w:r>
      <w:r w:rsidR="00A819F6" w:rsidRPr="002249F5">
        <w:rPr>
          <w:rFonts w:ascii="Times New Roman" w:hAnsi="Times New Roman" w:cs="Times New Roman"/>
          <w:color w:val="000000" w:themeColor="text1"/>
          <w:sz w:val="24"/>
          <w:szCs w:val="24"/>
        </w:rPr>
        <w:t xml:space="preserve"> </w:t>
      </w:r>
      <w:r w:rsidR="00240E5B" w:rsidRPr="002249F5">
        <w:rPr>
          <w:rFonts w:ascii="Times New Roman" w:hAnsi="Times New Roman" w:cs="Times New Roman"/>
          <w:color w:val="000000" w:themeColor="text1"/>
          <w:sz w:val="24"/>
          <w:szCs w:val="24"/>
        </w:rPr>
        <w:t>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5"/>
        <w:gridCol w:w="711"/>
        <w:gridCol w:w="711"/>
        <w:gridCol w:w="711"/>
        <w:gridCol w:w="711"/>
        <w:gridCol w:w="711"/>
        <w:gridCol w:w="711"/>
        <w:gridCol w:w="788"/>
        <w:gridCol w:w="788"/>
        <w:gridCol w:w="788"/>
      </w:tblGrid>
      <w:tr w:rsidR="003B70F9" w:rsidRPr="002249F5" w:rsidTr="0016497C">
        <w:trPr>
          <w:trHeight w:val="80"/>
          <w:tblHeader/>
        </w:trPr>
        <w:tc>
          <w:tcPr>
            <w:tcW w:w="0" w:type="auto"/>
            <w:tcBorders>
              <w:tl2br w:val="single" w:sz="4" w:space="0" w:color="auto"/>
            </w:tcBorders>
            <w:vAlign w:val="center"/>
          </w:tcPr>
          <w:p w:rsidR="00304164" w:rsidRPr="002249F5" w:rsidRDefault="00304164" w:rsidP="00215BB4">
            <w:pPr>
              <w:pStyle w:val="Default"/>
              <w:ind w:left="-107" w:right="-37" w:firstLine="107"/>
              <w:jc w:val="right"/>
              <w:rPr>
                <w:b/>
                <w:color w:val="000000" w:themeColor="text1"/>
                <w:sz w:val="22"/>
                <w:szCs w:val="20"/>
              </w:rPr>
            </w:pPr>
            <w:r w:rsidRPr="002249F5">
              <w:rPr>
                <w:b/>
                <w:color w:val="000000" w:themeColor="text1"/>
                <w:sz w:val="22"/>
                <w:szCs w:val="20"/>
              </w:rPr>
              <w:t>Год</w:t>
            </w:r>
          </w:p>
          <w:p w:rsidR="00304164" w:rsidRPr="002249F5" w:rsidRDefault="00304164" w:rsidP="00215BB4">
            <w:pPr>
              <w:pStyle w:val="Default"/>
              <w:ind w:left="-107" w:right="-37" w:firstLine="107"/>
              <w:rPr>
                <w:b/>
                <w:color w:val="000000" w:themeColor="text1"/>
                <w:sz w:val="22"/>
                <w:szCs w:val="20"/>
              </w:rPr>
            </w:pPr>
            <w:r w:rsidRPr="002249F5">
              <w:rPr>
                <w:b/>
                <w:color w:val="000000" w:themeColor="text1"/>
                <w:sz w:val="22"/>
                <w:szCs w:val="20"/>
              </w:rPr>
              <w:t>Величина</w:t>
            </w:r>
          </w:p>
        </w:tc>
        <w:tc>
          <w:tcPr>
            <w:tcW w:w="0" w:type="auto"/>
            <w:vAlign w:val="center"/>
          </w:tcPr>
          <w:p w:rsidR="00304164" w:rsidRPr="002249F5" w:rsidRDefault="00304164" w:rsidP="000D3D29">
            <w:pPr>
              <w:spacing w:after="0"/>
              <w:jc w:val="center"/>
              <w:rPr>
                <w:rFonts w:ascii="Times New Roman" w:hAnsi="Times New Roman" w:cs="Times New Roman"/>
                <w:b/>
                <w:color w:val="000000" w:themeColor="text1"/>
                <w:lang w:val="en-US"/>
              </w:rPr>
            </w:pPr>
            <w:r w:rsidRPr="002249F5">
              <w:rPr>
                <w:rFonts w:ascii="Times New Roman" w:hAnsi="Times New Roman" w:cs="Times New Roman"/>
                <w:b/>
                <w:color w:val="000000" w:themeColor="text1"/>
              </w:rPr>
              <w:t>2018</w:t>
            </w:r>
          </w:p>
        </w:tc>
        <w:tc>
          <w:tcPr>
            <w:tcW w:w="0" w:type="auto"/>
            <w:vAlign w:val="center"/>
          </w:tcPr>
          <w:p w:rsidR="00304164" w:rsidRPr="002249F5" w:rsidRDefault="00304164"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2019</w:t>
            </w:r>
          </w:p>
        </w:tc>
        <w:tc>
          <w:tcPr>
            <w:tcW w:w="0" w:type="auto"/>
            <w:vAlign w:val="center"/>
          </w:tcPr>
          <w:p w:rsidR="00304164" w:rsidRPr="002249F5" w:rsidRDefault="00304164"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0" w:type="auto"/>
            <w:vAlign w:val="center"/>
          </w:tcPr>
          <w:p w:rsidR="00304164" w:rsidRPr="002249F5" w:rsidRDefault="00304164"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0" w:type="auto"/>
            <w:vAlign w:val="center"/>
          </w:tcPr>
          <w:p w:rsidR="00304164" w:rsidRPr="002249F5" w:rsidRDefault="00304164"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0" w:type="auto"/>
            <w:vAlign w:val="center"/>
          </w:tcPr>
          <w:p w:rsidR="00304164" w:rsidRPr="002249F5" w:rsidRDefault="00304164"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0" w:type="auto"/>
            <w:vAlign w:val="center"/>
          </w:tcPr>
          <w:p w:rsidR="00304164" w:rsidRPr="002249F5" w:rsidRDefault="00304164"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2024-2028</w:t>
            </w:r>
          </w:p>
        </w:tc>
        <w:tc>
          <w:tcPr>
            <w:tcW w:w="0" w:type="auto"/>
            <w:vAlign w:val="center"/>
          </w:tcPr>
          <w:p w:rsidR="00304164" w:rsidRPr="002249F5" w:rsidRDefault="00304164"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2029-2033</w:t>
            </w:r>
          </w:p>
        </w:tc>
        <w:tc>
          <w:tcPr>
            <w:tcW w:w="0" w:type="auto"/>
            <w:vAlign w:val="center"/>
          </w:tcPr>
          <w:p w:rsidR="00304164" w:rsidRPr="002249F5" w:rsidRDefault="00304164"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2034-2037</w:t>
            </w:r>
          </w:p>
        </w:tc>
      </w:tr>
      <w:tr w:rsidR="003B70F9" w:rsidRPr="002249F5" w:rsidTr="0016497C">
        <w:trPr>
          <w:trHeight w:val="180"/>
          <w:tblHeader/>
        </w:trPr>
        <w:tc>
          <w:tcPr>
            <w:tcW w:w="0" w:type="auto"/>
            <w:vAlign w:val="center"/>
          </w:tcPr>
          <w:p w:rsidR="0016497C" w:rsidRPr="002249F5" w:rsidRDefault="0016497C" w:rsidP="0016497C">
            <w:pPr>
              <w:spacing w:after="0" w:line="240" w:lineRule="auto"/>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w:t>
            </w:r>
          </w:p>
        </w:tc>
        <w:tc>
          <w:tcPr>
            <w:tcW w:w="0" w:type="auto"/>
            <w:vAlign w:val="center"/>
          </w:tcPr>
          <w:p w:rsidR="0016497C" w:rsidRPr="002249F5" w:rsidRDefault="0016497C" w:rsidP="0016497C">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w:t>
            </w:r>
          </w:p>
        </w:tc>
        <w:tc>
          <w:tcPr>
            <w:tcW w:w="0" w:type="auto"/>
            <w:vAlign w:val="center"/>
          </w:tcPr>
          <w:p w:rsidR="0016497C" w:rsidRPr="002249F5" w:rsidRDefault="0016497C" w:rsidP="0016497C">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3</w:t>
            </w:r>
          </w:p>
        </w:tc>
        <w:tc>
          <w:tcPr>
            <w:tcW w:w="0" w:type="auto"/>
            <w:vAlign w:val="center"/>
          </w:tcPr>
          <w:p w:rsidR="0016497C" w:rsidRPr="002249F5" w:rsidRDefault="0016497C" w:rsidP="0016497C">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4</w:t>
            </w:r>
          </w:p>
        </w:tc>
        <w:tc>
          <w:tcPr>
            <w:tcW w:w="0" w:type="auto"/>
            <w:vAlign w:val="center"/>
          </w:tcPr>
          <w:p w:rsidR="0016497C" w:rsidRPr="002249F5" w:rsidRDefault="0016497C" w:rsidP="0016497C">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5</w:t>
            </w:r>
          </w:p>
        </w:tc>
        <w:tc>
          <w:tcPr>
            <w:tcW w:w="0" w:type="auto"/>
            <w:vAlign w:val="center"/>
          </w:tcPr>
          <w:p w:rsidR="0016497C" w:rsidRPr="002249F5" w:rsidRDefault="0016497C" w:rsidP="0016497C">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6</w:t>
            </w:r>
          </w:p>
        </w:tc>
        <w:tc>
          <w:tcPr>
            <w:tcW w:w="0" w:type="auto"/>
            <w:vAlign w:val="center"/>
          </w:tcPr>
          <w:p w:rsidR="0016497C" w:rsidRPr="002249F5" w:rsidRDefault="0016497C" w:rsidP="0016497C">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7</w:t>
            </w:r>
          </w:p>
        </w:tc>
        <w:tc>
          <w:tcPr>
            <w:tcW w:w="0" w:type="auto"/>
            <w:vAlign w:val="center"/>
          </w:tcPr>
          <w:p w:rsidR="0016497C" w:rsidRPr="002249F5" w:rsidRDefault="0016497C" w:rsidP="0016497C">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8</w:t>
            </w:r>
          </w:p>
        </w:tc>
        <w:tc>
          <w:tcPr>
            <w:tcW w:w="0" w:type="auto"/>
            <w:vAlign w:val="center"/>
          </w:tcPr>
          <w:p w:rsidR="0016497C" w:rsidRPr="002249F5" w:rsidRDefault="0016497C" w:rsidP="0016497C">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9</w:t>
            </w:r>
          </w:p>
        </w:tc>
        <w:tc>
          <w:tcPr>
            <w:tcW w:w="0" w:type="auto"/>
            <w:vAlign w:val="center"/>
          </w:tcPr>
          <w:p w:rsidR="0016497C" w:rsidRPr="002249F5" w:rsidRDefault="0016497C" w:rsidP="0016497C">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10</w:t>
            </w:r>
          </w:p>
        </w:tc>
      </w:tr>
      <w:tr w:rsidR="003B70F9" w:rsidRPr="002249F5" w:rsidTr="005F0F29">
        <w:trPr>
          <w:trHeight w:val="180"/>
        </w:trPr>
        <w:tc>
          <w:tcPr>
            <w:tcW w:w="0" w:type="auto"/>
            <w:gridSpan w:val="10"/>
            <w:vAlign w:val="center"/>
          </w:tcPr>
          <w:p w:rsidR="0027611B" w:rsidRPr="002249F5" w:rsidRDefault="000C5891" w:rsidP="00344615">
            <w:pPr>
              <w:spacing w:after="0"/>
              <w:ind w:left="-142" w:right="-105"/>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Котельная </w:t>
            </w:r>
            <w:r w:rsidRPr="002249F5">
              <w:rPr>
                <w:rFonts w:ascii="Times New Roman" w:hAnsi="Times New Roman" w:cs="Times New Roman"/>
                <w:b/>
                <w:color w:val="000000" w:themeColor="text1"/>
              </w:rPr>
              <w:br/>
            </w:r>
            <w:proofErr w:type="gramStart"/>
            <w:r w:rsidRPr="002249F5">
              <w:rPr>
                <w:rFonts w:ascii="Times New Roman" w:hAnsi="Times New Roman" w:cs="Times New Roman"/>
                <w:b/>
                <w:color w:val="000000" w:themeColor="text1"/>
              </w:rPr>
              <w:t>с</w:t>
            </w:r>
            <w:proofErr w:type="gramEnd"/>
            <w:r w:rsidRPr="002249F5">
              <w:rPr>
                <w:rFonts w:ascii="Times New Roman" w:hAnsi="Times New Roman" w:cs="Times New Roman"/>
                <w:b/>
                <w:color w:val="000000" w:themeColor="text1"/>
              </w:rPr>
              <w:t xml:space="preserve">. Вознесенка </w:t>
            </w:r>
          </w:p>
        </w:tc>
      </w:tr>
      <w:tr w:rsidR="00EF45A8" w:rsidRPr="002249F5" w:rsidTr="00437A1D">
        <w:trPr>
          <w:trHeight w:val="180"/>
        </w:trPr>
        <w:tc>
          <w:tcPr>
            <w:tcW w:w="0" w:type="auto"/>
            <w:vAlign w:val="center"/>
          </w:tcPr>
          <w:p w:rsidR="00EF45A8" w:rsidRPr="002249F5" w:rsidRDefault="00EF45A8" w:rsidP="00EF45A8">
            <w:pPr>
              <w:spacing w:after="0" w:line="240" w:lineRule="auto"/>
              <w:rPr>
                <w:rFonts w:ascii="Times New Roman" w:hAnsi="Times New Roman" w:cs="Times New Roman"/>
                <w:color w:val="000000" w:themeColor="text1"/>
                <w:szCs w:val="20"/>
              </w:rPr>
            </w:pPr>
            <w:r w:rsidRPr="002249F5">
              <w:rPr>
                <w:rFonts w:ascii="Times New Roman" w:hAnsi="Times New Roman" w:cs="Times New Roman"/>
                <w:color w:val="000000" w:themeColor="text1"/>
                <w:szCs w:val="20"/>
              </w:rPr>
              <w:t>производительность водопо</w:t>
            </w:r>
            <w:r w:rsidRPr="002249F5">
              <w:rPr>
                <w:rFonts w:ascii="Times New Roman" w:hAnsi="Times New Roman" w:cs="Times New Roman"/>
                <w:color w:val="000000" w:themeColor="text1"/>
                <w:szCs w:val="20"/>
              </w:rPr>
              <w:t>д</w:t>
            </w:r>
            <w:r w:rsidRPr="002249F5">
              <w:rPr>
                <w:rFonts w:ascii="Times New Roman" w:hAnsi="Times New Roman" w:cs="Times New Roman"/>
                <w:color w:val="000000" w:themeColor="text1"/>
                <w:szCs w:val="20"/>
              </w:rPr>
              <w:t>готовительных установок в аварийных режимах работы,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0" w:type="auto"/>
            <w:vAlign w:val="center"/>
          </w:tcPr>
          <w:p w:rsidR="00EF45A8" w:rsidRPr="002249F5" w:rsidRDefault="00EF45A8" w:rsidP="00EF45A8">
            <w:pPr>
              <w:spacing w:after="0"/>
              <w:jc w:val="center"/>
              <w:rPr>
                <w:rFonts w:ascii="Times New Roman" w:hAnsi="Times New Roman" w:cs="Times New Roman"/>
                <w:color w:val="000000"/>
              </w:rPr>
            </w:pPr>
            <w:r w:rsidRPr="002249F5">
              <w:rPr>
                <w:rFonts w:ascii="Times New Roman" w:hAnsi="Times New Roman" w:cs="Times New Roman"/>
                <w:color w:val="000000"/>
              </w:rPr>
              <w:t>0,500</w:t>
            </w:r>
          </w:p>
        </w:tc>
        <w:tc>
          <w:tcPr>
            <w:tcW w:w="0" w:type="auto"/>
            <w:vAlign w:val="center"/>
          </w:tcPr>
          <w:p w:rsidR="00EF45A8" w:rsidRPr="002249F5" w:rsidRDefault="00EF45A8" w:rsidP="00EF45A8">
            <w:pPr>
              <w:spacing w:after="0"/>
              <w:jc w:val="center"/>
              <w:rPr>
                <w:rFonts w:ascii="Times New Roman" w:hAnsi="Times New Roman" w:cs="Times New Roman"/>
                <w:color w:val="000000"/>
              </w:rPr>
            </w:pPr>
            <w:r w:rsidRPr="002249F5">
              <w:rPr>
                <w:rFonts w:ascii="Times New Roman" w:hAnsi="Times New Roman" w:cs="Times New Roman"/>
                <w:color w:val="000000"/>
              </w:rPr>
              <w:t>0,500</w:t>
            </w:r>
          </w:p>
        </w:tc>
        <w:tc>
          <w:tcPr>
            <w:tcW w:w="0" w:type="auto"/>
            <w:vAlign w:val="center"/>
          </w:tcPr>
          <w:p w:rsidR="00EF45A8" w:rsidRPr="002249F5" w:rsidRDefault="00EF45A8" w:rsidP="00EF45A8">
            <w:pPr>
              <w:spacing w:after="0"/>
              <w:jc w:val="center"/>
              <w:rPr>
                <w:rFonts w:ascii="Times New Roman" w:hAnsi="Times New Roman" w:cs="Times New Roman"/>
                <w:color w:val="000000"/>
              </w:rPr>
            </w:pPr>
            <w:r w:rsidRPr="002249F5">
              <w:rPr>
                <w:rFonts w:ascii="Times New Roman" w:hAnsi="Times New Roman" w:cs="Times New Roman"/>
                <w:color w:val="000000"/>
              </w:rPr>
              <w:t>0,500</w:t>
            </w:r>
          </w:p>
        </w:tc>
        <w:tc>
          <w:tcPr>
            <w:tcW w:w="0" w:type="auto"/>
            <w:vAlign w:val="center"/>
          </w:tcPr>
          <w:p w:rsidR="00EF45A8" w:rsidRPr="002249F5" w:rsidRDefault="00EF45A8" w:rsidP="00EF45A8">
            <w:pPr>
              <w:spacing w:after="0"/>
              <w:jc w:val="center"/>
              <w:rPr>
                <w:rFonts w:ascii="Times New Roman" w:hAnsi="Times New Roman" w:cs="Times New Roman"/>
                <w:color w:val="000000"/>
              </w:rPr>
            </w:pPr>
            <w:r w:rsidRPr="002249F5">
              <w:rPr>
                <w:rFonts w:ascii="Times New Roman" w:hAnsi="Times New Roman" w:cs="Times New Roman"/>
                <w:color w:val="000000"/>
              </w:rPr>
              <w:t>0,500</w:t>
            </w:r>
          </w:p>
        </w:tc>
        <w:tc>
          <w:tcPr>
            <w:tcW w:w="0" w:type="auto"/>
            <w:vAlign w:val="center"/>
          </w:tcPr>
          <w:p w:rsidR="00EF45A8" w:rsidRPr="002249F5" w:rsidRDefault="00EF45A8" w:rsidP="00EF45A8">
            <w:pPr>
              <w:spacing w:after="0"/>
              <w:jc w:val="center"/>
              <w:rPr>
                <w:rFonts w:ascii="Times New Roman" w:hAnsi="Times New Roman" w:cs="Times New Roman"/>
                <w:color w:val="000000"/>
              </w:rPr>
            </w:pPr>
            <w:r w:rsidRPr="002249F5">
              <w:rPr>
                <w:rFonts w:ascii="Times New Roman" w:hAnsi="Times New Roman" w:cs="Times New Roman"/>
                <w:color w:val="000000"/>
              </w:rPr>
              <w:t>0,500</w:t>
            </w:r>
          </w:p>
        </w:tc>
        <w:tc>
          <w:tcPr>
            <w:tcW w:w="0" w:type="auto"/>
            <w:vAlign w:val="center"/>
          </w:tcPr>
          <w:p w:rsidR="00EF45A8" w:rsidRPr="002249F5" w:rsidRDefault="00EF45A8" w:rsidP="00EF45A8">
            <w:pPr>
              <w:spacing w:after="0"/>
              <w:jc w:val="center"/>
              <w:rPr>
                <w:rFonts w:ascii="Times New Roman" w:hAnsi="Times New Roman" w:cs="Times New Roman"/>
                <w:color w:val="000000"/>
              </w:rPr>
            </w:pPr>
            <w:r w:rsidRPr="002249F5">
              <w:rPr>
                <w:rFonts w:ascii="Times New Roman" w:hAnsi="Times New Roman" w:cs="Times New Roman"/>
                <w:color w:val="000000"/>
              </w:rPr>
              <w:t>0,500</w:t>
            </w:r>
          </w:p>
        </w:tc>
        <w:tc>
          <w:tcPr>
            <w:tcW w:w="0" w:type="auto"/>
            <w:vAlign w:val="center"/>
          </w:tcPr>
          <w:p w:rsidR="00EF45A8" w:rsidRPr="002249F5" w:rsidRDefault="00EF45A8" w:rsidP="00EF45A8">
            <w:pPr>
              <w:spacing w:after="0"/>
              <w:jc w:val="center"/>
              <w:rPr>
                <w:rFonts w:ascii="Times New Roman" w:hAnsi="Times New Roman" w:cs="Times New Roman"/>
                <w:color w:val="000000"/>
              </w:rPr>
            </w:pPr>
            <w:r w:rsidRPr="002249F5">
              <w:rPr>
                <w:rFonts w:ascii="Times New Roman" w:hAnsi="Times New Roman" w:cs="Times New Roman"/>
                <w:color w:val="000000"/>
              </w:rPr>
              <w:t>0,500</w:t>
            </w:r>
          </w:p>
        </w:tc>
        <w:tc>
          <w:tcPr>
            <w:tcW w:w="0" w:type="auto"/>
            <w:vAlign w:val="center"/>
          </w:tcPr>
          <w:p w:rsidR="00EF45A8" w:rsidRPr="002249F5" w:rsidRDefault="00EF45A8" w:rsidP="00EF45A8">
            <w:pPr>
              <w:spacing w:after="0"/>
              <w:jc w:val="center"/>
              <w:rPr>
                <w:rFonts w:ascii="Times New Roman" w:hAnsi="Times New Roman" w:cs="Times New Roman"/>
                <w:color w:val="000000"/>
              </w:rPr>
            </w:pPr>
            <w:r w:rsidRPr="002249F5">
              <w:rPr>
                <w:rFonts w:ascii="Times New Roman" w:hAnsi="Times New Roman" w:cs="Times New Roman"/>
                <w:color w:val="000000"/>
              </w:rPr>
              <w:t>0,500</w:t>
            </w:r>
          </w:p>
        </w:tc>
        <w:tc>
          <w:tcPr>
            <w:tcW w:w="0" w:type="auto"/>
            <w:vAlign w:val="center"/>
          </w:tcPr>
          <w:p w:rsidR="00EF45A8" w:rsidRPr="002249F5" w:rsidRDefault="00EF45A8" w:rsidP="00EF45A8">
            <w:pPr>
              <w:spacing w:after="0"/>
              <w:jc w:val="center"/>
              <w:rPr>
                <w:rFonts w:ascii="Times New Roman" w:hAnsi="Times New Roman" w:cs="Times New Roman"/>
                <w:color w:val="000000"/>
              </w:rPr>
            </w:pPr>
            <w:r w:rsidRPr="002249F5">
              <w:rPr>
                <w:rFonts w:ascii="Times New Roman" w:hAnsi="Times New Roman" w:cs="Times New Roman"/>
                <w:color w:val="000000"/>
              </w:rPr>
              <w:t>0,500</w:t>
            </w:r>
          </w:p>
        </w:tc>
      </w:tr>
      <w:tr w:rsidR="00072F48" w:rsidRPr="002249F5" w:rsidTr="00072F48">
        <w:trPr>
          <w:trHeight w:val="180"/>
        </w:trPr>
        <w:tc>
          <w:tcPr>
            <w:tcW w:w="0" w:type="auto"/>
            <w:vAlign w:val="center"/>
          </w:tcPr>
          <w:p w:rsidR="00072F48" w:rsidRPr="002249F5" w:rsidRDefault="00072F48" w:rsidP="00072F48">
            <w:pPr>
              <w:spacing w:after="0" w:line="240" w:lineRule="auto"/>
              <w:rPr>
                <w:rFonts w:ascii="Times New Roman" w:hAnsi="Times New Roman" w:cs="Times New Roman"/>
                <w:color w:val="000000" w:themeColor="text1"/>
                <w:szCs w:val="20"/>
              </w:rPr>
            </w:pPr>
            <w:r w:rsidRPr="002249F5">
              <w:rPr>
                <w:rFonts w:ascii="Times New Roman" w:hAnsi="Times New Roman" w:cs="Times New Roman"/>
                <w:color w:val="000000" w:themeColor="text1"/>
                <w:szCs w:val="20"/>
              </w:rPr>
              <w:t>потребление теплоносителя в аварийных режимах работы,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0" w:type="auto"/>
            <w:vAlign w:val="center"/>
          </w:tcPr>
          <w:p w:rsidR="00072F48" w:rsidRPr="002249F5" w:rsidRDefault="00072F48" w:rsidP="00072F48">
            <w:pPr>
              <w:spacing w:after="0"/>
              <w:jc w:val="center"/>
              <w:rPr>
                <w:rFonts w:ascii="Times New Roman" w:hAnsi="Times New Roman" w:cs="Times New Roman"/>
                <w:color w:val="000000"/>
              </w:rPr>
            </w:pPr>
            <w:r w:rsidRPr="002249F5">
              <w:rPr>
                <w:rFonts w:ascii="Times New Roman" w:hAnsi="Times New Roman" w:cs="Times New Roman"/>
                <w:color w:val="000000"/>
              </w:rPr>
              <w:t>0,107</w:t>
            </w:r>
          </w:p>
        </w:tc>
        <w:tc>
          <w:tcPr>
            <w:tcW w:w="0" w:type="auto"/>
            <w:vAlign w:val="center"/>
          </w:tcPr>
          <w:p w:rsidR="00072F48" w:rsidRPr="002249F5" w:rsidRDefault="00072F48" w:rsidP="00072F48">
            <w:pPr>
              <w:spacing w:after="0"/>
              <w:jc w:val="center"/>
              <w:rPr>
                <w:rFonts w:ascii="Times New Roman" w:hAnsi="Times New Roman" w:cs="Times New Roman"/>
                <w:color w:val="000000"/>
              </w:rPr>
            </w:pPr>
            <w:r w:rsidRPr="002249F5">
              <w:rPr>
                <w:rFonts w:ascii="Times New Roman" w:hAnsi="Times New Roman" w:cs="Times New Roman"/>
                <w:color w:val="000000"/>
              </w:rPr>
              <w:t>0,107</w:t>
            </w:r>
          </w:p>
        </w:tc>
        <w:tc>
          <w:tcPr>
            <w:tcW w:w="0" w:type="auto"/>
            <w:vAlign w:val="center"/>
          </w:tcPr>
          <w:p w:rsidR="00072F48" w:rsidRPr="002249F5" w:rsidRDefault="00072F48" w:rsidP="00072F48">
            <w:pPr>
              <w:spacing w:after="0"/>
              <w:jc w:val="center"/>
              <w:rPr>
                <w:rFonts w:ascii="Times New Roman" w:hAnsi="Times New Roman" w:cs="Times New Roman"/>
                <w:color w:val="000000"/>
              </w:rPr>
            </w:pPr>
            <w:r w:rsidRPr="002249F5">
              <w:rPr>
                <w:rFonts w:ascii="Times New Roman" w:hAnsi="Times New Roman" w:cs="Times New Roman"/>
                <w:color w:val="000000"/>
              </w:rPr>
              <w:t>0,129</w:t>
            </w:r>
          </w:p>
        </w:tc>
        <w:tc>
          <w:tcPr>
            <w:tcW w:w="0" w:type="auto"/>
            <w:vAlign w:val="center"/>
          </w:tcPr>
          <w:p w:rsidR="00072F48" w:rsidRPr="002249F5" w:rsidRDefault="00072F48" w:rsidP="00072F48">
            <w:pPr>
              <w:spacing w:after="0"/>
              <w:jc w:val="center"/>
              <w:rPr>
                <w:rFonts w:ascii="Times New Roman" w:hAnsi="Times New Roman" w:cs="Times New Roman"/>
                <w:color w:val="000000"/>
              </w:rPr>
            </w:pPr>
            <w:r w:rsidRPr="002249F5">
              <w:rPr>
                <w:rFonts w:ascii="Times New Roman" w:hAnsi="Times New Roman" w:cs="Times New Roman"/>
                <w:color w:val="000000"/>
              </w:rPr>
              <w:t>0,129</w:t>
            </w:r>
          </w:p>
        </w:tc>
        <w:tc>
          <w:tcPr>
            <w:tcW w:w="0" w:type="auto"/>
            <w:vAlign w:val="center"/>
          </w:tcPr>
          <w:p w:rsidR="00072F48" w:rsidRPr="002249F5" w:rsidRDefault="00072F48" w:rsidP="00072F48">
            <w:pPr>
              <w:spacing w:after="0"/>
              <w:jc w:val="center"/>
              <w:rPr>
                <w:rFonts w:ascii="Times New Roman" w:hAnsi="Times New Roman" w:cs="Times New Roman"/>
                <w:color w:val="000000"/>
              </w:rPr>
            </w:pPr>
            <w:r w:rsidRPr="002249F5">
              <w:rPr>
                <w:rFonts w:ascii="Times New Roman" w:hAnsi="Times New Roman" w:cs="Times New Roman"/>
                <w:color w:val="000000"/>
              </w:rPr>
              <w:t>0,129</w:t>
            </w:r>
          </w:p>
        </w:tc>
        <w:tc>
          <w:tcPr>
            <w:tcW w:w="0" w:type="auto"/>
            <w:vAlign w:val="center"/>
          </w:tcPr>
          <w:p w:rsidR="00072F48" w:rsidRPr="002249F5" w:rsidRDefault="00072F48" w:rsidP="00072F48">
            <w:pPr>
              <w:spacing w:after="0"/>
              <w:jc w:val="center"/>
              <w:rPr>
                <w:rFonts w:ascii="Times New Roman" w:hAnsi="Times New Roman" w:cs="Times New Roman"/>
                <w:color w:val="000000"/>
              </w:rPr>
            </w:pPr>
            <w:r w:rsidRPr="002249F5">
              <w:rPr>
                <w:rFonts w:ascii="Times New Roman" w:hAnsi="Times New Roman" w:cs="Times New Roman"/>
                <w:color w:val="000000"/>
              </w:rPr>
              <w:t>0,129</w:t>
            </w:r>
          </w:p>
        </w:tc>
        <w:tc>
          <w:tcPr>
            <w:tcW w:w="0" w:type="auto"/>
            <w:vAlign w:val="center"/>
          </w:tcPr>
          <w:p w:rsidR="00072F48" w:rsidRPr="002249F5" w:rsidRDefault="00072F48" w:rsidP="00072F48">
            <w:pPr>
              <w:spacing w:after="0"/>
              <w:jc w:val="center"/>
              <w:rPr>
                <w:rFonts w:ascii="Times New Roman" w:hAnsi="Times New Roman" w:cs="Times New Roman"/>
                <w:color w:val="000000"/>
              </w:rPr>
            </w:pPr>
            <w:r w:rsidRPr="002249F5">
              <w:rPr>
                <w:rFonts w:ascii="Times New Roman" w:hAnsi="Times New Roman" w:cs="Times New Roman"/>
                <w:color w:val="000000"/>
              </w:rPr>
              <w:t>0,129</w:t>
            </w:r>
          </w:p>
        </w:tc>
        <w:tc>
          <w:tcPr>
            <w:tcW w:w="0" w:type="auto"/>
            <w:vAlign w:val="center"/>
          </w:tcPr>
          <w:p w:rsidR="00072F48" w:rsidRPr="002249F5" w:rsidRDefault="00072F48" w:rsidP="00072F48">
            <w:pPr>
              <w:spacing w:after="0"/>
              <w:jc w:val="center"/>
              <w:rPr>
                <w:rFonts w:ascii="Times New Roman" w:hAnsi="Times New Roman" w:cs="Times New Roman"/>
                <w:color w:val="000000"/>
              </w:rPr>
            </w:pPr>
            <w:r w:rsidRPr="002249F5">
              <w:rPr>
                <w:rFonts w:ascii="Times New Roman" w:hAnsi="Times New Roman" w:cs="Times New Roman"/>
                <w:color w:val="000000"/>
              </w:rPr>
              <w:t>0,129</w:t>
            </w:r>
          </w:p>
        </w:tc>
        <w:tc>
          <w:tcPr>
            <w:tcW w:w="0" w:type="auto"/>
            <w:vAlign w:val="center"/>
          </w:tcPr>
          <w:p w:rsidR="00072F48" w:rsidRPr="002249F5" w:rsidRDefault="00072F48" w:rsidP="00072F48">
            <w:pPr>
              <w:spacing w:after="0"/>
              <w:jc w:val="center"/>
              <w:rPr>
                <w:rFonts w:ascii="Times New Roman" w:hAnsi="Times New Roman" w:cs="Times New Roman"/>
                <w:color w:val="000000"/>
              </w:rPr>
            </w:pPr>
            <w:r w:rsidRPr="002249F5">
              <w:rPr>
                <w:rFonts w:ascii="Times New Roman" w:hAnsi="Times New Roman" w:cs="Times New Roman"/>
                <w:color w:val="000000"/>
              </w:rPr>
              <w:t>0,129</w:t>
            </w:r>
          </w:p>
        </w:tc>
      </w:tr>
      <w:tr w:rsidR="00085DD4" w:rsidRPr="002249F5" w:rsidTr="00085DD4">
        <w:trPr>
          <w:trHeight w:val="180"/>
        </w:trPr>
        <w:tc>
          <w:tcPr>
            <w:tcW w:w="0" w:type="auto"/>
            <w:gridSpan w:val="10"/>
            <w:vAlign w:val="center"/>
          </w:tcPr>
          <w:p w:rsidR="00085DD4" w:rsidRPr="002249F5" w:rsidRDefault="00412BFB" w:rsidP="00085DD4">
            <w:pPr>
              <w:spacing w:after="0"/>
              <w:ind w:left="-142" w:right="-105"/>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Котельная </w:t>
            </w:r>
            <w:r w:rsidRPr="002249F5">
              <w:rPr>
                <w:rFonts w:ascii="Times New Roman" w:hAnsi="Times New Roman" w:cs="Times New Roman"/>
                <w:b/>
                <w:color w:val="000000" w:themeColor="text1"/>
              </w:rPr>
              <w:br/>
              <w:t>п. Полевой</w:t>
            </w:r>
          </w:p>
        </w:tc>
      </w:tr>
      <w:tr w:rsidR="00201ECC" w:rsidRPr="002249F5" w:rsidTr="00085DD4">
        <w:trPr>
          <w:trHeight w:val="180"/>
        </w:trPr>
        <w:tc>
          <w:tcPr>
            <w:tcW w:w="0" w:type="auto"/>
            <w:vAlign w:val="center"/>
          </w:tcPr>
          <w:p w:rsidR="00201ECC" w:rsidRPr="002249F5" w:rsidRDefault="00201ECC" w:rsidP="00EF45A8">
            <w:pPr>
              <w:spacing w:after="0" w:line="240" w:lineRule="auto"/>
              <w:rPr>
                <w:rFonts w:ascii="Times New Roman" w:hAnsi="Times New Roman" w:cs="Times New Roman"/>
                <w:color w:val="000000" w:themeColor="text1"/>
                <w:szCs w:val="20"/>
              </w:rPr>
            </w:pPr>
            <w:r w:rsidRPr="002249F5">
              <w:rPr>
                <w:rFonts w:ascii="Times New Roman" w:hAnsi="Times New Roman" w:cs="Times New Roman"/>
                <w:color w:val="000000" w:themeColor="text1"/>
                <w:szCs w:val="20"/>
              </w:rPr>
              <w:t>производительность водопо</w:t>
            </w:r>
            <w:r w:rsidRPr="002249F5">
              <w:rPr>
                <w:rFonts w:ascii="Times New Roman" w:hAnsi="Times New Roman" w:cs="Times New Roman"/>
                <w:color w:val="000000" w:themeColor="text1"/>
                <w:szCs w:val="20"/>
              </w:rPr>
              <w:t>д</w:t>
            </w:r>
            <w:r w:rsidRPr="002249F5">
              <w:rPr>
                <w:rFonts w:ascii="Times New Roman" w:hAnsi="Times New Roman" w:cs="Times New Roman"/>
                <w:color w:val="000000" w:themeColor="text1"/>
                <w:szCs w:val="20"/>
              </w:rPr>
              <w:t xml:space="preserve">готовительных установок в аварийных режимах работы, </w:t>
            </w:r>
            <w:r w:rsidRPr="002249F5">
              <w:rPr>
                <w:rFonts w:ascii="Times New Roman" w:hAnsi="Times New Roman" w:cs="Times New Roman"/>
                <w:color w:val="000000" w:themeColor="text1"/>
                <w:szCs w:val="20"/>
              </w:rPr>
              <w:lastRenderedPageBreak/>
              <w:t>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0" w:type="auto"/>
            <w:vAlign w:val="center"/>
          </w:tcPr>
          <w:p w:rsidR="00201ECC" w:rsidRPr="002249F5" w:rsidRDefault="00201ECC" w:rsidP="00EF45A8">
            <w:pPr>
              <w:spacing w:after="0"/>
              <w:jc w:val="center"/>
              <w:rPr>
                <w:rFonts w:ascii="Times New Roman" w:hAnsi="Times New Roman" w:cs="Times New Roman"/>
                <w:color w:val="000000"/>
              </w:rPr>
            </w:pPr>
            <w:r w:rsidRPr="002249F5">
              <w:rPr>
                <w:rFonts w:ascii="Times New Roman" w:hAnsi="Times New Roman" w:cs="Times New Roman"/>
                <w:color w:val="000000"/>
              </w:rPr>
              <w:lastRenderedPageBreak/>
              <w:t>1,800</w:t>
            </w:r>
          </w:p>
        </w:tc>
        <w:tc>
          <w:tcPr>
            <w:tcW w:w="0" w:type="auto"/>
            <w:vAlign w:val="center"/>
          </w:tcPr>
          <w:p w:rsidR="00201ECC" w:rsidRPr="002249F5" w:rsidRDefault="00201ECC" w:rsidP="00201ECC">
            <w:pPr>
              <w:spacing w:after="0"/>
              <w:jc w:val="center"/>
              <w:rPr>
                <w:rFonts w:ascii="Times New Roman" w:hAnsi="Times New Roman" w:cs="Times New Roman"/>
                <w:color w:val="000000"/>
              </w:rPr>
            </w:pPr>
            <w:r w:rsidRPr="002249F5">
              <w:rPr>
                <w:rFonts w:ascii="Times New Roman" w:hAnsi="Times New Roman" w:cs="Times New Roman"/>
                <w:color w:val="000000"/>
              </w:rPr>
              <w:t>1,800</w:t>
            </w:r>
          </w:p>
        </w:tc>
        <w:tc>
          <w:tcPr>
            <w:tcW w:w="0" w:type="auto"/>
            <w:vAlign w:val="center"/>
          </w:tcPr>
          <w:p w:rsidR="00201ECC" w:rsidRPr="002249F5" w:rsidRDefault="00201ECC" w:rsidP="00201ECC">
            <w:pPr>
              <w:spacing w:after="0"/>
              <w:jc w:val="center"/>
              <w:rPr>
                <w:rFonts w:ascii="Times New Roman" w:hAnsi="Times New Roman" w:cs="Times New Roman"/>
                <w:color w:val="000000"/>
              </w:rPr>
            </w:pPr>
            <w:r w:rsidRPr="002249F5">
              <w:rPr>
                <w:rFonts w:ascii="Times New Roman" w:hAnsi="Times New Roman" w:cs="Times New Roman"/>
                <w:color w:val="000000"/>
              </w:rPr>
              <w:t>1,800</w:t>
            </w:r>
          </w:p>
        </w:tc>
        <w:tc>
          <w:tcPr>
            <w:tcW w:w="0" w:type="auto"/>
            <w:vAlign w:val="center"/>
          </w:tcPr>
          <w:p w:rsidR="00201ECC" w:rsidRPr="002249F5" w:rsidRDefault="00201ECC" w:rsidP="00201ECC">
            <w:pPr>
              <w:spacing w:after="0"/>
              <w:jc w:val="center"/>
              <w:rPr>
                <w:rFonts w:ascii="Times New Roman" w:hAnsi="Times New Roman" w:cs="Times New Roman"/>
                <w:color w:val="000000"/>
              </w:rPr>
            </w:pPr>
            <w:r w:rsidRPr="002249F5">
              <w:rPr>
                <w:rFonts w:ascii="Times New Roman" w:hAnsi="Times New Roman" w:cs="Times New Roman"/>
                <w:color w:val="000000"/>
              </w:rPr>
              <w:t>1,800</w:t>
            </w:r>
          </w:p>
        </w:tc>
        <w:tc>
          <w:tcPr>
            <w:tcW w:w="0" w:type="auto"/>
            <w:vAlign w:val="center"/>
          </w:tcPr>
          <w:p w:rsidR="00201ECC" w:rsidRPr="002249F5" w:rsidRDefault="00201ECC" w:rsidP="00201ECC">
            <w:pPr>
              <w:spacing w:after="0"/>
              <w:jc w:val="center"/>
              <w:rPr>
                <w:rFonts w:ascii="Times New Roman" w:hAnsi="Times New Roman" w:cs="Times New Roman"/>
                <w:color w:val="000000"/>
              </w:rPr>
            </w:pPr>
            <w:r w:rsidRPr="002249F5">
              <w:rPr>
                <w:rFonts w:ascii="Times New Roman" w:hAnsi="Times New Roman" w:cs="Times New Roman"/>
                <w:color w:val="000000"/>
              </w:rPr>
              <w:t>1,800</w:t>
            </w:r>
          </w:p>
        </w:tc>
        <w:tc>
          <w:tcPr>
            <w:tcW w:w="0" w:type="auto"/>
            <w:vAlign w:val="center"/>
          </w:tcPr>
          <w:p w:rsidR="00201ECC" w:rsidRPr="002249F5" w:rsidRDefault="00201ECC" w:rsidP="00201ECC">
            <w:pPr>
              <w:spacing w:after="0"/>
              <w:jc w:val="center"/>
              <w:rPr>
                <w:rFonts w:ascii="Times New Roman" w:hAnsi="Times New Roman" w:cs="Times New Roman"/>
                <w:color w:val="000000"/>
              </w:rPr>
            </w:pPr>
            <w:r w:rsidRPr="002249F5">
              <w:rPr>
                <w:rFonts w:ascii="Times New Roman" w:hAnsi="Times New Roman" w:cs="Times New Roman"/>
                <w:color w:val="000000"/>
              </w:rPr>
              <w:t>1,800</w:t>
            </w:r>
          </w:p>
        </w:tc>
        <w:tc>
          <w:tcPr>
            <w:tcW w:w="0" w:type="auto"/>
            <w:vAlign w:val="center"/>
          </w:tcPr>
          <w:p w:rsidR="00201ECC" w:rsidRPr="002249F5" w:rsidRDefault="00201ECC" w:rsidP="00201ECC">
            <w:pPr>
              <w:spacing w:after="0"/>
              <w:jc w:val="center"/>
              <w:rPr>
                <w:rFonts w:ascii="Times New Roman" w:hAnsi="Times New Roman" w:cs="Times New Roman"/>
                <w:color w:val="000000"/>
              </w:rPr>
            </w:pPr>
            <w:r w:rsidRPr="002249F5">
              <w:rPr>
                <w:rFonts w:ascii="Times New Roman" w:hAnsi="Times New Roman" w:cs="Times New Roman"/>
                <w:color w:val="000000"/>
              </w:rPr>
              <w:t>1,800</w:t>
            </w:r>
          </w:p>
        </w:tc>
        <w:tc>
          <w:tcPr>
            <w:tcW w:w="0" w:type="auto"/>
            <w:vAlign w:val="center"/>
          </w:tcPr>
          <w:p w:rsidR="00201ECC" w:rsidRPr="002249F5" w:rsidRDefault="00201ECC" w:rsidP="00201ECC">
            <w:pPr>
              <w:spacing w:after="0"/>
              <w:jc w:val="center"/>
              <w:rPr>
                <w:rFonts w:ascii="Times New Roman" w:hAnsi="Times New Roman" w:cs="Times New Roman"/>
                <w:color w:val="000000"/>
              </w:rPr>
            </w:pPr>
            <w:r w:rsidRPr="002249F5">
              <w:rPr>
                <w:rFonts w:ascii="Times New Roman" w:hAnsi="Times New Roman" w:cs="Times New Roman"/>
                <w:color w:val="000000"/>
              </w:rPr>
              <w:t>1,800</w:t>
            </w:r>
          </w:p>
        </w:tc>
        <w:tc>
          <w:tcPr>
            <w:tcW w:w="0" w:type="auto"/>
            <w:vAlign w:val="center"/>
          </w:tcPr>
          <w:p w:rsidR="00201ECC" w:rsidRPr="002249F5" w:rsidRDefault="00201ECC" w:rsidP="00201ECC">
            <w:pPr>
              <w:spacing w:after="0"/>
              <w:jc w:val="center"/>
              <w:rPr>
                <w:rFonts w:ascii="Times New Roman" w:hAnsi="Times New Roman" w:cs="Times New Roman"/>
                <w:color w:val="000000"/>
              </w:rPr>
            </w:pPr>
            <w:r w:rsidRPr="002249F5">
              <w:rPr>
                <w:rFonts w:ascii="Times New Roman" w:hAnsi="Times New Roman" w:cs="Times New Roman"/>
                <w:color w:val="000000"/>
              </w:rPr>
              <w:t>1,800</w:t>
            </w:r>
          </w:p>
        </w:tc>
      </w:tr>
      <w:tr w:rsidR="00072F48" w:rsidRPr="002249F5" w:rsidTr="00072F48">
        <w:trPr>
          <w:trHeight w:val="180"/>
        </w:trPr>
        <w:tc>
          <w:tcPr>
            <w:tcW w:w="0" w:type="auto"/>
            <w:vAlign w:val="center"/>
          </w:tcPr>
          <w:p w:rsidR="00072F48" w:rsidRPr="002249F5" w:rsidRDefault="00072F48" w:rsidP="00072F48">
            <w:pPr>
              <w:spacing w:after="0" w:line="240" w:lineRule="auto"/>
              <w:rPr>
                <w:rFonts w:ascii="Times New Roman" w:hAnsi="Times New Roman" w:cs="Times New Roman"/>
                <w:color w:val="000000" w:themeColor="text1"/>
                <w:szCs w:val="20"/>
              </w:rPr>
            </w:pPr>
            <w:r w:rsidRPr="002249F5">
              <w:rPr>
                <w:rFonts w:ascii="Times New Roman" w:hAnsi="Times New Roman" w:cs="Times New Roman"/>
                <w:color w:val="000000" w:themeColor="text1"/>
                <w:szCs w:val="20"/>
              </w:rPr>
              <w:lastRenderedPageBreak/>
              <w:t>потребление теплоносителя в аварийных режимах работы,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0" w:type="auto"/>
            <w:vAlign w:val="center"/>
          </w:tcPr>
          <w:p w:rsidR="00072F48" w:rsidRPr="002249F5" w:rsidRDefault="00072F48" w:rsidP="00072F48">
            <w:pPr>
              <w:spacing w:after="0"/>
              <w:jc w:val="center"/>
              <w:rPr>
                <w:rFonts w:ascii="Times New Roman" w:hAnsi="Times New Roman" w:cs="Times New Roman"/>
                <w:color w:val="000000"/>
              </w:rPr>
            </w:pPr>
            <w:r w:rsidRPr="002249F5">
              <w:rPr>
                <w:rFonts w:ascii="Times New Roman" w:hAnsi="Times New Roman" w:cs="Times New Roman"/>
                <w:color w:val="000000"/>
              </w:rPr>
              <w:t>2,227</w:t>
            </w:r>
          </w:p>
        </w:tc>
        <w:tc>
          <w:tcPr>
            <w:tcW w:w="0" w:type="auto"/>
            <w:vAlign w:val="center"/>
          </w:tcPr>
          <w:p w:rsidR="00072F48" w:rsidRPr="002249F5" w:rsidRDefault="00072F48" w:rsidP="00072F48">
            <w:pPr>
              <w:spacing w:after="0"/>
              <w:jc w:val="center"/>
              <w:rPr>
                <w:rFonts w:ascii="Times New Roman" w:hAnsi="Times New Roman" w:cs="Times New Roman"/>
                <w:color w:val="000000"/>
              </w:rPr>
            </w:pPr>
            <w:r w:rsidRPr="002249F5">
              <w:rPr>
                <w:rFonts w:ascii="Times New Roman" w:hAnsi="Times New Roman" w:cs="Times New Roman"/>
                <w:color w:val="000000"/>
              </w:rPr>
              <w:t>2,227</w:t>
            </w:r>
          </w:p>
        </w:tc>
        <w:tc>
          <w:tcPr>
            <w:tcW w:w="0" w:type="auto"/>
            <w:vAlign w:val="center"/>
          </w:tcPr>
          <w:p w:rsidR="00072F48" w:rsidRPr="002249F5" w:rsidRDefault="009D0F48" w:rsidP="00072F48">
            <w:pPr>
              <w:spacing w:after="0"/>
              <w:jc w:val="center"/>
              <w:rPr>
                <w:rFonts w:ascii="Times New Roman" w:hAnsi="Times New Roman" w:cs="Times New Roman"/>
                <w:color w:val="000000"/>
              </w:rPr>
            </w:pPr>
            <w:r w:rsidRPr="002249F5">
              <w:rPr>
                <w:rFonts w:ascii="Times New Roman" w:hAnsi="Times New Roman" w:cs="Times New Roman"/>
                <w:color w:val="000000"/>
              </w:rPr>
              <w:t>0,553</w:t>
            </w:r>
          </w:p>
        </w:tc>
        <w:tc>
          <w:tcPr>
            <w:tcW w:w="0" w:type="auto"/>
            <w:vAlign w:val="center"/>
          </w:tcPr>
          <w:p w:rsidR="00072F48" w:rsidRPr="002249F5" w:rsidRDefault="00072F48" w:rsidP="00072F48">
            <w:pPr>
              <w:spacing w:after="0"/>
              <w:jc w:val="center"/>
              <w:rPr>
                <w:rFonts w:ascii="Times New Roman" w:hAnsi="Times New Roman" w:cs="Times New Roman"/>
                <w:color w:val="000000"/>
              </w:rPr>
            </w:pPr>
            <w:r w:rsidRPr="002249F5">
              <w:rPr>
                <w:rFonts w:ascii="Times New Roman" w:hAnsi="Times New Roman" w:cs="Times New Roman"/>
                <w:color w:val="000000"/>
              </w:rPr>
              <w:t>0,553</w:t>
            </w:r>
          </w:p>
        </w:tc>
        <w:tc>
          <w:tcPr>
            <w:tcW w:w="0" w:type="auto"/>
            <w:vAlign w:val="center"/>
          </w:tcPr>
          <w:p w:rsidR="00072F48" w:rsidRPr="002249F5" w:rsidRDefault="00072F48" w:rsidP="00072F48">
            <w:pPr>
              <w:spacing w:after="0"/>
              <w:jc w:val="center"/>
              <w:rPr>
                <w:rFonts w:ascii="Times New Roman" w:hAnsi="Times New Roman" w:cs="Times New Roman"/>
                <w:color w:val="000000"/>
              </w:rPr>
            </w:pPr>
            <w:r w:rsidRPr="002249F5">
              <w:rPr>
                <w:rFonts w:ascii="Times New Roman" w:hAnsi="Times New Roman" w:cs="Times New Roman"/>
                <w:color w:val="000000"/>
              </w:rPr>
              <w:t>0,553</w:t>
            </w:r>
          </w:p>
        </w:tc>
        <w:tc>
          <w:tcPr>
            <w:tcW w:w="0" w:type="auto"/>
            <w:vAlign w:val="center"/>
          </w:tcPr>
          <w:p w:rsidR="00072F48" w:rsidRPr="002249F5" w:rsidRDefault="00072F48" w:rsidP="00072F48">
            <w:pPr>
              <w:spacing w:after="0"/>
              <w:jc w:val="center"/>
              <w:rPr>
                <w:rFonts w:ascii="Times New Roman" w:hAnsi="Times New Roman" w:cs="Times New Roman"/>
                <w:color w:val="000000"/>
              </w:rPr>
            </w:pPr>
            <w:r w:rsidRPr="002249F5">
              <w:rPr>
                <w:rFonts w:ascii="Times New Roman" w:hAnsi="Times New Roman" w:cs="Times New Roman"/>
                <w:color w:val="000000"/>
              </w:rPr>
              <w:t>0,553</w:t>
            </w:r>
          </w:p>
        </w:tc>
        <w:tc>
          <w:tcPr>
            <w:tcW w:w="0" w:type="auto"/>
            <w:vAlign w:val="center"/>
          </w:tcPr>
          <w:p w:rsidR="00072F48" w:rsidRPr="002249F5" w:rsidRDefault="00072F48" w:rsidP="00072F48">
            <w:pPr>
              <w:spacing w:after="0"/>
              <w:jc w:val="center"/>
              <w:rPr>
                <w:rFonts w:ascii="Times New Roman" w:hAnsi="Times New Roman" w:cs="Times New Roman"/>
                <w:color w:val="000000"/>
              </w:rPr>
            </w:pPr>
            <w:r w:rsidRPr="002249F5">
              <w:rPr>
                <w:rFonts w:ascii="Times New Roman" w:hAnsi="Times New Roman" w:cs="Times New Roman"/>
                <w:color w:val="000000"/>
              </w:rPr>
              <w:t>0,553</w:t>
            </w:r>
          </w:p>
        </w:tc>
        <w:tc>
          <w:tcPr>
            <w:tcW w:w="0" w:type="auto"/>
            <w:vAlign w:val="center"/>
          </w:tcPr>
          <w:p w:rsidR="00072F48" w:rsidRPr="002249F5" w:rsidRDefault="00072F48" w:rsidP="00072F48">
            <w:pPr>
              <w:spacing w:after="0"/>
              <w:jc w:val="center"/>
              <w:rPr>
                <w:rFonts w:ascii="Times New Roman" w:hAnsi="Times New Roman" w:cs="Times New Roman"/>
                <w:color w:val="000000"/>
              </w:rPr>
            </w:pPr>
            <w:r w:rsidRPr="002249F5">
              <w:rPr>
                <w:rFonts w:ascii="Times New Roman" w:hAnsi="Times New Roman" w:cs="Times New Roman"/>
                <w:color w:val="000000"/>
              </w:rPr>
              <w:t>0,553</w:t>
            </w:r>
          </w:p>
        </w:tc>
        <w:tc>
          <w:tcPr>
            <w:tcW w:w="0" w:type="auto"/>
            <w:vAlign w:val="center"/>
          </w:tcPr>
          <w:p w:rsidR="00072F48" w:rsidRPr="002249F5" w:rsidRDefault="00072F48" w:rsidP="00072F48">
            <w:pPr>
              <w:spacing w:after="0"/>
              <w:jc w:val="center"/>
              <w:rPr>
                <w:rFonts w:ascii="Times New Roman" w:hAnsi="Times New Roman" w:cs="Times New Roman"/>
                <w:color w:val="000000"/>
              </w:rPr>
            </w:pPr>
            <w:r w:rsidRPr="002249F5">
              <w:rPr>
                <w:rFonts w:ascii="Times New Roman" w:hAnsi="Times New Roman" w:cs="Times New Roman"/>
                <w:color w:val="000000"/>
              </w:rPr>
              <w:t>0,553</w:t>
            </w:r>
          </w:p>
        </w:tc>
      </w:tr>
    </w:tbl>
    <w:p w:rsidR="00DA54C8" w:rsidRPr="002249F5" w:rsidRDefault="00DA54C8" w:rsidP="00215BB4">
      <w:pPr>
        <w:spacing w:after="0"/>
        <w:ind w:firstLine="709"/>
        <w:jc w:val="both"/>
        <w:rPr>
          <w:rFonts w:ascii="Times New Roman" w:hAnsi="Times New Roman" w:cs="Times New Roman"/>
          <w:color w:val="000000" w:themeColor="text1"/>
          <w:sz w:val="24"/>
          <w:szCs w:val="24"/>
        </w:rPr>
      </w:pPr>
    </w:p>
    <w:p w:rsidR="00032433" w:rsidRPr="002249F5" w:rsidRDefault="00032433"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Динамика производительности водоподготовительных установок и максимального потребления теплоносителя получена на основании прогноза объёмов потребления тепловой энергии абонентами</w:t>
      </w:r>
      <w:r w:rsidR="00A819F6" w:rsidRPr="002249F5">
        <w:rPr>
          <w:rFonts w:ascii="Times New Roman" w:hAnsi="Times New Roman" w:cs="Times New Roman"/>
          <w:color w:val="000000" w:themeColor="text1"/>
          <w:sz w:val="24"/>
          <w:szCs w:val="24"/>
        </w:rPr>
        <w:t xml:space="preserve"> </w:t>
      </w:r>
      <w:r w:rsidR="00085DD4" w:rsidRPr="002249F5">
        <w:rPr>
          <w:rFonts w:ascii="Times New Roman" w:hAnsi="Times New Roman" w:cs="Times New Roman"/>
          <w:color w:val="000000" w:themeColor="text1"/>
          <w:sz w:val="24"/>
          <w:szCs w:val="24"/>
        </w:rPr>
        <w:t>В</w:t>
      </w:r>
      <w:r w:rsidR="00A819F6" w:rsidRPr="002249F5">
        <w:rPr>
          <w:rFonts w:ascii="Times New Roman" w:hAnsi="Times New Roman" w:cs="Times New Roman"/>
          <w:color w:val="000000" w:themeColor="text1"/>
          <w:sz w:val="24"/>
          <w:szCs w:val="24"/>
        </w:rPr>
        <w:t>о</w:t>
      </w:r>
      <w:r w:rsidR="00085DD4" w:rsidRPr="002249F5">
        <w:rPr>
          <w:rFonts w:ascii="Times New Roman" w:hAnsi="Times New Roman" w:cs="Times New Roman"/>
          <w:color w:val="000000" w:themeColor="text1"/>
          <w:sz w:val="24"/>
          <w:szCs w:val="24"/>
        </w:rPr>
        <w:t>знесенского</w:t>
      </w:r>
      <w:r w:rsidR="00A819F6" w:rsidRPr="002249F5">
        <w:rPr>
          <w:rFonts w:ascii="Times New Roman" w:hAnsi="Times New Roman" w:cs="Times New Roman"/>
          <w:color w:val="000000" w:themeColor="text1"/>
          <w:sz w:val="24"/>
          <w:szCs w:val="24"/>
        </w:rPr>
        <w:t xml:space="preserve"> </w:t>
      </w:r>
      <w:r w:rsidR="0057284C" w:rsidRPr="002249F5">
        <w:rPr>
          <w:rFonts w:ascii="Times New Roman" w:hAnsi="Times New Roman" w:cs="Times New Roman"/>
          <w:color w:val="000000" w:themeColor="text1"/>
          <w:sz w:val="24"/>
          <w:szCs w:val="24"/>
        </w:rPr>
        <w:t>сельского поселения на период с 201</w:t>
      </w:r>
      <w:r w:rsidR="00240E5B" w:rsidRPr="002249F5">
        <w:rPr>
          <w:rFonts w:ascii="Times New Roman" w:hAnsi="Times New Roman" w:cs="Times New Roman"/>
          <w:color w:val="000000" w:themeColor="text1"/>
          <w:sz w:val="24"/>
          <w:szCs w:val="24"/>
        </w:rPr>
        <w:t>8</w:t>
      </w:r>
      <w:r w:rsidRPr="002249F5">
        <w:rPr>
          <w:rFonts w:ascii="Times New Roman" w:hAnsi="Times New Roman" w:cs="Times New Roman"/>
          <w:color w:val="000000" w:themeColor="text1"/>
          <w:sz w:val="24"/>
          <w:szCs w:val="24"/>
        </w:rPr>
        <w:t xml:space="preserve"> до 203</w:t>
      </w:r>
      <w:r w:rsidR="00304164" w:rsidRPr="002249F5">
        <w:rPr>
          <w:rFonts w:ascii="Times New Roman" w:hAnsi="Times New Roman" w:cs="Times New Roman"/>
          <w:color w:val="000000" w:themeColor="text1"/>
          <w:sz w:val="24"/>
          <w:szCs w:val="24"/>
        </w:rPr>
        <w:t>7</w:t>
      </w:r>
      <w:r w:rsidRPr="002249F5">
        <w:rPr>
          <w:rFonts w:ascii="Times New Roman" w:hAnsi="Times New Roman" w:cs="Times New Roman"/>
          <w:color w:val="000000" w:themeColor="text1"/>
          <w:sz w:val="24"/>
          <w:szCs w:val="24"/>
        </w:rPr>
        <w:t xml:space="preserve"> г.</w:t>
      </w:r>
    </w:p>
    <w:p w:rsidR="0027384D" w:rsidRPr="002249F5" w:rsidRDefault="0027384D" w:rsidP="00215BB4">
      <w:pPr>
        <w:spacing w:after="0"/>
        <w:rPr>
          <w:rFonts w:ascii="Times New Roman" w:eastAsiaTheme="majorEastAsia" w:hAnsi="Times New Roman" w:cs="Times New Roman"/>
          <w:b/>
          <w:bCs/>
          <w:color w:val="000000" w:themeColor="text1"/>
          <w:sz w:val="24"/>
          <w:szCs w:val="24"/>
        </w:rPr>
      </w:pPr>
      <w:bookmarkStart w:id="54" w:name="_Toc435791211"/>
    </w:p>
    <w:p w:rsidR="00167CF2" w:rsidRPr="002249F5" w:rsidRDefault="00167CF2" w:rsidP="000F075D">
      <w:pPr>
        <w:pStyle w:val="2"/>
        <w:spacing w:before="0"/>
        <w:ind w:firstLine="709"/>
        <w:jc w:val="both"/>
        <w:rPr>
          <w:rFonts w:ascii="Times New Roman" w:hAnsi="Times New Roman" w:cs="Times New Roman"/>
          <w:color w:val="000000" w:themeColor="text1"/>
          <w:sz w:val="24"/>
          <w:szCs w:val="24"/>
        </w:rPr>
      </w:pPr>
      <w:bookmarkStart w:id="55" w:name="_Toc10706876"/>
      <w:r w:rsidRPr="002249F5">
        <w:rPr>
          <w:rFonts w:ascii="Times New Roman" w:hAnsi="Times New Roman" w:cs="Times New Roman"/>
          <w:color w:val="000000" w:themeColor="text1"/>
          <w:sz w:val="24"/>
          <w:szCs w:val="24"/>
        </w:rPr>
        <w:t xml:space="preserve">Раздел 4. Основные положения </w:t>
      </w:r>
      <w:proofErr w:type="spellStart"/>
      <w:proofErr w:type="gramStart"/>
      <w:r w:rsidRPr="002249F5">
        <w:rPr>
          <w:rFonts w:ascii="Times New Roman" w:hAnsi="Times New Roman" w:cs="Times New Roman"/>
          <w:color w:val="000000" w:themeColor="text1"/>
          <w:sz w:val="24"/>
          <w:szCs w:val="24"/>
        </w:rPr>
        <w:t>мастер-плана</w:t>
      </w:r>
      <w:proofErr w:type="spellEnd"/>
      <w:proofErr w:type="gramEnd"/>
      <w:r w:rsidRPr="002249F5">
        <w:rPr>
          <w:rFonts w:ascii="Times New Roman" w:hAnsi="Times New Roman" w:cs="Times New Roman"/>
          <w:color w:val="000000" w:themeColor="text1"/>
          <w:sz w:val="24"/>
          <w:szCs w:val="24"/>
        </w:rPr>
        <w:t xml:space="preserve"> развития систем теплоснабжения </w:t>
      </w:r>
      <w:r w:rsidRPr="002249F5">
        <w:rPr>
          <w:rFonts w:ascii="Times New Roman" w:hAnsi="Times New Roman" w:cs="Times New Roman"/>
          <w:color w:val="000000" w:themeColor="text1"/>
          <w:sz w:val="24"/>
          <w:szCs w:val="24"/>
        </w:rPr>
        <w:br/>
        <w:t>поселения</w:t>
      </w:r>
      <w:bookmarkEnd w:id="55"/>
    </w:p>
    <w:p w:rsidR="000F075D" w:rsidRPr="002249F5" w:rsidRDefault="000F075D" w:rsidP="000F075D">
      <w:pPr>
        <w:spacing w:after="0"/>
        <w:rPr>
          <w:rFonts w:ascii="Times New Roman" w:hAnsi="Times New Roman" w:cs="Times New Roman"/>
          <w:color w:val="000000" w:themeColor="text1"/>
        </w:rPr>
      </w:pPr>
    </w:p>
    <w:p w:rsidR="00081FBC" w:rsidRPr="002249F5" w:rsidRDefault="00081FBC" w:rsidP="000F075D">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Мастер-план схемы теплоснабжения выполня</w:t>
      </w:r>
      <w:r w:rsidR="008916D9" w:rsidRPr="002249F5">
        <w:rPr>
          <w:rFonts w:ascii="Times New Roman" w:hAnsi="Times New Roman" w:cs="Times New Roman"/>
          <w:color w:val="000000" w:themeColor="text1"/>
          <w:sz w:val="24"/>
          <w:szCs w:val="24"/>
        </w:rPr>
        <w:t xml:space="preserve">ется в соответствии </w:t>
      </w:r>
      <w:proofErr w:type="gramStart"/>
      <w:r w:rsidR="008916D9" w:rsidRPr="002249F5">
        <w:rPr>
          <w:rFonts w:ascii="Times New Roman" w:hAnsi="Times New Roman" w:cs="Times New Roman"/>
          <w:color w:val="000000" w:themeColor="text1"/>
          <w:sz w:val="24"/>
          <w:szCs w:val="24"/>
        </w:rPr>
        <w:t>с</w:t>
      </w:r>
      <w:proofErr w:type="gramEnd"/>
      <w:r w:rsidR="008916D9" w:rsidRPr="002249F5">
        <w:rPr>
          <w:rFonts w:ascii="Times New Roman" w:hAnsi="Times New Roman" w:cs="Times New Roman"/>
          <w:color w:val="000000" w:themeColor="text1"/>
          <w:sz w:val="24"/>
          <w:szCs w:val="24"/>
        </w:rPr>
        <w:t xml:space="preserve"> </w:t>
      </w:r>
      <w:proofErr w:type="gramStart"/>
      <w:r w:rsidR="008916D9" w:rsidRPr="002249F5">
        <w:rPr>
          <w:rFonts w:ascii="Times New Roman" w:hAnsi="Times New Roman" w:cs="Times New Roman"/>
          <w:color w:val="000000" w:themeColor="text1"/>
          <w:sz w:val="24"/>
          <w:szCs w:val="24"/>
        </w:rPr>
        <w:t>Требования</w:t>
      </w:r>
      <w:r w:rsidRPr="002249F5">
        <w:rPr>
          <w:rFonts w:ascii="Times New Roman" w:hAnsi="Times New Roman" w:cs="Times New Roman"/>
          <w:color w:val="000000" w:themeColor="text1"/>
          <w:sz w:val="24"/>
          <w:szCs w:val="24"/>
        </w:rPr>
        <w:t>м</w:t>
      </w:r>
      <w:proofErr w:type="gramEnd"/>
      <w:r w:rsidRPr="002249F5">
        <w:rPr>
          <w:rFonts w:ascii="Times New Roman" w:hAnsi="Times New Roman" w:cs="Times New Roman"/>
          <w:color w:val="000000" w:themeColor="text1"/>
          <w:sz w:val="24"/>
          <w:szCs w:val="24"/>
        </w:rPr>
        <w:t xml:space="preserve"> к схемам теплоснабжения (</w:t>
      </w:r>
      <w:r w:rsidR="008916D9" w:rsidRPr="002249F5">
        <w:rPr>
          <w:rFonts w:ascii="Times New Roman" w:hAnsi="Times New Roman" w:cs="Times New Roman"/>
          <w:color w:val="000000" w:themeColor="text1"/>
          <w:sz w:val="24"/>
          <w:szCs w:val="24"/>
        </w:rPr>
        <w:t xml:space="preserve">Постановление правительства Российской Федерации № 154 от 22 февраля 2012 года). Варианты </w:t>
      </w:r>
      <w:proofErr w:type="spellStart"/>
      <w:proofErr w:type="gramStart"/>
      <w:r w:rsidR="008916D9" w:rsidRPr="002249F5">
        <w:rPr>
          <w:rFonts w:ascii="Times New Roman" w:hAnsi="Times New Roman" w:cs="Times New Roman"/>
          <w:color w:val="000000" w:themeColor="text1"/>
          <w:sz w:val="24"/>
          <w:szCs w:val="24"/>
        </w:rPr>
        <w:t>мастер-плана</w:t>
      </w:r>
      <w:proofErr w:type="spellEnd"/>
      <w:proofErr w:type="gramEnd"/>
      <w:r w:rsidR="008916D9" w:rsidRPr="002249F5">
        <w:rPr>
          <w:rFonts w:ascii="Times New Roman" w:hAnsi="Times New Roman" w:cs="Times New Roman"/>
          <w:color w:val="000000" w:themeColor="text1"/>
          <w:sz w:val="24"/>
          <w:szCs w:val="24"/>
        </w:rPr>
        <w:t xml:space="preserve"> формируют базу для разработки проектных предложений по новому строительству и реконструкции тепловых сетей для различных в</w:t>
      </w:r>
      <w:r w:rsidR="008916D9" w:rsidRPr="002249F5">
        <w:rPr>
          <w:rFonts w:ascii="Times New Roman" w:hAnsi="Times New Roman" w:cs="Times New Roman"/>
          <w:color w:val="000000" w:themeColor="text1"/>
          <w:sz w:val="24"/>
          <w:szCs w:val="24"/>
        </w:rPr>
        <w:t>а</w:t>
      </w:r>
      <w:r w:rsidR="008916D9" w:rsidRPr="002249F5">
        <w:rPr>
          <w:rFonts w:ascii="Times New Roman" w:hAnsi="Times New Roman" w:cs="Times New Roman"/>
          <w:color w:val="000000" w:themeColor="text1"/>
          <w:sz w:val="24"/>
          <w:szCs w:val="24"/>
        </w:rPr>
        <w:t xml:space="preserve">риантов состава </w:t>
      </w:r>
      <w:proofErr w:type="spellStart"/>
      <w:r w:rsidR="008916D9" w:rsidRPr="002249F5">
        <w:rPr>
          <w:rFonts w:ascii="Times New Roman" w:hAnsi="Times New Roman" w:cs="Times New Roman"/>
          <w:color w:val="000000" w:themeColor="text1"/>
          <w:sz w:val="24"/>
          <w:szCs w:val="24"/>
        </w:rPr>
        <w:t>энергоисточн</w:t>
      </w:r>
      <w:r w:rsidR="0044606D" w:rsidRPr="002249F5">
        <w:rPr>
          <w:rFonts w:ascii="Times New Roman" w:hAnsi="Times New Roman" w:cs="Times New Roman"/>
          <w:color w:val="000000" w:themeColor="text1"/>
          <w:sz w:val="24"/>
          <w:szCs w:val="24"/>
        </w:rPr>
        <w:t>и</w:t>
      </w:r>
      <w:r w:rsidR="008916D9" w:rsidRPr="002249F5">
        <w:rPr>
          <w:rFonts w:ascii="Times New Roman" w:hAnsi="Times New Roman" w:cs="Times New Roman"/>
          <w:color w:val="000000" w:themeColor="text1"/>
          <w:sz w:val="24"/>
          <w:szCs w:val="24"/>
        </w:rPr>
        <w:t>ков</w:t>
      </w:r>
      <w:proofErr w:type="spellEnd"/>
      <w:r w:rsidR="008916D9" w:rsidRPr="002249F5">
        <w:rPr>
          <w:rFonts w:ascii="Times New Roman" w:hAnsi="Times New Roman" w:cs="Times New Roman"/>
          <w:color w:val="000000" w:themeColor="text1"/>
          <w:sz w:val="24"/>
          <w:szCs w:val="24"/>
        </w:rPr>
        <w:t>, обеспечивающих перспективные балансы спроса на те</w:t>
      </w:r>
      <w:r w:rsidR="008916D9" w:rsidRPr="002249F5">
        <w:rPr>
          <w:rFonts w:ascii="Times New Roman" w:hAnsi="Times New Roman" w:cs="Times New Roman"/>
          <w:color w:val="000000" w:themeColor="text1"/>
          <w:sz w:val="24"/>
          <w:szCs w:val="24"/>
        </w:rPr>
        <w:t>п</w:t>
      </w:r>
      <w:r w:rsidR="008916D9" w:rsidRPr="002249F5">
        <w:rPr>
          <w:rFonts w:ascii="Times New Roman" w:hAnsi="Times New Roman" w:cs="Times New Roman"/>
          <w:color w:val="000000" w:themeColor="text1"/>
          <w:sz w:val="24"/>
          <w:szCs w:val="24"/>
        </w:rPr>
        <w:t>ловую мощность. Мастер-план схемы теплоснабжения предназначен для описания и обосн</w:t>
      </w:r>
      <w:r w:rsidR="008916D9" w:rsidRPr="002249F5">
        <w:rPr>
          <w:rFonts w:ascii="Times New Roman" w:hAnsi="Times New Roman" w:cs="Times New Roman"/>
          <w:color w:val="000000" w:themeColor="text1"/>
          <w:sz w:val="24"/>
          <w:szCs w:val="24"/>
        </w:rPr>
        <w:t>о</w:t>
      </w:r>
      <w:r w:rsidR="008916D9" w:rsidRPr="002249F5">
        <w:rPr>
          <w:rFonts w:ascii="Times New Roman" w:hAnsi="Times New Roman" w:cs="Times New Roman"/>
          <w:color w:val="000000" w:themeColor="text1"/>
          <w:sz w:val="24"/>
          <w:szCs w:val="24"/>
        </w:rPr>
        <w:t xml:space="preserve">вания отбора нескольких вариантов ее реализации, из которых будет выбран рекомендуемый вариант. </w:t>
      </w:r>
    </w:p>
    <w:p w:rsidR="00167CF2" w:rsidRPr="002249F5" w:rsidRDefault="00167CF2" w:rsidP="000F075D">
      <w:pPr>
        <w:pStyle w:val="3"/>
        <w:spacing w:before="0"/>
        <w:jc w:val="center"/>
        <w:rPr>
          <w:rFonts w:ascii="Times New Roman" w:hAnsi="Times New Roman" w:cs="Times New Roman"/>
          <w:b w:val="0"/>
          <w:i/>
          <w:color w:val="000000" w:themeColor="text1"/>
          <w:sz w:val="24"/>
          <w:szCs w:val="24"/>
        </w:rPr>
      </w:pPr>
      <w:bookmarkStart w:id="56" w:name="_Toc10706877"/>
      <w:r w:rsidRPr="002249F5">
        <w:rPr>
          <w:rFonts w:ascii="Times New Roman" w:hAnsi="Times New Roman" w:cs="Times New Roman"/>
          <w:b w:val="0"/>
          <w:i/>
          <w:color w:val="000000" w:themeColor="text1"/>
          <w:sz w:val="24"/>
          <w:szCs w:val="24"/>
        </w:rPr>
        <w:t>4.1 Описание сценариев ра</w:t>
      </w:r>
      <w:r w:rsidR="00A47483" w:rsidRPr="002249F5">
        <w:rPr>
          <w:rFonts w:ascii="Times New Roman" w:hAnsi="Times New Roman" w:cs="Times New Roman"/>
          <w:b w:val="0"/>
          <w:i/>
          <w:color w:val="000000" w:themeColor="text1"/>
          <w:sz w:val="24"/>
          <w:szCs w:val="24"/>
        </w:rPr>
        <w:t>звития теплоснабжения поселения</w:t>
      </w:r>
      <w:bookmarkEnd w:id="56"/>
    </w:p>
    <w:p w:rsidR="000F075D" w:rsidRPr="002249F5" w:rsidRDefault="000F075D" w:rsidP="000F075D">
      <w:pPr>
        <w:spacing w:after="0"/>
        <w:rPr>
          <w:rFonts w:ascii="Times New Roman" w:hAnsi="Times New Roman" w:cs="Times New Roman"/>
          <w:color w:val="000000" w:themeColor="text1"/>
        </w:rPr>
      </w:pPr>
    </w:p>
    <w:p w:rsidR="0044606D" w:rsidRPr="002249F5" w:rsidRDefault="0044606D" w:rsidP="000F075D">
      <w:pPr>
        <w:autoSpaceDE w:val="0"/>
        <w:autoSpaceDN w:val="0"/>
        <w:adjustRightInd w:val="0"/>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Возможным сценарием развития теплоснабжения поселения является</w:t>
      </w:r>
      <w:r w:rsidR="007641BB" w:rsidRPr="002249F5">
        <w:rPr>
          <w:rFonts w:ascii="Times New Roman" w:hAnsi="Times New Roman" w:cs="Times New Roman"/>
          <w:color w:val="000000" w:themeColor="text1"/>
          <w:sz w:val="24"/>
          <w:szCs w:val="24"/>
        </w:rPr>
        <w:t xml:space="preserve"> реконструкция тепловых сетей и</w:t>
      </w:r>
      <w:r w:rsidRPr="002249F5">
        <w:rPr>
          <w:rFonts w:ascii="Times New Roman" w:hAnsi="Times New Roman" w:cs="Times New Roman"/>
          <w:color w:val="000000" w:themeColor="text1"/>
          <w:sz w:val="24"/>
          <w:szCs w:val="24"/>
        </w:rPr>
        <w:t xml:space="preserve"> </w:t>
      </w:r>
      <w:r w:rsidR="00207A53" w:rsidRPr="002249F5">
        <w:rPr>
          <w:rFonts w:ascii="Times New Roman" w:hAnsi="Times New Roman" w:cs="Times New Roman"/>
          <w:color w:val="000000" w:themeColor="text1"/>
          <w:sz w:val="24"/>
          <w:szCs w:val="24"/>
        </w:rPr>
        <w:t>модернизация существующ</w:t>
      </w:r>
      <w:r w:rsidR="0016497C" w:rsidRPr="002249F5">
        <w:rPr>
          <w:rFonts w:ascii="Times New Roman" w:hAnsi="Times New Roman" w:cs="Times New Roman"/>
          <w:color w:val="000000" w:themeColor="text1"/>
          <w:sz w:val="24"/>
          <w:szCs w:val="24"/>
        </w:rPr>
        <w:t>их</w:t>
      </w:r>
      <w:r w:rsidR="00207A53" w:rsidRPr="002249F5">
        <w:rPr>
          <w:rFonts w:ascii="Times New Roman" w:hAnsi="Times New Roman" w:cs="Times New Roman"/>
          <w:color w:val="000000" w:themeColor="text1"/>
          <w:sz w:val="24"/>
          <w:szCs w:val="24"/>
        </w:rPr>
        <w:t xml:space="preserve"> </w:t>
      </w:r>
      <w:r w:rsidR="00E7749C" w:rsidRPr="002249F5">
        <w:rPr>
          <w:rFonts w:ascii="Times New Roman" w:hAnsi="Times New Roman" w:cs="Times New Roman"/>
          <w:color w:val="000000" w:themeColor="text1"/>
          <w:sz w:val="24"/>
          <w:szCs w:val="24"/>
        </w:rPr>
        <w:t>котельн</w:t>
      </w:r>
      <w:r w:rsidR="0016497C" w:rsidRPr="002249F5">
        <w:rPr>
          <w:rFonts w:ascii="Times New Roman" w:hAnsi="Times New Roman" w:cs="Times New Roman"/>
          <w:color w:val="000000" w:themeColor="text1"/>
          <w:sz w:val="24"/>
          <w:szCs w:val="24"/>
        </w:rPr>
        <w:t>ых</w:t>
      </w:r>
      <w:r w:rsidRPr="002249F5">
        <w:rPr>
          <w:rFonts w:ascii="Times New Roman" w:hAnsi="Times New Roman" w:cs="Times New Roman"/>
          <w:color w:val="000000" w:themeColor="text1"/>
          <w:sz w:val="24"/>
          <w:szCs w:val="24"/>
        </w:rPr>
        <w:t>.</w:t>
      </w:r>
    </w:p>
    <w:p w:rsidR="0044606D" w:rsidRPr="002249F5" w:rsidRDefault="0044606D" w:rsidP="000F075D">
      <w:pPr>
        <w:autoSpaceDE w:val="0"/>
        <w:autoSpaceDN w:val="0"/>
        <w:adjustRightInd w:val="0"/>
        <w:spacing w:after="0"/>
        <w:rPr>
          <w:rFonts w:ascii="Times New Roman" w:hAnsi="Times New Roman" w:cs="Times New Roman"/>
          <w:color w:val="000000" w:themeColor="text1"/>
          <w:sz w:val="24"/>
          <w:szCs w:val="24"/>
        </w:rPr>
      </w:pPr>
    </w:p>
    <w:p w:rsidR="00167CF2" w:rsidRPr="002249F5" w:rsidRDefault="00167CF2" w:rsidP="000F075D">
      <w:pPr>
        <w:pStyle w:val="3"/>
        <w:spacing w:before="0"/>
        <w:jc w:val="center"/>
        <w:rPr>
          <w:rFonts w:ascii="Times New Roman" w:hAnsi="Times New Roman" w:cs="Times New Roman"/>
          <w:b w:val="0"/>
          <w:i/>
          <w:color w:val="000000" w:themeColor="text1"/>
          <w:sz w:val="24"/>
          <w:szCs w:val="24"/>
        </w:rPr>
      </w:pPr>
      <w:bookmarkStart w:id="57" w:name="_Toc10706878"/>
      <w:r w:rsidRPr="002249F5">
        <w:rPr>
          <w:rFonts w:ascii="Times New Roman" w:hAnsi="Times New Roman" w:cs="Times New Roman"/>
          <w:b w:val="0"/>
          <w:i/>
          <w:color w:val="000000" w:themeColor="text1"/>
          <w:sz w:val="24"/>
          <w:szCs w:val="24"/>
        </w:rPr>
        <w:t xml:space="preserve">4.2 Обоснование </w:t>
      </w:r>
      <w:proofErr w:type="gramStart"/>
      <w:r w:rsidRPr="002249F5">
        <w:rPr>
          <w:rFonts w:ascii="Times New Roman" w:hAnsi="Times New Roman" w:cs="Times New Roman"/>
          <w:b w:val="0"/>
          <w:i/>
          <w:color w:val="000000" w:themeColor="text1"/>
          <w:sz w:val="24"/>
          <w:szCs w:val="24"/>
        </w:rPr>
        <w:t>выбора приоритетного сценария развития теплоснабжения поселения</w:t>
      </w:r>
      <w:bookmarkEnd w:id="57"/>
      <w:proofErr w:type="gramEnd"/>
    </w:p>
    <w:p w:rsidR="000F075D" w:rsidRPr="002249F5" w:rsidRDefault="000F075D" w:rsidP="000F075D">
      <w:pPr>
        <w:spacing w:after="0"/>
        <w:rPr>
          <w:rFonts w:ascii="Times New Roman" w:hAnsi="Times New Roman" w:cs="Times New Roman"/>
          <w:color w:val="000000" w:themeColor="text1"/>
        </w:rPr>
      </w:pPr>
    </w:p>
    <w:p w:rsidR="00167CF2" w:rsidRDefault="00081FBC" w:rsidP="000F075D">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Строительство новых источников тепловой энергии не требуется в связи с преобл</w:t>
      </w:r>
      <w:r w:rsidRPr="002249F5">
        <w:rPr>
          <w:rFonts w:ascii="Times New Roman" w:hAnsi="Times New Roman" w:cs="Times New Roman"/>
          <w:color w:val="000000" w:themeColor="text1"/>
          <w:sz w:val="24"/>
          <w:szCs w:val="24"/>
        </w:rPr>
        <w:t>а</w:t>
      </w:r>
      <w:r w:rsidRPr="002249F5">
        <w:rPr>
          <w:rFonts w:ascii="Times New Roman" w:hAnsi="Times New Roman" w:cs="Times New Roman"/>
          <w:color w:val="000000" w:themeColor="text1"/>
          <w:sz w:val="24"/>
          <w:szCs w:val="24"/>
        </w:rPr>
        <w:t>дающей индивидуальной застройкой</w:t>
      </w:r>
      <w:r w:rsidR="00A819F6" w:rsidRPr="002249F5">
        <w:rPr>
          <w:rFonts w:ascii="Times New Roman" w:hAnsi="Times New Roman" w:cs="Times New Roman"/>
          <w:color w:val="000000" w:themeColor="text1"/>
          <w:sz w:val="24"/>
          <w:szCs w:val="24"/>
        </w:rPr>
        <w:t xml:space="preserve"> </w:t>
      </w:r>
      <w:r w:rsidR="007641BB" w:rsidRPr="002249F5">
        <w:rPr>
          <w:rFonts w:ascii="Times New Roman" w:hAnsi="Times New Roman" w:cs="Times New Roman"/>
          <w:color w:val="000000" w:themeColor="text1"/>
          <w:sz w:val="24"/>
          <w:szCs w:val="24"/>
        </w:rPr>
        <w:t>Вознесенского</w:t>
      </w:r>
      <w:r w:rsidR="00A819F6"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szCs w:val="24"/>
        </w:rPr>
        <w:t xml:space="preserve">сельского поселения. </w:t>
      </w:r>
      <w:r w:rsidR="00E97681" w:rsidRPr="002249F5">
        <w:rPr>
          <w:rFonts w:ascii="Times New Roman" w:hAnsi="Times New Roman" w:cs="Times New Roman"/>
          <w:color w:val="000000" w:themeColor="text1"/>
          <w:sz w:val="24"/>
          <w:szCs w:val="24"/>
        </w:rPr>
        <w:t>Отсутствием спр</w:t>
      </w:r>
      <w:r w:rsidR="00E97681" w:rsidRPr="002249F5">
        <w:rPr>
          <w:rFonts w:ascii="Times New Roman" w:hAnsi="Times New Roman" w:cs="Times New Roman"/>
          <w:color w:val="000000" w:themeColor="text1"/>
          <w:sz w:val="24"/>
          <w:szCs w:val="24"/>
        </w:rPr>
        <w:t>о</w:t>
      </w:r>
      <w:r w:rsidR="00E97681" w:rsidRPr="002249F5">
        <w:rPr>
          <w:rFonts w:ascii="Times New Roman" w:hAnsi="Times New Roman" w:cs="Times New Roman"/>
          <w:color w:val="000000" w:themeColor="text1"/>
          <w:sz w:val="24"/>
          <w:szCs w:val="24"/>
        </w:rPr>
        <w:t>са</w:t>
      </w:r>
      <w:r w:rsidRPr="002249F5">
        <w:rPr>
          <w:rFonts w:ascii="Times New Roman" w:hAnsi="Times New Roman" w:cs="Times New Roman"/>
          <w:color w:val="000000" w:themeColor="text1"/>
          <w:sz w:val="24"/>
          <w:szCs w:val="24"/>
        </w:rPr>
        <w:t xml:space="preserve"> централизованного теплоснабжения среди населения. </w:t>
      </w:r>
    </w:p>
    <w:p w:rsidR="00B02C4B" w:rsidRDefault="00B02C4B" w:rsidP="00B02C4B">
      <w:pPr>
        <w:spacing w:after="0"/>
        <w:rPr>
          <w:rFonts w:ascii="Times New Roman" w:hAnsi="Times New Roman" w:cs="Times New Roman"/>
          <w:color w:val="000000" w:themeColor="text1"/>
          <w:sz w:val="24"/>
          <w:szCs w:val="24"/>
        </w:rPr>
      </w:pPr>
      <w:bookmarkStart w:id="58" w:name="_Toc6389138"/>
      <w:bookmarkStart w:id="59" w:name="_Toc10706879"/>
      <w:bookmarkEnd w:id="54"/>
    </w:p>
    <w:p w:rsidR="00360B4B" w:rsidRDefault="00360B4B" w:rsidP="00B02C4B">
      <w:pPr>
        <w:spacing w:after="0"/>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Раздел 5. Предложения по строительству, реконструкции и техническому </w:t>
      </w:r>
      <w:r w:rsidRPr="002249F5">
        <w:rPr>
          <w:rFonts w:ascii="Times New Roman" w:hAnsi="Times New Roman" w:cs="Times New Roman"/>
          <w:color w:val="000000" w:themeColor="text1"/>
          <w:sz w:val="24"/>
          <w:szCs w:val="24"/>
        </w:rPr>
        <w:br/>
        <w:t>перевооружению  и (или) модернизации источников тепловой энергии</w:t>
      </w:r>
      <w:bookmarkEnd w:id="58"/>
      <w:bookmarkEnd w:id="59"/>
    </w:p>
    <w:p w:rsidR="000F075D" w:rsidRPr="002249F5" w:rsidRDefault="00360B4B" w:rsidP="00360B4B">
      <w:pPr>
        <w:pStyle w:val="3"/>
        <w:spacing w:before="0"/>
        <w:jc w:val="center"/>
        <w:rPr>
          <w:rFonts w:ascii="Times New Roman" w:hAnsi="Times New Roman" w:cs="Times New Roman"/>
          <w:b w:val="0"/>
          <w:i/>
          <w:color w:val="000000" w:themeColor="text1"/>
          <w:sz w:val="24"/>
          <w:szCs w:val="24"/>
        </w:rPr>
      </w:pPr>
      <w:bookmarkStart w:id="60" w:name="_Toc6389139"/>
      <w:bookmarkStart w:id="61" w:name="_Toc10706880"/>
      <w:proofErr w:type="gramStart"/>
      <w:r w:rsidRPr="002249F5">
        <w:rPr>
          <w:rFonts w:ascii="Times New Roman" w:hAnsi="Times New Roman" w:cs="Times New Roman"/>
          <w:b w:val="0"/>
          <w:i/>
          <w:color w:val="000000" w:themeColor="text1"/>
          <w:sz w:val="24"/>
          <w:szCs w:val="24"/>
        </w:rPr>
        <w:lastRenderedPageBreak/>
        <w:t xml:space="preserve">5.1 Предложения по строительству источников тепловой энергии, обеспечивающих </w:t>
      </w:r>
      <w:r w:rsidRPr="002249F5">
        <w:rPr>
          <w:rFonts w:ascii="Times New Roman" w:hAnsi="Times New Roman" w:cs="Times New Roman"/>
          <w:b w:val="0"/>
          <w:i/>
          <w:color w:val="000000" w:themeColor="text1"/>
          <w:sz w:val="24"/>
          <w:szCs w:val="24"/>
        </w:rPr>
        <w:br/>
        <w:t xml:space="preserve">перспективную тепловую нагрузку на осваиваемых территориях поселения, для которых </w:t>
      </w:r>
      <w:r w:rsidRPr="002249F5">
        <w:rPr>
          <w:rFonts w:ascii="Times New Roman" w:hAnsi="Times New Roman" w:cs="Times New Roman"/>
          <w:b w:val="0"/>
          <w:i/>
          <w:color w:val="000000" w:themeColor="text1"/>
          <w:sz w:val="24"/>
          <w:szCs w:val="24"/>
        </w:rPr>
        <w:br/>
        <w:t xml:space="preserve">отсутствует возможность и (или) целесообразность передачи тепловой энергии от </w:t>
      </w:r>
      <w:r w:rsidRPr="002249F5">
        <w:rPr>
          <w:rFonts w:ascii="Times New Roman" w:hAnsi="Times New Roman" w:cs="Times New Roman"/>
          <w:b w:val="0"/>
          <w:i/>
          <w:color w:val="000000" w:themeColor="text1"/>
          <w:sz w:val="24"/>
          <w:szCs w:val="24"/>
        </w:rPr>
        <w:br/>
        <w:t>существующих или реконструируемых источников тепловой энергии, обоснованная расч</w:t>
      </w:r>
      <w:r w:rsidRPr="002249F5">
        <w:rPr>
          <w:rFonts w:ascii="Times New Roman" w:hAnsi="Times New Roman" w:cs="Times New Roman"/>
          <w:b w:val="0"/>
          <w:i/>
          <w:color w:val="000000" w:themeColor="text1"/>
          <w:sz w:val="24"/>
          <w:szCs w:val="24"/>
        </w:rPr>
        <w:t>е</w:t>
      </w:r>
      <w:r w:rsidRPr="002249F5">
        <w:rPr>
          <w:rFonts w:ascii="Times New Roman" w:hAnsi="Times New Roman" w:cs="Times New Roman"/>
          <w:b w:val="0"/>
          <w:i/>
          <w:color w:val="000000" w:themeColor="text1"/>
          <w:sz w:val="24"/>
          <w:szCs w:val="24"/>
        </w:rPr>
        <w:t>тами ценовых (тарифных) последствий для потребителей (в ценовых зонах теплоснабж</w:t>
      </w:r>
      <w:r w:rsidRPr="002249F5">
        <w:rPr>
          <w:rFonts w:ascii="Times New Roman" w:hAnsi="Times New Roman" w:cs="Times New Roman"/>
          <w:b w:val="0"/>
          <w:i/>
          <w:color w:val="000000" w:themeColor="text1"/>
          <w:sz w:val="24"/>
          <w:szCs w:val="24"/>
        </w:rPr>
        <w:t>е</w:t>
      </w:r>
      <w:r w:rsidRPr="002249F5">
        <w:rPr>
          <w:rFonts w:ascii="Times New Roman" w:hAnsi="Times New Roman" w:cs="Times New Roman"/>
          <w:b w:val="0"/>
          <w:i/>
          <w:color w:val="000000" w:themeColor="text1"/>
          <w:sz w:val="24"/>
          <w:szCs w:val="24"/>
        </w:rPr>
        <w:t xml:space="preserve">ния - </w:t>
      </w:r>
      <w:r w:rsidRPr="002249F5">
        <w:rPr>
          <w:rFonts w:ascii="Times New Roman" w:hAnsi="Times New Roman" w:cs="Times New Roman"/>
          <w:b w:val="0"/>
          <w:i/>
          <w:color w:val="000000" w:themeColor="text1"/>
          <w:sz w:val="24"/>
          <w:szCs w:val="24"/>
        </w:rPr>
        <w:br/>
        <w:t>обоснованная расчетами ценовых (тарифных) последствий для потребителей, если реал</w:t>
      </w:r>
      <w:r w:rsidRPr="002249F5">
        <w:rPr>
          <w:rFonts w:ascii="Times New Roman" w:hAnsi="Times New Roman" w:cs="Times New Roman"/>
          <w:b w:val="0"/>
          <w:i/>
          <w:color w:val="000000" w:themeColor="text1"/>
          <w:sz w:val="24"/>
          <w:szCs w:val="24"/>
        </w:rPr>
        <w:t>и</w:t>
      </w:r>
      <w:r w:rsidRPr="002249F5">
        <w:rPr>
          <w:rFonts w:ascii="Times New Roman" w:hAnsi="Times New Roman" w:cs="Times New Roman"/>
          <w:b w:val="0"/>
          <w:i/>
          <w:color w:val="000000" w:themeColor="text1"/>
          <w:sz w:val="24"/>
          <w:szCs w:val="24"/>
        </w:rPr>
        <w:t>зацию товаров в сфере теплоснабжения с использованием такого источника</w:t>
      </w:r>
      <w:proofErr w:type="gramEnd"/>
      <w:r w:rsidRPr="002249F5">
        <w:rPr>
          <w:rFonts w:ascii="Times New Roman" w:hAnsi="Times New Roman" w:cs="Times New Roman"/>
          <w:b w:val="0"/>
          <w:i/>
          <w:color w:val="000000" w:themeColor="text1"/>
          <w:sz w:val="24"/>
          <w:szCs w:val="24"/>
        </w:rPr>
        <w:t xml:space="preserve"> тепловой энергии </w:t>
      </w:r>
      <w:r w:rsidRPr="002249F5">
        <w:rPr>
          <w:rFonts w:ascii="Times New Roman" w:hAnsi="Times New Roman" w:cs="Times New Roman"/>
          <w:b w:val="0"/>
          <w:i/>
          <w:color w:val="000000" w:themeColor="text1"/>
          <w:sz w:val="24"/>
          <w:szCs w:val="24"/>
        </w:rPr>
        <w:br/>
        <w:t>планируется осуществлять по регулируемым ценам (тарифам), и (или) обоснованная анал</w:t>
      </w:r>
      <w:r w:rsidRPr="002249F5">
        <w:rPr>
          <w:rFonts w:ascii="Times New Roman" w:hAnsi="Times New Roman" w:cs="Times New Roman"/>
          <w:b w:val="0"/>
          <w:i/>
          <w:color w:val="000000" w:themeColor="text1"/>
          <w:sz w:val="24"/>
          <w:szCs w:val="24"/>
        </w:rPr>
        <w:t>и</w:t>
      </w:r>
      <w:r w:rsidRPr="002249F5">
        <w:rPr>
          <w:rFonts w:ascii="Times New Roman" w:hAnsi="Times New Roman" w:cs="Times New Roman"/>
          <w:b w:val="0"/>
          <w:i/>
          <w:color w:val="000000" w:themeColor="text1"/>
          <w:sz w:val="24"/>
          <w:szCs w:val="24"/>
        </w:rPr>
        <w:t>зом индикаторов развития системы теплоснабжения поселения, если реализация товаров в сфере теплоснабжения с использованием такого источника тепловой энергии будет осущ</w:t>
      </w:r>
      <w:r w:rsidRPr="002249F5">
        <w:rPr>
          <w:rFonts w:ascii="Times New Roman" w:hAnsi="Times New Roman" w:cs="Times New Roman"/>
          <w:b w:val="0"/>
          <w:i/>
          <w:color w:val="000000" w:themeColor="text1"/>
          <w:sz w:val="24"/>
          <w:szCs w:val="24"/>
        </w:rPr>
        <w:t>е</w:t>
      </w:r>
      <w:r w:rsidRPr="002249F5">
        <w:rPr>
          <w:rFonts w:ascii="Times New Roman" w:hAnsi="Times New Roman" w:cs="Times New Roman"/>
          <w:b w:val="0"/>
          <w:i/>
          <w:color w:val="000000" w:themeColor="text1"/>
          <w:sz w:val="24"/>
          <w:szCs w:val="24"/>
        </w:rPr>
        <w:t>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bookmarkEnd w:id="60"/>
      <w:bookmarkEnd w:id="61"/>
    </w:p>
    <w:p w:rsidR="00360B4B" w:rsidRPr="002249F5" w:rsidRDefault="00360B4B" w:rsidP="00360B4B">
      <w:pPr>
        <w:pStyle w:val="3"/>
        <w:spacing w:before="0"/>
        <w:jc w:val="center"/>
        <w:rPr>
          <w:rFonts w:ascii="Times New Roman" w:hAnsi="Times New Roman" w:cs="Times New Roman"/>
          <w:b w:val="0"/>
          <w:i/>
          <w:color w:val="000000" w:themeColor="text1"/>
          <w:sz w:val="24"/>
          <w:szCs w:val="24"/>
        </w:rPr>
      </w:pPr>
    </w:p>
    <w:p w:rsidR="00A65369" w:rsidRPr="002249F5" w:rsidRDefault="00A65369"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На сегодняшний день на территории</w:t>
      </w:r>
      <w:r w:rsidR="00A819F6" w:rsidRPr="002249F5">
        <w:rPr>
          <w:rFonts w:ascii="Times New Roman" w:hAnsi="Times New Roman" w:cs="Times New Roman"/>
          <w:color w:val="000000" w:themeColor="text1"/>
          <w:sz w:val="24"/>
          <w:szCs w:val="24"/>
        </w:rPr>
        <w:t xml:space="preserve"> </w:t>
      </w:r>
      <w:r w:rsidR="000202D6" w:rsidRPr="002249F5">
        <w:rPr>
          <w:rFonts w:ascii="Times New Roman" w:hAnsi="Times New Roman" w:cs="Times New Roman"/>
          <w:color w:val="000000" w:themeColor="text1"/>
          <w:sz w:val="24"/>
          <w:szCs w:val="24"/>
        </w:rPr>
        <w:t>Вознесенского</w:t>
      </w:r>
      <w:r w:rsidR="00A819F6"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szCs w:val="24"/>
        </w:rPr>
        <w:t>сельского поселения функцион</w:t>
      </w:r>
      <w:r w:rsidRPr="002249F5">
        <w:rPr>
          <w:rFonts w:ascii="Times New Roman" w:hAnsi="Times New Roman" w:cs="Times New Roman"/>
          <w:color w:val="000000" w:themeColor="text1"/>
          <w:sz w:val="24"/>
          <w:szCs w:val="24"/>
        </w:rPr>
        <w:t>и</w:t>
      </w:r>
      <w:r w:rsidRPr="002249F5">
        <w:rPr>
          <w:rFonts w:ascii="Times New Roman" w:hAnsi="Times New Roman" w:cs="Times New Roman"/>
          <w:color w:val="000000" w:themeColor="text1"/>
          <w:sz w:val="24"/>
          <w:szCs w:val="24"/>
        </w:rPr>
        <w:t>ру</w:t>
      </w:r>
      <w:r w:rsidR="00207A53" w:rsidRPr="002249F5">
        <w:rPr>
          <w:rFonts w:ascii="Times New Roman" w:hAnsi="Times New Roman" w:cs="Times New Roman"/>
          <w:color w:val="000000" w:themeColor="text1"/>
          <w:sz w:val="24"/>
          <w:szCs w:val="24"/>
        </w:rPr>
        <w:t>ет</w:t>
      </w:r>
      <w:r w:rsidRPr="002249F5">
        <w:rPr>
          <w:rFonts w:ascii="Times New Roman" w:hAnsi="Times New Roman" w:cs="Times New Roman"/>
          <w:color w:val="000000" w:themeColor="text1"/>
          <w:sz w:val="24"/>
          <w:szCs w:val="24"/>
        </w:rPr>
        <w:t xml:space="preserve"> </w:t>
      </w:r>
      <w:r w:rsidR="000202D6" w:rsidRPr="002249F5">
        <w:rPr>
          <w:rFonts w:ascii="Times New Roman" w:hAnsi="Times New Roman" w:cs="Times New Roman"/>
          <w:color w:val="000000" w:themeColor="text1"/>
          <w:sz w:val="24"/>
          <w:szCs w:val="24"/>
        </w:rPr>
        <w:t>две</w:t>
      </w:r>
      <w:r w:rsidRPr="002249F5">
        <w:rPr>
          <w:rFonts w:ascii="Times New Roman" w:hAnsi="Times New Roman" w:cs="Times New Roman"/>
          <w:color w:val="000000" w:themeColor="text1"/>
          <w:sz w:val="24"/>
          <w:szCs w:val="24"/>
        </w:rPr>
        <w:t xml:space="preserve"> закрыт</w:t>
      </w:r>
      <w:r w:rsidR="000202D6" w:rsidRPr="002249F5">
        <w:rPr>
          <w:rFonts w:ascii="Times New Roman" w:hAnsi="Times New Roman" w:cs="Times New Roman"/>
          <w:color w:val="000000" w:themeColor="text1"/>
          <w:sz w:val="24"/>
          <w:szCs w:val="24"/>
        </w:rPr>
        <w:t>ые</w:t>
      </w:r>
      <w:r w:rsidRPr="002249F5">
        <w:rPr>
          <w:rFonts w:ascii="Times New Roman" w:hAnsi="Times New Roman" w:cs="Times New Roman"/>
          <w:color w:val="000000" w:themeColor="text1"/>
          <w:sz w:val="24"/>
          <w:szCs w:val="24"/>
        </w:rPr>
        <w:t xml:space="preserve"> систем</w:t>
      </w:r>
      <w:r w:rsidR="000202D6" w:rsidRPr="002249F5">
        <w:rPr>
          <w:rFonts w:ascii="Times New Roman" w:hAnsi="Times New Roman" w:cs="Times New Roman"/>
          <w:color w:val="000000" w:themeColor="text1"/>
          <w:sz w:val="24"/>
          <w:szCs w:val="24"/>
        </w:rPr>
        <w:t>ы</w:t>
      </w:r>
      <w:r w:rsidRPr="002249F5">
        <w:rPr>
          <w:rFonts w:ascii="Times New Roman" w:hAnsi="Times New Roman" w:cs="Times New Roman"/>
          <w:color w:val="000000" w:themeColor="text1"/>
          <w:sz w:val="24"/>
          <w:szCs w:val="24"/>
        </w:rPr>
        <w:t xml:space="preserve"> централизованного теплоснабжения, для котор</w:t>
      </w:r>
      <w:r w:rsidR="00A1223C" w:rsidRPr="002249F5">
        <w:rPr>
          <w:rFonts w:ascii="Times New Roman" w:hAnsi="Times New Roman" w:cs="Times New Roman"/>
          <w:color w:val="000000" w:themeColor="text1"/>
          <w:sz w:val="24"/>
          <w:szCs w:val="24"/>
        </w:rPr>
        <w:t>ых</w:t>
      </w:r>
      <w:r w:rsidR="00304164"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szCs w:val="24"/>
        </w:rPr>
        <w:t>в качестве те</w:t>
      </w:r>
      <w:r w:rsidRPr="002249F5">
        <w:rPr>
          <w:rFonts w:ascii="Times New Roman" w:hAnsi="Times New Roman" w:cs="Times New Roman"/>
          <w:color w:val="000000" w:themeColor="text1"/>
          <w:sz w:val="24"/>
          <w:szCs w:val="24"/>
        </w:rPr>
        <w:t>п</w:t>
      </w:r>
      <w:r w:rsidRPr="002249F5">
        <w:rPr>
          <w:rFonts w:ascii="Times New Roman" w:hAnsi="Times New Roman" w:cs="Times New Roman"/>
          <w:color w:val="000000" w:themeColor="text1"/>
          <w:sz w:val="24"/>
          <w:szCs w:val="24"/>
        </w:rPr>
        <w:t>лоносителя используется вода.</w:t>
      </w:r>
    </w:p>
    <w:p w:rsidR="00A65369" w:rsidRPr="002249F5" w:rsidRDefault="00A65369"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От </w:t>
      </w:r>
      <w:r w:rsidR="000202D6" w:rsidRPr="002249F5">
        <w:rPr>
          <w:rFonts w:ascii="Times New Roman" w:hAnsi="Times New Roman" w:cs="Times New Roman"/>
          <w:color w:val="000000" w:themeColor="text1"/>
          <w:sz w:val="24"/>
          <w:szCs w:val="24"/>
        </w:rPr>
        <w:t xml:space="preserve">котельной </w:t>
      </w:r>
      <w:proofErr w:type="gramStart"/>
      <w:r w:rsidR="000B744C" w:rsidRPr="002249F5">
        <w:rPr>
          <w:rFonts w:ascii="Times New Roman" w:hAnsi="Times New Roman" w:cs="Times New Roman"/>
          <w:color w:val="000000" w:themeColor="text1"/>
          <w:sz w:val="24"/>
          <w:szCs w:val="24"/>
        </w:rPr>
        <w:t>с</w:t>
      </w:r>
      <w:proofErr w:type="gramEnd"/>
      <w:r w:rsidR="000B744C" w:rsidRPr="002249F5">
        <w:rPr>
          <w:rFonts w:ascii="Times New Roman" w:hAnsi="Times New Roman" w:cs="Times New Roman"/>
          <w:color w:val="000000" w:themeColor="text1"/>
          <w:sz w:val="24"/>
          <w:szCs w:val="24"/>
        </w:rPr>
        <w:t xml:space="preserve">. </w:t>
      </w:r>
      <w:proofErr w:type="gramStart"/>
      <w:r w:rsidR="000B744C" w:rsidRPr="002249F5">
        <w:rPr>
          <w:rFonts w:ascii="Times New Roman" w:hAnsi="Times New Roman" w:cs="Times New Roman"/>
          <w:color w:val="000000" w:themeColor="text1"/>
          <w:sz w:val="24"/>
          <w:szCs w:val="24"/>
        </w:rPr>
        <w:t>Вознесенка</w:t>
      </w:r>
      <w:proofErr w:type="gramEnd"/>
      <w:r w:rsidR="000B744C" w:rsidRPr="002249F5">
        <w:rPr>
          <w:rFonts w:ascii="Times New Roman" w:hAnsi="Times New Roman" w:cs="Times New Roman"/>
          <w:color w:val="000000" w:themeColor="text1"/>
          <w:sz w:val="24"/>
          <w:szCs w:val="24"/>
        </w:rPr>
        <w:t xml:space="preserve"> </w:t>
      </w:r>
      <w:r w:rsidR="000202D6" w:rsidRPr="002249F5">
        <w:rPr>
          <w:rFonts w:ascii="Times New Roman" w:hAnsi="Times New Roman" w:cs="Times New Roman"/>
          <w:color w:val="000000" w:themeColor="text1"/>
          <w:sz w:val="24"/>
          <w:szCs w:val="24"/>
        </w:rPr>
        <w:t xml:space="preserve">и котельной </w:t>
      </w:r>
      <w:r w:rsidR="000B744C" w:rsidRPr="002249F5">
        <w:rPr>
          <w:rFonts w:ascii="Times New Roman" w:hAnsi="Times New Roman" w:cs="Times New Roman"/>
          <w:color w:val="000000" w:themeColor="text1"/>
          <w:sz w:val="24"/>
          <w:szCs w:val="24"/>
        </w:rPr>
        <w:t>п. Полевой</w:t>
      </w:r>
      <w:r w:rsidR="00BE16E4"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szCs w:val="24"/>
        </w:rPr>
        <w:t>проложены двухтрубные (п</w:t>
      </w:r>
      <w:r w:rsidRPr="002249F5">
        <w:rPr>
          <w:rFonts w:ascii="Times New Roman" w:hAnsi="Times New Roman" w:cs="Times New Roman"/>
          <w:color w:val="000000" w:themeColor="text1"/>
          <w:sz w:val="24"/>
          <w:szCs w:val="24"/>
        </w:rPr>
        <w:t>о</w:t>
      </w:r>
      <w:r w:rsidRPr="002249F5">
        <w:rPr>
          <w:rFonts w:ascii="Times New Roman" w:hAnsi="Times New Roman" w:cs="Times New Roman"/>
          <w:color w:val="000000" w:themeColor="text1"/>
          <w:sz w:val="24"/>
          <w:szCs w:val="24"/>
        </w:rPr>
        <w:t>дающий и обратный трубопровод) закрытые тупиковые сети без резервирования.</w:t>
      </w:r>
    </w:p>
    <w:p w:rsidR="00FB16AA" w:rsidRPr="002249F5" w:rsidRDefault="00FB16AA"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Перспективная тепловая нагрузка на осваиваемых территориях</w:t>
      </w:r>
      <w:r w:rsidR="00A819F6" w:rsidRPr="002249F5">
        <w:rPr>
          <w:rFonts w:ascii="Times New Roman" w:hAnsi="Times New Roman" w:cs="Times New Roman"/>
          <w:color w:val="000000" w:themeColor="text1"/>
          <w:sz w:val="24"/>
          <w:szCs w:val="24"/>
        </w:rPr>
        <w:t xml:space="preserve"> </w:t>
      </w:r>
      <w:r w:rsidR="000202D6" w:rsidRPr="002249F5">
        <w:rPr>
          <w:rFonts w:ascii="Times New Roman" w:hAnsi="Times New Roman" w:cs="Times New Roman"/>
          <w:color w:val="000000" w:themeColor="text1"/>
          <w:sz w:val="24"/>
          <w:szCs w:val="24"/>
        </w:rPr>
        <w:t xml:space="preserve">Вознесенского </w:t>
      </w:r>
      <w:r w:rsidRPr="002249F5">
        <w:rPr>
          <w:rFonts w:ascii="Times New Roman" w:hAnsi="Times New Roman" w:cs="Times New Roman"/>
          <w:color w:val="000000" w:themeColor="text1"/>
          <w:sz w:val="24"/>
          <w:szCs w:val="24"/>
        </w:rPr>
        <w:t>сел</w:t>
      </w:r>
      <w:r w:rsidRPr="002249F5">
        <w:rPr>
          <w:rFonts w:ascii="Times New Roman" w:hAnsi="Times New Roman" w:cs="Times New Roman"/>
          <w:color w:val="000000" w:themeColor="text1"/>
          <w:sz w:val="24"/>
          <w:szCs w:val="24"/>
        </w:rPr>
        <w:t>ь</w:t>
      </w:r>
      <w:r w:rsidRPr="002249F5">
        <w:rPr>
          <w:rFonts w:ascii="Times New Roman" w:hAnsi="Times New Roman" w:cs="Times New Roman"/>
          <w:color w:val="000000" w:themeColor="text1"/>
          <w:sz w:val="24"/>
          <w:szCs w:val="24"/>
        </w:rPr>
        <w:t>ского поселения согласно расчету радиусов эффективного теплоснабжения может быть ко</w:t>
      </w:r>
      <w:r w:rsidRPr="002249F5">
        <w:rPr>
          <w:rFonts w:ascii="Times New Roman" w:hAnsi="Times New Roman" w:cs="Times New Roman"/>
          <w:color w:val="000000" w:themeColor="text1"/>
          <w:sz w:val="24"/>
          <w:szCs w:val="24"/>
        </w:rPr>
        <w:t>м</w:t>
      </w:r>
      <w:r w:rsidRPr="002249F5">
        <w:rPr>
          <w:rFonts w:ascii="Times New Roman" w:hAnsi="Times New Roman" w:cs="Times New Roman"/>
          <w:color w:val="000000" w:themeColor="text1"/>
          <w:sz w:val="24"/>
          <w:szCs w:val="24"/>
        </w:rPr>
        <w:t>пенсирована существующими централизованными котельными. Строительство новых и</w:t>
      </w:r>
      <w:r w:rsidRPr="002249F5">
        <w:rPr>
          <w:rFonts w:ascii="Times New Roman" w:hAnsi="Times New Roman" w:cs="Times New Roman"/>
          <w:color w:val="000000" w:themeColor="text1"/>
          <w:sz w:val="24"/>
          <w:szCs w:val="24"/>
        </w:rPr>
        <w:t>с</w:t>
      </w:r>
      <w:r w:rsidRPr="002249F5">
        <w:rPr>
          <w:rFonts w:ascii="Times New Roman" w:hAnsi="Times New Roman" w:cs="Times New Roman"/>
          <w:color w:val="000000" w:themeColor="text1"/>
          <w:sz w:val="24"/>
          <w:szCs w:val="24"/>
        </w:rPr>
        <w:t>точников тепловой энергии для этих целей не требуется.</w:t>
      </w:r>
    </w:p>
    <w:p w:rsidR="00FB16AA" w:rsidRPr="002249F5" w:rsidRDefault="00FB16AA"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Возобновляемые источники энергии возводиться не будут.</w:t>
      </w:r>
    </w:p>
    <w:p w:rsidR="00FB16AA" w:rsidRPr="002249F5" w:rsidRDefault="00FB16AA" w:rsidP="00215BB4">
      <w:pPr>
        <w:spacing w:after="0"/>
        <w:ind w:firstLine="709"/>
        <w:jc w:val="both"/>
        <w:rPr>
          <w:rFonts w:ascii="Times New Roman" w:hAnsi="Times New Roman" w:cs="Times New Roman"/>
          <w:color w:val="000000" w:themeColor="text1"/>
          <w:sz w:val="24"/>
          <w:szCs w:val="24"/>
        </w:rPr>
      </w:pPr>
    </w:p>
    <w:p w:rsidR="00FB16AA" w:rsidRPr="002249F5" w:rsidRDefault="009C7FE6" w:rsidP="00215BB4">
      <w:pPr>
        <w:pStyle w:val="3"/>
        <w:spacing w:before="0"/>
        <w:jc w:val="center"/>
        <w:rPr>
          <w:rFonts w:ascii="Times New Roman" w:hAnsi="Times New Roman" w:cs="Times New Roman"/>
          <w:b w:val="0"/>
          <w:i/>
          <w:color w:val="000000" w:themeColor="text1"/>
          <w:sz w:val="24"/>
          <w:szCs w:val="24"/>
        </w:rPr>
      </w:pPr>
      <w:bookmarkStart w:id="62" w:name="_Toc435791213"/>
      <w:bookmarkStart w:id="63" w:name="_Toc10706881"/>
      <w:r w:rsidRPr="002249F5">
        <w:rPr>
          <w:rFonts w:ascii="Times New Roman" w:hAnsi="Times New Roman" w:cs="Times New Roman"/>
          <w:b w:val="0"/>
          <w:i/>
          <w:color w:val="000000" w:themeColor="text1"/>
          <w:sz w:val="24"/>
          <w:szCs w:val="24"/>
        </w:rPr>
        <w:t>5</w:t>
      </w:r>
      <w:r w:rsidR="00FB16AA" w:rsidRPr="002249F5">
        <w:rPr>
          <w:rFonts w:ascii="Times New Roman" w:hAnsi="Times New Roman" w:cs="Times New Roman"/>
          <w:b w:val="0"/>
          <w:i/>
          <w:color w:val="000000" w:themeColor="text1"/>
          <w:sz w:val="24"/>
          <w:szCs w:val="24"/>
        </w:rPr>
        <w:t xml:space="preserve">.2 Предложения по реконструкции источников тепловой энергии, обеспечивающих </w:t>
      </w:r>
      <w:r w:rsidR="00384365" w:rsidRPr="002249F5">
        <w:rPr>
          <w:rFonts w:ascii="Times New Roman" w:hAnsi="Times New Roman" w:cs="Times New Roman"/>
          <w:b w:val="0"/>
          <w:i/>
          <w:color w:val="000000" w:themeColor="text1"/>
          <w:sz w:val="24"/>
          <w:szCs w:val="24"/>
        </w:rPr>
        <w:br/>
      </w:r>
      <w:r w:rsidR="00FB16AA" w:rsidRPr="002249F5">
        <w:rPr>
          <w:rFonts w:ascii="Times New Roman" w:hAnsi="Times New Roman" w:cs="Times New Roman"/>
          <w:b w:val="0"/>
          <w:i/>
          <w:color w:val="000000" w:themeColor="text1"/>
          <w:sz w:val="24"/>
          <w:szCs w:val="24"/>
        </w:rPr>
        <w:t>перспективную тепловую нагрузку в существующих и расширяемых зонах действия исто</w:t>
      </w:r>
      <w:r w:rsidR="00FB16AA" w:rsidRPr="002249F5">
        <w:rPr>
          <w:rFonts w:ascii="Times New Roman" w:hAnsi="Times New Roman" w:cs="Times New Roman"/>
          <w:b w:val="0"/>
          <w:i/>
          <w:color w:val="000000" w:themeColor="text1"/>
          <w:sz w:val="24"/>
          <w:szCs w:val="24"/>
        </w:rPr>
        <w:t>ч</w:t>
      </w:r>
      <w:r w:rsidR="00FB16AA" w:rsidRPr="002249F5">
        <w:rPr>
          <w:rFonts w:ascii="Times New Roman" w:hAnsi="Times New Roman" w:cs="Times New Roman"/>
          <w:b w:val="0"/>
          <w:i/>
          <w:color w:val="000000" w:themeColor="text1"/>
          <w:sz w:val="24"/>
          <w:szCs w:val="24"/>
        </w:rPr>
        <w:t>ников тепловой энергии</w:t>
      </w:r>
      <w:bookmarkEnd w:id="62"/>
      <w:bookmarkEnd w:id="63"/>
    </w:p>
    <w:p w:rsidR="008B78D4" w:rsidRPr="002249F5" w:rsidRDefault="008B78D4" w:rsidP="008B78D4">
      <w:pPr>
        <w:spacing w:after="0"/>
        <w:rPr>
          <w:rFonts w:ascii="Times New Roman" w:hAnsi="Times New Roman" w:cs="Times New Roman"/>
          <w:color w:val="000000" w:themeColor="text1"/>
        </w:rPr>
      </w:pPr>
    </w:p>
    <w:p w:rsidR="00FB16AA" w:rsidRPr="002249F5" w:rsidRDefault="00FB16AA"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Перспективная тепловая нагрузка на расширяемой зоне действия </w:t>
      </w:r>
      <w:r w:rsidR="006510BA" w:rsidRPr="002249F5">
        <w:rPr>
          <w:rFonts w:ascii="Times New Roman" w:hAnsi="Times New Roman" w:cs="Times New Roman"/>
          <w:color w:val="000000" w:themeColor="text1"/>
          <w:sz w:val="24"/>
          <w:szCs w:val="24"/>
        </w:rPr>
        <w:t>котельн</w:t>
      </w:r>
      <w:r w:rsidR="00BD7973" w:rsidRPr="002249F5">
        <w:rPr>
          <w:rFonts w:ascii="Times New Roman" w:hAnsi="Times New Roman" w:cs="Times New Roman"/>
          <w:color w:val="000000" w:themeColor="text1"/>
          <w:sz w:val="24"/>
          <w:szCs w:val="24"/>
        </w:rPr>
        <w:t>ых</w:t>
      </w:r>
      <w:r w:rsidR="00A819F6" w:rsidRPr="002249F5">
        <w:rPr>
          <w:rFonts w:ascii="Times New Roman" w:hAnsi="Times New Roman" w:cs="Times New Roman"/>
          <w:color w:val="000000" w:themeColor="text1"/>
          <w:sz w:val="24"/>
          <w:szCs w:val="24"/>
        </w:rPr>
        <w:t xml:space="preserve"> </w:t>
      </w:r>
      <w:r w:rsidR="000202D6" w:rsidRPr="002249F5">
        <w:rPr>
          <w:rFonts w:ascii="Times New Roman" w:hAnsi="Times New Roman" w:cs="Times New Roman"/>
          <w:color w:val="000000" w:themeColor="text1"/>
          <w:sz w:val="24"/>
          <w:szCs w:val="24"/>
        </w:rPr>
        <w:t>Возн</w:t>
      </w:r>
      <w:r w:rsidR="000202D6" w:rsidRPr="002249F5">
        <w:rPr>
          <w:rFonts w:ascii="Times New Roman" w:hAnsi="Times New Roman" w:cs="Times New Roman"/>
          <w:color w:val="000000" w:themeColor="text1"/>
          <w:sz w:val="24"/>
          <w:szCs w:val="24"/>
        </w:rPr>
        <w:t>е</w:t>
      </w:r>
      <w:r w:rsidR="000202D6" w:rsidRPr="002249F5">
        <w:rPr>
          <w:rFonts w:ascii="Times New Roman" w:hAnsi="Times New Roman" w:cs="Times New Roman"/>
          <w:color w:val="000000" w:themeColor="text1"/>
          <w:sz w:val="24"/>
          <w:szCs w:val="24"/>
        </w:rPr>
        <w:t>сенского</w:t>
      </w:r>
      <w:r w:rsidR="00A819F6"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szCs w:val="24"/>
        </w:rPr>
        <w:t xml:space="preserve">сельского поселения – не превышает существующего резерва источника. </w:t>
      </w:r>
    </w:p>
    <w:p w:rsidR="00FB16AA" w:rsidRPr="002249F5" w:rsidRDefault="00FB16AA" w:rsidP="00215BB4">
      <w:pPr>
        <w:spacing w:after="0"/>
        <w:ind w:firstLine="709"/>
        <w:jc w:val="both"/>
        <w:rPr>
          <w:rFonts w:ascii="Times New Roman" w:hAnsi="Times New Roman" w:cs="Times New Roman"/>
          <w:color w:val="000000" w:themeColor="text1"/>
          <w:sz w:val="24"/>
          <w:szCs w:val="24"/>
        </w:rPr>
      </w:pPr>
    </w:p>
    <w:p w:rsidR="00360B4B" w:rsidRPr="002249F5" w:rsidRDefault="00360B4B" w:rsidP="00360B4B">
      <w:pPr>
        <w:pStyle w:val="3"/>
        <w:spacing w:before="0"/>
        <w:jc w:val="center"/>
        <w:rPr>
          <w:rFonts w:ascii="Times New Roman" w:hAnsi="Times New Roman" w:cs="Times New Roman"/>
          <w:b w:val="0"/>
          <w:i/>
          <w:color w:val="000000" w:themeColor="text1"/>
          <w:sz w:val="24"/>
          <w:szCs w:val="24"/>
        </w:rPr>
      </w:pPr>
      <w:bookmarkStart w:id="64" w:name="_Toc435791214"/>
      <w:bookmarkStart w:id="65" w:name="_Toc6389141"/>
      <w:bookmarkStart w:id="66" w:name="_Toc10706882"/>
      <w:r w:rsidRPr="002249F5">
        <w:rPr>
          <w:rFonts w:ascii="Times New Roman" w:hAnsi="Times New Roman" w:cs="Times New Roman"/>
          <w:b w:val="0"/>
          <w:i/>
          <w:color w:val="000000" w:themeColor="text1"/>
          <w:sz w:val="24"/>
          <w:szCs w:val="24"/>
        </w:rPr>
        <w:t>5.3 Предложения по техническому перевооружению и (или) модернизацию источников те</w:t>
      </w:r>
      <w:r w:rsidRPr="002249F5">
        <w:rPr>
          <w:rFonts w:ascii="Times New Roman" w:hAnsi="Times New Roman" w:cs="Times New Roman"/>
          <w:b w:val="0"/>
          <w:i/>
          <w:color w:val="000000" w:themeColor="text1"/>
          <w:sz w:val="24"/>
          <w:szCs w:val="24"/>
        </w:rPr>
        <w:t>п</w:t>
      </w:r>
      <w:r w:rsidRPr="002249F5">
        <w:rPr>
          <w:rFonts w:ascii="Times New Roman" w:hAnsi="Times New Roman" w:cs="Times New Roman"/>
          <w:b w:val="0"/>
          <w:i/>
          <w:color w:val="000000" w:themeColor="text1"/>
          <w:sz w:val="24"/>
          <w:szCs w:val="24"/>
        </w:rPr>
        <w:t xml:space="preserve">ловой энергии с целью </w:t>
      </w:r>
      <w:proofErr w:type="gramStart"/>
      <w:r w:rsidRPr="002249F5">
        <w:rPr>
          <w:rFonts w:ascii="Times New Roman" w:hAnsi="Times New Roman" w:cs="Times New Roman"/>
          <w:b w:val="0"/>
          <w:i/>
          <w:color w:val="000000" w:themeColor="text1"/>
          <w:sz w:val="24"/>
          <w:szCs w:val="24"/>
        </w:rPr>
        <w:t>повышения эффективности работы систем теплоснабжения</w:t>
      </w:r>
      <w:bookmarkEnd w:id="64"/>
      <w:bookmarkEnd w:id="65"/>
      <w:bookmarkEnd w:id="66"/>
      <w:proofErr w:type="gramEnd"/>
    </w:p>
    <w:p w:rsidR="008B78D4" w:rsidRPr="002249F5" w:rsidRDefault="008B78D4" w:rsidP="00215BB4">
      <w:pPr>
        <w:spacing w:after="0"/>
        <w:ind w:firstLine="709"/>
        <w:jc w:val="both"/>
        <w:rPr>
          <w:rFonts w:ascii="Times New Roman" w:hAnsi="Times New Roman" w:cs="Times New Roman"/>
          <w:color w:val="000000" w:themeColor="text1"/>
          <w:sz w:val="24"/>
          <w:szCs w:val="24"/>
        </w:rPr>
      </w:pPr>
    </w:p>
    <w:p w:rsidR="003C47DC" w:rsidRPr="002249F5" w:rsidRDefault="00A1223C" w:rsidP="003C47DC">
      <w:pPr>
        <w:spacing w:after="0"/>
        <w:ind w:firstLine="709"/>
        <w:jc w:val="both"/>
        <w:rPr>
          <w:rFonts w:ascii="Times New Roman" w:hAnsi="Times New Roman" w:cs="Times New Roman"/>
          <w:color w:val="000000" w:themeColor="text1"/>
          <w:sz w:val="24"/>
          <w:szCs w:val="24"/>
        </w:rPr>
      </w:pPr>
      <w:bookmarkStart w:id="67" w:name="_Toc435791215"/>
      <w:r w:rsidRPr="002249F5">
        <w:rPr>
          <w:rFonts w:ascii="Times New Roman" w:hAnsi="Times New Roman" w:cs="Times New Roman"/>
          <w:color w:val="000000" w:themeColor="text1"/>
          <w:sz w:val="24"/>
          <w:szCs w:val="24"/>
        </w:rPr>
        <w:t>Котельные оборудованы современным оборудованием, не исчерпавшим эксплуатац</w:t>
      </w:r>
      <w:r w:rsidRPr="002249F5">
        <w:rPr>
          <w:rFonts w:ascii="Times New Roman" w:hAnsi="Times New Roman" w:cs="Times New Roman"/>
          <w:color w:val="000000" w:themeColor="text1"/>
          <w:sz w:val="24"/>
          <w:szCs w:val="24"/>
        </w:rPr>
        <w:t>и</w:t>
      </w:r>
      <w:r w:rsidRPr="002249F5">
        <w:rPr>
          <w:rFonts w:ascii="Times New Roman" w:hAnsi="Times New Roman" w:cs="Times New Roman"/>
          <w:color w:val="000000" w:themeColor="text1"/>
          <w:sz w:val="24"/>
          <w:szCs w:val="24"/>
        </w:rPr>
        <w:t xml:space="preserve">онный срок. </w:t>
      </w:r>
    </w:p>
    <w:p w:rsidR="00A1223C" w:rsidRPr="002249F5" w:rsidRDefault="00A1223C" w:rsidP="003C47DC">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Предлагается проводить техническую модернизацию и перевооружение котельных во 2-ю очередь и проводить мероприятия после 2030 года.</w:t>
      </w:r>
    </w:p>
    <w:p w:rsidR="00360B4B" w:rsidRPr="002249F5" w:rsidRDefault="00360B4B" w:rsidP="00360B4B">
      <w:pPr>
        <w:rPr>
          <w:rFonts w:ascii="Times New Roman" w:hAnsi="Times New Roman" w:cs="Times New Roman"/>
          <w:color w:val="000000" w:themeColor="text1"/>
        </w:rPr>
      </w:pPr>
    </w:p>
    <w:p w:rsidR="00360B4B" w:rsidRPr="002249F5" w:rsidRDefault="00360B4B" w:rsidP="00360B4B">
      <w:pPr>
        <w:pStyle w:val="3"/>
        <w:spacing w:before="0"/>
        <w:jc w:val="center"/>
        <w:rPr>
          <w:rFonts w:ascii="Times New Roman" w:hAnsi="Times New Roman" w:cs="Times New Roman"/>
          <w:b w:val="0"/>
          <w:i/>
          <w:color w:val="000000" w:themeColor="text1"/>
          <w:sz w:val="24"/>
          <w:szCs w:val="24"/>
        </w:rPr>
      </w:pPr>
      <w:bookmarkStart w:id="68" w:name="_Toc6389142"/>
      <w:bookmarkStart w:id="69" w:name="_Toc10706883"/>
      <w:bookmarkEnd w:id="67"/>
      <w:r w:rsidRPr="002249F5">
        <w:rPr>
          <w:rFonts w:ascii="Times New Roman" w:hAnsi="Times New Roman" w:cs="Times New Roman"/>
          <w:b w:val="0"/>
          <w:i/>
          <w:color w:val="000000" w:themeColor="text1"/>
          <w:sz w:val="24"/>
          <w:szCs w:val="24"/>
        </w:rPr>
        <w:t xml:space="preserve">5.4 Графики совместной работы источников тепловой энергии, функционирующих в </w:t>
      </w:r>
      <w:r w:rsidRPr="002249F5">
        <w:rPr>
          <w:rFonts w:ascii="Times New Roman" w:hAnsi="Times New Roman" w:cs="Times New Roman"/>
          <w:b w:val="0"/>
          <w:i/>
          <w:color w:val="000000" w:themeColor="text1"/>
          <w:sz w:val="24"/>
          <w:szCs w:val="24"/>
        </w:rPr>
        <w:br/>
        <w:t>режиме комбинированной выработки электрической и тепловой энергии и котельных</w:t>
      </w:r>
      <w:bookmarkEnd w:id="68"/>
      <w:bookmarkEnd w:id="69"/>
    </w:p>
    <w:p w:rsidR="008B78D4" w:rsidRPr="002249F5" w:rsidRDefault="008B78D4" w:rsidP="00215BB4">
      <w:pPr>
        <w:spacing w:after="0"/>
        <w:ind w:firstLine="709"/>
        <w:jc w:val="both"/>
        <w:rPr>
          <w:rFonts w:ascii="Times New Roman" w:hAnsi="Times New Roman" w:cs="Times New Roman"/>
          <w:color w:val="000000" w:themeColor="text1"/>
          <w:sz w:val="24"/>
          <w:szCs w:val="24"/>
        </w:rPr>
      </w:pPr>
    </w:p>
    <w:p w:rsidR="00197BE4" w:rsidRPr="002249F5" w:rsidRDefault="00197BE4"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lastRenderedPageBreak/>
        <w:t>Источники тепловой энергии, функционирующи</w:t>
      </w:r>
      <w:r w:rsidR="00FA0EF4" w:rsidRPr="002249F5">
        <w:rPr>
          <w:rFonts w:ascii="Times New Roman" w:hAnsi="Times New Roman" w:cs="Times New Roman"/>
          <w:color w:val="000000" w:themeColor="text1"/>
          <w:sz w:val="24"/>
          <w:szCs w:val="24"/>
        </w:rPr>
        <w:t>е</w:t>
      </w:r>
      <w:r w:rsidRPr="002249F5">
        <w:rPr>
          <w:rFonts w:ascii="Times New Roman" w:hAnsi="Times New Roman" w:cs="Times New Roman"/>
          <w:color w:val="000000" w:themeColor="text1"/>
          <w:sz w:val="24"/>
          <w:szCs w:val="24"/>
        </w:rPr>
        <w:t xml:space="preserve"> в режиме комбинированной выр</w:t>
      </w:r>
      <w:r w:rsidRPr="002249F5">
        <w:rPr>
          <w:rFonts w:ascii="Times New Roman" w:hAnsi="Times New Roman" w:cs="Times New Roman"/>
          <w:color w:val="000000" w:themeColor="text1"/>
          <w:sz w:val="24"/>
          <w:szCs w:val="24"/>
        </w:rPr>
        <w:t>а</w:t>
      </w:r>
      <w:r w:rsidRPr="002249F5">
        <w:rPr>
          <w:rFonts w:ascii="Times New Roman" w:hAnsi="Times New Roman" w:cs="Times New Roman"/>
          <w:color w:val="000000" w:themeColor="text1"/>
          <w:sz w:val="24"/>
          <w:szCs w:val="24"/>
        </w:rPr>
        <w:t>ботки эле</w:t>
      </w:r>
      <w:r w:rsidR="00FA0EF4" w:rsidRPr="002249F5">
        <w:rPr>
          <w:rFonts w:ascii="Times New Roman" w:hAnsi="Times New Roman" w:cs="Times New Roman"/>
          <w:color w:val="000000" w:themeColor="text1"/>
          <w:sz w:val="24"/>
          <w:szCs w:val="24"/>
        </w:rPr>
        <w:t>ктрической и тепловой энергии,</w:t>
      </w:r>
      <w:r w:rsidRPr="002249F5">
        <w:rPr>
          <w:rFonts w:ascii="Times New Roman" w:hAnsi="Times New Roman" w:cs="Times New Roman"/>
          <w:color w:val="000000" w:themeColor="text1"/>
          <w:sz w:val="24"/>
          <w:szCs w:val="24"/>
        </w:rPr>
        <w:t xml:space="preserve"> </w:t>
      </w:r>
      <w:r w:rsidR="00FA0EF4" w:rsidRPr="002249F5">
        <w:rPr>
          <w:rFonts w:ascii="Times New Roman" w:hAnsi="Times New Roman" w:cs="Times New Roman"/>
          <w:color w:val="000000" w:themeColor="text1"/>
          <w:sz w:val="24"/>
          <w:szCs w:val="24"/>
        </w:rPr>
        <w:t>котельные,</w:t>
      </w:r>
      <w:r w:rsidRPr="002249F5">
        <w:rPr>
          <w:rFonts w:ascii="Times New Roman" w:hAnsi="Times New Roman" w:cs="Times New Roman"/>
          <w:color w:val="000000" w:themeColor="text1"/>
          <w:sz w:val="24"/>
          <w:szCs w:val="24"/>
        </w:rPr>
        <w:t xml:space="preserve"> работающие совместно на единую те</w:t>
      </w:r>
      <w:r w:rsidRPr="002249F5">
        <w:rPr>
          <w:rFonts w:ascii="Times New Roman" w:hAnsi="Times New Roman" w:cs="Times New Roman"/>
          <w:color w:val="000000" w:themeColor="text1"/>
          <w:sz w:val="24"/>
          <w:szCs w:val="24"/>
        </w:rPr>
        <w:t>п</w:t>
      </w:r>
      <w:r w:rsidRPr="002249F5">
        <w:rPr>
          <w:rFonts w:ascii="Times New Roman" w:hAnsi="Times New Roman" w:cs="Times New Roman"/>
          <w:color w:val="000000" w:themeColor="text1"/>
          <w:sz w:val="24"/>
          <w:szCs w:val="24"/>
        </w:rPr>
        <w:t>ловую сеть отсутствуют.</w:t>
      </w:r>
    </w:p>
    <w:p w:rsidR="00360B4B" w:rsidRPr="002249F5" w:rsidRDefault="00360B4B" w:rsidP="00215BB4">
      <w:pPr>
        <w:pStyle w:val="3"/>
        <w:spacing w:before="0"/>
        <w:jc w:val="center"/>
        <w:rPr>
          <w:rFonts w:ascii="Times New Roman" w:hAnsi="Times New Roman" w:cs="Times New Roman"/>
          <w:b w:val="0"/>
          <w:i/>
          <w:color w:val="000000" w:themeColor="text1"/>
          <w:sz w:val="24"/>
          <w:szCs w:val="24"/>
        </w:rPr>
      </w:pPr>
    </w:p>
    <w:p w:rsidR="00FC201C" w:rsidRPr="002249F5" w:rsidRDefault="009C7FE6" w:rsidP="00215BB4">
      <w:pPr>
        <w:pStyle w:val="3"/>
        <w:spacing w:before="0"/>
        <w:jc w:val="center"/>
        <w:rPr>
          <w:rFonts w:ascii="Times New Roman" w:hAnsi="Times New Roman" w:cs="Times New Roman"/>
          <w:b w:val="0"/>
          <w:i/>
          <w:color w:val="000000" w:themeColor="text1"/>
          <w:sz w:val="24"/>
          <w:szCs w:val="24"/>
        </w:rPr>
      </w:pPr>
      <w:bookmarkStart w:id="70" w:name="_Toc10706884"/>
      <w:r w:rsidRPr="002249F5">
        <w:rPr>
          <w:rFonts w:ascii="Times New Roman" w:hAnsi="Times New Roman" w:cs="Times New Roman"/>
          <w:b w:val="0"/>
          <w:i/>
          <w:color w:val="000000" w:themeColor="text1"/>
          <w:sz w:val="24"/>
          <w:szCs w:val="24"/>
        </w:rPr>
        <w:t>5</w:t>
      </w:r>
      <w:r w:rsidR="00FC201C" w:rsidRPr="002249F5">
        <w:rPr>
          <w:rFonts w:ascii="Times New Roman" w:hAnsi="Times New Roman" w:cs="Times New Roman"/>
          <w:b w:val="0"/>
          <w:i/>
          <w:color w:val="000000" w:themeColor="text1"/>
          <w:sz w:val="24"/>
          <w:szCs w:val="24"/>
        </w:rPr>
        <w:t xml:space="preserve">.5 Меры по выводу из эксплуатации, консервации и демонтажу избыточных источников </w:t>
      </w:r>
      <w:r w:rsidR="00FC201C" w:rsidRPr="002249F5">
        <w:rPr>
          <w:rFonts w:ascii="Times New Roman" w:hAnsi="Times New Roman" w:cs="Times New Roman"/>
          <w:b w:val="0"/>
          <w:i/>
          <w:color w:val="000000" w:themeColor="text1"/>
          <w:sz w:val="24"/>
          <w:szCs w:val="24"/>
        </w:rPr>
        <w:br/>
        <w:t>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w:t>
      </w:r>
      <w:r w:rsidR="00FC201C" w:rsidRPr="002249F5">
        <w:rPr>
          <w:rFonts w:ascii="Times New Roman" w:hAnsi="Times New Roman" w:cs="Times New Roman"/>
          <w:b w:val="0"/>
          <w:i/>
          <w:color w:val="000000" w:themeColor="text1"/>
          <w:sz w:val="24"/>
          <w:szCs w:val="24"/>
        </w:rPr>
        <w:t>е</w:t>
      </w:r>
      <w:r w:rsidR="00FC201C" w:rsidRPr="002249F5">
        <w:rPr>
          <w:rFonts w:ascii="Times New Roman" w:hAnsi="Times New Roman" w:cs="Times New Roman"/>
          <w:b w:val="0"/>
          <w:i/>
          <w:color w:val="000000" w:themeColor="text1"/>
          <w:sz w:val="24"/>
          <w:szCs w:val="24"/>
        </w:rPr>
        <w:t xml:space="preserve">ски </w:t>
      </w:r>
      <w:r w:rsidR="00FC201C" w:rsidRPr="002249F5">
        <w:rPr>
          <w:rFonts w:ascii="Times New Roman" w:hAnsi="Times New Roman" w:cs="Times New Roman"/>
          <w:b w:val="0"/>
          <w:i/>
          <w:color w:val="000000" w:themeColor="text1"/>
          <w:sz w:val="24"/>
          <w:szCs w:val="24"/>
        </w:rPr>
        <w:br/>
        <w:t>нецелесообразно</w:t>
      </w:r>
      <w:bookmarkEnd w:id="70"/>
    </w:p>
    <w:p w:rsidR="008B78D4" w:rsidRPr="002249F5" w:rsidRDefault="008B78D4" w:rsidP="00215BB4">
      <w:pPr>
        <w:spacing w:after="0"/>
        <w:ind w:firstLine="709"/>
        <w:jc w:val="both"/>
        <w:rPr>
          <w:rFonts w:ascii="Times New Roman" w:hAnsi="Times New Roman" w:cs="Times New Roman"/>
          <w:color w:val="000000" w:themeColor="text1"/>
          <w:sz w:val="24"/>
          <w:szCs w:val="24"/>
        </w:rPr>
      </w:pPr>
    </w:p>
    <w:p w:rsidR="00976693" w:rsidRPr="002249F5" w:rsidRDefault="00976693"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Меры по выводу из эксплуатации, консервации и демонтажу избыточных источников </w:t>
      </w:r>
      <w:r w:rsidRPr="002249F5">
        <w:rPr>
          <w:rFonts w:ascii="Times New Roman" w:hAnsi="Times New Roman" w:cs="Times New Roman"/>
          <w:color w:val="000000" w:themeColor="text1"/>
          <w:sz w:val="24"/>
          <w:szCs w:val="24"/>
        </w:rPr>
        <w:br/>
        <w:t>тепловой энергии, а также источников тепловой энергии не предусмотрены.</w:t>
      </w:r>
    </w:p>
    <w:p w:rsidR="00976693" w:rsidRPr="002249F5" w:rsidRDefault="00976693" w:rsidP="00215BB4">
      <w:pPr>
        <w:spacing w:after="0"/>
        <w:ind w:firstLine="709"/>
        <w:jc w:val="both"/>
        <w:rPr>
          <w:rFonts w:ascii="Times New Roman" w:hAnsi="Times New Roman" w:cs="Times New Roman"/>
          <w:color w:val="000000" w:themeColor="text1"/>
          <w:sz w:val="24"/>
          <w:szCs w:val="24"/>
        </w:rPr>
      </w:pPr>
    </w:p>
    <w:p w:rsidR="00197BE4" w:rsidRPr="002249F5" w:rsidRDefault="009C7FE6" w:rsidP="00215BB4">
      <w:pPr>
        <w:pStyle w:val="3"/>
        <w:spacing w:before="0"/>
        <w:jc w:val="center"/>
        <w:rPr>
          <w:rFonts w:ascii="Times New Roman" w:hAnsi="Times New Roman" w:cs="Times New Roman"/>
          <w:b w:val="0"/>
          <w:i/>
          <w:color w:val="000000" w:themeColor="text1"/>
          <w:sz w:val="24"/>
          <w:szCs w:val="24"/>
        </w:rPr>
      </w:pPr>
      <w:bookmarkStart w:id="71" w:name="_Toc435791216"/>
      <w:bookmarkStart w:id="72" w:name="_Toc10706885"/>
      <w:r w:rsidRPr="002249F5">
        <w:rPr>
          <w:rFonts w:ascii="Times New Roman" w:hAnsi="Times New Roman" w:cs="Times New Roman"/>
          <w:b w:val="0"/>
          <w:i/>
          <w:color w:val="000000" w:themeColor="text1"/>
          <w:sz w:val="24"/>
          <w:szCs w:val="24"/>
        </w:rPr>
        <w:t>5</w:t>
      </w:r>
      <w:r w:rsidR="00197BE4" w:rsidRPr="002249F5">
        <w:rPr>
          <w:rFonts w:ascii="Times New Roman" w:hAnsi="Times New Roman" w:cs="Times New Roman"/>
          <w:b w:val="0"/>
          <w:i/>
          <w:color w:val="000000" w:themeColor="text1"/>
          <w:sz w:val="24"/>
          <w:szCs w:val="24"/>
        </w:rPr>
        <w:t>.</w:t>
      </w:r>
      <w:r w:rsidR="00FC201C" w:rsidRPr="002249F5">
        <w:rPr>
          <w:rFonts w:ascii="Times New Roman" w:hAnsi="Times New Roman" w:cs="Times New Roman"/>
          <w:b w:val="0"/>
          <w:i/>
          <w:color w:val="000000" w:themeColor="text1"/>
          <w:sz w:val="24"/>
          <w:szCs w:val="24"/>
        </w:rPr>
        <w:t>6</w:t>
      </w:r>
      <w:r w:rsidR="00197BE4" w:rsidRPr="002249F5">
        <w:rPr>
          <w:rFonts w:ascii="Times New Roman" w:hAnsi="Times New Roman" w:cs="Times New Roman"/>
          <w:b w:val="0"/>
          <w:i/>
          <w:color w:val="000000" w:themeColor="text1"/>
          <w:sz w:val="24"/>
          <w:szCs w:val="24"/>
        </w:rPr>
        <w:t xml:space="preserve"> Меры по переоборудованию </w:t>
      </w:r>
      <w:r w:rsidR="006510BA" w:rsidRPr="002249F5">
        <w:rPr>
          <w:rFonts w:ascii="Times New Roman" w:hAnsi="Times New Roman" w:cs="Times New Roman"/>
          <w:b w:val="0"/>
          <w:i/>
          <w:color w:val="000000" w:themeColor="text1"/>
          <w:sz w:val="24"/>
          <w:szCs w:val="24"/>
        </w:rPr>
        <w:t>котельной</w:t>
      </w:r>
      <w:r w:rsidR="00197BE4" w:rsidRPr="002249F5">
        <w:rPr>
          <w:rFonts w:ascii="Times New Roman" w:hAnsi="Times New Roman" w:cs="Times New Roman"/>
          <w:b w:val="0"/>
          <w:i/>
          <w:color w:val="000000" w:themeColor="text1"/>
          <w:sz w:val="24"/>
          <w:szCs w:val="24"/>
        </w:rPr>
        <w:t xml:space="preserve"> в источники комбинированной выработки </w:t>
      </w:r>
      <w:r w:rsidR="00384365" w:rsidRPr="002249F5">
        <w:rPr>
          <w:rFonts w:ascii="Times New Roman" w:hAnsi="Times New Roman" w:cs="Times New Roman"/>
          <w:b w:val="0"/>
          <w:i/>
          <w:color w:val="000000" w:themeColor="text1"/>
          <w:sz w:val="24"/>
          <w:szCs w:val="24"/>
        </w:rPr>
        <w:br/>
      </w:r>
      <w:r w:rsidR="00197BE4" w:rsidRPr="002249F5">
        <w:rPr>
          <w:rFonts w:ascii="Times New Roman" w:hAnsi="Times New Roman" w:cs="Times New Roman"/>
          <w:b w:val="0"/>
          <w:i/>
          <w:color w:val="000000" w:themeColor="text1"/>
          <w:sz w:val="24"/>
          <w:szCs w:val="24"/>
        </w:rPr>
        <w:t>электрической и тепловой энергии для каждого этапа</w:t>
      </w:r>
      <w:bookmarkEnd w:id="71"/>
      <w:bookmarkEnd w:id="72"/>
    </w:p>
    <w:p w:rsidR="008B78D4" w:rsidRPr="002249F5" w:rsidRDefault="008B78D4" w:rsidP="00215BB4">
      <w:pPr>
        <w:spacing w:after="0"/>
        <w:ind w:firstLine="709"/>
        <w:jc w:val="both"/>
        <w:rPr>
          <w:rFonts w:ascii="Times New Roman" w:hAnsi="Times New Roman" w:cs="Times New Roman"/>
          <w:color w:val="000000" w:themeColor="text1"/>
          <w:sz w:val="24"/>
          <w:szCs w:val="24"/>
        </w:rPr>
      </w:pPr>
    </w:p>
    <w:p w:rsidR="00197BE4" w:rsidRPr="002249F5" w:rsidRDefault="00197BE4"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Меры по переоборудованию </w:t>
      </w:r>
      <w:r w:rsidR="006510BA" w:rsidRPr="002249F5">
        <w:rPr>
          <w:rFonts w:ascii="Times New Roman" w:hAnsi="Times New Roman" w:cs="Times New Roman"/>
          <w:color w:val="000000" w:themeColor="text1"/>
          <w:sz w:val="24"/>
          <w:szCs w:val="24"/>
        </w:rPr>
        <w:t>котельн</w:t>
      </w:r>
      <w:r w:rsidR="00AF3251" w:rsidRPr="002249F5">
        <w:rPr>
          <w:rFonts w:ascii="Times New Roman" w:hAnsi="Times New Roman" w:cs="Times New Roman"/>
          <w:color w:val="000000" w:themeColor="text1"/>
          <w:sz w:val="24"/>
          <w:szCs w:val="24"/>
        </w:rPr>
        <w:t>ых</w:t>
      </w:r>
      <w:r w:rsidRPr="002249F5">
        <w:rPr>
          <w:rFonts w:ascii="Times New Roman" w:hAnsi="Times New Roman" w:cs="Times New Roman"/>
          <w:color w:val="000000" w:themeColor="text1"/>
          <w:sz w:val="24"/>
          <w:szCs w:val="24"/>
        </w:rPr>
        <w:t xml:space="preserve"> в источники комбинированной выработки электрической и тепловой энергии на расчетный период не требуется. Собственные нужды (электрическое потребление) </w:t>
      </w:r>
      <w:r w:rsidR="006510BA" w:rsidRPr="002249F5">
        <w:rPr>
          <w:rFonts w:ascii="Times New Roman" w:hAnsi="Times New Roman" w:cs="Times New Roman"/>
          <w:color w:val="000000" w:themeColor="text1"/>
          <w:sz w:val="24"/>
          <w:szCs w:val="24"/>
        </w:rPr>
        <w:t>котельн</w:t>
      </w:r>
      <w:r w:rsidR="00AF3251" w:rsidRPr="002249F5">
        <w:rPr>
          <w:rFonts w:ascii="Times New Roman" w:hAnsi="Times New Roman" w:cs="Times New Roman"/>
          <w:color w:val="000000" w:themeColor="text1"/>
          <w:sz w:val="24"/>
          <w:szCs w:val="24"/>
        </w:rPr>
        <w:t>ых</w:t>
      </w:r>
      <w:r w:rsidRPr="002249F5">
        <w:rPr>
          <w:rFonts w:ascii="Times New Roman" w:hAnsi="Times New Roman" w:cs="Times New Roman"/>
          <w:color w:val="000000" w:themeColor="text1"/>
          <w:sz w:val="24"/>
          <w:szCs w:val="24"/>
        </w:rPr>
        <w:t xml:space="preserve"> компенсируются существующим электроснабжен</w:t>
      </w:r>
      <w:r w:rsidRPr="002249F5">
        <w:rPr>
          <w:rFonts w:ascii="Times New Roman" w:hAnsi="Times New Roman" w:cs="Times New Roman"/>
          <w:color w:val="000000" w:themeColor="text1"/>
          <w:sz w:val="24"/>
          <w:szCs w:val="24"/>
        </w:rPr>
        <w:t>и</w:t>
      </w:r>
      <w:r w:rsidRPr="002249F5">
        <w:rPr>
          <w:rFonts w:ascii="Times New Roman" w:hAnsi="Times New Roman" w:cs="Times New Roman"/>
          <w:color w:val="000000" w:themeColor="text1"/>
          <w:sz w:val="24"/>
          <w:szCs w:val="24"/>
        </w:rPr>
        <w:t xml:space="preserve">ем. Оборудование, позволяющее осуществлять комбинированную выработку электрической энергии, будет крайне нерентабельно. Основной потребитель тепла – муниципалитет – не имеет средств на единовременные затраты по реализации </w:t>
      </w:r>
      <w:proofErr w:type="spellStart"/>
      <w:r w:rsidRPr="002249F5">
        <w:rPr>
          <w:rFonts w:ascii="Times New Roman" w:hAnsi="Times New Roman" w:cs="Times New Roman"/>
          <w:color w:val="000000" w:themeColor="text1"/>
          <w:sz w:val="24"/>
          <w:szCs w:val="24"/>
        </w:rPr>
        <w:t>когенерации</w:t>
      </w:r>
      <w:proofErr w:type="spellEnd"/>
      <w:r w:rsidRPr="002249F5">
        <w:rPr>
          <w:rFonts w:ascii="Times New Roman" w:hAnsi="Times New Roman" w:cs="Times New Roman"/>
          <w:color w:val="000000" w:themeColor="text1"/>
          <w:sz w:val="24"/>
          <w:szCs w:val="24"/>
        </w:rPr>
        <w:t>.</w:t>
      </w:r>
    </w:p>
    <w:p w:rsidR="008B78D4" w:rsidRPr="002249F5" w:rsidRDefault="008B78D4" w:rsidP="00215BB4">
      <w:pPr>
        <w:spacing w:after="0"/>
        <w:ind w:firstLine="709"/>
        <w:jc w:val="both"/>
        <w:rPr>
          <w:rFonts w:ascii="Times New Roman" w:hAnsi="Times New Roman" w:cs="Times New Roman"/>
          <w:color w:val="000000" w:themeColor="text1"/>
          <w:sz w:val="24"/>
          <w:szCs w:val="24"/>
        </w:rPr>
      </w:pPr>
    </w:p>
    <w:p w:rsidR="00360B4B" w:rsidRPr="002249F5" w:rsidRDefault="00360B4B" w:rsidP="00360B4B">
      <w:pPr>
        <w:pStyle w:val="3"/>
        <w:spacing w:before="0"/>
        <w:jc w:val="center"/>
        <w:rPr>
          <w:rFonts w:ascii="Times New Roman" w:hAnsi="Times New Roman" w:cs="Times New Roman"/>
          <w:b w:val="0"/>
          <w:i/>
          <w:color w:val="000000" w:themeColor="text1"/>
          <w:sz w:val="24"/>
          <w:szCs w:val="24"/>
        </w:rPr>
      </w:pPr>
      <w:bookmarkStart w:id="73" w:name="_Toc435791217"/>
      <w:bookmarkStart w:id="74" w:name="_Toc6389145"/>
      <w:bookmarkStart w:id="75" w:name="_Toc10706886"/>
      <w:r w:rsidRPr="002249F5">
        <w:rPr>
          <w:rFonts w:ascii="Times New Roman" w:hAnsi="Times New Roman" w:cs="Times New Roman"/>
          <w:b w:val="0"/>
          <w:i/>
          <w:color w:val="000000" w:themeColor="text1"/>
          <w:sz w:val="24"/>
          <w:szCs w:val="24"/>
        </w:rPr>
        <w:t xml:space="preserve">5.7 Меры по переводу котельной, размещенных в существующих и расширяемых зонах </w:t>
      </w:r>
      <w:r w:rsidRPr="002249F5">
        <w:rPr>
          <w:rFonts w:ascii="Times New Roman" w:hAnsi="Times New Roman" w:cs="Times New Roman"/>
          <w:b w:val="0"/>
          <w:i/>
          <w:color w:val="000000" w:themeColor="text1"/>
          <w:sz w:val="24"/>
          <w:szCs w:val="24"/>
        </w:rPr>
        <w:br/>
        <w:t>действия источников комбинированной выработки тепловой и электрической энергии, в п</w:t>
      </w:r>
      <w:r w:rsidRPr="002249F5">
        <w:rPr>
          <w:rFonts w:ascii="Times New Roman" w:hAnsi="Times New Roman" w:cs="Times New Roman"/>
          <w:b w:val="0"/>
          <w:i/>
          <w:color w:val="000000" w:themeColor="text1"/>
          <w:sz w:val="24"/>
          <w:szCs w:val="24"/>
        </w:rPr>
        <w:t>и</w:t>
      </w:r>
      <w:r w:rsidRPr="002249F5">
        <w:rPr>
          <w:rFonts w:ascii="Times New Roman" w:hAnsi="Times New Roman" w:cs="Times New Roman"/>
          <w:b w:val="0"/>
          <w:i/>
          <w:color w:val="000000" w:themeColor="text1"/>
          <w:sz w:val="24"/>
          <w:szCs w:val="24"/>
        </w:rPr>
        <w:t>ковый режим работы для каждого этапа, в том числе график перевода</w:t>
      </w:r>
      <w:bookmarkEnd w:id="73"/>
      <w:r w:rsidRPr="002249F5">
        <w:rPr>
          <w:rFonts w:ascii="Times New Roman" w:hAnsi="Times New Roman" w:cs="Times New Roman"/>
          <w:b w:val="0"/>
          <w:i/>
          <w:color w:val="000000" w:themeColor="text1"/>
          <w:sz w:val="24"/>
          <w:szCs w:val="24"/>
        </w:rPr>
        <w:t xml:space="preserve">, </w:t>
      </w:r>
      <w:r w:rsidRPr="002249F5">
        <w:rPr>
          <w:rFonts w:ascii="Times New Roman" w:hAnsi="Times New Roman" w:cs="Times New Roman"/>
          <w:b w:val="0"/>
          <w:i/>
          <w:color w:val="000000" w:themeColor="text1"/>
          <w:sz w:val="24"/>
          <w:szCs w:val="24"/>
        </w:rPr>
        <w:br/>
        <w:t>либо по выводу их из эксплуатации</w:t>
      </w:r>
      <w:bookmarkEnd w:id="74"/>
      <w:bookmarkEnd w:id="75"/>
    </w:p>
    <w:p w:rsidR="008B78D4" w:rsidRPr="002249F5" w:rsidRDefault="008B78D4" w:rsidP="00215BB4">
      <w:pPr>
        <w:spacing w:after="0"/>
        <w:ind w:firstLine="709"/>
        <w:jc w:val="both"/>
        <w:rPr>
          <w:rFonts w:ascii="Times New Roman" w:hAnsi="Times New Roman" w:cs="Times New Roman"/>
          <w:color w:val="000000" w:themeColor="text1"/>
          <w:sz w:val="24"/>
          <w:szCs w:val="24"/>
        </w:rPr>
      </w:pPr>
    </w:p>
    <w:p w:rsidR="00197BE4" w:rsidRPr="002249F5" w:rsidRDefault="00197BE4"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Зоны действия источников комбинированной выработки тепловой и электрической энергии на территории</w:t>
      </w:r>
      <w:r w:rsidR="00A819F6" w:rsidRPr="002249F5">
        <w:rPr>
          <w:rFonts w:ascii="Times New Roman" w:hAnsi="Times New Roman" w:cs="Times New Roman"/>
          <w:color w:val="000000" w:themeColor="text1"/>
          <w:sz w:val="24"/>
          <w:szCs w:val="24"/>
        </w:rPr>
        <w:t xml:space="preserve"> </w:t>
      </w:r>
      <w:r w:rsidR="000B744C" w:rsidRPr="002249F5">
        <w:rPr>
          <w:rFonts w:ascii="Times New Roman" w:hAnsi="Times New Roman" w:cs="Times New Roman"/>
          <w:color w:val="000000" w:themeColor="text1"/>
          <w:sz w:val="24"/>
          <w:szCs w:val="24"/>
        </w:rPr>
        <w:t>Вознесенского</w:t>
      </w:r>
      <w:r w:rsidR="00A819F6"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szCs w:val="24"/>
        </w:rPr>
        <w:t>сельского поселения отсутствуют.</w:t>
      </w:r>
    </w:p>
    <w:p w:rsidR="008B78D4" w:rsidRPr="002249F5" w:rsidRDefault="008B78D4" w:rsidP="00215BB4">
      <w:pPr>
        <w:spacing w:after="0"/>
        <w:ind w:firstLine="709"/>
        <w:jc w:val="both"/>
        <w:rPr>
          <w:rFonts w:ascii="Times New Roman" w:hAnsi="Times New Roman" w:cs="Times New Roman"/>
          <w:color w:val="000000" w:themeColor="text1"/>
          <w:sz w:val="24"/>
          <w:szCs w:val="24"/>
        </w:rPr>
      </w:pPr>
    </w:p>
    <w:p w:rsidR="00197BE4" w:rsidRPr="002249F5" w:rsidRDefault="009C7FE6" w:rsidP="00215BB4">
      <w:pPr>
        <w:pStyle w:val="3"/>
        <w:spacing w:before="0"/>
        <w:jc w:val="center"/>
        <w:rPr>
          <w:rFonts w:ascii="Times New Roman" w:hAnsi="Times New Roman" w:cs="Times New Roman"/>
          <w:b w:val="0"/>
          <w:i/>
          <w:color w:val="000000" w:themeColor="text1"/>
          <w:sz w:val="24"/>
          <w:szCs w:val="24"/>
        </w:rPr>
      </w:pPr>
      <w:bookmarkStart w:id="76" w:name="_Toc435791219"/>
      <w:bookmarkStart w:id="77" w:name="_Toc10706887"/>
      <w:r w:rsidRPr="002249F5">
        <w:rPr>
          <w:rFonts w:ascii="Times New Roman" w:hAnsi="Times New Roman" w:cs="Times New Roman"/>
          <w:b w:val="0"/>
          <w:i/>
          <w:color w:val="000000" w:themeColor="text1"/>
          <w:sz w:val="24"/>
          <w:szCs w:val="24"/>
        </w:rPr>
        <w:t>5</w:t>
      </w:r>
      <w:r w:rsidR="00197BE4" w:rsidRPr="002249F5">
        <w:rPr>
          <w:rFonts w:ascii="Times New Roman" w:hAnsi="Times New Roman" w:cs="Times New Roman"/>
          <w:b w:val="0"/>
          <w:i/>
          <w:color w:val="000000" w:themeColor="text1"/>
          <w:sz w:val="24"/>
          <w:szCs w:val="24"/>
        </w:rPr>
        <w:t>.</w:t>
      </w:r>
      <w:r w:rsidR="00360B4B" w:rsidRPr="002249F5">
        <w:rPr>
          <w:rFonts w:ascii="Times New Roman" w:hAnsi="Times New Roman" w:cs="Times New Roman"/>
          <w:b w:val="0"/>
          <w:i/>
          <w:color w:val="000000" w:themeColor="text1"/>
          <w:sz w:val="24"/>
          <w:szCs w:val="24"/>
        </w:rPr>
        <w:t>8</w:t>
      </w:r>
      <w:r w:rsidR="00197BE4" w:rsidRPr="002249F5">
        <w:rPr>
          <w:rFonts w:ascii="Times New Roman" w:hAnsi="Times New Roman" w:cs="Times New Roman"/>
          <w:b w:val="0"/>
          <w:i/>
          <w:color w:val="000000" w:themeColor="text1"/>
          <w:sz w:val="24"/>
          <w:szCs w:val="24"/>
        </w:rPr>
        <w:t xml:space="preserve"> Оптимальный температурный график отпуска тепловой энергии для каждого </w:t>
      </w:r>
      <w:r w:rsidR="00384365" w:rsidRPr="002249F5">
        <w:rPr>
          <w:rFonts w:ascii="Times New Roman" w:hAnsi="Times New Roman" w:cs="Times New Roman"/>
          <w:b w:val="0"/>
          <w:i/>
          <w:color w:val="000000" w:themeColor="text1"/>
          <w:sz w:val="24"/>
          <w:szCs w:val="24"/>
        </w:rPr>
        <w:br/>
      </w:r>
      <w:r w:rsidR="00197BE4" w:rsidRPr="002249F5">
        <w:rPr>
          <w:rFonts w:ascii="Times New Roman" w:hAnsi="Times New Roman" w:cs="Times New Roman"/>
          <w:b w:val="0"/>
          <w:i/>
          <w:color w:val="000000" w:themeColor="text1"/>
          <w:sz w:val="24"/>
          <w:szCs w:val="24"/>
        </w:rPr>
        <w:t>источника тепловой энергии или группы источников в системе теплоснабжения, работа</w:t>
      </w:r>
      <w:r w:rsidR="00197BE4" w:rsidRPr="002249F5">
        <w:rPr>
          <w:rFonts w:ascii="Times New Roman" w:hAnsi="Times New Roman" w:cs="Times New Roman"/>
          <w:b w:val="0"/>
          <w:i/>
          <w:color w:val="000000" w:themeColor="text1"/>
          <w:sz w:val="24"/>
          <w:szCs w:val="24"/>
        </w:rPr>
        <w:t>ю</w:t>
      </w:r>
      <w:r w:rsidR="00197BE4" w:rsidRPr="002249F5">
        <w:rPr>
          <w:rFonts w:ascii="Times New Roman" w:hAnsi="Times New Roman" w:cs="Times New Roman"/>
          <w:b w:val="0"/>
          <w:i/>
          <w:color w:val="000000" w:themeColor="text1"/>
          <w:sz w:val="24"/>
          <w:szCs w:val="24"/>
        </w:rPr>
        <w:t xml:space="preserve">щей на общую тепловую сеть, устанавливаемый для каждого этапа, и оценку затрат при </w:t>
      </w:r>
      <w:r w:rsidR="00384365" w:rsidRPr="002249F5">
        <w:rPr>
          <w:rFonts w:ascii="Times New Roman" w:hAnsi="Times New Roman" w:cs="Times New Roman"/>
          <w:b w:val="0"/>
          <w:i/>
          <w:color w:val="000000" w:themeColor="text1"/>
          <w:sz w:val="24"/>
          <w:szCs w:val="24"/>
        </w:rPr>
        <w:br/>
      </w:r>
      <w:r w:rsidR="00197BE4" w:rsidRPr="002249F5">
        <w:rPr>
          <w:rFonts w:ascii="Times New Roman" w:hAnsi="Times New Roman" w:cs="Times New Roman"/>
          <w:b w:val="0"/>
          <w:i/>
          <w:color w:val="000000" w:themeColor="text1"/>
          <w:sz w:val="24"/>
          <w:szCs w:val="24"/>
        </w:rPr>
        <w:t>необходимости его изменения</w:t>
      </w:r>
      <w:bookmarkEnd w:id="76"/>
      <w:bookmarkEnd w:id="77"/>
    </w:p>
    <w:p w:rsidR="00331027" w:rsidRPr="002249F5" w:rsidRDefault="00331027" w:rsidP="00215BB4">
      <w:pPr>
        <w:spacing w:after="0"/>
        <w:ind w:firstLine="709"/>
        <w:jc w:val="both"/>
        <w:rPr>
          <w:rFonts w:ascii="Times New Roman" w:hAnsi="Times New Roman" w:cs="Times New Roman"/>
          <w:color w:val="000000" w:themeColor="text1"/>
          <w:sz w:val="24"/>
          <w:szCs w:val="24"/>
        </w:rPr>
      </w:pPr>
    </w:p>
    <w:p w:rsidR="00197BE4" w:rsidRPr="002249F5" w:rsidRDefault="00197BE4"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Оптимальный температурный график системы теплоснабжения для каждого источн</w:t>
      </w:r>
      <w:r w:rsidRPr="002249F5">
        <w:rPr>
          <w:rFonts w:ascii="Times New Roman" w:hAnsi="Times New Roman" w:cs="Times New Roman"/>
          <w:color w:val="000000" w:themeColor="text1"/>
          <w:sz w:val="24"/>
          <w:szCs w:val="24"/>
        </w:rPr>
        <w:t>и</w:t>
      </w:r>
      <w:r w:rsidRPr="002249F5">
        <w:rPr>
          <w:rFonts w:ascii="Times New Roman" w:hAnsi="Times New Roman" w:cs="Times New Roman"/>
          <w:color w:val="000000" w:themeColor="text1"/>
          <w:sz w:val="24"/>
          <w:szCs w:val="24"/>
        </w:rPr>
        <w:t>ка тепловой энергии остается прежним на расчетный период до 203</w:t>
      </w:r>
      <w:r w:rsidR="003C47DC" w:rsidRPr="002249F5">
        <w:rPr>
          <w:rFonts w:ascii="Times New Roman" w:hAnsi="Times New Roman" w:cs="Times New Roman"/>
          <w:color w:val="000000" w:themeColor="text1"/>
          <w:sz w:val="24"/>
          <w:szCs w:val="24"/>
        </w:rPr>
        <w:t>7</w:t>
      </w:r>
      <w:r w:rsidRPr="002249F5">
        <w:rPr>
          <w:rFonts w:ascii="Times New Roman" w:hAnsi="Times New Roman" w:cs="Times New Roman"/>
          <w:color w:val="000000" w:themeColor="text1"/>
          <w:sz w:val="24"/>
          <w:szCs w:val="24"/>
        </w:rPr>
        <w:t> г. с температурным р</w:t>
      </w:r>
      <w:r w:rsidRPr="002249F5">
        <w:rPr>
          <w:rFonts w:ascii="Times New Roman" w:hAnsi="Times New Roman" w:cs="Times New Roman"/>
          <w:color w:val="000000" w:themeColor="text1"/>
          <w:sz w:val="24"/>
          <w:szCs w:val="24"/>
        </w:rPr>
        <w:t>е</w:t>
      </w:r>
      <w:r w:rsidRPr="002249F5">
        <w:rPr>
          <w:rFonts w:ascii="Times New Roman" w:hAnsi="Times New Roman" w:cs="Times New Roman"/>
          <w:color w:val="000000" w:themeColor="text1"/>
          <w:sz w:val="24"/>
          <w:szCs w:val="24"/>
        </w:rPr>
        <w:t xml:space="preserve">жимом </w:t>
      </w:r>
      <w:r w:rsidR="001B44AF" w:rsidRPr="002249F5">
        <w:rPr>
          <w:rFonts w:ascii="Times New Roman" w:hAnsi="Times New Roman" w:cs="Times New Roman"/>
          <w:color w:val="000000" w:themeColor="text1"/>
          <w:sz w:val="24"/>
          <w:szCs w:val="24"/>
        </w:rPr>
        <w:t>95</w:t>
      </w:r>
      <w:r w:rsidRPr="002249F5">
        <w:rPr>
          <w:rFonts w:ascii="Times New Roman" w:hAnsi="Times New Roman" w:cs="Times New Roman"/>
          <w:color w:val="000000" w:themeColor="text1"/>
          <w:sz w:val="24"/>
          <w:szCs w:val="24"/>
        </w:rPr>
        <w:t>-</w:t>
      </w:r>
      <w:r w:rsidR="001B44AF" w:rsidRPr="002249F5">
        <w:rPr>
          <w:rFonts w:ascii="Times New Roman" w:hAnsi="Times New Roman" w:cs="Times New Roman"/>
          <w:color w:val="000000" w:themeColor="text1"/>
          <w:sz w:val="24"/>
          <w:szCs w:val="24"/>
        </w:rPr>
        <w:t>7</w:t>
      </w:r>
      <w:r w:rsidR="00E7749C" w:rsidRPr="002249F5">
        <w:rPr>
          <w:rFonts w:ascii="Times New Roman" w:hAnsi="Times New Roman" w:cs="Times New Roman"/>
          <w:color w:val="000000" w:themeColor="text1"/>
          <w:sz w:val="24"/>
          <w:szCs w:val="24"/>
        </w:rPr>
        <w:t>0</w:t>
      </w:r>
      <w:r w:rsidRPr="002249F5">
        <w:rPr>
          <w:rFonts w:ascii="Times New Roman" w:hAnsi="Times New Roman" w:cs="Times New Roman"/>
          <w:color w:val="000000" w:themeColor="text1"/>
          <w:sz w:val="24"/>
          <w:szCs w:val="24"/>
        </w:rPr>
        <w:t> °С. Необходимость его изменения отсутствует. Групп источников в системе теплоснабжения, работающих на общую тепловую сеть, не имеется. Оптимальный темпер</w:t>
      </w:r>
      <w:r w:rsidRPr="002249F5">
        <w:rPr>
          <w:rFonts w:ascii="Times New Roman" w:hAnsi="Times New Roman" w:cs="Times New Roman"/>
          <w:color w:val="000000" w:themeColor="text1"/>
          <w:sz w:val="24"/>
          <w:szCs w:val="24"/>
        </w:rPr>
        <w:t>а</w:t>
      </w:r>
      <w:r w:rsidRPr="002249F5">
        <w:rPr>
          <w:rFonts w:ascii="Times New Roman" w:hAnsi="Times New Roman" w:cs="Times New Roman"/>
          <w:color w:val="000000" w:themeColor="text1"/>
          <w:sz w:val="24"/>
          <w:szCs w:val="24"/>
        </w:rPr>
        <w:t xml:space="preserve">турный график отпуска тепловой энергии для </w:t>
      </w:r>
      <w:r w:rsidR="006510BA" w:rsidRPr="002249F5">
        <w:rPr>
          <w:rFonts w:ascii="Times New Roman" w:hAnsi="Times New Roman" w:cs="Times New Roman"/>
          <w:color w:val="000000" w:themeColor="text1"/>
          <w:sz w:val="24"/>
          <w:szCs w:val="24"/>
        </w:rPr>
        <w:t>котельн</w:t>
      </w:r>
      <w:r w:rsidR="007E23EF" w:rsidRPr="002249F5">
        <w:rPr>
          <w:rFonts w:ascii="Times New Roman" w:hAnsi="Times New Roman" w:cs="Times New Roman"/>
          <w:color w:val="000000" w:themeColor="text1"/>
          <w:sz w:val="24"/>
          <w:szCs w:val="24"/>
        </w:rPr>
        <w:t xml:space="preserve">ых Вознесенского </w:t>
      </w:r>
      <w:r w:rsidRPr="002249F5">
        <w:rPr>
          <w:rFonts w:ascii="Times New Roman" w:hAnsi="Times New Roman" w:cs="Times New Roman"/>
          <w:color w:val="000000" w:themeColor="text1"/>
          <w:sz w:val="24"/>
          <w:szCs w:val="24"/>
        </w:rPr>
        <w:t xml:space="preserve">сельского </w:t>
      </w:r>
      <w:r w:rsidR="00E7749C" w:rsidRPr="002249F5">
        <w:rPr>
          <w:rFonts w:ascii="Times New Roman" w:hAnsi="Times New Roman" w:cs="Times New Roman"/>
          <w:color w:val="000000" w:themeColor="text1"/>
          <w:sz w:val="24"/>
          <w:szCs w:val="24"/>
        </w:rPr>
        <w:t>посел</w:t>
      </w:r>
      <w:r w:rsidR="00E7749C" w:rsidRPr="002249F5">
        <w:rPr>
          <w:rFonts w:ascii="Times New Roman" w:hAnsi="Times New Roman" w:cs="Times New Roman"/>
          <w:color w:val="000000" w:themeColor="text1"/>
          <w:sz w:val="24"/>
          <w:szCs w:val="24"/>
        </w:rPr>
        <w:t>е</w:t>
      </w:r>
      <w:r w:rsidR="00E7749C" w:rsidRPr="002249F5">
        <w:rPr>
          <w:rFonts w:ascii="Times New Roman" w:hAnsi="Times New Roman" w:cs="Times New Roman"/>
          <w:color w:val="000000" w:themeColor="text1"/>
          <w:sz w:val="24"/>
          <w:szCs w:val="24"/>
        </w:rPr>
        <w:t>ния,</w:t>
      </w:r>
      <w:r w:rsidRPr="002249F5">
        <w:rPr>
          <w:rFonts w:ascii="Times New Roman" w:hAnsi="Times New Roman" w:cs="Times New Roman"/>
          <w:color w:val="000000" w:themeColor="text1"/>
          <w:sz w:val="24"/>
          <w:szCs w:val="24"/>
        </w:rPr>
        <w:t xml:space="preserve"> </w:t>
      </w:r>
      <w:r w:rsidR="005E2E9E" w:rsidRPr="002249F5">
        <w:rPr>
          <w:rFonts w:ascii="Times New Roman" w:hAnsi="Times New Roman" w:cs="Times New Roman"/>
          <w:color w:val="000000" w:themeColor="text1"/>
          <w:sz w:val="24"/>
          <w:szCs w:val="24"/>
        </w:rPr>
        <w:t>приведены</w:t>
      </w:r>
      <w:r w:rsidRPr="002249F5">
        <w:rPr>
          <w:rFonts w:ascii="Times New Roman" w:hAnsi="Times New Roman" w:cs="Times New Roman"/>
          <w:color w:val="000000" w:themeColor="text1"/>
          <w:sz w:val="24"/>
          <w:szCs w:val="24"/>
        </w:rPr>
        <w:t xml:space="preserve"> на диаграмм</w:t>
      </w:r>
      <w:r w:rsidR="004311EA" w:rsidRPr="002249F5">
        <w:rPr>
          <w:rFonts w:ascii="Times New Roman" w:hAnsi="Times New Roman" w:cs="Times New Roman"/>
          <w:color w:val="000000" w:themeColor="text1"/>
          <w:sz w:val="24"/>
          <w:szCs w:val="24"/>
        </w:rPr>
        <w:t>е</w:t>
      </w:r>
      <w:r w:rsidRPr="002249F5">
        <w:rPr>
          <w:rFonts w:ascii="Times New Roman" w:hAnsi="Times New Roman" w:cs="Times New Roman"/>
          <w:color w:val="000000" w:themeColor="text1"/>
          <w:sz w:val="24"/>
          <w:szCs w:val="24"/>
        </w:rPr>
        <w:t xml:space="preserve"> рисунк</w:t>
      </w:r>
      <w:r w:rsidR="004311EA" w:rsidRPr="002249F5">
        <w:rPr>
          <w:rFonts w:ascii="Times New Roman" w:hAnsi="Times New Roman" w:cs="Times New Roman"/>
          <w:color w:val="000000" w:themeColor="text1"/>
          <w:sz w:val="24"/>
          <w:szCs w:val="24"/>
        </w:rPr>
        <w:t>а</w:t>
      </w:r>
      <w:r w:rsidRPr="002249F5">
        <w:rPr>
          <w:rFonts w:ascii="Times New Roman" w:hAnsi="Times New Roman" w:cs="Times New Roman"/>
          <w:color w:val="000000" w:themeColor="text1"/>
          <w:sz w:val="24"/>
          <w:szCs w:val="24"/>
        </w:rPr>
        <w:t xml:space="preserve"> 1.2, сохранится на всех этапах расчетного периода.</w:t>
      </w:r>
    </w:p>
    <w:p w:rsidR="006C6C51" w:rsidRPr="002249F5" w:rsidRDefault="00F63650" w:rsidP="001B44AF">
      <w:pPr>
        <w:spacing w:after="0"/>
        <w:jc w:val="center"/>
        <w:rPr>
          <w:rFonts w:ascii="Times New Roman" w:hAnsi="Times New Roman" w:cs="Times New Roman"/>
          <w:color w:val="000000" w:themeColor="text1"/>
          <w:sz w:val="24"/>
          <w:szCs w:val="24"/>
        </w:rPr>
      </w:pPr>
      <w:r w:rsidRPr="002249F5">
        <w:rPr>
          <w:rFonts w:ascii="Times New Roman" w:hAnsi="Times New Roman" w:cs="Times New Roman"/>
          <w:noProof/>
        </w:rPr>
        <w:lastRenderedPageBreak/>
        <w:drawing>
          <wp:inline distT="0" distB="0" distL="0" distR="0">
            <wp:extent cx="5333300" cy="3849221"/>
            <wp:effectExtent l="0" t="0" r="127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97BE4" w:rsidRPr="002249F5" w:rsidRDefault="00197BE4" w:rsidP="00215BB4">
      <w:pPr>
        <w:spacing w:after="0" w:line="300" w:lineRule="auto"/>
        <w:jc w:val="center"/>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Рисунок 1.2 – Оптимальный температурный график отпуска тепловой энергии</w:t>
      </w:r>
      <w:r w:rsidRPr="002249F5">
        <w:rPr>
          <w:rFonts w:ascii="Times New Roman" w:hAnsi="Times New Roman" w:cs="Times New Roman"/>
          <w:color w:val="000000" w:themeColor="text1"/>
          <w:sz w:val="24"/>
          <w:szCs w:val="24"/>
        </w:rPr>
        <w:br/>
        <w:t>для</w:t>
      </w:r>
      <w:r w:rsidR="00AF3251" w:rsidRPr="002249F5">
        <w:rPr>
          <w:rFonts w:ascii="Times New Roman" w:hAnsi="Times New Roman" w:cs="Times New Roman"/>
          <w:color w:val="000000" w:themeColor="text1"/>
          <w:sz w:val="24"/>
          <w:szCs w:val="24"/>
        </w:rPr>
        <w:t xml:space="preserve"> </w:t>
      </w:r>
      <w:r w:rsidR="00BA66AE" w:rsidRPr="002249F5">
        <w:rPr>
          <w:rFonts w:ascii="Times New Roman" w:hAnsi="Times New Roman" w:cs="Times New Roman"/>
          <w:color w:val="000000" w:themeColor="text1"/>
          <w:sz w:val="24"/>
          <w:szCs w:val="24"/>
        </w:rPr>
        <w:t>котельной</w:t>
      </w:r>
      <w:r w:rsidR="00D27BC7" w:rsidRPr="002249F5">
        <w:rPr>
          <w:rFonts w:ascii="Times New Roman" w:hAnsi="Times New Roman" w:cs="Times New Roman"/>
          <w:color w:val="000000" w:themeColor="text1"/>
          <w:sz w:val="24"/>
          <w:szCs w:val="24"/>
        </w:rPr>
        <w:t xml:space="preserve"> </w:t>
      </w:r>
      <w:proofErr w:type="gramStart"/>
      <w:r w:rsidR="00D27BC7" w:rsidRPr="002249F5">
        <w:rPr>
          <w:rFonts w:ascii="Times New Roman" w:hAnsi="Times New Roman" w:cs="Times New Roman"/>
          <w:color w:val="000000" w:themeColor="text1"/>
          <w:sz w:val="24"/>
          <w:szCs w:val="24"/>
        </w:rPr>
        <w:t>с</w:t>
      </w:r>
      <w:proofErr w:type="gramEnd"/>
      <w:r w:rsidR="00D27BC7" w:rsidRPr="002249F5">
        <w:rPr>
          <w:rFonts w:ascii="Times New Roman" w:hAnsi="Times New Roman" w:cs="Times New Roman"/>
          <w:color w:val="000000" w:themeColor="text1"/>
          <w:sz w:val="24"/>
          <w:szCs w:val="24"/>
        </w:rPr>
        <w:t>.</w:t>
      </w:r>
      <w:r w:rsidR="008C181D" w:rsidRPr="002249F5">
        <w:rPr>
          <w:rFonts w:ascii="Times New Roman" w:hAnsi="Times New Roman" w:cs="Times New Roman"/>
          <w:color w:val="000000" w:themeColor="text1"/>
          <w:sz w:val="24"/>
          <w:szCs w:val="24"/>
        </w:rPr>
        <w:t xml:space="preserve"> </w:t>
      </w:r>
      <w:r w:rsidR="007E23EF" w:rsidRPr="002249F5">
        <w:rPr>
          <w:rFonts w:ascii="Times New Roman" w:hAnsi="Times New Roman" w:cs="Times New Roman"/>
          <w:color w:val="000000" w:themeColor="text1"/>
          <w:sz w:val="24"/>
          <w:szCs w:val="24"/>
        </w:rPr>
        <w:t>Вознесен</w:t>
      </w:r>
      <w:r w:rsidR="00D27BC7" w:rsidRPr="002249F5">
        <w:rPr>
          <w:rFonts w:ascii="Times New Roman" w:hAnsi="Times New Roman" w:cs="Times New Roman"/>
          <w:color w:val="000000" w:themeColor="text1"/>
          <w:sz w:val="24"/>
          <w:szCs w:val="24"/>
        </w:rPr>
        <w:t>ка</w:t>
      </w:r>
      <w:r w:rsidR="007E23EF" w:rsidRPr="002249F5">
        <w:rPr>
          <w:rFonts w:ascii="Times New Roman" w:hAnsi="Times New Roman" w:cs="Times New Roman"/>
          <w:color w:val="000000" w:themeColor="text1"/>
          <w:sz w:val="24"/>
          <w:szCs w:val="24"/>
        </w:rPr>
        <w:t xml:space="preserve"> </w:t>
      </w:r>
    </w:p>
    <w:p w:rsidR="008C181D" w:rsidRPr="002249F5" w:rsidRDefault="008C181D" w:rsidP="00215BB4">
      <w:pPr>
        <w:spacing w:after="0" w:line="300" w:lineRule="auto"/>
        <w:jc w:val="center"/>
        <w:rPr>
          <w:rFonts w:ascii="Times New Roman" w:hAnsi="Times New Roman" w:cs="Times New Roman"/>
          <w:color w:val="000000" w:themeColor="text1"/>
          <w:sz w:val="24"/>
          <w:szCs w:val="24"/>
        </w:rPr>
      </w:pPr>
    </w:p>
    <w:p w:rsidR="00D27BC7" w:rsidRPr="002249F5" w:rsidRDefault="00D27BC7" w:rsidP="00D27BC7">
      <w:pPr>
        <w:spacing w:after="0"/>
        <w:jc w:val="center"/>
        <w:rPr>
          <w:rFonts w:ascii="Times New Roman" w:hAnsi="Times New Roman" w:cs="Times New Roman"/>
          <w:color w:val="000000" w:themeColor="text1"/>
          <w:sz w:val="24"/>
          <w:szCs w:val="24"/>
        </w:rPr>
      </w:pPr>
      <w:r w:rsidRPr="002249F5">
        <w:rPr>
          <w:rFonts w:ascii="Times New Roman" w:hAnsi="Times New Roman" w:cs="Times New Roman"/>
          <w:noProof/>
        </w:rPr>
        <w:drawing>
          <wp:inline distT="0" distB="0" distL="0" distR="0">
            <wp:extent cx="5233974" cy="3497014"/>
            <wp:effectExtent l="0" t="0" r="5080" b="825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27BC7" w:rsidRPr="002249F5" w:rsidRDefault="00D27BC7" w:rsidP="00D27BC7">
      <w:pPr>
        <w:spacing w:after="0" w:line="300" w:lineRule="auto"/>
        <w:jc w:val="center"/>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Рисунок 1.3 – Оптимальный температурный график отпуска тепловой энергии</w:t>
      </w:r>
      <w:r w:rsidRPr="002249F5">
        <w:rPr>
          <w:rFonts w:ascii="Times New Roman" w:hAnsi="Times New Roman" w:cs="Times New Roman"/>
          <w:color w:val="000000" w:themeColor="text1"/>
          <w:sz w:val="24"/>
          <w:szCs w:val="24"/>
        </w:rPr>
        <w:br/>
        <w:t>для котельной п. Полевой</w:t>
      </w:r>
    </w:p>
    <w:p w:rsidR="00D27BC7" w:rsidRPr="002249F5" w:rsidRDefault="00D27BC7" w:rsidP="00215BB4">
      <w:pPr>
        <w:spacing w:after="0" w:line="300" w:lineRule="auto"/>
        <w:jc w:val="center"/>
        <w:rPr>
          <w:rFonts w:ascii="Times New Roman" w:hAnsi="Times New Roman" w:cs="Times New Roman"/>
          <w:color w:val="000000" w:themeColor="text1"/>
          <w:sz w:val="24"/>
          <w:szCs w:val="24"/>
        </w:rPr>
      </w:pPr>
    </w:p>
    <w:p w:rsidR="001414EF" w:rsidRPr="002249F5" w:rsidRDefault="00FB0B06" w:rsidP="00215BB4">
      <w:pPr>
        <w:spacing w:after="0" w:line="300" w:lineRule="auto"/>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lastRenderedPageBreak/>
        <w:t>Таблица 1.17</w:t>
      </w:r>
      <w:r w:rsidR="001414EF" w:rsidRPr="002249F5">
        <w:rPr>
          <w:rFonts w:ascii="Times New Roman" w:hAnsi="Times New Roman" w:cs="Times New Roman"/>
          <w:color w:val="000000" w:themeColor="text1"/>
          <w:sz w:val="24"/>
        </w:rPr>
        <w:t xml:space="preserve"> – Расчет отпуска тепловой энергии для </w:t>
      </w:r>
      <w:r w:rsidR="006510BA" w:rsidRPr="002249F5">
        <w:rPr>
          <w:rFonts w:ascii="Times New Roman" w:hAnsi="Times New Roman" w:cs="Times New Roman"/>
          <w:color w:val="000000" w:themeColor="text1"/>
          <w:sz w:val="24"/>
          <w:szCs w:val="24"/>
        </w:rPr>
        <w:t>котельн</w:t>
      </w:r>
      <w:r w:rsidR="00D27BC7" w:rsidRPr="002249F5">
        <w:rPr>
          <w:rFonts w:ascii="Times New Roman" w:hAnsi="Times New Roman" w:cs="Times New Roman"/>
          <w:color w:val="000000" w:themeColor="text1"/>
          <w:sz w:val="24"/>
          <w:szCs w:val="24"/>
        </w:rPr>
        <w:t>ых</w:t>
      </w:r>
      <w:r w:rsidR="00A819F6" w:rsidRPr="002249F5">
        <w:rPr>
          <w:rFonts w:ascii="Times New Roman" w:hAnsi="Times New Roman" w:cs="Times New Roman"/>
          <w:color w:val="000000" w:themeColor="text1"/>
          <w:sz w:val="24"/>
          <w:szCs w:val="24"/>
        </w:rPr>
        <w:t xml:space="preserve"> </w:t>
      </w:r>
      <w:r w:rsidR="007E23EF" w:rsidRPr="002249F5">
        <w:rPr>
          <w:rFonts w:ascii="Times New Roman" w:hAnsi="Times New Roman" w:cs="Times New Roman"/>
          <w:color w:val="000000" w:themeColor="text1"/>
          <w:sz w:val="24"/>
          <w:szCs w:val="24"/>
        </w:rPr>
        <w:t xml:space="preserve">Вознесенского </w:t>
      </w:r>
      <w:r w:rsidR="001414EF" w:rsidRPr="002249F5">
        <w:rPr>
          <w:rFonts w:ascii="Times New Roman" w:hAnsi="Times New Roman" w:cs="Times New Roman"/>
          <w:color w:val="000000" w:themeColor="text1"/>
          <w:sz w:val="24"/>
        </w:rPr>
        <w:t>сельского п</w:t>
      </w:r>
      <w:r w:rsidR="001414EF" w:rsidRPr="002249F5">
        <w:rPr>
          <w:rFonts w:ascii="Times New Roman" w:hAnsi="Times New Roman" w:cs="Times New Roman"/>
          <w:color w:val="000000" w:themeColor="text1"/>
          <w:sz w:val="24"/>
        </w:rPr>
        <w:t>о</w:t>
      </w:r>
      <w:r w:rsidR="001414EF" w:rsidRPr="002249F5">
        <w:rPr>
          <w:rFonts w:ascii="Times New Roman" w:hAnsi="Times New Roman" w:cs="Times New Roman"/>
          <w:color w:val="000000" w:themeColor="text1"/>
          <w:sz w:val="24"/>
        </w:rPr>
        <w:t xml:space="preserve">селения в течение года при температурном графике </w:t>
      </w:r>
      <w:r w:rsidR="001B44AF" w:rsidRPr="002249F5">
        <w:rPr>
          <w:rFonts w:ascii="Times New Roman" w:hAnsi="Times New Roman" w:cs="Times New Roman"/>
          <w:color w:val="000000" w:themeColor="text1"/>
          <w:sz w:val="24"/>
        </w:rPr>
        <w:t>95</w:t>
      </w:r>
      <w:r w:rsidR="001414EF" w:rsidRPr="002249F5">
        <w:rPr>
          <w:rFonts w:ascii="Times New Roman" w:hAnsi="Times New Roman" w:cs="Times New Roman"/>
          <w:color w:val="000000" w:themeColor="text1"/>
          <w:sz w:val="24"/>
        </w:rPr>
        <w:t>-</w:t>
      </w:r>
      <w:r w:rsidR="001B44AF" w:rsidRPr="002249F5">
        <w:rPr>
          <w:rFonts w:ascii="Times New Roman" w:hAnsi="Times New Roman" w:cs="Times New Roman"/>
          <w:color w:val="000000" w:themeColor="text1"/>
          <w:sz w:val="24"/>
        </w:rPr>
        <w:t>7</w:t>
      </w:r>
      <w:r w:rsidR="00791C8E" w:rsidRPr="002249F5">
        <w:rPr>
          <w:rFonts w:ascii="Times New Roman" w:hAnsi="Times New Roman" w:cs="Times New Roman"/>
          <w:color w:val="000000" w:themeColor="text1"/>
          <w:sz w:val="24"/>
        </w:rPr>
        <w:t>0</w:t>
      </w:r>
      <w:proofErr w:type="gramStart"/>
      <w:r w:rsidR="001414EF" w:rsidRPr="002249F5">
        <w:rPr>
          <w:rFonts w:ascii="Times New Roman" w:hAnsi="Times New Roman" w:cs="Times New Roman"/>
          <w:color w:val="000000" w:themeColor="text1"/>
          <w:sz w:val="24"/>
        </w:rPr>
        <w:t>°С</w:t>
      </w:r>
      <w:proofErr w:type="gramEnd"/>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8"/>
        <w:gridCol w:w="675"/>
        <w:gridCol w:w="673"/>
        <w:gridCol w:w="672"/>
        <w:gridCol w:w="673"/>
        <w:gridCol w:w="673"/>
        <w:gridCol w:w="673"/>
        <w:gridCol w:w="672"/>
        <w:gridCol w:w="673"/>
        <w:gridCol w:w="700"/>
        <w:gridCol w:w="653"/>
        <w:gridCol w:w="653"/>
        <w:gridCol w:w="653"/>
      </w:tblGrid>
      <w:tr w:rsidR="003B70F9" w:rsidRPr="002249F5" w:rsidTr="003C47DC">
        <w:trPr>
          <w:trHeight w:val="357"/>
          <w:tblHeader/>
        </w:trPr>
        <w:tc>
          <w:tcPr>
            <w:tcW w:w="1951" w:type="dxa"/>
            <w:shd w:val="clear" w:color="auto" w:fill="auto"/>
            <w:noWrap/>
            <w:vAlign w:val="bottom"/>
          </w:tcPr>
          <w:p w:rsidR="001414EF" w:rsidRPr="002249F5" w:rsidRDefault="001414EF"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Параметр</w:t>
            </w:r>
          </w:p>
        </w:tc>
        <w:tc>
          <w:tcPr>
            <w:tcW w:w="8476" w:type="dxa"/>
            <w:gridSpan w:val="12"/>
            <w:shd w:val="clear" w:color="auto" w:fill="auto"/>
            <w:vAlign w:val="bottom"/>
          </w:tcPr>
          <w:p w:rsidR="001414EF" w:rsidRPr="002249F5" w:rsidRDefault="001414EF"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Значение в течение года</w:t>
            </w:r>
          </w:p>
        </w:tc>
      </w:tr>
      <w:tr w:rsidR="003B70F9" w:rsidRPr="002249F5" w:rsidTr="003C47DC">
        <w:trPr>
          <w:trHeight w:val="405"/>
          <w:tblHeader/>
        </w:trPr>
        <w:tc>
          <w:tcPr>
            <w:tcW w:w="1951" w:type="dxa"/>
            <w:shd w:val="clear" w:color="auto" w:fill="auto"/>
            <w:noWrap/>
            <w:vAlign w:val="center"/>
            <w:hideMark/>
          </w:tcPr>
          <w:p w:rsidR="001414EF" w:rsidRPr="002249F5" w:rsidRDefault="001414EF"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Месяц</w:t>
            </w:r>
          </w:p>
        </w:tc>
        <w:tc>
          <w:tcPr>
            <w:tcW w:w="712" w:type="dxa"/>
            <w:shd w:val="clear" w:color="auto" w:fill="auto"/>
            <w:noWrap/>
            <w:vAlign w:val="center"/>
            <w:hideMark/>
          </w:tcPr>
          <w:p w:rsidR="001414EF" w:rsidRPr="002249F5" w:rsidRDefault="001414EF" w:rsidP="00215BB4">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w:t>
            </w:r>
          </w:p>
        </w:tc>
        <w:tc>
          <w:tcPr>
            <w:tcW w:w="709" w:type="dxa"/>
            <w:shd w:val="clear" w:color="auto" w:fill="auto"/>
            <w:noWrap/>
            <w:vAlign w:val="center"/>
            <w:hideMark/>
          </w:tcPr>
          <w:p w:rsidR="001414EF" w:rsidRPr="002249F5" w:rsidRDefault="001414EF" w:rsidP="00215BB4">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w:t>
            </w:r>
          </w:p>
        </w:tc>
        <w:tc>
          <w:tcPr>
            <w:tcW w:w="708" w:type="dxa"/>
            <w:shd w:val="clear" w:color="auto" w:fill="auto"/>
            <w:noWrap/>
            <w:vAlign w:val="center"/>
            <w:hideMark/>
          </w:tcPr>
          <w:p w:rsidR="001414EF" w:rsidRPr="002249F5" w:rsidRDefault="001414EF" w:rsidP="00215BB4">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3</w:t>
            </w:r>
          </w:p>
        </w:tc>
        <w:tc>
          <w:tcPr>
            <w:tcW w:w="709" w:type="dxa"/>
            <w:shd w:val="clear" w:color="auto" w:fill="auto"/>
            <w:noWrap/>
            <w:vAlign w:val="center"/>
            <w:hideMark/>
          </w:tcPr>
          <w:p w:rsidR="001414EF" w:rsidRPr="002249F5" w:rsidRDefault="001414EF" w:rsidP="00215BB4">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4</w:t>
            </w:r>
          </w:p>
        </w:tc>
        <w:tc>
          <w:tcPr>
            <w:tcW w:w="709" w:type="dxa"/>
            <w:shd w:val="clear" w:color="auto" w:fill="auto"/>
            <w:noWrap/>
            <w:vAlign w:val="center"/>
            <w:hideMark/>
          </w:tcPr>
          <w:p w:rsidR="001414EF" w:rsidRPr="002249F5" w:rsidRDefault="001414EF" w:rsidP="00215BB4">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5</w:t>
            </w:r>
          </w:p>
        </w:tc>
        <w:tc>
          <w:tcPr>
            <w:tcW w:w="709" w:type="dxa"/>
            <w:shd w:val="clear" w:color="auto" w:fill="auto"/>
            <w:noWrap/>
            <w:vAlign w:val="center"/>
            <w:hideMark/>
          </w:tcPr>
          <w:p w:rsidR="001414EF" w:rsidRPr="002249F5" w:rsidRDefault="001414EF" w:rsidP="00215BB4">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6</w:t>
            </w:r>
          </w:p>
        </w:tc>
        <w:tc>
          <w:tcPr>
            <w:tcW w:w="708" w:type="dxa"/>
            <w:shd w:val="clear" w:color="auto" w:fill="auto"/>
            <w:noWrap/>
            <w:vAlign w:val="center"/>
            <w:hideMark/>
          </w:tcPr>
          <w:p w:rsidR="001414EF" w:rsidRPr="002249F5" w:rsidRDefault="001414EF" w:rsidP="00215BB4">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7</w:t>
            </w:r>
          </w:p>
        </w:tc>
        <w:tc>
          <w:tcPr>
            <w:tcW w:w="709" w:type="dxa"/>
            <w:shd w:val="clear" w:color="auto" w:fill="auto"/>
            <w:noWrap/>
            <w:vAlign w:val="center"/>
            <w:hideMark/>
          </w:tcPr>
          <w:p w:rsidR="001414EF" w:rsidRPr="002249F5" w:rsidRDefault="001414EF" w:rsidP="00215BB4">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8</w:t>
            </w:r>
          </w:p>
        </w:tc>
        <w:tc>
          <w:tcPr>
            <w:tcW w:w="739" w:type="dxa"/>
            <w:shd w:val="clear" w:color="auto" w:fill="auto"/>
            <w:noWrap/>
            <w:vAlign w:val="center"/>
            <w:hideMark/>
          </w:tcPr>
          <w:p w:rsidR="001414EF" w:rsidRPr="002249F5" w:rsidRDefault="001414EF" w:rsidP="00215BB4">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9</w:t>
            </w:r>
          </w:p>
        </w:tc>
        <w:tc>
          <w:tcPr>
            <w:tcW w:w="688" w:type="dxa"/>
            <w:shd w:val="clear" w:color="auto" w:fill="auto"/>
            <w:noWrap/>
            <w:vAlign w:val="center"/>
            <w:hideMark/>
          </w:tcPr>
          <w:p w:rsidR="001414EF" w:rsidRPr="002249F5" w:rsidRDefault="001414EF" w:rsidP="00215BB4">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10</w:t>
            </w:r>
          </w:p>
        </w:tc>
        <w:tc>
          <w:tcPr>
            <w:tcW w:w="688" w:type="dxa"/>
            <w:shd w:val="clear" w:color="auto" w:fill="auto"/>
            <w:noWrap/>
            <w:vAlign w:val="center"/>
            <w:hideMark/>
          </w:tcPr>
          <w:p w:rsidR="001414EF" w:rsidRPr="002249F5" w:rsidRDefault="001414EF" w:rsidP="00215BB4">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11</w:t>
            </w:r>
          </w:p>
        </w:tc>
        <w:tc>
          <w:tcPr>
            <w:tcW w:w="688" w:type="dxa"/>
            <w:shd w:val="clear" w:color="auto" w:fill="auto"/>
            <w:noWrap/>
            <w:vAlign w:val="center"/>
            <w:hideMark/>
          </w:tcPr>
          <w:p w:rsidR="001414EF" w:rsidRPr="002249F5" w:rsidRDefault="001414EF" w:rsidP="00215BB4">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12</w:t>
            </w:r>
          </w:p>
        </w:tc>
      </w:tr>
      <w:tr w:rsidR="003B70F9" w:rsidRPr="002249F5" w:rsidTr="003C47DC">
        <w:trPr>
          <w:trHeight w:val="20"/>
          <w:tblHeader/>
        </w:trPr>
        <w:tc>
          <w:tcPr>
            <w:tcW w:w="1951" w:type="dxa"/>
            <w:shd w:val="clear" w:color="auto" w:fill="auto"/>
            <w:noWrap/>
            <w:vAlign w:val="center"/>
            <w:hideMark/>
          </w:tcPr>
          <w:p w:rsidR="001414EF" w:rsidRPr="002249F5" w:rsidRDefault="001414EF" w:rsidP="00215BB4">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w:t>
            </w:r>
          </w:p>
        </w:tc>
        <w:tc>
          <w:tcPr>
            <w:tcW w:w="712" w:type="dxa"/>
            <w:shd w:val="clear" w:color="auto" w:fill="auto"/>
            <w:noWrap/>
            <w:vAlign w:val="center"/>
            <w:hideMark/>
          </w:tcPr>
          <w:p w:rsidR="001414EF" w:rsidRPr="002249F5" w:rsidRDefault="001414EF" w:rsidP="00215BB4">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w:t>
            </w:r>
          </w:p>
        </w:tc>
        <w:tc>
          <w:tcPr>
            <w:tcW w:w="709" w:type="dxa"/>
            <w:shd w:val="clear" w:color="auto" w:fill="auto"/>
            <w:noWrap/>
            <w:vAlign w:val="center"/>
            <w:hideMark/>
          </w:tcPr>
          <w:p w:rsidR="001414EF" w:rsidRPr="002249F5" w:rsidRDefault="001414EF" w:rsidP="00215BB4">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3</w:t>
            </w:r>
          </w:p>
        </w:tc>
        <w:tc>
          <w:tcPr>
            <w:tcW w:w="708" w:type="dxa"/>
            <w:shd w:val="clear" w:color="auto" w:fill="auto"/>
            <w:noWrap/>
            <w:vAlign w:val="center"/>
            <w:hideMark/>
          </w:tcPr>
          <w:p w:rsidR="001414EF" w:rsidRPr="002249F5" w:rsidRDefault="001414EF" w:rsidP="00215BB4">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4</w:t>
            </w:r>
          </w:p>
        </w:tc>
        <w:tc>
          <w:tcPr>
            <w:tcW w:w="709" w:type="dxa"/>
            <w:shd w:val="clear" w:color="auto" w:fill="auto"/>
            <w:noWrap/>
            <w:vAlign w:val="center"/>
            <w:hideMark/>
          </w:tcPr>
          <w:p w:rsidR="001414EF" w:rsidRPr="002249F5" w:rsidRDefault="001414EF" w:rsidP="00215BB4">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5</w:t>
            </w:r>
          </w:p>
        </w:tc>
        <w:tc>
          <w:tcPr>
            <w:tcW w:w="709" w:type="dxa"/>
            <w:shd w:val="clear" w:color="auto" w:fill="auto"/>
            <w:noWrap/>
            <w:vAlign w:val="center"/>
            <w:hideMark/>
          </w:tcPr>
          <w:p w:rsidR="001414EF" w:rsidRPr="002249F5" w:rsidRDefault="001414EF" w:rsidP="00215BB4">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6</w:t>
            </w:r>
          </w:p>
        </w:tc>
        <w:tc>
          <w:tcPr>
            <w:tcW w:w="709" w:type="dxa"/>
            <w:shd w:val="clear" w:color="auto" w:fill="auto"/>
            <w:noWrap/>
            <w:vAlign w:val="center"/>
            <w:hideMark/>
          </w:tcPr>
          <w:p w:rsidR="001414EF" w:rsidRPr="002249F5" w:rsidRDefault="001414EF" w:rsidP="00215BB4">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7</w:t>
            </w:r>
          </w:p>
        </w:tc>
        <w:tc>
          <w:tcPr>
            <w:tcW w:w="708" w:type="dxa"/>
            <w:shd w:val="clear" w:color="auto" w:fill="auto"/>
            <w:noWrap/>
            <w:vAlign w:val="center"/>
            <w:hideMark/>
          </w:tcPr>
          <w:p w:rsidR="001414EF" w:rsidRPr="002249F5" w:rsidRDefault="001414EF" w:rsidP="00215BB4">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8</w:t>
            </w:r>
          </w:p>
        </w:tc>
        <w:tc>
          <w:tcPr>
            <w:tcW w:w="709" w:type="dxa"/>
            <w:shd w:val="clear" w:color="auto" w:fill="auto"/>
            <w:noWrap/>
            <w:vAlign w:val="center"/>
            <w:hideMark/>
          </w:tcPr>
          <w:p w:rsidR="001414EF" w:rsidRPr="002249F5" w:rsidRDefault="001414EF" w:rsidP="00215BB4">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9</w:t>
            </w:r>
          </w:p>
        </w:tc>
        <w:tc>
          <w:tcPr>
            <w:tcW w:w="739" w:type="dxa"/>
            <w:shd w:val="clear" w:color="auto" w:fill="auto"/>
            <w:noWrap/>
            <w:vAlign w:val="center"/>
            <w:hideMark/>
          </w:tcPr>
          <w:p w:rsidR="001414EF" w:rsidRPr="002249F5" w:rsidRDefault="001414EF" w:rsidP="00215BB4">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10</w:t>
            </w:r>
          </w:p>
        </w:tc>
        <w:tc>
          <w:tcPr>
            <w:tcW w:w="688" w:type="dxa"/>
            <w:shd w:val="clear" w:color="auto" w:fill="auto"/>
            <w:noWrap/>
            <w:vAlign w:val="center"/>
            <w:hideMark/>
          </w:tcPr>
          <w:p w:rsidR="001414EF" w:rsidRPr="002249F5" w:rsidRDefault="001414EF" w:rsidP="00215BB4">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11</w:t>
            </w:r>
          </w:p>
        </w:tc>
        <w:tc>
          <w:tcPr>
            <w:tcW w:w="688" w:type="dxa"/>
            <w:shd w:val="clear" w:color="auto" w:fill="auto"/>
            <w:noWrap/>
            <w:vAlign w:val="center"/>
            <w:hideMark/>
          </w:tcPr>
          <w:p w:rsidR="001414EF" w:rsidRPr="002249F5" w:rsidRDefault="001414EF" w:rsidP="00215BB4">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12</w:t>
            </w:r>
          </w:p>
        </w:tc>
        <w:tc>
          <w:tcPr>
            <w:tcW w:w="688" w:type="dxa"/>
            <w:shd w:val="clear" w:color="auto" w:fill="auto"/>
            <w:noWrap/>
            <w:vAlign w:val="center"/>
            <w:hideMark/>
          </w:tcPr>
          <w:p w:rsidR="001414EF" w:rsidRPr="002249F5" w:rsidRDefault="001414EF" w:rsidP="00215BB4">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13</w:t>
            </w:r>
          </w:p>
        </w:tc>
      </w:tr>
      <w:tr w:rsidR="00F63650" w:rsidRPr="002249F5" w:rsidTr="00F63650">
        <w:trPr>
          <w:trHeight w:val="20"/>
        </w:trPr>
        <w:tc>
          <w:tcPr>
            <w:tcW w:w="1951" w:type="dxa"/>
            <w:shd w:val="clear" w:color="auto" w:fill="auto"/>
            <w:noWrap/>
            <w:vAlign w:val="center"/>
            <w:hideMark/>
          </w:tcPr>
          <w:p w:rsidR="00F63650" w:rsidRPr="002249F5" w:rsidRDefault="00F63650" w:rsidP="00F63650">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Среднемесячная и годовая те</w:t>
            </w:r>
            <w:r w:rsidRPr="002249F5">
              <w:rPr>
                <w:rFonts w:ascii="Times New Roman" w:hAnsi="Times New Roman" w:cs="Times New Roman"/>
                <w:color w:val="000000" w:themeColor="text1"/>
              </w:rPr>
              <w:t>м</w:t>
            </w:r>
            <w:r w:rsidRPr="002249F5">
              <w:rPr>
                <w:rFonts w:ascii="Times New Roman" w:hAnsi="Times New Roman" w:cs="Times New Roman"/>
                <w:color w:val="000000" w:themeColor="text1"/>
              </w:rPr>
              <w:t>пература возд</w:t>
            </w:r>
            <w:r w:rsidRPr="002249F5">
              <w:rPr>
                <w:rFonts w:ascii="Times New Roman" w:hAnsi="Times New Roman" w:cs="Times New Roman"/>
                <w:color w:val="000000" w:themeColor="text1"/>
              </w:rPr>
              <w:t>у</w:t>
            </w:r>
            <w:r w:rsidRPr="002249F5">
              <w:rPr>
                <w:rFonts w:ascii="Times New Roman" w:hAnsi="Times New Roman" w:cs="Times New Roman"/>
                <w:color w:val="000000" w:themeColor="text1"/>
              </w:rPr>
              <w:t>ха, °</w:t>
            </w:r>
            <w:proofErr w:type="gramStart"/>
            <w:r w:rsidRPr="002249F5">
              <w:rPr>
                <w:rFonts w:ascii="Times New Roman" w:hAnsi="Times New Roman" w:cs="Times New Roman"/>
                <w:color w:val="000000" w:themeColor="text1"/>
              </w:rPr>
              <w:t>С</w:t>
            </w:r>
            <w:proofErr w:type="gramEnd"/>
          </w:p>
        </w:tc>
        <w:tc>
          <w:tcPr>
            <w:tcW w:w="712" w:type="dxa"/>
            <w:shd w:val="clear" w:color="auto" w:fill="auto"/>
            <w:noWrap/>
            <w:vAlign w:val="center"/>
          </w:tcPr>
          <w:p w:rsidR="00F63650" w:rsidRPr="002249F5" w:rsidRDefault="00F63650" w:rsidP="00F63650">
            <w:pPr>
              <w:spacing w:after="0"/>
              <w:jc w:val="center"/>
              <w:rPr>
                <w:rFonts w:ascii="Times New Roman" w:hAnsi="Times New Roman" w:cs="Times New Roman"/>
                <w:color w:val="000000"/>
              </w:rPr>
            </w:pPr>
            <w:r w:rsidRPr="002249F5">
              <w:rPr>
                <w:rFonts w:ascii="Times New Roman" w:hAnsi="Times New Roman" w:cs="Times New Roman"/>
                <w:color w:val="000000"/>
              </w:rPr>
              <w:t>-15,7</w:t>
            </w:r>
          </w:p>
        </w:tc>
        <w:tc>
          <w:tcPr>
            <w:tcW w:w="709" w:type="dxa"/>
            <w:shd w:val="clear" w:color="auto" w:fill="auto"/>
            <w:noWrap/>
            <w:vAlign w:val="center"/>
          </w:tcPr>
          <w:p w:rsidR="00F63650" w:rsidRPr="002249F5" w:rsidRDefault="00F63650" w:rsidP="00F63650">
            <w:pPr>
              <w:spacing w:after="0"/>
              <w:jc w:val="center"/>
              <w:rPr>
                <w:rFonts w:ascii="Times New Roman" w:hAnsi="Times New Roman" w:cs="Times New Roman"/>
                <w:color w:val="000000"/>
              </w:rPr>
            </w:pPr>
            <w:r w:rsidRPr="002249F5">
              <w:rPr>
                <w:rFonts w:ascii="Times New Roman" w:hAnsi="Times New Roman" w:cs="Times New Roman"/>
                <w:color w:val="000000"/>
              </w:rPr>
              <w:t>-14,2</w:t>
            </w:r>
          </w:p>
        </w:tc>
        <w:tc>
          <w:tcPr>
            <w:tcW w:w="708" w:type="dxa"/>
            <w:shd w:val="clear" w:color="auto" w:fill="auto"/>
            <w:noWrap/>
            <w:vAlign w:val="center"/>
          </w:tcPr>
          <w:p w:rsidR="00F63650" w:rsidRPr="002249F5" w:rsidRDefault="00F63650" w:rsidP="00F63650">
            <w:pPr>
              <w:spacing w:after="0"/>
              <w:jc w:val="center"/>
              <w:rPr>
                <w:rFonts w:ascii="Times New Roman" w:hAnsi="Times New Roman" w:cs="Times New Roman"/>
                <w:color w:val="000000"/>
              </w:rPr>
            </w:pPr>
            <w:r w:rsidRPr="002249F5">
              <w:rPr>
                <w:rFonts w:ascii="Times New Roman" w:hAnsi="Times New Roman" w:cs="Times New Roman"/>
                <w:color w:val="000000"/>
              </w:rPr>
              <w:t>-6,6</w:t>
            </w:r>
          </w:p>
        </w:tc>
        <w:tc>
          <w:tcPr>
            <w:tcW w:w="709" w:type="dxa"/>
            <w:shd w:val="clear" w:color="auto" w:fill="auto"/>
            <w:noWrap/>
            <w:vAlign w:val="center"/>
          </w:tcPr>
          <w:p w:rsidR="00F63650" w:rsidRPr="002249F5" w:rsidRDefault="00F63650" w:rsidP="00F63650">
            <w:pPr>
              <w:spacing w:after="0"/>
              <w:jc w:val="center"/>
              <w:rPr>
                <w:rFonts w:ascii="Times New Roman" w:hAnsi="Times New Roman" w:cs="Times New Roman"/>
                <w:color w:val="000000"/>
              </w:rPr>
            </w:pPr>
            <w:r w:rsidRPr="002249F5">
              <w:rPr>
                <w:rFonts w:ascii="Times New Roman" w:hAnsi="Times New Roman" w:cs="Times New Roman"/>
                <w:color w:val="000000"/>
              </w:rPr>
              <w:t>4,6</w:t>
            </w:r>
          </w:p>
        </w:tc>
        <w:tc>
          <w:tcPr>
            <w:tcW w:w="709" w:type="dxa"/>
            <w:shd w:val="clear" w:color="auto" w:fill="auto"/>
            <w:noWrap/>
            <w:vAlign w:val="center"/>
          </w:tcPr>
          <w:p w:rsidR="00F63650" w:rsidRPr="002249F5" w:rsidRDefault="00F63650" w:rsidP="00F63650">
            <w:pPr>
              <w:spacing w:after="0"/>
              <w:jc w:val="center"/>
              <w:rPr>
                <w:rFonts w:ascii="Times New Roman" w:hAnsi="Times New Roman" w:cs="Times New Roman"/>
                <w:color w:val="000000"/>
              </w:rPr>
            </w:pPr>
            <w:r w:rsidRPr="002249F5">
              <w:rPr>
                <w:rFonts w:ascii="Times New Roman" w:hAnsi="Times New Roman" w:cs="Times New Roman"/>
                <w:color w:val="000000"/>
              </w:rPr>
              <w:t>12,2</w:t>
            </w:r>
          </w:p>
        </w:tc>
        <w:tc>
          <w:tcPr>
            <w:tcW w:w="709" w:type="dxa"/>
            <w:shd w:val="clear" w:color="auto" w:fill="auto"/>
            <w:noWrap/>
            <w:vAlign w:val="center"/>
          </w:tcPr>
          <w:p w:rsidR="00F63650" w:rsidRPr="002249F5" w:rsidRDefault="00F63650" w:rsidP="00F63650">
            <w:pPr>
              <w:spacing w:after="0"/>
              <w:jc w:val="center"/>
              <w:rPr>
                <w:rFonts w:ascii="Times New Roman" w:hAnsi="Times New Roman" w:cs="Times New Roman"/>
                <w:color w:val="000000"/>
              </w:rPr>
            </w:pPr>
            <w:r w:rsidRPr="002249F5">
              <w:rPr>
                <w:rFonts w:ascii="Times New Roman" w:hAnsi="Times New Roman" w:cs="Times New Roman"/>
                <w:color w:val="000000"/>
              </w:rPr>
              <w:t>17,3</w:t>
            </w:r>
          </w:p>
        </w:tc>
        <w:tc>
          <w:tcPr>
            <w:tcW w:w="708" w:type="dxa"/>
            <w:shd w:val="clear" w:color="auto" w:fill="auto"/>
            <w:noWrap/>
            <w:vAlign w:val="center"/>
          </w:tcPr>
          <w:p w:rsidR="00F63650" w:rsidRPr="002249F5" w:rsidRDefault="00F63650" w:rsidP="00F63650">
            <w:pPr>
              <w:spacing w:after="0"/>
              <w:jc w:val="center"/>
              <w:rPr>
                <w:rFonts w:ascii="Times New Roman" w:hAnsi="Times New Roman" w:cs="Times New Roman"/>
                <w:color w:val="000000"/>
              </w:rPr>
            </w:pPr>
            <w:r w:rsidRPr="002249F5">
              <w:rPr>
                <w:rFonts w:ascii="Times New Roman" w:hAnsi="Times New Roman" w:cs="Times New Roman"/>
                <w:color w:val="000000"/>
              </w:rPr>
              <w:t>19,4</w:t>
            </w:r>
          </w:p>
        </w:tc>
        <w:tc>
          <w:tcPr>
            <w:tcW w:w="709" w:type="dxa"/>
            <w:shd w:val="clear" w:color="auto" w:fill="auto"/>
            <w:noWrap/>
            <w:vAlign w:val="center"/>
          </w:tcPr>
          <w:p w:rsidR="00F63650" w:rsidRPr="002249F5" w:rsidRDefault="00F63650" w:rsidP="00F63650">
            <w:pPr>
              <w:spacing w:after="0"/>
              <w:jc w:val="center"/>
              <w:rPr>
                <w:rFonts w:ascii="Times New Roman" w:hAnsi="Times New Roman" w:cs="Times New Roman"/>
                <w:color w:val="000000"/>
              </w:rPr>
            </w:pPr>
            <w:r w:rsidRPr="002249F5">
              <w:rPr>
                <w:rFonts w:ascii="Times New Roman" w:hAnsi="Times New Roman" w:cs="Times New Roman"/>
                <w:color w:val="000000"/>
              </w:rPr>
              <w:t>16,7</w:t>
            </w:r>
          </w:p>
        </w:tc>
        <w:tc>
          <w:tcPr>
            <w:tcW w:w="739" w:type="dxa"/>
            <w:shd w:val="clear" w:color="auto" w:fill="auto"/>
            <w:noWrap/>
            <w:vAlign w:val="center"/>
          </w:tcPr>
          <w:p w:rsidR="00F63650" w:rsidRPr="002249F5" w:rsidRDefault="00F63650" w:rsidP="00F63650">
            <w:pPr>
              <w:spacing w:after="0"/>
              <w:jc w:val="center"/>
              <w:rPr>
                <w:rFonts w:ascii="Times New Roman" w:hAnsi="Times New Roman" w:cs="Times New Roman"/>
                <w:color w:val="000000"/>
              </w:rPr>
            </w:pPr>
            <w:r w:rsidRPr="002249F5">
              <w:rPr>
                <w:rFonts w:ascii="Times New Roman" w:hAnsi="Times New Roman" w:cs="Times New Roman"/>
                <w:color w:val="000000"/>
              </w:rPr>
              <w:t>11,1</w:t>
            </w:r>
          </w:p>
        </w:tc>
        <w:tc>
          <w:tcPr>
            <w:tcW w:w="688" w:type="dxa"/>
            <w:shd w:val="clear" w:color="auto" w:fill="auto"/>
            <w:noWrap/>
            <w:vAlign w:val="center"/>
          </w:tcPr>
          <w:p w:rsidR="00F63650" w:rsidRPr="002249F5" w:rsidRDefault="00F63650" w:rsidP="00F63650">
            <w:pPr>
              <w:spacing w:after="0"/>
              <w:jc w:val="center"/>
              <w:rPr>
                <w:rFonts w:ascii="Times New Roman" w:hAnsi="Times New Roman" w:cs="Times New Roman"/>
                <w:color w:val="000000"/>
              </w:rPr>
            </w:pPr>
            <w:r w:rsidRPr="002249F5">
              <w:rPr>
                <w:rFonts w:ascii="Times New Roman" w:hAnsi="Times New Roman" w:cs="Times New Roman"/>
                <w:color w:val="000000"/>
              </w:rPr>
              <w:t>2,6</w:t>
            </w:r>
          </w:p>
        </w:tc>
        <w:tc>
          <w:tcPr>
            <w:tcW w:w="688" w:type="dxa"/>
            <w:shd w:val="clear" w:color="auto" w:fill="auto"/>
            <w:noWrap/>
            <w:vAlign w:val="center"/>
          </w:tcPr>
          <w:p w:rsidR="00F63650" w:rsidRPr="002249F5" w:rsidRDefault="00F63650" w:rsidP="00F63650">
            <w:pPr>
              <w:spacing w:after="0"/>
              <w:jc w:val="center"/>
              <w:rPr>
                <w:rFonts w:ascii="Times New Roman" w:hAnsi="Times New Roman" w:cs="Times New Roman"/>
                <w:color w:val="000000"/>
              </w:rPr>
            </w:pPr>
            <w:r w:rsidRPr="002249F5">
              <w:rPr>
                <w:rFonts w:ascii="Times New Roman" w:hAnsi="Times New Roman" w:cs="Times New Roman"/>
                <w:color w:val="000000"/>
              </w:rPr>
              <w:t>-6,3</w:t>
            </w:r>
          </w:p>
        </w:tc>
        <w:tc>
          <w:tcPr>
            <w:tcW w:w="688" w:type="dxa"/>
            <w:shd w:val="clear" w:color="auto" w:fill="auto"/>
            <w:noWrap/>
            <w:vAlign w:val="center"/>
          </w:tcPr>
          <w:p w:rsidR="00F63650" w:rsidRPr="002249F5" w:rsidRDefault="00F63650" w:rsidP="00F63650">
            <w:pPr>
              <w:spacing w:after="0"/>
              <w:jc w:val="center"/>
              <w:rPr>
                <w:rFonts w:ascii="Times New Roman" w:hAnsi="Times New Roman" w:cs="Times New Roman"/>
                <w:color w:val="000000"/>
              </w:rPr>
            </w:pPr>
            <w:r w:rsidRPr="002249F5">
              <w:rPr>
                <w:rFonts w:ascii="Times New Roman" w:hAnsi="Times New Roman" w:cs="Times New Roman"/>
                <w:color w:val="000000"/>
              </w:rPr>
              <w:t>-12,2</w:t>
            </w:r>
          </w:p>
        </w:tc>
      </w:tr>
      <w:tr w:rsidR="00F63650" w:rsidRPr="002249F5" w:rsidTr="00F63650">
        <w:trPr>
          <w:trHeight w:val="20"/>
        </w:trPr>
        <w:tc>
          <w:tcPr>
            <w:tcW w:w="1951" w:type="dxa"/>
            <w:shd w:val="clear" w:color="auto" w:fill="auto"/>
            <w:vAlign w:val="bottom"/>
            <w:hideMark/>
          </w:tcPr>
          <w:p w:rsidR="00F63650" w:rsidRPr="002249F5" w:rsidRDefault="00F63650" w:rsidP="00F63650">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Температура воды, подава</w:t>
            </w:r>
            <w:r w:rsidRPr="002249F5">
              <w:rPr>
                <w:rFonts w:ascii="Times New Roman" w:hAnsi="Times New Roman" w:cs="Times New Roman"/>
                <w:color w:val="000000" w:themeColor="text1"/>
              </w:rPr>
              <w:t>е</w:t>
            </w:r>
            <w:r w:rsidRPr="002249F5">
              <w:rPr>
                <w:rFonts w:ascii="Times New Roman" w:hAnsi="Times New Roman" w:cs="Times New Roman"/>
                <w:color w:val="000000" w:themeColor="text1"/>
              </w:rPr>
              <w:t>мой в отоп</w:t>
            </w:r>
            <w:r w:rsidRPr="002249F5">
              <w:rPr>
                <w:rFonts w:ascii="Times New Roman" w:hAnsi="Times New Roman" w:cs="Times New Roman"/>
                <w:color w:val="000000" w:themeColor="text1"/>
              </w:rPr>
              <w:t>и</w:t>
            </w:r>
            <w:r w:rsidRPr="002249F5">
              <w:rPr>
                <w:rFonts w:ascii="Times New Roman" w:hAnsi="Times New Roman" w:cs="Times New Roman"/>
                <w:color w:val="000000" w:themeColor="text1"/>
              </w:rPr>
              <w:t>тельную сист</w:t>
            </w:r>
            <w:r w:rsidRPr="002249F5">
              <w:rPr>
                <w:rFonts w:ascii="Times New Roman" w:hAnsi="Times New Roman" w:cs="Times New Roman"/>
                <w:color w:val="000000" w:themeColor="text1"/>
              </w:rPr>
              <w:t>е</w:t>
            </w:r>
            <w:r w:rsidRPr="002249F5">
              <w:rPr>
                <w:rFonts w:ascii="Times New Roman" w:hAnsi="Times New Roman" w:cs="Times New Roman"/>
                <w:color w:val="000000" w:themeColor="text1"/>
              </w:rPr>
              <w:t>му, °</w:t>
            </w:r>
            <w:proofErr w:type="gramStart"/>
            <w:r w:rsidRPr="002249F5">
              <w:rPr>
                <w:rFonts w:ascii="Times New Roman" w:hAnsi="Times New Roman" w:cs="Times New Roman"/>
                <w:color w:val="000000" w:themeColor="text1"/>
              </w:rPr>
              <w:t>С</w:t>
            </w:r>
            <w:proofErr w:type="gramEnd"/>
          </w:p>
        </w:tc>
        <w:tc>
          <w:tcPr>
            <w:tcW w:w="712" w:type="dxa"/>
            <w:shd w:val="clear" w:color="auto" w:fill="auto"/>
            <w:noWrap/>
            <w:vAlign w:val="center"/>
          </w:tcPr>
          <w:p w:rsidR="00F63650" w:rsidRPr="002249F5" w:rsidRDefault="00F63650" w:rsidP="00A2400F">
            <w:pPr>
              <w:spacing w:after="0"/>
              <w:ind w:left="-27" w:right="-58"/>
              <w:jc w:val="center"/>
              <w:rPr>
                <w:rFonts w:ascii="Times New Roman" w:hAnsi="Times New Roman" w:cs="Times New Roman"/>
                <w:color w:val="000000"/>
              </w:rPr>
            </w:pPr>
            <w:r w:rsidRPr="002249F5">
              <w:rPr>
                <w:rFonts w:ascii="Times New Roman" w:hAnsi="Times New Roman" w:cs="Times New Roman"/>
                <w:color w:val="000000"/>
              </w:rPr>
              <w:t>93,53</w:t>
            </w:r>
          </w:p>
        </w:tc>
        <w:tc>
          <w:tcPr>
            <w:tcW w:w="709" w:type="dxa"/>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91,88</w:t>
            </w:r>
          </w:p>
        </w:tc>
        <w:tc>
          <w:tcPr>
            <w:tcW w:w="708" w:type="dxa"/>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83,12</w:t>
            </w:r>
          </w:p>
        </w:tc>
        <w:tc>
          <w:tcPr>
            <w:tcW w:w="709" w:type="dxa"/>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69,07</w:t>
            </w:r>
          </w:p>
        </w:tc>
        <w:tc>
          <w:tcPr>
            <w:tcW w:w="709" w:type="dxa"/>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58,73</w:t>
            </w:r>
          </w:p>
        </w:tc>
        <w:tc>
          <w:tcPr>
            <w:tcW w:w="709" w:type="dxa"/>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0,00</w:t>
            </w:r>
          </w:p>
        </w:tc>
        <w:tc>
          <w:tcPr>
            <w:tcW w:w="708" w:type="dxa"/>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0,00</w:t>
            </w:r>
          </w:p>
        </w:tc>
        <w:tc>
          <w:tcPr>
            <w:tcW w:w="709" w:type="dxa"/>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0,00</w:t>
            </w:r>
          </w:p>
        </w:tc>
        <w:tc>
          <w:tcPr>
            <w:tcW w:w="739" w:type="dxa"/>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60,27</w:t>
            </w:r>
          </w:p>
        </w:tc>
        <w:tc>
          <w:tcPr>
            <w:tcW w:w="688" w:type="dxa"/>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71,67</w:t>
            </w:r>
          </w:p>
        </w:tc>
        <w:tc>
          <w:tcPr>
            <w:tcW w:w="688" w:type="dxa"/>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82,76</w:t>
            </w:r>
          </w:p>
        </w:tc>
        <w:tc>
          <w:tcPr>
            <w:tcW w:w="688" w:type="dxa"/>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89,64</w:t>
            </w:r>
          </w:p>
        </w:tc>
      </w:tr>
      <w:tr w:rsidR="00F63650" w:rsidRPr="002249F5" w:rsidTr="00F63650">
        <w:trPr>
          <w:trHeight w:val="20"/>
        </w:trPr>
        <w:tc>
          <w:tcPr>
            <w:tcW w:w="1951" w:type="dxa"/>
            <w:shd w:val="clear" w:color="auto" w:fill="auto"/>
            <w:vAlign w:val="bottom"/>
          </w:tcPr>
          <w:p w:rsidR="00F63650" w:rsidRPr="002249F5" w:rsidRDefault="00F63650" w:rsidP="00F63650">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Температура сетевой воды в обратном тр</w:t>
            </w:r>
            <w:r w:rsidRPr="002249F5">
              <w:rPr>
                <w:rFonts w:ascii="Times New Roman" w:hAnsi="Times New Roman" w:cs="Times New Roman"/>
                <w:color w:val="000000" w:themeColor="text1"/>
              </w:rPr>
              <w:t>у</w:t>
            </w:r>
            <w:r w:rsidRPr="002249F5">
              <w:rPr>
                <w:rFonts w:ascii="Times New Roman" w:hAnsi="Times New Roman" w:cs="Times New Roman"/>
                <w:color w:val="000000" w:themeColor="text1"/>
              </w:rPr>
              <w:t>бопроводе, °</w:t>
            </w:r>
            <w:proofErr w:type="gramStart"/>
            <w:r w:rsidRPr="002249F5">
              <w:rPr>
                <w:rFonts w:ascii="Times New Roman" w:hAnsi="Times New Roman" w:cs="Times New Roman"/>
                <w:color w:val="000000" w:themeColor="text1"/>
              </w:rPr>
              <w:t>С</w:t>
            </w:r>
            <w:proofErr w:type="gramEnd"/>
          </w:p>
        </w:tc>
        <w:tc>
          <w:tcPr>
            <w:tcW w:w="712" w:type="dxa"/>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69,15</w:t>
            </w:r>
          </w:p>
        </w:tc>
        <w:tc>
          <w:tcPr>
            <w:tcW w:w="709" w:type="dxa"/>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68,05</w:t>
            </w:r>
          </w:p>
        </w:tc>
        <w:tc>
          <w:tcPr>
            <w:tcW w:w="708" w:type="dxa"/>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62,31</w:t>
            </w:r>
          </w:p>
        </w:tc>
        <w:tc>
          <w:tcPr>
            <w:tcW w:w="709" w:type="dxa"/>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53,02</w:t>
            </w:r>
          </w:p>
        </w:tc>
        <w:tc>
          <w:tcPr>
            <w:tcW w:w="709" w:type="dxa"/>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45,69</w:t>
            </w:r>
          </w:p>
        </w:tc>
        <w:tc>
          <w:tcPr>
            <w:tcW w:w="709" w:type="dxa"/>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0,00</w:t>
            </w:r>
          </w:p>
        </w:tc>
        <w:tc>
          <w:tcPr>
            <w:tcW w:w="708" w:type="dxa"/>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0,00</w:t>
            </w:r>
          </w:p>
        </w:tc>
        <w:tc>
          <w:tcPr>
            <w:tcW w:w="709" w:type="dxa"/>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0,00</w:t>
            </w:r>
          </w:p>
        </w:tc>
        <w:tc>
          <w:tcPr>
            <w:tcW w:w="739" w:type="dxa"/>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46,82</w:t>
            </w:r>
          </w:p>
        </w:tc>
        <w:tc>
          <w:tcPr>
            <w:tcW w:w="688" w:type="dxa"/>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54,78</w:t>
            </w:r>
          </w:p>
        </w:tc>
        <w:tc>
          <w:tcPr>
            <w:tcW w:w="688" w:type="dxa"/>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62,08</w:t>
            </w:r>
          </w:p>
        </w:tc>
        <w:tc>
          <w:tcPr>
            <w:tcW w:w="688" w:type="dxa"/>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66,57</w:t>
            </w:r>
          </w:p>
        </w:tc>
      </w:tr>
      <w:tr w:rsidR="00F63650" w:rsidRPr="002249F5" w:rsidTr="00F63650">
        <w:trPr>
          <w:trHeight w:val="20"/>
        </w:trPr>
        <w:tc>
          <w:tcPr>
            <w:tcW w:w="1951" w:type="dxa"/>
            <w:shd w:val="clear" w:color="auto" w:fill="auto"/>
            <w:vAlign w:val="bottom"/>
          </w:tcPr>
          <w:p w:rsidR="00F63650" w:rsidRPr="002249F5" w:rsidRDefault="00F63650" w:rsidP="00F63650">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Разница темп</w:t>
            </w:r>
            <w:r w:rsidRPr="002249F5">
              <w:rPr>
                <w:rFonts w:ascii="Times New Roman" w:hAnsi="Times New Roman" w:cs="Times New Roman"/>
                <w:color w:val="000000" w:themeColor="text1"/>
              </w:rPr>
              <w:t>е</w:t>
            </w:r>
            <w:r w:rsidRPr="002249F5">
              <w:rPr>
                <w:rFonts w:ascii="Times New Roman" w:hAnsi="Times New Roman" w:cs="Times New Roman"/>
                <w:color w:val="000000" w:themeColor="text1"/>
              </w:rPr>
              <w:t>ратур, °</w:t>
            </w:r>
            <w:proofErr w:type="gramStart"/>
            <w:r w:rsidRPr="002249F5">
              <w:rPr>
                <w:rFonts w:ascii="Times New Roman" w:hAnsi="Times New Roman" w:cs="Times New Roman"/>
                <w:color w:val="000000" w:themeColor="text1"/>
              </w:rPr>
              <w:t>С</w:t>
            </w:r>
            <w:proofErr w:type="gramEnd"/>
          </w:p>
        </w:tc>
        <w:tc>
          <w:tcPr>
            <w:tcW w:w="712" w:type="dxa"/>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24,38</w:t>
            </w:r>
          </w:p>
        </w:tc>
        <w:tc>
          <w:tcPr>
            <w:tcW w:w="709" w:type="dxa"/>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23,83</w:t>
            </w:r>
          </w:p>
        </w:tc>
        <w:tc>
          <w:tcPr>
            <w:tcW w:w="708" w:type="dxa"/>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20,81</w:t>
            </w:r>
          </w:p>
        </w:tc>
        <w:tc>
          <w:tcPr>
            <w:tcW w:w="709" w:type="dxa"/>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16,05</w:t>
            </w:r>
          </w:p>
        </w:tc>
        <w:tc>
          <w:tcPr>
            <w:tcW w:w="709" w:type="dxa"/>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13,04</w:t>
            </w:r>
          </w:p>
        </w:tc>
        <w:tc>
          <w:tcPr>
            <w:tcW w:w="709" w:type="dxa"/>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0,00</w:t>
            </w:r>
          </w:p>
        </w:tc>
        <w:tc>
          <w:tcPr>
            <w:tcW w:w="708" w:type="dxa"/>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0,00</w:t>
            </w:r>
          </w:p>
        </w:tc>
        <w:tc>
          <w:tcPr>
            <w:tcW w:w="709" w:type="dxa"/>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0,00</w:t>
            </w:r>
          </w:p>
        </w:tc>
        <w:tc>
          <w:tcPr>
            <w:tcW w:w="739" w:type="dxa"/>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13,45</w:t>
            </w:r>
          </w:p>
        </w:tc>
        <w:tc>
          <w:tcPr>
            <w:tcW w:w="688" w:type="dxa"/>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16,89</w:t>
            </w:r>
          </w:p>
        </w:tc>
        <w:tc>
          <w:tcPr>
            <w:tcW w:w="688" w:type="dxa"/>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20,68</w:t>
            </w:r>
          </w:p>
        </w:tc>
        <w:tc>
          <w:tcPr>
            <w:tcW w:w="688" w:type="dxa"/>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23,07</w:t>
            </w:r>
          </w:p>
        </w:tc>
      </w:tr>
      <w:tr w:rsidR="00F63650" w:rsidRPr="002249F5" w:rsidTr="00F63650">
        <w:trPr>
          <w:trHeight w:val="20"/>
        </w:trPr>
        <w:tc>
          <w:tcPr>
            <w:tcW w:w="1951" w:type="dxa"/>
            <w:shd w:val="clear" w:color="auto" w:fill="auto"/>
            <w:noWrap/>
            <w:vAlign w:val="center"/>
            <w:hideMark/>
          </w:tcPr>
          <w:p w:rsidR="00F63650" w:rsidRPr="002249F5" w:rsidRDefault="00F63650" w:rsidP="00F63650">
            <w:pPr>
              <w:spacing w:after="0" w:line="240" w:lineRule="auto"/>
              <w:ind w:right="-110"/>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Котельная </w:t>
            </w:r>
            <w:r w:rsidRPr="002249F5">
              <w:rPr>
                <w:rFonts w:ascii="Times New Roman" w:hAnsi="Times New Roman" w:cs="Times New Roman"/>
                <w:color w:val="000000" w:themeColor="text1"/>
              </w:rPr>
              <w:br/>
            </w:r>
            <w:proofErr w:type="gramStart"/>
            <w:r w:rsidRPr="002249F5">
              <w:rPr>
                <w:rFonts w:ascii="Times New Roman" w:hAnsi="Times New Roman" w:cs="Times New Roman"/>
                <w:color w:val="000000" w:themeColor="text1"/>
              </w:rPr>
              <w:t>с</w:t>
            </w:r>
            <w:proofErr w:type="gramEnd"/>
            <w:r w:rsidRPr="002249F5">
              <w:rPr>
                <w:rFonts w:ascii="Times New Roman" w:hAnsi="Times New Roman" w:cs="Times New Roman"/>
                <w:color w:val="000000" w:themeColor="text1"/>
              </w:rPr>
              <w:t>. Вознесенка</w:t>
            </w:r>
          </w:p>
        </w:tc>
        <w:tc>
          <w:tcPr>
            <w:tcW w:w="712" w:type="dxa"/>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159,62</w:t>
            </w:r>
          </w:p>
        </w:tc>
        <w:tc>
          <w:tcPr>
            <w:tcW w:w="709" w:type="dxa"/>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156,02</w:t>
            </w:r>
          </w:p>
        </w:tc>
        <w:tc>
          <w:tcPr>
            <w:tcW w:w="708" w:type="dxa"/>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136,22</w:t>
            </w:r>
          </w:p>
        </w:tc>
        <w:tc>
          <w:tcPr>
            <w:tcW w:w="709" w:type="dxa"/>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105,05</w:t>
            </w:r>
          </w:p>
        </w:tc>
        <w:tc>
          <w:tcPr>
            <w:tcW w:w="709" w:type="dxa"/>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85,36</w:t>
            </w:r>
          </w:p>
        </w:tc>
        <w:tc>
          <w:tcPr>
            <w:tcW w:w="709" w:type="dxa"/>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0,00</w:t>
            </w:r>
          </w:p>
        </w:tc>
        <w:tc>
          <w:tcPr>
            <w:tcW w:w="708" w:type="dxa"/>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0,00</w:t>
            </w:r>
          </w:p>
        </w:tc>
        <w:tc>
          <w:tcPr>
            <w:tcW w:w="709" w:type="dxa"/>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0,00</w:t>
            </w:r>
          </w:p>
        </w:tc>
        <w:tc>
          <w:tcPr>
            <w:tcW w:w="739" w:type="dxa"/>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88,03</w:t>
            </w:r>
          </w:p>
        </w:tc>
        <w:tc>
          <w:tcPr>
            <w:tcW w:w="688" w:type="dxa"/>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110,56</w:t>
            </w:r>
          </w:p>
        </w:tc>
        <w:tc>
          <w:tcPr>
            <w:tcW w:w="688" w:type="dxa"/>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135,40</w:t>
            </w:r>
          </w:p>
        </w:tc>
        <w:tc>
          <w:tcPr>
            <w:tcW w:w="688" w:type="dxa"/>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151,04</w:t>
            </w:r>
          </w:p>
        </w:tc>
      </w:tr>
      <w:tr w:rsidR="00F63650" w:rsidRPr="002249F5" w:rsidTr="00F63650">
        <w:trPr>
          <w:trHeight w:val="2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650" w:rsidRPr="002249F5" w:rsidRDefault="00F63650" w:rsidP="00F63650">
            <w:pPr>
              <w:spacing w:after="0" w:line="240" w:lineRule="auto"/>
              <w:ind w:right="-110"/>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Котельная </w:t>
            </w:r>
            <w:r w:rsidRPr="002249F5">
              <w:rPr>
                <w:rFonts w:ascii="Times New Roman" w:hAnsi="Times New Roman" w:cs="Times New Roman"/>
                <w:color w:val="000000" w:themeColor="text1"/>
              </w:rPr>
              <w:br/>
              <w:t>п. Полевой</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419,03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409,58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357,60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275,77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224,08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0,00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231,10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290,26</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355,45</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650" w:rsidRPr="002249F5" w:rsidRDefault="00F63650" w:rsidP="00F63650">
            <w:pPr>
              <w:spacing w:after="0"/>
              <w:ind w:left="-111" w:right="-105"/>
              <w:jc w:val="center"/>
              <w:rPr>
                <w:rFonts w:ascii="Times New Roman" w:hAnsi="Times New Roman" w:cs="Times New Roman"/>
                <w:color w:val="000000"/>
              </w:rPr>
            </w:pPr>
            <w:r w:rsidRPr="002249F5">
              <w:rPr>
                <w:rFonts w:ascii="Times New Roman" w:hAnsi="Times New Roman" w:cs="Times New Roman"/>
                <w:color w:val="000000"/>
              </w:rPr>
              <w:t>396,51</w:t>
            </w:r>
          </w:p>
        </w:tc>
      </w:tr>
    </w:tbl>
    <w:p w:rsidR="00360B4B" w:rsidRPr="002249F5" w:rsidRDefault="00360B4B" w:rsidP="00215BB4">
      <w:pPr>
        <w:spacing w:after="0"/>
        <w:ind w:firstLine="709"/>
        <w:jc w:val="both"/>
        <w:rPr>
          <w:rFonts w:ascii="Times New Roman" w:hAnsi="Times New Roman" w:cs="Times New Roman"/>
          <w:color w:val="000000" w:themeColor="text1"/>
          <w:sz w:val="24"/>
          <w:szCs w:val="24"/>
        </w:rPr>
      </w:pPr>
    </w:p>
    <w:p w:rsidR="007845DD" w:rsidRPr="002249F5" w:rsidRDefault="009C7FE6" w:rsidP="00215BB4">
      <w:pPr>
        <w:pStyle w:val="3"/>
        <w:spacing w:before="0"/>
        <w:jc w:val="center"/>
        <w:rPr>
          <w:rFonts w:ascii="Times New Roman" w:hAnsi="Times New Roman" w:cs="Times New Roman"/>
          <w:b w:val="0"/>
          <w:i/>
          <w:color w:val="000000" w:themeColor="text1"/>
          <w:sz w:val="24"/>
          <w:szCs w:val="24"/>
        </w:rPr>
      </w:pPr>
      <w:bookmarkStart w:id="78" w:name="_Toc435791220"/>
      <w:bookmarkStart w:id="79" w:name="_Toc10706888"/>
      <w:r w:rsidRPr="002249F5">
        <w:rPr>
          <w:rFonts w:ascii="Times New Roman" w:hAnsi="Times New Roman" w:cs="Times New Roman"/>
          <w:b w:val="0"/>
          <w:i/>
          <w:color w:val="000000" w:themeColor="text1"/>
          <w:sz w:val="24"/>
          <w:szCs w:val="24"/>
        </w:rPr>
        <w:t>5</w:t>
      </w:r>
      <w:r w:rsidR="00360B4B" w:rsidRPr="002249F5">
        <w:rPr>
          <w:rFonts w:ascii="Times New Roman" w:hAnsi="Times New Roman" w:cs="Times New Roman"/>
          <w:b w:val="0"/>
          <w:i/>
          <w:color w:val="000000" w:themeColor="text1"/>
          <w:sz w:val="24"/>
          <w:szCs w:val="24"/>
        </w:rPr>
        <w:t>.9</w:t>
      </w:r>
      <w:r w:rsidR="007845DD" w:rsidRPr="002249F5">
        <w:rPr>
          <w:rFonts w:ascii="Times New Roman" w:hAnsi="Times New Roman" w:cs="Times New Roman"/>
          <w:b w:val="0"/>
          <w:i/>
          <w:color w:val="000000" w:themeColor="text1"/>
          <w:sz w:val="24"/>
          <w:szCs w:val="24"/>
        </w:rPr>
        <w:t xml:space="preserve"> Предложения по перспективной установленной тепловой мощности каждого </w:t>
      </w:r>
      <w:r w:rsidR="00384365" w:rsidRPr="002249F5">
        <w:rPr>
          <w:rFonts w:ascii="Times New Roman" w:hAnsi="Times New Roman" w:cs="Times New Roman"/>
          <w:b w:val="0"/>
          <w:i/>
          <w:color w:val="000000" w:themeColor="text1"/>
          <w:sz w:val="24"/>
          <w:szCs w:val="24"/>
        </w:rPr>
        <w:br/>
      </w:r>
      <w:r w:rsidR="007845DD" w:rsidRPr="002249F5">
        <w:rPr>
          <w:rFonts w:ascii="Times New Roman" w:hAnsi="Times New Roman" w:cs="Times New Roman"/>
          <w:b w:val="0"/>
          <w:i/>
          <w:color w:val="000000" w:themeColor="text1"/>
          <w:sz w:val="24"/>
          <w:szCs w:val="24"/>
        </w:rPr>
        <w:t>источника тепловой энергии с учетом аварийного и перспективного резерва тепловой мо</w:t>
      </w:r>
      <w:r w:rsidR="007845DD" w:rsidRPr="002249F5">
        <w:rPr>
          <w:rFonts w:ascii="Times New Roman" w:hAnsi="Times New Roman" w:cs="Times New Roman"/>
          <w:b w:val="0"/>
          <w:i/>
          <w:color w:val="000000" w:themeColor="text1"/>
          <w:sz w:val="24"/>
          <w:szCs w:val="24"/>
        </w:rPr>
        <w:t>щ</w:t>
      </w:r>
      <w:r w:rsidR="007845DD" w:rsidRPr="002249F5">
        <w:rPr>
          <w:rFonts w:ascii="Times New Roman" w:hAnsi="Times New Roman" w:cs="Times New Roman"/>
          <w:b w:val="0"/>
          <w:i/>
          <w:color w:val="000000" w:themeColor="text1"/>
          <w:sz w:val="24"/>
          <w:szCs w:val="24"/>
        </w:rPr>
        <w:t>ности с предложениями по утверждению срока ввода в эксплуатацию новых мощностей</w:t>
      </w:r>
      <w:bookmarkEnd w:id="78"/>
      <w:bookmarkEnd w:id="79"/>
    </w:p>
    <w:p w:rsidR="00A60BC1" w:rsidRPr="002249F5" w:rsidRDefault="00A60BC1" w:rsidP="00215BB4">
      <w:pPr>
        <w:spacing w:after="0" w:line="300" w:lineRule="auto"/>
        <w:ind w:firstLine="709"/>
        <w:jc w:val="both"/>
        <w:rPr>
          <w:rFonts w:ascii="Times New Roman" w:hAnsi="Times New Roman" w:cs="Times New Roman"/>
          <w:color w:val="000000" w:themeColor="text1"/>
          <w:sz w:val="24"/>
          <w:szCs w:val="24"/>
        </w:rPr>
      </w:pPr>
    </w:p>
    <w:p w:rsidR="007845DD" w:rsidRPr="002249F5" w:rsidRDefault="007845DD" w:rsidP="00215BB4">
      <w:pPr>
        <w:spacing w:after="0" w:line="300" w:lineRule="auto"/>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Перспективная установленная тепловая мощность каждого источника тепловой эне</w:t>
      </w:r>
      <w:r w:rsidRPr="002249F5">
        <w:rPr>
          <w:rFonts w:ascii="Times New Roman" w:hAnsi="Times New Roman" w:cs="Times New Roman"/>
          <w:color w:val="000000" w:themeColor="text1"/>
          <w:sz w:val="24"/>
          <w:szCs w:val="24"/>
        </w:rPr>
        <w:t>р</w:t>
      </w:r>
      <w:r w:rsidRPr="002249F5">
        <w:rPr>
          <w:rFonts w:ascii="Times New Roman" w:hAnsi="Times New Roman" w:cs="Times New Roman"/>
          <w:color w:val="000000" w:themeColor="text1"/>
          <w:sz w:val="24"/>
          <w:szCs w:val="24"/>
        </w:rPr>
        <w:t>гии с учетом аварийного и перспективного резерва тепловой мощности остается на прежнем уровне на расчетный пе</w:t>
      </w:r>
      <w:r w:rsidR="00F6006E" w:rsidRPr="002249F5">
        <w:rPr>
          <w:rFonts w:ascii="Times New Roman" w:hAnsi="Times New Roman" w:cs="Times New Roman"/>
          <w:color w:val="000000" w:themeColor="text1"/>
          <w:sz w:val="24"/>
          <w:szCs w:val="24"/>
        </w:rPr>
        <w:t>риод до 203</w:t>
      </w:r>
      <w:r w:rsidR="003C47DC" w:rsidRPr="002249F5">
        <w:rPr>
          <w:rFonts w:ascii="Times New Roman" w:hAnsi="Times New Roman" w:cs="Times New Roman"/>
          <w:color w:val="000000" w:themeColor="text1"/>
          <w:sz w:val="24"/>
          <w:szCs w:val="24"/>
        </w:rPr>
        <w:t>7</w:t>
      </w:r>
      <w:r w:rsidRPr="002249F5">
        <w:rPr>
          <w:rFonts w:ascii="Times New Roman" w:hAnsi="Times New Roman" w:cs="Times New Roman"/>
          <w:color w:val="000000" w:themeColor="text1"/>
          <w:sz w:val="24"/>
          <w:szCs w:val="24"/>
        </w:rPr>
        <w:t> г. Ввод в эксплуатацию новых мощностей не требуется.</w:t>
      </w:r>
    </w:p>
    <w:p w:rsidR="00A60BC1" w:rsidRPr="002249F5" w:rsidRDefault="00A60BC1" w:rsidP="00215BB4">
      <w:pPr>
        <w:spacing w:after="0" w:line="300" w:lineRule="auto"/>
        <w:ind w:firstLine="709"/>
        <w:jc w:val="both"/>
        <w:rPr>
          <w:rFonts w:ascii="Times New Roman" w:hAnsi="Times New Roman" w:cs="Times New Roman"/>
          <w:color w:val="000000" w:themeColor="text1"/>
          <w:sz w:val="24"/>
          <w:szCs w:val="24"/>
        </w:rPr>
      </w:pPr>
    </w:p>
    <w:p w:rsidR="00976693" w:rsidRPr="002249F5" w:rsidRDefault="009C7FE6" w:rsidP="00215BB4">
      <w:pPr>
        <w:pStyle w:val="3"/>
        <w:spacing w:before="0"/>
        <w:jc w:val="center"/>
        <w:rPr>
          <w:rFonts w:ascii="Times New Roman" w:hAnsi="Times New Roman" w:cs="Times New Roman"/>
          <w:b w:val="0"/>
          <w:i/>
          <w:color w:val="000000" w:themeColor="text1"/>
          <w:sz w:val="24"/>
          <w:szCs w:val="24"/>
        </w:rPr>
      </w:pPr>
      <w:bookmarkStart w:id="80" w:name="_Toc10706889"/>
      <w:bookmarkStart w:id="81" w:name="_Toc435791221"/>
      <w:r w:rsidRPr="002249F5">
        <w:rPr>
          <w:rFonts w:ascii="Times New Roman" w:hAnsi="Times New Roman" w:cs="Times New Roman"/>
          <w:b w:val="0"/>
          <w:i/>
          <w:color w:val="000000" w:themeColor="text1"/>
          <w:sz w:val="24"/>
          <w:szCs w:val="24"/>
        </w:rPr>
        <w:t>5</w:t>
      </w:r>
      <w:r w:rsidR="00360B4B" w:rsidRPr="002249F5">
        <w:rPr>
          <w:rFonts w:ascii="Times New Roman" w:hAnsi="Times New Roman" w:cs="Times New Roman"/>
          <w:b w:val="0"/>
          <w:i/>
          <w:color w:val="000000" w:themeColor="text1"/>
          <w:sz w:val="24"/>
          <w:szCs w:val="24"/>
        </w:rPr>
        <w:t>.10</w:t>
      </w:r>
      <w:r w:rsidR="00976693" w:rsidRPr="002249F5">
        <w:rPr>
          <w:rFonts w:ascii="Times New Roman" w:hAnsi="Times New Roman" w:cs="Times New Roman"/>
          <w:b w:val="0"/>
          <w:i/>
          <w:color w:val="000000" w:themeColor="text1"/>
          <w:sz w:val="24"/>
          <w:szCs w:val="24"/>
        </w:rPr>
        <w:t>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w:t>
      </w:r>
      <w:r w:rsidR="00976693" w:rsidRPr="002249F5">
        <w:rPr>
          <w:rFonts w:ascii="Times New Roman" w:hAnsi="Times New Roman" w:cs="Times New Roman"/>
          <w:b w:val="0"/>
          <w:i/>
          <w:color w:val="000000" w:themeColor="text1"/>
          <w:sz w:val="24"/>
          <w:szCs w:val="24"/>
        </w:rPr>
        <w:t>о</w:t>
      </w:r>
      <w:r w:rsidR="00976693" w:rsidRPr="002249F5">
        <w:rPr>
          <w:rFonts w:ascii="Times New Roman" w:hAnsi="Times New Roman" w:cs="Times New Roman"/>
          <w:b w:val="0"/>
          <w:i/>
          <w:color w:val="000000" w:themeColor="text1"/>
          <w:sz w:val="24"/>
          <w:szCs w:val="24"/>
        </w:rPr>
        <w:t>плива</w:t>
      </w:r>
      <w:bookmarkEnd w:id="80"/>
    </w:p>
    <w:p w:rsidR="00A60BC1" w:rsidRPr="002249F5" w:rsidRDefault="00A60BC1" w:rsidP="00215BB4">
      <w:pPr>
        <w:spacing w:after="0"/>
        <w:ind w:firstLine="709"/>
        <w:rPr>
          <w:rFonts w:ascii="Times New Roman" w:hAnsi="Times New Roman" w:cs="Times New Roman"/>
          <w:color w:val="000000" w:themeColor="text1"/>
          <w:sz w:val="24"/>
          <w:szCs w:val="24"/>
        </w:rPr>
      </w:pPr>
    </w:p>
    <w:p w:rsidR="0027384D" w:rsidRDefault="009C7FE6" w:rsidP="00DC2577">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Ввода и реконструкции существующих источников тепловой энергии не планируется. На территории</w:t>
      </w:r>
      <w:r w:rsidR="00A819F6" w:rsidRPr="002249F5">
        <w:rPr>
          <w:rFonts w:ascii="Times New Roman" w:hAnsi="Times New Roman" w:cs="Times New Roman"/>
          <w:color w:val="000000" w:themeColor="text1"/>
          <w:sz w:val="24"/>
          <w:szCs w:val="24"/>
        </w:rPr>
        <w:t xml:space="preserve"> </w:t>
      </w:r>
      <w:r w:rsidR="00F63650" w:rsidRPr="002249F5">
        <w:rPr>
          <w:rFonts w:ascii="Times New Roman" w:hAnsi="Times New Roman" w:cs="Times New Roman"/>
          <w:color w:val="000000" w:themeColor="text1"/>
          <w:sz w:val="24"/>
          <w:szCs w:val="24"/>
        </w:rPr>
        <w:t>Вознесенского</w:t>
      </w:r>
      <w:r w:rsidR="00A819F6"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szCs w:val="24"/>
        </w:rPr>
        <w:t>сельского поселения нет источников тепловой энергии с и</w:t>
      </w:r>
      <w:r w:rsidRPr="002249F5">
        <w:rPr>
          <w:rFonts w:ascii="Times New Roman" w:hAnsi="Times New Roman" w:cs="Times New Roman"/>
          <w:color w:val="000000" w:themeColor="text1"/>
          <w:sz w:val="24"/>
          <w:szCs w:val="24"/>
        </w:rPr>
        <w:t>с</w:t>
      </w:r>
      <w:r w:rsidRPr="002249F5">
        <w:rPr>
          <w:rFonts w:ascii="Times New Roman" w:hAnsi="Times New Roman" w:cs="Times New Roman"/>
          <w:color w:val="000000" w:themeColor="text1"/>
          <w:sz w:val="24"/>
          <w:szCs w:val="24"/>
        </w:rPr>
        <w:t>пользованием возобновляемых источников энергии.</w:t>
      </w:r>
    </w:p>
    <w:p w:rsidR="00B02C4B" w:rsidRDefault="00B02C4B" w:rsidP="00B02C4B">
      <w:pPr>
        <w:spacing w:after="0"/>
        <w:rPr>
          <w:rFonts w:ascii="Times New Roman" w:hAnsi="Times New Roman" w:cs="Times New Roman"/>
          <w:color w:val="000000" w:themeColor="text1"/>
          <w:sz w:val="24"/>
          <w:szCs w:val="24"/>
        </w:rPr>
      </w:pPr>
      <w:bookmarkStart w:id="82" w:name="_Toc6389149"/>
      <w:bookmarkStart w:id="83" w:name="_Toc10706890"/>
      <w:bookmarkEnd w:id="81"/>
    </w:p>
    <w:p w:rsidR="00360B4B" w:rsidRPr="002249F5" w:rsidRDefault="00360B4B" w:rsidP="00B02C4B">
      <w:pPr>
        <w:spacing w:after="0"/>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Раздел 6. Предложения по строительству, реконструкции и (или) модернизации </w:t>
      </w:r>
      <w:r w:rsidRPr="002249F5">
        <w:rPr>
          <w:rFonts w:ascii="Times New Roman" w:hAnsi="Times New Roman" w:cs="Times New Roman"/>
          <w:color w:val="000000" w:themeColor="text1"/>
          <w:sz w:val="24"/>
          <w:szCs w:val="24"/>
        </w:rPr>
        <w:br/>
        <w:t>тепловых сетей</w:t>
      </w:r>
      <w:bookmarkEnd w:id="82"/>
      <w:bookmarkEnd w:id="83"/>
    </w:p>
    <w:p w:rsidR="00A60BC1" w:rsidRPr="002249F5" w:rsidRDefault="00A60BC1" w:rsidP="00A60BC1">
      <w:pPr>
        <w:spacing w:after="0"/>
        <w:rPr>
          <w:rFonts w:ascii="Times New Roman" w:hAnsi="Times New Roman" w:cs="Times New Roman"/>
          <w:color w:val="000000" w:themeColor="text1"/>
        </w:rPr>
      </w:pPr>
    </w:p>
    <w:p w:rsidR="00360B4B" w:rsidRPr="002249F5" w:rsidRDefault="00360B4B" w:rsidP="00360B4B">
      <w:pPr>
        <w:pStyle w:val="3"/>
        <w:spacing w:before="0"/>
        <w:jc w:val="center"/>
        <w:rPr>
          <w:rFonts w:ascii="Times New Roman" w:hAnsi="Times New Roman" w:cs="Times New Roman"/>
          <w:b w:val="0"/>
          <w:i/>
          <w:color w:val="000000" w:themeColor="text1"/>
          <w:sz w:val="24"/>
          <w:szCs w:val="24"/>
        </w:rPr>
      </w:pPr>
      <w:bookmarkStart w:id="84" w:name="_Toc435791222"/>
      <w:bookmarkStart w:id="85" w:name="_Toc6389150"/>
      <w:bookmarkStart w:id="86" w:name="_Toc10706891"/>
      <w:r w:rsidRPr="002249F5">
        <w:rPr>
          <w:rFonts w:ascii="Times New Roman" w:hAnsi="Times New Roman" w:cs="Times New Roman"/>
          <w:b w:val="0"/>
          <w:i/>
          <w:color w:val="000000" w:themeColor="text1"/>
          <w:sz w:val="24"/>
          <w:szCs w:val="24"/>
        </w:rPr>
        <w:lastRenderedPageBreak/>
        <w:t xml:space="preserve">6.1 Предложения по строительству, реконструкции и (или) модернизации тепловых сетей, </w:t>
      </w:r>
      <w:r w:rsidRPr="002249F5">
        <w:rPr>
          <w:rFonts w:ascii="Times New Roman" w:hAnsi="Times New Roman" w:cs="Times New Roman"/>
          <w:b w:val="0"/>
          <w:i/>
          <w:color w:val="000000" w:themeColor="text1"/>
          <w:sz w:val="24"/>
          <w:szCs w:val="24"/>
        </w:rPr>
        <w:br/>
        <w:t xml:space="preserve">обеспечивающих перераспределение тепловой нагрузки из зон с дефицитом располагаемой </w:t>
      </w:r>
      <w:r w:rsidRPr="002249F5">
        <w:rPr>
          <w:rFonts w:ascii="Times New Roman" w:hAnsi="Times New Roman" w:cs="Times New Roman"/>
          <w:b w:val="0"/>
          <w:i/>
          <w:color w:val="000000" w:themeColor="text1"/>
          <w:sz w:val="24"/>
          <w:szCs w:val="24"/>
        </w:rPr>
        <w:br/>
        <w:t>тепловой мощности источников тепловой энергии в зоны с резервом располагаемой тепл</w:t>
      </w:r>
      <w:r w:rsidRPr="002249F5">
        <w:rPr>
          <w:rFonts w:ascii="Times New Roman" w:hAnsi="Times New Roman" w:cs="Times New Roman"/>
          <w:b w:val="0"/>
          <w:i/>
          <w:color w:val="000000" w:themeColor="text1"/>
          <w:sz w:val="24"/>
          <w:szCs w:val="24"/>
        </w:rPr>
        <w:t>о</w:t>
      </w:r>
      <w:r w:rsidRPr="002249F5">
        <w:rPr>
          <w:rFonts w:ascii="Times New Roman" w:hAnsi="Times New Roman" w:cs="Times New Roman"/>
          <w:b w:val="0"/>
          <w:i/>
          <w:color w:val="000000" w:themeColor="text1"/>
          <w:sz w:val="24"/>
          <w:szCs w:val="24"/>
        </w:rPr>
        <w:t>вой мощности источников тепловой энергии (использование существующих резервов)</w:t>
      </w:r>
      <w:bookmarkEnd w:id="84"/>
      <w:bookmarkEnd w:id="85"/>
      <w:bookmarkEnd w:id="86"/>
    </w:p>
    <w:p w:rsidR="00A60BC1" w:rsidRPr="002249F5" w:rsidRDefault="00A60BC1" w:rsidP="00215BB4">
      <w:pPr>
        <w:spacing w:after="0" w:line="300" w:lineRule="auto"/>
        <w:ind w:firstLine="709"/>
        <w:jc w:val="both"/>
        <w:rPr>
          <w:rFonts w:ascii="Times New Roman" w:hAnsi="Times New Roman" w:cs="Times New Roman"/>
          <w:color w:val="000000" w:themeColor="text1"/>
          <w:sz w:val="24"/>
          <w:szCs w:val="24"/>
        </w:rPr>
      </w:pPr>
    </w:p>
    <w:p w:rsidR="0027384D" w:rsidRPr="002249F5" w:rsidRDefault="0027384D" w:rsidP="00796F9B">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Строительство и реконструкция тепловых сетей, обеспечивающих перераспределение тепловой нагрузки, не требуется. Располагаемой тепловой мощности муниципальных </w:t>
      </w:r>
      <w:r w:rsidR="006510BA" w:rsidRPr="002249F5">
        <w:rPr>
          <w:rFonts w:ascii="Times New Roman" w:hAnsi="Times New Roman" w:cs="Times New Roman"/>
          <w:color w:val="000000" w:themeColor="text1"/>
          <w:sz w:val="24"/>
          <w:szCs w:val="24"/>
        </w:rPr>
        <w:t>к</w:t>
      </w:r>
      <w:r w:rsidR="006510BA" w:rsidRPr="002249F5">
        <w:rPr>
          <w:rFonts w:ascii="Times New Roman" w:hAnsi="Times New Roman" w:cs="Times New Roman"/>
          <w:color w:val="000000" w:themeColor="text1"/>
          <w:sz w:val="24"/>
          <w:szCs w:val="24"/>
        </w:rPr>
        <w:t>о</w:t>
      </w:r>
      <w:r w:rsidR="006510BA" w:rsidRPr="002249F5">
        <w:rPr>
          <w:rFonts w:ascii="Times New Roman" w:hAnsi="Times New Roman" w:cs="Times New Roman"/>
          <w:color w:val="000000" w:themeColor="text1"/>
          <w:sz w:val="24"/>
          <w:szCs w:val="24"/>
        </w:rPr>
        <w:t>тельн</w:t>
      </w:r>
      <w:r w:rsidR="00DC2577" w:rsidRPr="002249F5">
        <w:rPr>
          <w:rFonts w:ascii="Times New Roman" w:hAnsi="Times New Roman" w:cs="Times New Roman"/>
          <w:color w:val="000000" w:themeColor="text1"/>
          <w:sz w:val="24"/>
          <w:szCs w:val="24"/>
        </w:rPr>
        <w:t>ых</w:t>
      </w:r>
      <w:r w:rsidRPr="002249F5">
        <w:rPr>
          <w:rFonts w:ascii="Times New Roman" w:hAnsi="Times New Roman" w:cs="Times New Roman"/>
          <w:color w:val="000000" w:themeColor="text1"/>
          <w:sz w:val="24"/>
          <w:szCs w:val="24"/>
        </w:rPr>
        <w:t xml:space="preserve"> достаточно для обеспечения нужд подключенных к ним потребителей, дефицита располагаемой тепловой мощности не наблюдается.</w:t>
      </w:r>
    </w:p>
    <w:p w:rsidR="00A60BC1" w:rsidRPr="002249F5" w:rsidRDefault="00A60BC1" w:rsidP="00215BB4">
      <w:pPr>
        <w:spacing w:after="0" w:line="300" w:lineRule="auto"/>
        <w:ind w:firstLine="709"/>
        <w:jc w:val="both"/>
        <w:rPr>
          <w:rFonts w:ascii="Times New Roman" w:hAnsi="Times New Roman" w:cs="Times New Roman"/>
          <w:color w:val="000000" w:themeColor="text1"/>
          <w:sz w:val="24"/>
          <w:szCs w:val="24"/>
        </w:rPr>
      </w:pPr>
    </w:p>
    <w:p w:rsidR="00360B4B" w:rsidRPr="002249F5" w:rsidRDefault="00360B4B" w:rsidP="00360B4B">
      <w:pPr>
        <w:pStyle w:val="3"/>
        <w:spacing w:before="0"/>
        <w:jc w:val="center"/>
        <w:rPr>
          <w:rFonts w:ascii="Times New Roman" w:hAnsi="Times New Roman" w:cs="Times New Roman"/>
          <w:b w:val="0"/>
          <w:i/>
          <w:color w:val="000000" w:themeColor="text1"/>
          <w:sz w:val="24"/>
          <w:szCs w:val="24"/>
        </w:rPr>
      </w:pPr>
      <w:bookmarkStart w:id="87" w:name="_Toc435791223"/>
      <w:bookmarkStart w:id="88" w:name="_Toc6389151"/>
      <w:bookmarkStart w:id="89" w:name="_Toc10706892"/>
      <w:r w:rsidRPr="002249F5">
        <w:rPr>
          <w:rFonts w:ascii="Times New Roman" w:hAnsi="Times New Roman" w:cs="Times New Roman"/>
          <w:b w:val="0"/>
          <w:i/>
          <w:color w:val="000000" w:themeColor="text1"/>
          <w:sz w:val="24"/>
          <w:szCs w:val="24"/>
        </w:rPr>
        <w:t>6.2 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w:t>
      </w:r>
      <w:r w:rsidRPr="002249F5">
        <w:rPr>
          <w:rFonts w:ascii="Times New Roman" w:hAnsi="Times New Roman" w:cs="Times New Roman"/>
          <w:b w:val="0"/>
          <w:i/>
          <w:color w:val="000000" w:themeColor="text1"/>
          <w:sz w:val="24"/>
          <w:szCs w:val="24"/>
        </w:rPr>
        <w:t>е</w:t>
      </w:r>
      <w:r w:rsidRPr="002249F5">
        <w:rPr>
          <w:rFonts w:ascii="Times New Roman" w:hAnsi="Times New Roman" w:cs="Times New Roman"/>
          <w:b w:val="0"/>
          <w:i/>
          <w:color w:val="000000" w:themeColor="text1"/>
          <w:sz w:val="24"/>
          <w:szCs w:val="24"/>
        </w:rPr>
        <w:t>ления под жилищную, комплексную или производственную застройку</w:t>
      </w:r>
      <w:bookmarkEnd w:id="87"/>
      <w:bookmarkEnd w:id="88"/>
      <w:bookmarkEnd w:id="89"/>
    </w:p>
    <w:p w:rsidR="00A60BC1" w:rsidRPr="002249F5" w:rsidRDefault="00A60BC1" w:rsidP="00215BB4">
      <w:pPr>
        <w:spacing w:after="0" w:line="300" w:lineRule="auto"/>
        <w:ind w:firstLine="709"/>
        <w:jc w:val="both"/>
        <w:rPr>
          <w:rFonts w:ascii="Times New Roman" w:hAnsi="Times New Roman" w:cs="Times New Roman"/>
          <w:color w:val="000000" w:themeColor="text1"/>
          <w:sz w:val="24"/>
          <w:szCs w:val="24"/>
        </w:rPr>
      </w:pPr>
    </w:p>
    <w:p w:rsidR="001F5122" w:rsidRPr="002249F5" w:rsidRDefault="00A40251" w:rsidP="00215BB4">
      <w:pPr>
        <w:spacing w:after="0" w:line="300" w:lineRule="auto"/>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В 2020 году</w:t>
      </w:r>
      <w:r w:rsidR="00E9397D" w:rsidRPr="002249F5">
        <w:rPr>
          <w:rFonts w:ascii="Times New Roman" w:hAnsi="Times New Roman" w:cs="Times New Roman"/>
          <w:color w:val="000000" w:themeColor="text1"/>
          <w:sz w:val="24"/>
          <w:szCs w:val="24"/>
        </w:rPr>
        <w:t xml:space="preserve"> планируется подключение </w:t>
      </w:r>
      <w:r w:rsidR="002C66C3" w:rsidRPr="002249F5">
        <w:rPr>
          <w:rFonts w:ascii="Times New Roman" w:hAnsi="Times New Roman" w:cs="Times New Roman"/>
          <w:color w:val="000000" w:themeColor="text1"/>
          <w:sz w:val="24"/>
          <w:szCs w:val="24"/>
        </w:rPr>
        <w:t>зда</w:t>
      </w:r>
      <w:r w:rsidR="006F5153" w:rsidRPr="002249F5">
        <w:rPr>
          <w:rFonts w:ascii="Times New Roman" w:hAnsi="Times New Roman" w:cs="Times New Roman"/>
          <w:color w:val="000000" w:themeColor="text1"/>
          <w:sz w:val="24"/>
          <w:szCs w:val="24"/>
        </w:rPr>
        <w:t>ния, к котельной с. Вознесенска</w:t>
      </w:r>
      <w:r w:rsidR="002C66C3" w:rsidRPr="002249F5">
        <w:rPr>
          <w:rFonts w:ascii="Times New Roman" w:hAnsi="Times New Roman" w:cs="Times New Roman"/>
          <w:color w:val="000000" w:themeColor="text1"/>
          <w:sz w:val="24"/>
          <w:szCs w:val="24"/>
        </w:rPr>
        <w:t>,</w:t>
      </w:r>
      <w:r w:rsidRPr="002249F5">
        <w:rPr>
          <w:rFonts w:ascii="Times New Roman" w:hAnsi="Times New Roman" w:cs="Times New Roman"/>
          <w:color w:val="000000" w:themeColor="text1"/>
          <w:sz w:val="24"/>
          <w:szCs w:val="24"/>
        </w:rPr>
        <w:t xml:space="preserve"> для обе</w:t>
      </w:r>
      <w:r w:rsidRPr="002249F5">
        <w:rPr>
          <w:rFonts w:ascii="Times New Roman" w:hAnsi="Times New Roman" w:cs="Times New Roman"/>
          <w:color w:val="000000" w:themeColor="text1"/>
          <w:sz w:val="24"/>
          <w:szCs w:val="24"/>
        </w:rPr>
        <w:t>с</w:t>
      </w:r>
      <w:r w:rsidRPr="002249F5">
        <w:rPr>
          <w:rFonts w:ascii="Times New Roman" w:hAnsi="Times New Roman" w:cs="Times New Roman"/>
          <w:color w:val="000000" w:themeColor="text1"/>
          <w:sz w:val="24"/>
          <w:szCs w:val="24"/>
        </w:rPr>
        <w:t xml:space="preserve">печения подключения перспективной застройки требуется строительство теплотрассы </w:t>
      </w:r>
      <w:r w:rsidR="002C66C3" w:rsidRPr="002249F5">
        <w:rPr>
          <w:rFonts w:ascii="Times New Roman" w:hAnsi="Times New Roman" w:cs="Times New Roman"/>
          <w:color w:val="000000" w:themeColor="text1"/>
          <w:sz w:val="24"/>
          <w:szCs w:val="24"/>
        </w:rPr>
        <w:t>дли</w:t>
      </w:r>
      <w:r w:rsidR="002C66C3" w:rsidRPr="002249F5">
        <w:rPr>
          <w:rFonts w:ascii="Times New Roman" w:hAnsi="Times New Roman" w:cs="Times New Roman"/>
          <w:color w:val="000000" w:themeColor="text1"/>
          <w:sz w:val="24"/>
          <w:szCs w:val="24"/>
        </w:rPr>
        <w:t>н</w:t>
      </w:r>
      <w:r w:rsidR="002C66C3" w:rsidRPr="002249F5">
        <w:rPr>
          <w:rFonts w:ascii="Times New Roman" w:hAnsi="Times New Roman" w:cs="Times New Roman"/>
          <w:color w:val="000000" w:themeColor="text1"/>
          <w:sz w:val="24"/>
          <w:szCs w:val="24"/>
        </w:rPr>
        <w:t xml:space="preserve">ной 70 метров и диаметром трубопровода 100мм. </w:t>
      </w:r>
    </w:p>
    <w:p w:rsidR="00F842C1" w:rsidRPr="002249F5" w:rsidRDefault="00F842C1" w:rsidP="00F842C1">
      <w:pPr>
        <w:spacing w:after="0"/>
        <w:ind w:firstLine="709"/>
        <w:jc w:val="both"/>
        <w:rPr>
          <w:rFonts w:ascii="Times New Roman" w:hAnsi="Times New Roman" w:cs="Times New Roman"/>
          <w:color w:val="000000" w:themeColor="text1"/>
          <w:sz w:val="24"/>
          <w:szCs w:val="24"/>
        </w:rPr>
      </w:pPr>
    </w:p>
    <w:p w:rsidR="00360B4B" w:rsidRPr="002249F5" w:rsidRDefault="00360B4B" w:rsidP="00360B4B">
      <w:pPr>
        <w:pStyle w:val="3"/>
        <w:spacing w:before="0"/>
        <w:jc w:val="center"/>
        <w:rPr>
          <w:rFonts w:ascii="Times New Roman" w:hAnsi="Times New Roman" w:cs="Times New Roman"/>
          <w:b w:val="0"/>
          <w:i/>
          <w:color w:val="000000" w:themeColor="text1"/>
          <w:sz w:val="24"/>
          <w:szCs w:val="24"/>
        </w:rPr>
      </w:pPr>
      <w:bookmarkStart w:id="90" w:name="_Toc435791224"/>
      <w:bookmarkStart w:id="91" w:name="_Toc6389152"/>
      <w:bookmarkStart w:id="92" w:name="_Toc10706893"/>
      <w:r w:rsidRPr="002249F5">
        <w:rPr>
          <w:rFonts w:ascii="Times New Roman" w:hAnsi="Times New Roman" w:cs="Times New Roman"/>
          <w:b w:val="0"/>
          <w:i/>
          <w:color w:val="000000" w:themeColor="text1"/>
          <w:sz w:val="24"/>
          <w:szCs w:val="24"/>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w:t>
      </w:r>
      <w:r w:rsidRPr="002249F5">
        <w:rPr>
          <w:rFonts w:ascii="Times New Roman" w:hAnsi="Times New Roman" w:cs="Times New Roman"/>
          <w:b w:val="0"/>
          <w:i/>
          <w:color w:val="000000" w:themeColor="text1"/>
          <w:sz w:val="24"/>
          <w:szCs w:val="24"/>
        </w:rPr>
        <w:t>п</w:t>
      </w:r>
      <w:r w:rsidRPr="002249F5">
        <w:rPr>
          <w:rFonts w:ascii="Times New Roman" w:hAnsi="Times New Roman" w:cs="Times New Roman"/>
          <w:b w:val="0"/>
          <w:i/>
          <w:color w:val="000000" w:themeColor="text1"/>
          <w:sz w:val="24"/>
          <w:szCs w:val="24"/>
        </w:rPr>
        <w:t xml:space="preserve">ловой энергии </w:t>
      </w:r>
      <w:r w:rsidRPr="002249F5">
        <w:rPr>
          <w:rFonts w:ascii="Times New Roman" w:hAnsi="Times New Roman" w:cs="Times New Roman"/>
          <w:b w:val="0"/>
          <w:i/>
          <w:color w:val="000000" w:themeColor="text1"/>
          <w:sz w:val="24"/>
          <w:szCs w:val="24"/>
        </w:rPr>
        <w:br/>
        <w:t xml:space="preserve">потребителям от различных источников тепловой энергии при сохранении надежности </w:t>
      </w:r>
      <w:r w:rsidRPr="002249F5">
        <w:rPr>
          <w:rFonts w:ascii="Times New Roman" w:hAnsi="Times New Roman" w:cs="Times New Roman"/>
          <w:b w:val="0"/>
          <w:i/>
          <w:color w:val="000000" w:themeColor="text1"/>
          <w:sz w:val="24"/>
          <w:szCs w:val="24"/>
        </w:rPr>
        <w:br/>
        <w:t>теплоснабжения</w:t>
      </w:r>
      <w:bookmarkEnd w:id="90"/>
      <w:bookmarkEnd w:id="91"/>
      <w:bookmarkEnd w:id="92"/>
    </w:p>
    <w:p w:rsidR="00A60BC1" w:rsidRPr="002249F5" w:rsidRDefault="00A60BC1" w:rsidP="00215BB4">
      <w:pPr>
        <w:spacing w:after="0" w:line="300" w:lineRule="auto"/>
        <w:ind w:firstLine="709"/>
        <w:jc w:val="both"/>
        <w:rPr>
          <w:rFonts w:ascii="Times New Roman" w:hAnsi="Times New Roman" w:cs="Times New Roman"/>
          <w:color w:val="000000" w:themeColor="text1"/>
          <w:sz w:val="24"/>
          <w:szCs w:val="24"/>
        </w:rPr>
      </w:pPr>
    </w:p>
    <w:p w:rsidR="0027384D" w:rsidRPr="002249F5" w:rsidRDefault="0027384D" w:rsidP="00796F9B">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Возможность поставок тепловой энергии потребителям от различных источников те</w:t>
      </w:r>
      <w:r w:rsidRPr="002249F5">
        <w:rPr>
          <w:rFonts w:ascii="Times New Roman" w:hAnsi="Times New Roman" w:cs="Times New Roman"/>
          <w:color w:val="000000" w:themeColor="text1"/>
          <w:sz w:val="24"/>
          <w:szCs w:val="24"/>
        </w:rPr>
        <w:t>п</w:t>
      </w:r>
      <w:r w:rsidRPr="002249F5">
        <w:rPr>
          <w:rFonts w:ascii="Times New Roman" w:hAnsi="Times New Roman" w:cs="Times New Roman"/>
          <w:color w:val="000000" w:themeColor="text1"/>
          <w:sz w:val="24"/>
          <w:szCs w:val="24"/>
        </w:rPr>
        <w:t>ловой энергии отсутствует. Строительство и реконструкция тепловых сетей для обеспечения этих мероприятий не требуется.</w:t>
      </w:r>
    </w:p>
    <w:p w:rsidR="0027384D" w:rsidRPr="002249F5" w:rsidRDefault="0027384D" w:rsidP="00215BB4">
      <w:pPr>
        <w:spacing w:after="0" w:line="300" w:lineRule="auto"/>
        <w:ind w:firstLine="709"/>
        <w:jc w:val="both"/>
        <w:rPr>
          <w:rFonts w:ascii="Times New Roman" w:hAnsi="Times New Roman" w:cs="Times New Roman"/>
          <w:color w:val="000000" w:themeColor="text1"/>
          <w:sz w:val="24"/>
          <w:szCs w:val="24"/>
        </w:rPr>
      </w:pPr>
    </w:p>
    <w:p w:rsidR="00360B4B" w:rsidRPr="002249F5" w:rsidRDefault="00360B4B" w:rsidP="00360B4B">
      <w:pPr>
        <w:pStyle w:val="3"/>
        <w:spacing w:before="0"/>
        <w:jc w:val="center"/>
        <w:rPr>
          <w:rFonts w:ascii="Times New Roman" w:hAnsi="Times New Roman" w:cs="Times New Roman"/>
          <w:b w:val="0"/>
          <w:i/>
          <w:color w:val="000000" w:themeColor="text1"/>
          <w:sz w:val="24"/>
          <w:szCs w:val="24"/>
        </w:rPr>
      </w:pPr>
      <w:bookmarkStart w:id="93" w:name="_Toc435791225"/>
      <w:bookmarkStart w:id="94" w:name="_Toc6389153"/>
      <w:bookmarkStart w:id="95" w:name="_Toc10706894"/>
      <w:r w:rsidRPr="002249F5">
        <w:rPr>
          <w:rFonts w:ascii="Times New Roman" w:hAnsi="Times New Roman" w:cs="Times New Roman"/>
          <w:b w:val="0"/>
          <w:i/>
          <w:color w:val="000000" w:themeColor="text1"/>
          <w:sz w:val="24"/>
          <w:szCs w:val="24"/>
        </w:rPr>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ликвидации котельной</w:t>
      </w:r>
      <w:bookmarkEnd w:id="93"/>
      <w:bookmarkEnd w:id="94"/>
      <w:bookmarkEnd w:id="95"/>
    </w:p>
    <w:p w:rsidR="00A60BC1" w:rsidRPr="002249F5" w:rsidRDefault="00A60BC1" w:rsidP="00215BB4">
      <w:pPr>
        <w:spacing w:after="0" w:line="300" w:lineRule="auto"/>
        <w:ind w:firstLine="709"/>
        <w:jc w:val="both"/>
        <w:rPr>
          <w:rFonts w:ascii="Times New Roman" w:hAnsi="Times New Roman" w:cs="Times New Roman"/>
          <w:color w:val="000000" w:themeColor="text1"/>
          <w:sz w:val="24"/>
          <w:szCs w:val="24"/>
        </w:rPr>
      </w:pPr>
    </w:p>
    <w:p w:rsidR="0027384D" w:rsidRDefault="0027384D" w:rsidP="00796F9B">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Согласно ФЗ № 190 «О теплоснабжении», пиковый режим работы источника тепл</w:t>
      </w:r>
      <w:r w:rsidRPr="002249F5">
        <w:rPr>
          <w:rFonts w:ascii="Times New Roman" w:hAnsi="Times New Roman" w:cs="Times New Roman"/>
          <w:color w:val="000000" w:themeColor="text1"/>
          <w:sz w:val="24"/>
          <w:szCs w:val="24"/>
        </w:rPr>
        <w:t>о</w:t>
      </w:r>
      <w:r w:rsidRPr="002249F5">
        <w:rPr>
          <w:rFonts w:ascii="Times New Roman" w:hAnsi="Times New Roman" w:cs="Times New Roman"/>
          <w:color w:val="000000" w:themeColor="text1"/>
          <w:sz w:val="24"/>
          <w:szCs w:val="24"/>
        </w:rPr>
        <w:t>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w:t>
      </w:r>
      <w:r w:rsidRPr="002249F5">
        <w:rPr>
          <w:rFonts w:ascii="Times New Roman" w:hAnsi="Times New Roman" w:cs="Times New Roman"/>
          <w:color w:val="000000" w:themeColor="text1"/>
          <w:sz w:val="24"/>
          <w:szCs w:val="24"/>
        </w:rPr>
        <w:t>и</w:t>
      </w:r>
      <w:r w:rsidRPr="002249F5">
        <w:rPr>
          <w:rFonts w:ascii="Times New Roman" w:hAnsi="Times New Roman" w:cs="Times New Roman"/>
          <w:color w:val="000000" w:themeColor="text1"/>
          <w:sz w:val="24"/>
          <w:szCs w:val="24"/>
        </w:rPr>
        <w:t xml:space="preserve">телям. Перевод </w:t>
      </w:r>
      <w:r w:rsidR="006510BA" w:rsidRPr="002249F5">
        <w:rPr>
          <w:rFonts w:ascii="Times New Roman" w:hAnsi="Times New Roman" w:cs="Times New Roman"/>
          <w:color w:val="000000" w:themeColor="text1"/>
          <w:sz w:val="24"/>
          <w:szCs w:val="24"/>
        </w:rPr>
        <w:t>котельн</w:t>
      </w:r>
      <w:r w:rsidR="00FC659D" w:rsidRPr="002249F5">
        <w:rPr>
          <w:rFonts w:ascii="Times New Roman" w:hAnsi="Times New Roman" w:cs="Times New Roman"/>
          <w:color w:val="000000" w:themeColor="text1"/>
          <w:sz w:val="24"/>
          <w:szCs w:val="24"/>
        </w:rPr>
        <w:t>ых</w:t>
      </w:r>
      <w:r w:rsidRPr="002249F5">
        <w:rPr>
          <w:rFonts w:ascii="Times New Roman" w:hAnsi="Times New Roman" w:cs="Times New Roman"/>
          <w:color w:val="000000" w:themeColor="text1"/>
          <w:sz w:val="24"/>
          <w:szCs w:val="24"/>
        </w:rPr>
        <w:t xml:space="preserve"> в пиковый режим работы не предполагается на расчетный период до 203</w:t>
      </w:r>
      <w:r w:rsidR="001F5122" w:rsidRPr="002249F5">
        <w:rPr>
          <w:rFonts w:ascii="Times New Roman" w:hAnsi="Times New Roman" w:cs="Times New Roman"/>
          <w:color w:val="000000" w:themeColor="text1"/>
          <w:sz w:val="24"/>
          <w:szCs w:val="24"/>
        </w:rPr>
        <w:t>7</w:t>
      </w:r>
      <w:r w:rsidRPr="002249F5">
        <w:rPr>
          <w:rFonts w:ascii="Times New Roman" w:hAnsi="Times New Roman" w:cs="Times New Roman"/>
          <w:color w:val="000000" w:themeColor="text1"/>
          <w:sz w:val="24"/>
          <w:szCs w:val="24"/>
        </w:rPr>
        <w:t xml:space="preserve"> г. Ликвидация существующих </w:t>
      </w:r>
      <w:r w:rsidR="006510BA" w:rsidRPr="002249F5">
        <w:rPr>
          <w:rFonts w:ascii="Times New Roman" w:hAnsi="Times New Roman" w:cs="Times New Roman"/>
          <w:color w:val="000000" w:themeColor="text1"/>
          <w:sz w:val="24"/>
          <w:szCs w:val="24"/>
        </w:rPr>
        <w:t>котельн</w:t>
      </w:r>
      <w:r w:rsidR="00FC659D" w:rsidRPr="002249F5">
        <w:rPr>
          <w:rFonts w:ascii="Times New Roman" w:hAnsi="Times New Roman" w:cs="Times New Roman"/>
          <w:color w:val="000000" w:themeColor="text1"/>
          <w:sz w:val="24"/>
          <w:szCs w:val="24"/>
        </w:rPr>
        <w:t>ых</w:t>
      </w:r>
      <w:r w:rsidRPr="002249F5">
        <w:rPr>
          <w:rFonts w:ascii="Times New Roman" w:hAnsi="Times New Roman" w:cs="Times New Roman"/>
          <w:color w:val="000000" w:themeColor="text1"/>
          <w:sz w:val="24"/>
          <w:szCs w:val="24"/>
        </w:rPr>
        <w:t xml:space="preserve"> </w:t>
      </w:r>
      <w:r w:rsidR="00A60BC1" w:rsidRPr="002249F5">
        <w:rPr>
          <w:rFonts w:ascii="Times New Roman" w:hAnsi="Times New Roman" w:cs="Times New Roman"/>
          <w:color w:val="000000" w:themeColor="text1"/>
          <w:sz w:val="24"/>
          <w:szCs w:val="24"/>
        </w:rPr>
        <w:t>на основаниях, изложенных в п. 5.5</w:t>
      </w:r>
      <w:r w:rsidRPr="002249F5">
        <w:rPr>
          <w:rFonts w:ascii="Times New Roman" w:hAnsi="Times New Roman" w:cs="Times New Roman"/>
          <w:color w:val="000000" w:themeColor="text1"/>
          <w:sz w:val="24"/>
          <w:szCs w:val="24"/>
        </w:rPr>
        <w:t>,</w:t>
      </w:r>
      <w:r w:rsidR="00416396"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szCs w:val="24"/>
        </w:rPr>
        <w:t>не предполагается.</w:t>
      </w:r>
    </w:p>
    <w:p w:rsidR="001730ED" w:rsidRPr="002249F5" w:rsidRDefault="001730ED" w:rsidP="001730ED">
      <w:pPr>
        <w:pStyle w:val="3"/>
        <w:spacing w:before="0"/>
        <w:jc w:val="center"/>
        <w:rPr>
          <w:rFonts w:ascii="Times New Roman" w:hAnsi="Times New Roman" w:cs="Times New Roman"/>
          <w:b w:val="0"/>
          <w:i/>
          <w:color w:val="000000" w:themeColor="text1"/>
          <w:sz w:val="24"/>
          <w:szCs w:val="24"/>
        </w:rPr>
      </w:pPr>
      <w:bookmarkStart w:id="96" w:name="_Toc435791226"/>
      <w:bookmarkStart w:id="97" w:name="_Toc6389154"/>
      <w:bookmarkStart w:id="98" w:name="_Toc10706895"/>
      <w:proofErr w:type="gramStart"/>
      <w:r w:rsidRPr="002249F5">
        <w:rPr>
          <w:rFonts w:ascii="Times New Roman" w:hAnsi="Times New Roman" w:cs="Times New Roman"/>
          <w:b w:val="0"/>
          <w:i/>
          <w:color w:val="000000" w:themeColor="text1"/>
          <w:sz w:val="24"/>
          <w:szCs w:val="24"/>
        </w:rPr>
        <w:lastRenderedPageBreak/>
        <w:t xml:space="preserve">6.5 Предложения по строительству, реконструкции и (или) модернизации тепловых сетей для обеспечения нормативной надежности и безопасности теплоснабжения, определяемых в </w:t>
      </w:r>
      <w:r w:rsidRPr="002249F5">
        <w:rPr>
          <w:rFonts w:ascii="Times New Roman" w:hAnsi="Times New Roman" w:cs="Times New Roman"/>
          <w:b w:val="0"/>
          <w:i/>
          <w:color w:val="000000" w:themeColor="text1"/>
          <w:sz w:val="24"/>
          <w:szCs w:val="24"/>
        </w:rPr>
        <w:br/>
        <w:t>соответствии с методическими указаниями по расчету уровня надежности и качества</w:t>
      </w:r>
      <w:r w:rsidR="00B0716B" w:rsidRPr="002249F5">
        <w:rPr>
          <w:rFonts w:ascii="Times New Roman" w:hAnsi="Times New Roman" w:cs="Times New Roman"/>
          <w:b w:val="0"/>
          <w:i/>
          <w:color w:val="000000" w:themeColor="text1"/>
          <w:sz w:val="24"/>
          <w:szCs w:val="24"/>
        </w:rPr>
        <w:br/>
      </w:r>
      <w:r w:rsidRPr="002249F5">
        <w:rPr>
          <w:rFonts w:ascii="Times New Roman" w:hAnsi="Times New Roman" w:cs="Times New Roman"/>
          <w:b w:val="0"/>
          <w:i/>
          <w:color w:val="000000" w:themeColor="text1"/>
          <w:sz w:val="24"/>
          <w:szCs w:val="24"/>
        </w:rPr>
        <w:t xml:space="preserve"> поставляемых товаров, оказываемых услуг для организаций, осуществляющих деятел</w:t>
      </w:r>
      <w:r w:rsidRPr="002249F5">
        <w:rPr>
          <w:rFonts w:ascii="Times New Roman" w:hAnsi="Times New Roman" w:cs="Times New Roman"/>
          <w:b w:val="0"/>
          <w:i/>
          <w:color w:val="000000" w:themeColor="text1"/>
          <w:sz w:val="24"/>
          <w:szCs w:val="24"/>
        </w:rPr>
        <w:t>ь</w:t>
      </w:r>
      <w:r w:rsidRPr="002249F5">
        <w:rPr>
          <w:rFonts w:ascii="Times New Roman" w:hAnsi="Times New Roman" w:cs="Times New Roman"/>
          <w:b w:val="0"/>
          <w:i/>
          <w:color w:val="000000" w:themeColor="text1"/>
          <w:sz w:val="24"/>
          <w:szCs w:val="24"/>
        </w:rPr>
        <w:t xml:space="preserve">ность по </w:t>
      </w:r>
      <w:r w:rsidRPr="002249F5">
        <w:rPr>
          <w:rFonts w:ascii="Times New Roman" w:hAnsi="Times New Roman" w:cs="Times New Roman"/>
          <w:b w:val="0"/>
          <w:i/>
          <w:color w:val="000000" w:themeColor="text1"/>
          <w:sz w:val="24"/>
          <w:szCs w:val="24"/>
        </w:rPr>
        <w:br/>
        <w:t xml:space="preserve">производству и (или) передаче тепловой энергии, утверждаемыми уполномоченным </w:t>
      </w:r>
      <w:r w:rsidRPr="002249F5">
        <w:rPr>
          <w:rFonts w:ascii="Times New Roman" w:hAnsi="Times New Roman" w:cs="Times New Roman"/>
          <w:b w:val="0"/>
          <w:i/>
          <w:color w:val="000000" w:themeColor="text1"/>
          <w:sz w:val="24"/>
          <w:szCs w:val="24"/>
        </w:rPr>
        <w:br/>
        <w:t>Правительством Российской Федерации федеральным органом исполнительной власти</w:t>
      </w:r>
      <w:bookmarkEnd w:id="96"/>
      <w:bookmarkEnd w:id="97"/>
      <w:bookmarkEnd w:id="98"/>
      <w:proofErr w:type="gramEnd"/>
    </w:p>
    <w:p w:rsidR="00A60BC1" w:rsidRPr="002249F5" w:rsidRDefault="00A60BC1" w:rsidP="00215BB4">
      <w:pPr>
        <w:spacing w:after="0"/>
        <w:ind w:firstLine="709"/>
        <w:jc w:val="both"/>
        <w:rPr>
          <w:rFonts w:ascii="Times New Roman" w:hAnsi="Times New Roman" w:cs="Times New Roman"/>
          <w:color w:val="000000" w:themeColor="text1"/>
          <w:sz w:val="24"/>
          <w:szCs w:val="24"/>
        </w:rPr>
      </w:pPr>
    </w:p>
    <w:p w:rsidR="0027384D" w:rsidRPr="002249F5" w:rsidRDefault="0027384D" w:rsidP="00A60BC1">
      <w:pPr>
        <w:spacing w:after="0"/>
        <w:ind w:firstLine="709"/>
        <w:jc w:val="both"/>
        <w:rPr>
          <w:rFonts w:ascii="Times New Roman" w:hAnsi="Times New Roman" w:cs="Times New Roman"/>
          <w:color w:val="000000" w:themeColor="text1"/>
          <w:sz w:val="24"/>
          <w:szCs w:val="24"/>
        </w:rPr>
      </w:pPr>
      <w:proofErr w:type="gramStart"/>
      <w:r w:rsidRPr="002249F5">
        <w:rPr>
          <w:rFonts w:ascii="Times New Roman" w:hAnsi="Times New Roman" w:cs="Times New Roman"/>
          <w:color w:val="000000" w:themeColor="text1"/>
          <w:sz w:val="24"/>
          <w:szCs w:val="24"/>
        </w:rPr>
        <w:t>Уровень надёжности поставляемых товаров и оказываемых услуг регулируемой орг</w:t>
      </w:r>
      <w:r w:rsidRPr="002249F5">
        <w:rPr>
          <w:rFonts w:ascii="Times New Roman" w:hAnsi="Times New Roman" w:cs="Times New Roman"/>
          <w:color w:val="000000" w:themeColor="text1"/>
          <w:sz w:val="24"/>
          <w:szCs w:val="24"/>
        </w:rPr>
        <w:t>а</w:t>
      </w:r>
      <w:r w:rsidRPr="002249F5">
        <w:rPr>
          <w:rFonts w:ascii="Times New Roman" w:hAnsi="Times New Roman" w:cs="Times New Roman"/>
          <w:color w:val="000000" w:themeColor="text1"/>
          <w:sz w:val="24"/>
          <w:szCs w:val="24"/>
        </w:rPr>
        <w:t>низацией определяется исходя из числа возникающих в результате нарушений, аварий, и</w:t>
      </w:r>
      <w:r w:rsidRPr="002249F5">
        <w:rPr>
          <w:rFonts w:ascii="Times New Roman" w:hAnsi="Times New Roman" w:cs="Times New Roman"/>
          <w:color w:val="000000" w:themeColor="text1"/>
          <w:sz w:val="24"/>
          <w:szCs w:val="24"/>
        </w:rPr>
        <w:t>н</w:t>
      </w:r>
      <w:r w:rsidRPr="002249F5">
        <w:rPr>
          <w:rFonts w:ascii="Times New Roman" w:hAnsi="Times New Roman" w:cs="Times New Roman"/>
          <w:color w:val="000000" w:themeColor="text1"/>
          <w:sz w:val="24"/>
          <w:szCs w:val="24"/>
        </w:rPr>
        <w:t>цидентов на объектах данной регулируемой организации: перерывов, прекращений, огран</w:t>
      </w:r>
      <w:r w:rsidRPr="002249F5">
        <w:rPr>
          <w:rFonts w:ascii="Times New Roman" w:hAnsi="Times New Roman" w:cs="Times New Roman"/>
          <w:color w:val="000000" w:themeColor="text1"/>
          <w:sz w:val="24"/>
          <w:szCs w:val="24"/>
        </w:rPr>
        <w:t>и</w:t>
      </w:r>
      <w:r w:rsidRPr="002249F5">
        <w:rPr>
          <w:rFonts w:ascii="Times New Roman" w:hAnsi="Times New Roman" w:cs="Times New Roman"/>
          <w:color w:val="000000" w:themeColor="text1"/>
          <w:sz w:val="24"/>
          <w:szCs w:val="24"/>
        </w:rPr>
        <w:t xml:space="preserve">чений в подаче тепловой энергии в точках присоединения </w:t>
      </w:r>
      <w:proofErr w:type="spellStart"/>
      <w:r w:rsidRPr="002249F5">
        <w:rPr>
          <w:rFonts w:ascii="Times New Roman" w:hAnsi="Times New Roman" w:cs="Times New Roman"/>
          <w:color w:val="000000" w:themeColor="text1"/>
          <w:sz w:val="24"/>
          <w:szCs w:val="24"/>
        </w:rPr>
        <w:t>теплопотребляющих</w:t>
      </w:r>
      <w:proofErr w:type="spellEnd"/>
      <w:r w:rsidRPr="002249F5">
        <w:rPr>
          <w:rFonts w:ascii="Times New Roman" w:hAnsi="Times New Roman" w:cs="Times New Roman"/>
          <w:color w:val="000000" w:themeColor="text1"/>
          <w:sz w:val="24"/>
          <w:szCs w:val="24"/>
        </w:rPr>
        <w:t xml:space="preserve"> установок и (или) тепловых сетей потребителя товаров и услуг к коллекторам или тепловым сетям ук</w:t>
      </w:r>
      <w:r w:rsidRPr="002249F5">
        <w:rPr>
          <w:rFonts w:ascii="Times New Roman" w:hAnsi="Times New Roman" w:cs="Times New Roman"/>
          <w:color w:val="000000" w:themeColor="text1"/>
          <w:sz w:val="24"/>
          <w:szCs w:val="24"/>
        </w:rPr>
        <w:t>а</w:t>
      </w:r>
      <w:r w:rsidRPr="002249F5">
        <w:rPr>
          <w:rFonts w:ascii="Times New Roman" w:hAnsi="Times New Roman" w:cs="Times New Roman"/>
          <w:color w:val="000000" w:themeColor="text1"/>
          <w:sz w:val="24"/>
          <w:szCs w:val="24"/>
        </w:rPr>
        <w:t>занной регулируемой организации, сопровождаемых зафиксированным приборами учета т</w:t>
      </w:r>
      <w:r w:rsidRPr="002249F5">
        <w:rPr>
          <w:rFonts w:ascii="Times New Roman" w:hAnsi="Times New Roman" w:cs="Times New Roman"/>
          <w:color w:val="000000" w:themeColor="text1"/>
          <w:sz w:val="24"/>
          <w:szCs w:val="24"/>
        </w:rPr>
        <w:t>е</w:t>
      </w:r>
      <w:r w:rsidRPr="002249F5">
        <w:rPr>
          <w:rFonts w:ascii="Times New Roman" w:hAnsi="Times New Roman" w:cs="Times New Roman"/>
          <w:color w:val="000000" w:themeColor="text1"/>
          <w:sz w:val="24"/>
          <w:szCs w:val="24"/>
        </w:rPr>
        <w:t>плоносителя или тепловой энергии</w:t>
      </w:r>
      <w:proofErr w:type="gramEnd"/>
      <w:r w:rsidRPr="002249F5">
        <w:rPr>
          <w:rFonts w:ascii="Times New Roman" w:hAnsi="Times New Roman" w:cs="Times New Roman"/>
          <w:color w:val="000000" w:themeColor="text1"/>
          <w:sz w:val="24"/>
          <w:szCs w:val="24"/>
        </w:rPr>
        <w:t xml:space="preserve"> прекращением подачи теплоносителя или подачи тепл</w:t>
      </w:r>
      <w:r w:rsidRPr="002249F5">
        <w:rPr>
          <w:rFonts w:ascii="Times New Roman" w:hAnsi="Times New Roman" w:cs="Times New Roman"/>
          <w:color w:val="000000" w:themeColor="text1"/>
          <w:sz w:val="24"/>
          <w:szCs w:val="24"/>
        </w:rPr>
        <w:t>о</w:t>
      </w:r>
      <w:r w:rsidRPr="002249F5">
        <w:rPr>
          <w:rFonts w:ascii="Times New Roman" w:hAnsi="Times New Roman" w:cs="Times New Roman"/>
          <w:color w:val="000000" w:themeColor="text1"/>
          <w:sz w:val="24"/>
          <w:szCs w:val="24"/>
        </w:rPr>
        <w:t>вой энергии на тепло</w:t>
      </w:r>
      <w:r w:rsidR="00B541ED"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szCs w:val="24"/>
        </w:rPr>
        <w:t>потребляющие установки.</w:t>
      </w:r>
    </w:p>
    <w:p w:rsidR="0027384D" w:rsidRPr="002249F5" w:rsidRDefault="0027384D" w:rsidP="00A60BC1">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Строительство новых тепловых сетей для обеспечения нормативной надежности и безопасности теплоснабжения не требуется, существующая длина не превышает предельно допустимую длину нерезервированных участков тупиковых теплопроводов, диаметры сущ</w:t>
      </w:r>
      <w:r w:rsidRPr="002249F5">
        <w:rPr>
          <w:rFonts w:ascii="Times New Roman" w:hAnsi="Times New Roman" w:cs="Times New Roman"/>
          <w:color w:val="000000" w:themeColor="text1"/>
          <w:sz w:val="24"/>
          <w:szCs w:val="24"/>
        </w:rPr>
        <w:t>е</w:t>
      </w:r>
      <w:r w:rsidRPr="002249F5">
        <w:rPr>
          <w:rFonts w:ascii="Times New Roman" w:hAnsi="Times New Roman" w:cs="Times New Roman"/>
          <w:color w:val="000000" w:themeColor="text1"/>
          <w:sz w:val="24"/>
          <w:szCs w:val="24"/>
        </w:rPr>
        <w:t>ствующих теплопроводов для обеспечения резервной подачи теплоты потребителям при о</w:t>
      </w:r>
      <w:r w:rsidRPr="002249F5">
        <w:rPr>
          <w:rFonts w:ascii="Times New Roman" w:hAnsi="Times New Roman" w:cs="Times New Roman"/>
          <w:color w:val="000000" w:themeColor="text1"/>
          <w:sz w:val="24"/>
          <w:szCs w:val="24"/>
        </w:rPr>
        <w:t>т</w:t>
      </w:r>
      <w:r w:rsidRPr="002249F5">
        <w:rPr>
          <w:rFonts w:ascii="Times New Roman" w:hAnsi="Times New Roman" w:cs="Times New Roman"/>
          <w:color w:val="000000" w:themeColor="text1"/>
          <w:sz w:val="24"/>
          <w:szCs w:val="24"/>
        </w:rPr>
        <w:t>казах достаточны. Потребители тепловой энергии относятся ко второй категории, при кот</w:t>
      </w:r>
      <w:r w:rsidRPr="002249F5">
        <w:rPr>
          <w:rFonts w:ascii="Times New Roman" w:hAnsi="Times New Roman" w:cs="Times New Roman"/>
          <w:color w:val="000000" w:themeColor="text1"/>
          <w:sz w:val="24"/>
          <w:szCs w:val="24"/>
        </w:rPr>
        <w:t>о</w:t>
      </w:r>
      <w:r w:rsidRPr="002249F5">
        <w:rPr>
          <w:rFonts w:ascii="Times New Roman" w:hAnsi="Times New Roman" w:cs="Times New Roman"/>
          <w:color w:val="000000" w:themeColor="text1"/>
          <w:sz w:val="24"/>
          <w:szCs w:val="24"/>
        </w:rPr>
        <w:t>рой допускается снижение температуры в отапливаемых помещениях на период ликвидации аварии, но не более 54 ч, до 12 </w:t>
      </w:r>
      <w:proofErr w:type="spellStart"/>
      <w:r w:rsidRPr="002249F5">
        <w:rPr>
          <w:rFonts w:ascii="Times New Roman" w:hAnsi="Times New Roman" w:cs="Times New Roman"/>
          <w:color w:val="000000" w:themeColor="text1"/>
          <w:sz w:val="24"/>
          <w:szCs w:val="24"/>
        </w:rPr>
        <w:t>ºС</w:t>
      </w:r>
      <w:proofErr w:type="spellEnd"/>
      <w:r w:rsidRPr="002249F5">
        <w:rPr>
          <w:rFonts w:ascii="Times New Roman" w:hAnsi="Times New Roman" w:cs="Times New Roman"/>
          <w:color w:val="000000" w:themeColor="text1"/>
          <w:sz w:val="24"/>
          <w:szCs w:val="24"/>
        </w:rPr>
        <w:t>.</w:t>
      </w:r>
    </w:p>
    <w:p w:rsidR="00A60BC1" w:rsidRPr="002249F5" w:rsidRDefault="00A60BC1" w:rsidP="00215BB4">
      <w:pPr>
        <w:spacing w:after="0" w:line="300" w:lineRule="auto"/>
        <w:ind w:firstLine="709"/>
        <w:jc w:val="both"/>
        <w:rPr>
          <w:rFonts w:ascii="Times New Roman" w:hAnsi="Times New Roman" w:cs="Times New Roman"/>
          <w:color w:val="000000" w:themeColor="text1"/>
          <w:sz w:val="24"/>
          <w:szCs w:val="24"/>
        </w:rPr>
      </w:pPr>
    </w:p>
    <w:p w:rsidR="0027384D" w:rsidRPr="002249F5" w:rsidRDefault="000E1E98" w:rsidP="00215BB4">
      <w:pPr>
        <w:pStyle w:val="3"/>
        <w:spacing w:before="0"/>
        <w:jc w:val="center"/>
        <w:rPr>
          <w:rFonts w:ascii="Times New Roman" w:hAnsi="Times New Roman" w:cs="Times New Roman"/>
          <w:b w:val="0"/>
          <w:i/>
          <w:color w:val="000000" w:themeColor="text1"/>
          <w:sz w:val="24"/>
          <w:szCs w:val="24"/>
        </w:rPr>
      </w:pPr>
      <w:bookmarkStart w:id="99" w:name="_Toc10706896"/>
      <w:r w:rsidRPr="002249F5">
        <w:rPr>
          <w:rFonts w:ascii="Times New Roman" w:hAnsi="Times New Roman" w:cs="Times New Roman"/>
          <w:b w:val="0"/>
          <w:i/>
          <w:color w:val="000000" w:themeColor="text1"/>
          <w:sz w:val="24"/>
          <w:szCs w:val="24"/>
        </w:rPr>
        <w:t>6</w:t>
      </w:r>
      <w:r w:rsidR="0027384D" w:rsidRPr="002249F5">
        <w:rPr>
          <w:rFonts w:ascii="Times New Roman" w:hAnsi="Times New Roman" w:cs="Times New Roman"/>
          <w:b w:val="0"/>
          <w:i/>
          <w:color w:val="000000" w:themeColor="text1"/>
          <w:sz w:val="24"/>
          <w:szCs w:val="24"/>
        </w:rPr>
        <w:t xml:space="preserve">.6 Предложения по </w:t>
      </w:r>
      <w:r w:rsidR="00384365" w:rsidRPr="002249F5">
        <w:rPr>
          <w:rFonts w:ascii="Times New Roman" w:hAnsi="Times New Roman" w:cs="Times New Roman"/>
          <w:b w:val="0"/>
          <w:i/>
          <w:color w:val="000000" w:themeColor="text1"/>
          <w:sz w:val="24"/>
          <w:szCs w:val="24"/>
        </w:rPr>
        <w:t xml:space="preserve">реконструкции тепловых сетей в целях обеспечения гидравлических </w:t>
      </w:r>
      <w:r w:rsidR="00532FAE" w:rsidRPr="002249F5">
        <w:rPr>
          <w:rFonts w:ascii="Times New Roman" w:hAnsi="Times New Roman" w:cs="Times New Roman"/>
          <w:b w:val="0"/>
          <w:i/>
          <w:color w:val="000000" w:themeColor="text1"/>
          <w:sz w:val="24"/>
          <w:szCs w:val="24"/>
        </w:rPr>
        <w:br/>
      </w:r>
      <w:r w:rsidR="00384365" w:rsidRPr="002249F5">
        <w:rPr>
          <w:rFonts w:ascii="Times New Roman" w:hAnsi="Times New Roman" w:cs="Times New Roman"/>
          <w:b w:val="0"/>
          <w:i/>
          <w:color w:val="000000" w:themeColor="text1"/>
          <w:sz w:val="24"/>
          <w:szCs w:val="24"/>
        </w:rPr>
        <w:t xml:space="preserve">режимов, обеспечивающих качество горячей воды в открытых системах теплоснабжения </w:t>
      </w:r>
      <w:r w:rsidR="00384365" w:rsidRPr="002249F5">
        <w:rPr>
          <w:rFonts w:ascii="Times New Roman" w:hAnsi="Times New Roman" w:cs="Times New Roman"/>
          <w:b w:val="0"/>
          <w:i/>
          <w:color w:val="000000" w:themeColor="text1"/>
          <w:sz w:val="24"/>
          <w:szCs w:val="24"/>
        </w:rPr>
        <w:br/>
        <w:t>(горячего водоснабжения)</w:t>
      </w:r>
      <w:bookmarkEnd w:id="99"/>
    </w:p>
    <w:p w:rsidR="00A60BC1" w:rsidRPr="002249F5" w:rsidRDefault="00A60BC1" w:rsidP="00215BB4">
      <w:pPr>
        <w:spacing w:after="0"/>
        <w:ind w:firstLine="709"/>
        <w:rPr>
          <w:rFonts w:ascii="Times New Roman" w:hAnsi="Times New Roman" w:cs="Times New Roman"/>
          <w:color w:val="000000" w:themeColor="text1"/>
          <w:sz w:val="24"/>
          <w:szCs w:val="24"/>
        </w:rPr>
      </w:pPr>
    </w:p>
    <w:p w:rsidR="00384365" w:rsidRPr="002249F5" w:rsidRDefault="00384365" w:rsidP="00A60BC1">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Открытые </w:t>
      </w:r>
      <w:r w:rsidR="008C181D" w:rsidRPr="002249F5">
        <w:rPr>
          <w:rFonts w:ascii="Times New Roman" w:hAnsi="Times New Roman" w:cs="Times New Roman"/>
          <w:color w:val="000000" w:themeColor="text1"/>
          <w:sz w:val="24"/>
          <w:szCs w:val="24"/>
        </w:rPr>
        <w:t xml:space="preserve">системы </w:t>
      </w:r>
      <w:r w:rsidRPr="002249F5">
        <w:rPr>
          <w:rFonts w:ascii="Times New Roman" w:hAnsi="Times New Roman" w:cs="Times New Roman"/>
          <w:color w:val="000000" w:themeColor="text1"/>
          <w:sz w:val="24"/>
          <w:szCs w:val="24"/>
        </w:rPr>
        <w:t>теплоснабжения на территории</w:t>
      </w:r>
      <w:r w:rsidR="00A819F6" w:rsidRPr="002249F5">
        <w:rPr>
          <w:rFonts w:ascii="Times New Roman" w:hAnsi="Times New Roman" w:cs="Times New Roman"/>
          <w:color w:val="000000" w:themeColor="text1"/>
          <w:sz w:val="24"/>
          <w:szCs w:val="24"/>
        </w:rPr>
        <w:t xml:space="preserve"> </w:t>
      </w:r>
      <w:r w:rsidR="000275EB" w:rsidRPr="002249F5">
        <w:rPr>
          <w:rFonts w:ascii="Times New Roman" w:hAnsi="Times New Roman" w:cs="Times New Roman"/>
          <w:color w:val="000000" w:themeColor="text1"/>
          <w:sz w:val="24"/>
          <w:szCs w:val="24"/>
        </w:rPr>
        <w:t>Вознесенского</w:t>
      </w:r>
      <w:r w:rsidR="00A819F6"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szCs w:val="24"/>
        </w:rPr>
        <w:t>сельского посел</w:t>
      </w:r>
      <w:r w:rsidRPr="002249F5">
        <w:rPr>
          <w:rFonts w:ascii="Times New Roman" w:hAnsi="Times New Roman" w:cs="Times New Roman"/>
          <w:color w:val="000000" w:themeColor="text1"/>
          <w:sz w:val="24"/>
          <w:szCs w:val="24"/>
        </w:rPr>
        <w:t>е</w:t>
      </w:r>
      <w:r w:rsidRPr="002249F5">
        <w:rPr>
          <w:rFonts w:ascii="Times New Roman" w:hAnsi="Times New Roman" w:cs="Times New Roman"/>
          <w:color w:val="000000" w:themeColor="text1"/>
          <w:sz w:val="24"/>
          <w:szCs w:val="24"/>
        </w:rPr>
        <w:t>ния отсутствуют. Мероприятия по реконструкции тепловых сетей в целях обеспечения ги</w:t>
      </w:r>
      <w:r w:rsidRPr="002249F5">
        <w:rPr>
          <w:rFonts w:ascii="Times New Roman" w:hAnsi="Times New Roman" w:cs="Times New Roman"/>
          <w:color w:val="000000" w:themeColor="text1"/>
          <w:sz w:val="24"/>
          <w:szCs w:val="24"/>
        </w:rPr>
        <w:t>д</w:t>
      </w:r>
      <w:r w:rsidRPr="002249F5">
        <w:rPr>
          <w:rFonts w:ascii="Times New Roman" w:hAnsi="Times New Roman" w:cs="Times New Roman"/>
          <w:color w:val="000000" w:themeColor="text1"/>
          <w:sz w:val="24"/>
          <w:szCs w:val="24"/>
        </w:rPr>
        <w:t>равлических режимов, обеспечивающих качество горячей воды в открытых системах тепл</w:t>
      </w:r>
      <w:r w:rsidRPr="002249F5">
        <w:rPr>
          <w:rFonts w:ascii="Times New Roman" w:hAnsi="Times New Roman" w:cs="Times New Roman"/>
          <w:color w:val="000000" w:themeColor="text1"/>
          <w:sz w:val="24"/>
          <w:szCs w:val="24"/>
        </w:rPr>
        <w:t>о</w:t>
      </w:r>
      <w:r w:rsidRPr="002249F5">
        <w:rPr>
          <w:rFonts w:ascii="Times New Roman" w:hAnsi="Times New Roman" w:cs="Times New Roman"/>
          <w:color w:val="000000" w:themeColor="text1"/>
          <w:sz w:val="24"/>
          <w:szCs w:val="24"/>
        </w:rPr>
        <w:t>снабжения</w:t>
      </w:r>
      <w:r w:rsidR="00FA0EF4" w:rsidRPr="002249F5">
        <w:rPr>
          <w:rFonts w:ascii="Times New Roman" w:hAnsi="Times New Roman" w:cs="Times New Roman"/>
          <w:color w:val="000000" w:themeColor="text1"/>
          <w:sz w:val="24"/>
          <w:szCs w:val="24"/>
        </w:rPr>
        <w:t>,</w:t>
      </w:r>
      <w:r w:rsidRPr="002249F5">
        <w:rPr>
          <w:rFonts w:ascii="Times New Roman" w:hAnsi="Times New Roman" w:cs="Times New Roman"/>
          <w:color w:val="000000" w:themeColor="text1"/>
          <w:sz w:val="24"/>
          <w:szCs w:val="24"/>
        </w:rPr>
        <w:t xml:space="preserve"> не требуется.</w:t>
      </w:r>
    </w:p>
    <w:p w:rsidR="0027384D" w:rsidRPr="002249F5" w:rsidRDefault="0027384D" w:rsidP="00215BB4">
      <w:pPr>
        <w:spacing w:after="0" w:line="300" w:lineRule="auto"/>
        <w:ind w:firstLine="709"/>
        <w:jc w:val="both"/>
        <w:rPr>
          <w:rFonts w:ascii="Times New Roman" w:hAnsi="Times New Roman" w:cs="Times New Roman"/>
          <w:color w:val="000000" w:themeColor="text1"/>
          <w:sz w:val="24"/>
          <w:szCs w:val="24"/>
        </w:rPr>
      </w:pPr>
    </w:p>
    <w:p w:rsidR="000E1E98" w:rsidRPr="002249F5" w:rsidRDefault="000E1E98" w:rsidP="00215BB4">
      <w:pPr>
        <w:pStyle w:val="2"/>
        <w:spacing w:before="0"/>
        <w:ind w:firstLine="709"/>
        <w:jc w:val="both"/>
        <w:rPr>
          <w:rFonts w:ascii="Times New Roman" w:hAnsi="Times New Roman" w:cs="Times New Roman"/>
          <w:color w:val="000000" w:themeColor="text1"/>
          <w:sz w:val="24"/>
          <w:szCs w:val="24"/>
        </w:rPr>
      </w:pPr>
      <w:bookmarkStart w:id="100" w:name="_Toc10706897"/>
      <w:r w:rsidRPr="002249F5">
        <w:rPr>
          <w:rFonts w:ascii="Times New Roman" w:hAnsi="Times New Roman" w:cs="Times New Roman"/>
          <w:color w:val="000000" w:themeColor="text1"/>
          <w:sz w:val="24"/>
          <w:szCs w:val="24"/>
        </w:rPr>
        <w:t xml:space="preserve">Раздел 7. Предложения по переводу открытых систем теплоснабжения (горячего </w:t>
      </w:r>
      <w:r w:rsidRPr="002249F5">
        <w:rPr>
          <w:rFonts w:ascii="Times New Roman" w:hAnsi="Times New Roman" w:cs="Times New Roman"/>
          <w:color w:val="000000" w:themeColor="text1"/>
          <w:sz w:val="24"/>
          <w:szCs w:val="24"/>
        </w:rPr>
        <w:br/>
        <w:t>водоснабжения) в закрытые системы горячего водоснабжения</w:t>
      </w:r>
      <w:bookmarkEnd w:id="100"/>
    </w:p>
    <w:p w:rsidR="00A60BC1" w:rsidRPr="002249F5" w:rsidRDefault="00A60BC1" w:rsidP="00A60BC1">
      <w:pPr>
        <w:spacing w:after="0"/>
        <w:rPr>
          <w:rFonts w:ascii="Times New Roman" w:hAnsi="Times New Roman" w:cs="Times New Roman"/>
          <w:color w:val="000000" w:themeColor="text1"/>
        </w:rPr>
      </w:pPr>
    </w:p>
    <w:p w:rsidR="000E1E98" w:rsidRPr="002249F5" w:rsidRDefault="000E1E98" w:rsidP="00215BB4">
      <w:pPr>
        <w:pStyle w:val="3"/>
        <w:spacing w:before="0"/>
        <w:jc w:val="center"/>
        <w:rPr>
          <w:rFonts w:ascii="Times New Roman" w:hAnsi="Times New Roman" w:cs="Times New Roman"/>
          <w:b w:val="0"/>
          <w:i/>
          <w:color w:val="000000" w:themeColor="text1"/>
          <w:sz w:val="24"/>
          <w:szCs w:val="24"/>
        </w:rPr>
      </w:pPr>
      <w:bookmarkStart w:id="101" w:name="_Toc10706898"/>
      <w:r w:rsidRPr="002249F5">
        <w:rPr>
          <w:rFonts w:ascii="Times New Roman" w:hAnsi="Times New Roman" w:cs="Times New Roman"/>
          <w:b w:val="0"/>
          <w:i/>
          <w:color w:val="000000" w:themeColor="text1"/>
          <w:sz w:val="24"/>
          <w:szCs w:val="24"/>
        </w:rPr>
        <w:t xml:space="preserve">7.1 Предложения по переводу существующих открытых систем теплоснабжения (горячего </w:t>
      </w:r>
      <w:r w:rsidRPr="002249F5">
        <w:rPr>
          <w:rFonts w:ascii="Times New Roman" w:hAnsi="Times New Roman" w:cs="Times New Roman"/>
          <w:b w:val="0"/>
          <w:i/>
          <w:color w:val="000000" w:themeColor="text1"/>
          <w:sz w:val="24"/>
          <w:szCs w:val="24"/>
        </w:rPr>
        <w:br/>
        <w:t>водоснабжения) в закрытые системы горячего водоснабжения, для осуществления котор</w:t>
      </w:r>
      <w:r w:rsidRPr="002249F5">
        <w:rPr>
          <w:rFonts w:ascii="Times New Roman" w:hAnsi="Times New Roman" w:cs="Times New Roman"/>
          <w:b w:val="0"/>
          <w:i/>
          <w:color w:val="000000" w:themeColor="text1"/>
          <w:sz w:val="24"/>
          <w:szCs w:val="24"/>
        </w:rPr>
        <w:t>о</w:t>
      </w:r>
      <w:r w:rsidRPr="002249F5">
        <w:rPr>
          <w:rFonts w:ascii="Times New Roman" w:hAnsi="Times New Roman" w:cs="Times New Roman"/>
          <w:b w:val="0"/>
          <w:i/>
          <w:color w:val="000000" w:themeColor="text1"/>
          <w:sz w:val="24"/>
          <w:szCs w:val="24"/>
        </w:rPr>
        <w:t>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101"/>
      <w:r w:rsidRPr="002249F5">
        <w:rPr>
          <w:rFonts w:ascii="Times New Roman" w:hAnsi="Times New Roman" w:cs="Times New Roman"/>
          <w:b w:val="0"/>
          <w:i/>
          <w:color w:val="000000" w:themeColor="text1"/>
          <w:sz w:val="24"/>
          <w:szCs w:val="24"/>
        </w:rPr>
        <w:br/>
      </w:r>
    </w:p>
    <w:p w:rsidR="009C0C47" w:rsidRPr="002249F5" w:rsidRDefault="009C0C47"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Открытые </w:t>
      </w:r>
      <w:r w:rsidR="008C181D" w:rsidRPr="002249F5">
        <w:rPr>
          <w:rFonts w:ascii="Times New Roman" w:hAnsi="Times New Roman" w:cs="Times New Roman"/>
          <w:color w:val="000000" w:themeColor="text1"/>
          <w:sz w:val="24"/>
          <w:szCs w:val="24"/>
        </w:rPr>
        <w:t xml:space="preserve">системы </w:t>
      </w:r>
      <w:r w:rsidRPr="002249F5">
        <w:rPr>
          <w:rFonts w:ascii="Times New Roman" w:hAnsi="Times New Roman" w:cs="Times New Roman"/>
          <w:color w:val="000000" w:themeColor="text1"/>
          <w:sz w:val="24"/>
          <w:szCs w:val="24"/>
        </w:rPr>
        <w:t>теплоснабжения на территории</w:t>
      </w:r>
      <w:r w:rsidR="00A819F6" w:rsidRPr="002249F5">
        <w:rPr>
          <w:rFonts w:ascii="Times New Roman" w:hAnsi="Times New Roman" w:cs="Times New Roman"/>
          <w:color w:val="000000" w:themeColor="text1"/>
          <w:sz w:val="24"/>
          <w:szCs w:val="24"/>
        </w:rPr>
        <w:t xml:space="preserve"> </w:t>
      </w:r>
      <w:r w:rsidR="000275EB" w:rsidRPr="002249F5">
        <w:rPr>
          <w:rFonts w:ascii="Times New Roman" w:hAnsi="Times New Roman" w:cs="Times New Roman"/>
          <w:color w:val="000000" w:themeColor="text1"/>
          <w:sz w:val="24"/>
          <w:szCs w:val="24"/>
        </w:rPr>
        <w:t>Вознесенского</w:t>
      </w:r>
      <w:r w:rsidR="00A819F6"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szCs w:val="24"/>
        </w:rPr>
        <w:t>сельского посел</w:t>
      </w:r>
      <w:r w:rsidRPr="002249F5">
        <w:rPr>
          <w:rFonts w:ascii="Times New Roman" w:hAnsi="Times New Roman" w:cs="Times New Roman"/>
          <w:color w:val="000000" w:themeColor="text1"/>
          <w:sz w:val="24"/>
          <w:szCs w:val="24"/>
        </w:rPr>
        <w:t>е</w:t>
      </w:r>
      <w:r w:rsidRPr="002249F5">
        <w:rPr>
          <w:rFonts w:ascii="Times New Roman" w:hAnsi="Times New Roman" w:cs="Times New Roman"/>
          <w:color w:val="000000" w:themeColor="text1"/>
          <w:sz w:val="24"/>
          <w:szCs w:val="24"/>
        </w:rPr>
        <w:t>ния отсутствуют. Мероприятия по реконструкции тепловых сетей в целях обеспечения ги</w:t>
      </w:r>
      <w:r w:rsidRPr="002249F5">
        <w:rPr>
          <w:rFonts w:ascii="Times New Roman" w:hAnsi="Times New Roman" w:cs="Times New Roman"/>
          <w:color w:val="000000" w:themeColor="text1"/>
          <w:sz w:val="24"/>
          <w:szCs w:val="24"/>
        </w:rPr>
        <w:t>д</w:t>
      </w:r>
      <w:r w:rsidRPr="002249F5">
        <w:rPr>
          <w:rFonts w:ascii="Times New Roman" w:hAnsi="Times New Roman" w:cs="Times New Roman"/>
          <w:color w:val="000000" w:themeColor="text1"/>
          <w:sz w:val="24"/>
          <w:szCs w:val="24"/>
        </w:rPr>
        <w:lastRenderedPageBreak/>
        <w:t>равлических режимов, обеспечивающих качество горячей воды в открытых системах тепл</w:t>
      </w:r>
      <w:r w:rsidRPr="002249F5">
        <w:rPr>
          <w:rFonts w:ascii="Times New Roman" w:hAnsi="Times New Roman" w:cs="Times New Roman"/>
          <w:color w:val="000000" w:themeColor="text1"/>
          <w:sz w:val="24"/>
          <w:szCs w:val="24"/>
        </w:rPr>
        <w:t>о</w:t>
      </w:r>
      <w:r w:rsidRPr="002249F5">
        <w:rPr>
          <w:rFonts w:ascii="Times New Roman" w:hAnsi="Times New Roman" w:cs="Times New Roman"/>
          <w:color w:val="000000" w:themeColor="text1"/>
          <w:sz w:val="24"/>
          <w:szCs w:val="24"/>
        </w:rPr>
        <w:t>снабжения</w:t>
      </w:r>
      <w:r w:rsidR="00E803B1" w:rsidRPr="002249F5">
        <w:rPr>
          <w:rFonts w:ascii="Times New Roman" w:hAnsi="Times New Roman" w:cs="Times New Roman"/>
          <w:color w:val="000000" w:themeColor="text1"/>
          <w:sz w:val="24"/>
          <w:szCs w:val="24"/>
        </w:rPr>
        <w:t>,</w:t>
      </w:r>
      <w:r w:rsidRPr="002249F5">
        <w:rPr>
          <w:rFonts w:ascii="Times New Roman" w:hAnsi="Times New Roman" w:cs="Times New Roman"/>
          <w:color w:val="000000" w:themeColor="text1"/>
          <w:sz w:val="24"/>
          <w:szCs w:val="24"/>
        </w:rPr>
        <w:t xml:space="preserve"> не требуются.</w:t>
      </w:r>
    </w:p>
    <w:p w:rsidR="009C0C47" w:rsidRPr="002249F5" w:rsidRDefault="009C0C47"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Внутридомовые системы горячего водоснабжения</w:t>
      </w:r>
      <w:r w:rsidR="000275EB" w:rsidRPr="002249F5">
        <w:rPr>
          <w:rFonts w:ascii="Times New Roman" w:hAnsi="Times New Roman" w:cs="Times New Roman"/>
          <w:color w:val="000000" w:themeColor="text1"/>
          <w:sz w:val="24"/>
          <w:szCs w:val="24"/>
        </w:rPr>
        <w:t xml:space="preserve"> присутствуют через</w:t>
      </w:r>
      <w:r w:rsidR="009160FD" w:rsidRPr="002249F5">
        <w:rPr>
          <w:rFonts w:ascii="Times New Roman" w:hAnsi="Times New Roman" w:cs="Times New Roman"/>
          <w:color w:val="000000" w:themeColor="text1"/>
          <w:sz w:val="24"/>
          <w:szCs w:val="24"/>
        </w:rPr>
        <w:t xml:space="preserve"> внутри</w:t>
      </w:r>
      <w:r w:rsidR="003D6CE0" w:rsidRPr="002249F5">
        <w:rPr>
          <w:rFonts w:ascii="Times New Roman" w:hAnsi="Times New Roman" w:cs="Times New Roman"/>
          <w:color w:val="000000" w:themeColor="text1"/>
          <w:sz w:val="24"/>
          <w:szCs w:val="24"/>
        </w:rPr>
        <w:t>дом</w:t>
      </w:r>
      <w:r w:rsidR="003D6CE0" w:rsidRPr="002249F5">
        <w:rPr>
          <w:rFonts w:ascii="Times New Roman" w:hAnsi="Times New Roman" w:cs="Times New Roman"/>
          <w:color w:val="000000" w:themeColor="text1"/>
          <w:sz w:val="24"/>
          <w:szCs w:val="24"/>
        </w:rPr>
        <w:t>о</w:t>
      </w:r>
      <w:r w:rsidR="003D6CE0" w:rsidRPr="002249F5">
        <w:rPr>
          <w:rFonts w:ascii="Times New Roman" w:hAnsi="Times New Roman" w:cs="Times New Roman"/>
          <w:color w:val="000000" w:themeColor="text1"/>
          <w:sz w:val="24"/>
          <w:szCs w:val="24"/>
        </w:rPr>
        <w:t xml:space="preserve">вые теплообменники в домах ул. </w:t>
      </w:r>
      <w:proofErr w:type="gramStart"/>
      <w:r w:rsidR="003D6CE0" w:rsidRPr="002249F5">
        <w:rPr>
          <w:rFonts w:ascii="Times New Roman" w:hAnsi="Times New Roman" w:cs="Times New Roman"/>
          <w:color w:val="000000" w:themeColor="text1"/>
          <w:sz w:val="24"/>
          <w:szCs w:val="24"/>
        </w:rPr>
        <w:t>Центральная</w:t>
      </w:r>
      <w:proofErr w:type="gramEnd"/>
      <w:r w:rsidR="007B1377" w:rsidRPr="002249F5">
        <w:rPr>
          <w:rFonts w:ascii="Times New Roman" w:hAnsi="Times New Roman" w:cs="Times New Roman"/>
          <w:color w:val="000000" w:themeColor="text1"/>
          <w:sz w:val="24"/>
          <w:szCs w:val="24"/>
        </w:rPr>
        <w:t xml:space="preserve"> (</w:t>
      </w:r>
      <w:r w:rsidR="003D6CE0" w:rsidRPr="002249F5">
        <w:rPr>
          <w:rFonts w:ascii="Times New Roman" w:hAnsi="Times New Roman" w:cs="Times New Roman"/>
          <w:color w:val="000000" w:themeColor="text1"/>
          <w:sz w:val="24"/>
          <w:szCs w:val="24"/>
        </w:rPr>
        <w:t>18,22,24,30</w:t>
      </w:r>
      <w:r w:rsidR="007B1377" w:rsidRPr="002249F5">
        <w:rPr>
          <w:rFonts w:ascii="Times New Roman" w:hAnsi="Times New Roman" w:cs="Times New Roman"/>
          <w:color w:val="000000" w:themeColor="text1"/>
          <w:sz w:val="24"/>
          <w:szCs w:val="24"/>
        </w:rPr>
        <w:t>)</w:t>
      </w:r>
      <w:r w:rsidR="003D6CE0" w:rsidRPr="002249F5">
        <w:rPr>
          <w:rFonts w:ascii="Times New Roman" w:hAnsi="Times New Roman" w:cs="Times New Roman"/>
          <w:color w:val="000000" w:themeColor="text1"/>
          <w:sz w:val="24"/>
          <w:szCs w:val="24"/>
        </w:rPr>
        <w:t xml:space="preserve"> и </w:t>
      </w:r>
      <w:r w:rsidR="007A0469" w:rsidRPr="002249F5">
        <w:rPr>
          <w:rFonts w:ascii="Times New Roman" w:hAnsi="Times New Roman" w:cs="Times New Roman"/>
          <w:color w:val="000000" w:themeColor="text1"/>
          <w:sz w:val="24"/>
          <w:szCs w:val="24"/>
        </w:rPr>
        <w:t>Детском саду</w:t>
      </w:r>
      <w:r w:rsidRPr="002249F5">
        <w:rPr>
          <w:rFonts w:ascii="Times New Roman" w:hAnsi="Times New Roman" w:cs="Times New Roman"/>
          <w:color w:val="000000" w:themeColor="text1"/>
          <w:sz w:val="24"/>
          <w:szCs w:val="24"/>
        </w:rPr>
        <w:t>.</w:t>
      </w:r>
    </w:p>
    <w:p w:rsidR="009C0C47" w:rsidRPr="002249F5" w:rsidRDefault="009C0C47"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Строительство индивидуальных и (или) центральных тепловых пунктов не требуется.</w:t>
      </w:r>
    </w:p>
    <w:p w:rsidR="00A60BC1" w:rsidRPr="002249F5" w:rsidRDefault="00A60BC1" w:rsidP="00215BB4">
      <w:pPr>
        <w:spacing w:after="0"/>
        <w:ind w:firstLine="709"/>
        <w:jc w:val="both"/>
        <w:rPr>
          <w:rFonts w:ascii="Times New Roman" w:hAnsi="Times New Roman" w:cs="Times New Roman"/>
          <w:color w:val="000000" w:themeColor="text1"/>
          <w:sz w:val="24"/>
          <w:szCs w:val="24"/>
        </w:rPr>
      </w:pPr>
    </w:p>
    <w:p w:rsidR="000E1E98" w:rsidRPr="002249F5" w:rsidRDefault="000E1E98" w:rsidP="00215BB4">
      <w:pPr>
        <w:pStyle w:val="3"/>
        <w:spacing w:before="0"/>
        <w:jc w:val="center"/>
        <w:rPr>
          <w:rFonts w:ascii="Times New Roman" w:hAnsi="Times New Roman" w:cs="Times New Roman"/>
          <w:b w:val="0"/>
          <w:i/>
          <w:color w:val="000000" w:themeColor="text1"/>
          <w:sz w:val="24"/>
          <w:szCs w:val="24"/>
        </w:rPr>
      </w:pPr>
      <w:bookmarkStart w:id="102" w:name="_Toc10706899"/>
      <w:r w:rsidRPr="002249F5">
        <w:rPr>
          <w:rFonts w:ascii="Times New Roman" w:hAnsi="Times New Roman" w:cs="Times New Roman"/>
          <w:b w:val="0"/>
          <w:i/>
          <w:color w:val="000000" w:themeColor="text1"/>
          <w:sz w:val="24"/>
          <w:szCs w:val="24"/>
        </w:rPr>
        <w:t xml:space="preserve">7.2 Предложения по переводу существующих открытых систем теплоснабжения (горячего </w:t>
      </w:r>
      <w:r w:rsidRPr="002249F5">
        <w:rPr>
          <w:rFonts w:ascii="Times New Roman" w:hAnsi="Times New Roman" w:cs="Times New Roman"/>
          <w:b w:val="0"/>
          <w:i/>
          <w:color w:val="000000" w:themeColor="text1"/>
          <w:sz w:val="24"/>
          <w:szCs w:val="24"/>
        </w:rPr>
        <w:br/>
        <w:t>водоснабжения) в закрытые системы горячего водоснабжения, для осуществления котор</w:t>
      </w:r>
      <w:r w:rsidRPr="002249F5">
        <w:rPr>
          <w:rFonts w:ascii="Times New Roman" w:hAnsi="Times New Roman" w:cs="Times New Roman"/>
          <w:b w:val="0"/>
          <w:i/>
          <w:color w:val="000000" w:themeColor="text1"/>
          <w:sz w:val="24"/>
          <w:szCs w:val="24"/>
        </w:rPr>
        <w:t>о</w:t>
      </w:r>
      <w:r w:rsidRPr="002249F5">
        <w:rPr>
          <w:rFonts w:ascii="Times New Roman" w:hAnsi="Times New Roman" w:cs="Times New Roman"/>
          <w:b w:val="0"/>
          <w:i/>
          <w:color w:val="000000" w:themeColor="text1"/>
          <w:sz w:val="24"/>
          <w:szCs w:val="24"/>
        </w:rPr>
        <w:t xml:space="preserve">го </w:t>
      </w:r>
      <w:r w:rsidRPr="002249F5">
        <w:rPr>
          <w:rFonts w:ascii="Times New Roman" w:hAnsi="Times New Roman" w:cs="Times New Roman"/>
          <w:b w:val="0"/>
          <w:i/>
          <w:color w:val="000000" w:themeColor="text1"/>
          <w:sz w:val="24"/>
          <w:szCs w:val="24"/>
        </w:rPr>
        <w:br/>
        <w:t>отсутствует необходимость строительства индивидуальных и (или) центральных тепл</w:t>
      </w:r>
      <w:r w:rsidRPr="002249F5">
        <w:rPr>
          <w:rFonts w:ascii="Times New Roman" w:hAnsi="Times New Roman" w:cs="Times New Roman"/>
          <w:b w:val="0"/>
          <w:i/>
          <w:color w:val="000000" w:themeColor="text1"/>
          <w:sz w:val="24"/>
          <w:szCs w:val="24"/>
        </w:rPr>
        <w:t>о</w:t>
      </w:r>
      <w:r w:rsidRPr="002249F5">
        <w:rPr>
          <w:rFonts w:ascii="Times New Roman" w:hAnsi="Times New Roman" w:cs="Times New Roman"/>
          <w:b w:val="0"/>
          <w:i/>
          <w:color w:val="000000" w:themeColor="text1"/>
          <w:sz w:val="24"/>
          <w:szCs w:val="24"/>
        </w:rPr>
        <w:t xml:space="preserve">вых пунктов по причине отсутствия у потребителей внутридомовых систем горячего </w:t>
      </w:r>
      <w:r w:rsidRPr="002249F5">
        <w:rPr>
          <w:rFonts w:ascii="Times New Roman" w:hAnsi="Times New Roman" w:cs="Times New Roman"/>
          <w:b w:val="0"/>
          <w:i/>
          <w:color w:val="000000" w:themeColor="text1"/>
          <w:sz w:val="24"/>
          <w:szCs w:val="24"/>
        </w:rPr>
        <w:br/>
        <w:t>водоснабжения</w:t>
      </w:r>
      <w:bookmarkEnd w:id="102"/>
      <w:r w:rsidRPr="002249F5">
        <w:rPr>
          <w:rFonts w:ascii="Times New Roman" w:hAnsi="Times New Roman" w:cs="Times New Roman"/>
          <w:b w:val="0"/>
          <w:i/>
          <w:color w:val="000000" w:themeColor="text1"/>
          <w:sz w:val="24"/>
          <w:szCs w:val="24"/>
        </w:rPr>
        <w:br/>
      </w:r>
    </w:p>
    <w:p w:rsidR="000E1E98" w:rsidRPr="002249F5" w:rsidRDefault="009C0C47"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Открытые системы теплоснабжения (горячего водоснабжения) на территории</w:t>
      </w:r>
      <w:r w:rsidR="00A819F6" w:rsidRPr="002249F5">
        <w:rPr>
          <w:rFonts w:ascii="Times New Roman" w:hAnsi="Times New Roman" w:cs="Times New Roman"/>
          <w:color w:val="000000" w:themeColor="text1"/>
          <w:sz w:val="24"/>
          <w:szCs w:val="24"/>
        </w:rPr>
        <w:t xml:space="preserve"> </w:t>
      </w:r>
      <w:r w:rsidR="007A0469" w:rsidRPr="002249F5">
        <w:rPr>
          <w:rFonts w:ascii="Times New Roman" w:hAnsi="Times New Roman" w:cs="Times New Roman"/>
          <w:color w:val="000000" w:themeColor="text1"/>
          <w:sz w:val="24"/>
          <w:szCs w:val="24"/>
        </w:rPr>
        <w:t>Возн</w:t>
      </w:r>
      <w:r w:rsidR="007A0469" w:rsidRPr="002249F5">
        <w:rPr>
          <w:rFonts w:ascii="Times New Roman" w:hAnsi="Times New Roman" w:cs="Times New Roman"/>
          <w:color w:val="000000" w:themeColor="text1"/>
          <w:sz w:val="24"/>
          <w:szCs w:val="24"/>
        </w:rPr>
        <w:t>е</w:t>
      </w:r>
      <w:r w:rsidR="007A0469" w:rsidRPr="002249F5">
        <w:rPr>
          <w:rFonts w:ascii="Times New Roman" w:hAnsi="Times New Roman" w:cs="Times New Roman"/>
          <w:color w:val="000000" w:themeColor="text1"/>
          <w:sz w:val="24"/>
          <w:szCs w:val="24"/>
        </w:rPr>
        <w:t>сенского</w:t>
      </w:r>
      <w:r w:rsidR="00A819F6"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szCs w:val="24"/>
        </w:rPr>
        <w:t>сельского</w:t>
      </w:r>
      <w:r w:rsidR="00492919"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szCs w:val="24"/>
        </w:rPr>
        <w:t>поселения отсутствуют. Мероприятия по переводу открытых систем те</w:t>
      </w:r>
      <w:r w:rsidRPr="002249F5">
        <w:rPr>
          <w:rFonts w:ascii="Times New Roman" w:hAnsi="Times New Roman" w:cs="Times New Roman"/>
          <w:color w:val="000000" w:themeColor="text1"/>
          <w:sz w:val="24"/>
          <w:szCs w:val="24"/>
        </w:rPr>
        <w:t>п</w:t>
      </w:r>
      <w:r w:rsidRPr="002249F5">
        <w:rPr>
          <w:rFonts w:ascii="Times New Roman" w:hAnsi="Times New Roman" w:cs="Times New Roman"/>
          <w:color w:val="000000" w:themeColor="text1"/>
          <w:sz w:val="24"/>
          <w:szCs w:val="24"/>
        </w:rPr>
        <w:t>лоснабжения (горячего водоснабжения) в закрытые системы горячего водоснабжения не тр</w:t>
      </w:r>
      <w:r w:rsidRPr="002249F5">
        <w:rPr>
          <w:rFonts w:ascii="Times New Roman" w:hAnsi="Times New Roman" w:cs="Times New Roman"/>
          <w:color w:val="000000" w:themeColor="text1"/>
          <w:sz w:val="24"/>
          <w:szCs w:val="24"/>
        </w:rPr>
        <w:t>е</w:t>
      </w:r>
      <w:r w:rsidRPr="002249F5">
        <w:rPr>
          <w:rFonts w:ascii="Times New Roman" w:hAnsi="Times New Roman" w:cs="Times New Roman"/>
          <w:color w:val="000000" w:themeColor="text1"/>
          <w:sz w:val="24"/>
          <w:szCs w:val="24"/>
        </w:rPr>
        <w:t>буется. Необходимость строительства индивидуальных и (или) центральных тепловых пун</w:t>
      </w:r>
      <w:r w:rsidRPr="002249F5">
        <w:rPr>
          <w:rFonts w:ascii="Times New Roman" w:hAnsi="Times New Roman" w:cs="Times New Roman"/>
          <w:color w:val="000000" w:themeColor="text1"/>
          <w:sz w:val="24"/>
          <w:szCs w:val="24"/>
        </w:rPr>
        <w:t>к</w:t>
      </w:r>
      <w:r w:rsidRPr="002249F5">
        <w:rPr>
          <w:rFonts w:ascii="Times New Roman" w:hAnsi="Times New Roman" w:cs="Times New Roman"/>
          <w:color w:val="000000" w:themeColor="text1"/>
          <w:sz w:val="24"/>
          <w:szCs w:val="24"/>
        </w:rPr>
        <w:t>тов</w:t>
      </w:r>
      <w:r w:rsidR="00492919"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szCs w:val="24"/>
        </w:rPr>
        <w:t>отсутствует.</w:t>
      </w:r>
    </w:p>
    <w:p w:rsidR="000E1E98" w:rsidRPr="002249F5" w:rsidRDefault="000E1E98" w:rsidP="00215BB4">
      <w:pPr>
        <w:spacing w:after="0"/>
        <w:rPr>
          <w:rFonts w:ascii="Times New Roman" w:eastAsiaTheme="majorEastAsia" w:hAnsi="Times New Roman" w:cs="Times New Roman"/>
          <w:b/>
          <w:bCs/>
          <w:color w:val="000000" w:themeColor="text1"/>
          <w:sz w:val="24"/>
          <w:szCs w:val="24"/>
        </w:rPr>
      </w:pPr>
    </w:p>
    <w:p w:rsidR="000E1E98" w:rsidRPr="002249F5" w:rsidRDefault="000E1E98" w:rsidP="00215BB4">
      <w:pPr>
        <w:pStyle w:val="2"/>
        <w:spacing w:before="0"/>
        <w:ind w:firstLine="709"/>
        <w:jc w:val="both"/>
        <w:rPr>
          <w:rFonts w:ascii="Times New Roman" w:hAnsi="Times New Roman" w:cs="Times New Roman"/>
          <w:color w:val="000000" w:themeColor="text1"/>
          <w:sz w:val="24"/>
          <w:szCs w:val="24"/>
        </w:rPr>
      </w:pPr>
      <w:bookmarkStart w:id="103" w:name="_Toc10706900"/>
      <w:r w:rsidRPr="002249F5">
        <w:rPr>
          <w:rFonts w:ascii="Times New Roman" w:hAnsi="Times New Roman" w:cs="Times New Roman"/>
          <w:color w:val="000000" w:themeColor="text1"/>
          <w:sz w:val="24"/>
          <w:szCs w:val="24"/>
        </w:rPr>
        <w:t>Раздел 8. Перспективные топливные балансы</w:t>
      </w:r>
      <w:bookmarkEnd w:id="103"/>
    </w:p>
    <w:p w:rsidR="00093481" w:rsidRPr="002249F5" w:rsidRDefault="00093481" w:rsidP="00215BB4">
      <w:pPr>
        <w:spacing w:after="0"/>
        <w:ind w:firstLine="709"/>
        <w:jc w:val="both"/>
        <w:rPr>
          <w:rFonts w:ascii="Times New Roman" w:hAnsi="Times New Roman" w:cs="Times New Roman"/>
          <w:b/>
          <w:i/>
          <w:color w:val="000000" w:themeColor="text1"/>
          <w:sz w:val="24"/>
          <w:szCs w:val="24"/>
        </w:rPr>
      </w:pPr>
      <w:bookmarkStart w:id="104" w:name="_Toc6389160"/>
    </w:p>
    <w:p w:rsidR="00093481" w:rsidRPr="002249F5" w:rsidRDefault="00093481" w:rsidP="00093481">
      <w:pPr>
        <w:pStyle w:val="3"/>
        <w:spacing w:before="0"/>
        <w:jc w:val="center"/>
        <w:rPr>
          <w:rFonts w:ascii="Times New Roman" w:hAnsi="Times New Roman" w:cs="Times New Roman"/>
          <w:color w:val="000000" w:themeColor="text1"/>
          <w:spacing w:val="-4"/>
          <w:sz w:val="24"/>
        </w:rPr>
      </w:pPr>
      <w:bookmarkStart w:id="105" w:name="_Toc10706901"/>
      <w:r w:rsidRPr="002249F5">
        <w:rPr>
          <w:rFonts w:ascii="Times New Roman" w:hAnsi="Times New Roman" w:cs="Times New Roman"/>
          <w:b w:val="0"/>
          <w:i/>
          <w:color w:val="000000" w:themeColor="text1"/>
          <w:sz w:val="24"/>
          <w:szCs w:val="24"/>
        </w:rPr>
        <w:t xml:space="preserve">8.1 Перспективные топливные балансы для каждого источника тепловой энергии по видам </w:t>
      </w:r>
      <w:r w:rsidRPr="002249F5">
        <w:rPr>
          <w:rFonts w:ascii="Times New Roman" w:hAnsi="Times New Roman" w:cs="Times New Roman"/>
          <w:b w:val="0"/>
          <w:i/>
          <w:color w:val="000000" w:themeColor="text1"/>
          <w:sz w:val="24"/>
          <w:szCs w:val="24"/>
        </w:rPr>
        <w:br/>
        <w:t>основного, резервного и аварийного топлива на каждом этапе</w:t>
      </w:r>
      <w:bookmarkEnd w:id="104"/>
      <w:bookmarkEnd w:id="105"/>
      <w:r w:rsidRPr="002249F5">
        <w:rPr>
          <w:rFonts w:ascii="Times New Roman" w:hAnsi="Times New Roman" w:cs="Times New Roman"/>
          <w:b w:val="0"/>
          <w:i/>
          <w:color w:val="000000" w:themeColor="text1"/>
          <w:sz w:val="24"/>
          <w:szCs w:val="24"/>
        </w:rPr>
        <w:br/>
      </w:r>
    </w:p>
    <w:p w:rsidR="0027384D" w:rsidRPr="002249F5" w:rsidRDefault="007A0469" w:rsidP="00215BB4">
      <w:pPr>
        <w:spacing w:after="0"/>
        <w:ind w:firstLine="709"/>
        <w:jc w:val="both"/>
        <w:rPr>
          <w:rFonts w:ascii="Times New Roman" w:hAnsi="Times New Roman" w:cs="Times New Roman"/>
          <w:color w:val="000000" w:themeColor="text1"/>
          <w:spacing w:val="-4"/>
          <w:sz w:val="24"/>
        </w:rPr>
      </w:pPr>
      <w:r w:rsidRPr="002249F5">
        <w:rPr>
          <w:rFonts w:ascii="Times New Roman" w:hAnsi="Times New Roman" w:cs="Times New Roman"/>
          <w:color w:val="000000" w:themeColor="text1"/>
          <w:spacing w:val="-4"/>
          <w:sz w:val="24"/>
        </w:rPr>
        <w:t>Основным видом топлива для</w:t>
      </w:r>
      <w:r w:rsidR="0027384D" w:rsidRPr="002249F5">
        <w:rPr>
          <w:rFonts w:ascii="Times New Roman" w:hAnsi="Times New Roman" w:cs="Times New Roman"/>
          <w:color w:val="000000" w:themeColor="text1"/>
          <w:spacing w:val="-4"/>
          <w:sz w:val="24"/>
        </w:rPr>
        <w:t xml:space="preserve"> </w:t>
      </w:r>
      <w:r w:rsidR="006F5153" w:rsidRPr="002249F5">
        <w:rPr>
          <w:rFonts w:ascii="Times New Roman" w:hAnsi="Times New Roman" w:cs="Times New Roman"/>
          <w:color w:val="000000" w:themeColor="text1"/>
          <w:spacing w:val="-4"/>
          <w:sz w:val="24"/>
        </w:rPr>
        <w:t>котельных с. Вознесенска</w:t>
      </w:r>
      <w:r w:rsidRPr="002249F5">
        <w:rPr>
          <w:rFonts w:ascii="Times New Roman" w:hAnsi="Times New Roman" w:cs="Times New Roman"/>
          <w:color w:val="000000" w:themeColor="text1"/>
          <w:spacing w:val="-4"/>
          <w:sz w:val="24"/>
        </w:rPr>
        <w:t xml:space="preserve"> и п. Полевой </w:t>
      </w:r>
      <w:r w:rsidR="002D73FF" w:rsidRPr="002249F5">
        <w:rPr>
          <w:rFonts w:ascii="Times New Roman" w:hAnsi="Times New Roman" w:cs="Times New Roman"/>
          <w:color w:val="000000" w:themeColor="text1"/>
          <w:spacing w:val="-4"/>
          <w:sz w:val="24"/>
        </w:rPr>
        <w:t>является приро</w:t>
      </w:r>
      <w:r w:rsidR="002D73FF" w:rsidRPr="002249F5">
        <w:rPr>
          <w:rFonts w:ascii="Times New Roman" w:hAnsi="Times New Roman" w:cs="Times New Roman"/>
          <w:color w:val="000000" w:themeColor="text1"/>
          <w:spacing w:val="-4"/>
          <w:sz w:val="24"/>
        </w:rPr>
        <w:t>д</w:t>
      </w:r>
      <w:r w:rsidR="002D73FF" w:rsidRPr="002249F5">
        <w:rPr>
          <w:rFonts w:ascii="Times New Roman" w:hAnsi="Times New Roman" w:cs="Times New Roman"/>
          <w:color w:val="000000" w:themeColor="text1"/>
          <w:spacing w:val="-4"/>
          <w:sz w:val="24"/>
        </w:rPr>
        <w:t>ный газ</w:t>
      </w:r>
      <w:r w:rsidR="00713AAC" w:rsidRPr="002249F5">
        <w:rPr>
          <w:rFonts w:ascii="Times New Roman" w:hAnsi="Times New Roman" w:cs="Times New Roman"/>
          <w:color w:val="000000" w:themeColor="text1"/>
          <w:spacing w:val="-4"/>
          <w:sz w:val="24"/>
        </w:rPr>
        <w:t>.</w:t>
      </w:r>
    </w:p>
    <w:p w:rsidR="0027384D" w:rsidRPr="002249F5" w:rsidRDefault="0027384D" w:rsidP="00215BB4">
      <w:pPr>
        <w:spacing w:after="0"/>
        <w:ind w:firstLine="709"/>
        <w:jc w:val="both"/>
        <w:rPr>
          <w:rFonts w:ascii="Times New Roman" w:hAnsi="Times New Roman" w:cs="Times New Roman"/>
          <w:color w:val="000000" w:themeColor="text1"/>
          <w:spacing w:val="-4"/>
          <w:sz w:val="24"/>
        </w:rPr>
      </w:pPr>
      <w:r w:rsidRPr="002249F5">
        <w:rPr>
          <w:rFonts w:ascii="Times New Roman" w:hAnsi="Times New Roman" w:cs="Times New Roman"/>
          <w:color w:val="000000" w:themeColor="text1"/>
          <w:spacing w:val="-4"/>
          <w:sz w:val="24"/>
        </w:rPr>
        <w:t>На расчетный период виды топлива остаются неизменными.</w:t>
      </w:r>
    </w:p>
    <w:p w:rsidR="0027384D" w:rsidRPr="002249F5" w:rsidRDefault="0027384D" w:rsidP="00215BB4">
      <w:pPr>
        <w:spacing w:after="0"/>
        <w:ind w:firstLine="709"/>
        <w:jc w:val="both"/>
        <w:rPr>
          <w:rFonts w:ascii="Times New Roman" w:hAnsi="Times New Roman" w:cs="Times New Roman"/>
          <w:color w:val="000000" w:themeColor="text1"/>
          <w:spacing w:val="-4"/>
          <w:sz w:val="24"/>
        </w:rPr>
      </w:pPr>
      <w:r w:rsidRPr="002249F5">
        <w:rPr>
          <w:rFonts w:ascii="Times New Roman" w:hAnsi="Times New Roman" w:cs="Times New Roman"/>
          <w:color w:val="000000" w:themeColor="text1"/>
          <w:spacing w:val="-4"/>
          <w:sz w:val="24"/>
        </w:rPr>
        <w:t>Перспективные топливные балансы для источника тепловой энергии, распо</w:t>
      </w:r>
      <w:r w:rsidR="003B444E" w:rsidRPr="002249F5">
        <w:rPr>
          <w:rFonts w:ascii="Times New Roman" w:hAnsi="Times New Roman" w:cs="Times New Roman"/>
          <w:color w:val="000000" w:themeColor="text1"/>
          <w:spacing w:val="-4"/>
          <w:sz w:val="24"/>
        </w:rPr>
        <w:t xml:space="preserve">ложенного в границах поселения </w:t>
      </w:r>
      <w:r w:rsidRPr="002249F5">
        <w:rPr>
          <w:rFonts w:ascii="Times New Roman" w:hAnsi="Times New Roman" w:cs="Times New Roman"/>
          <w:color w:val="000000" w:themeColor="text1"/>
          <w:spacing w:val="-4"/>
          <w:sz w:val="24"/>
        </w:rPr>
        <w:t>по видам основного топлива на кажд</w:t>
      </w:r>
      <w:r w:rsidR="00A60BC1" w:rsidRPr="002249F5">
        <w:rPr>
          <w:rFonts w:ascii="Times New Roman" w:hAnsi="Times New Roman" w:cs="Times New Roman"/>
          <w:color w:val="000000" w:themeColor="text1"/>
          <w:spacing w:val="-4"/>
          <w:sz w:val="24"/>
        </w:rPr>
        <w:t>ом этапе приведены в таблице 1.1</w:t>
      </w:r>
      <w:r w:rsidR="00FB0B06" w:rsidRPr="002249F5">
        <w:rPr>
          <w:rFonts w:ascii="Times New Roman" w:hAnsi="Times New Roman" w:cs="Times New Roman"/>
          <w:color w:val="000000" w:themeColor="text1"/>
          <w:spacing w:val="-4"/>
          <w:sz w:val="24"/>
        </w:rPr>
        <w:t>8</w:t>
      </w:r>
      <w:r w:rsidRPr="002249F5">
        <w:rPr>
          <w:rFonts w:ascii="Times New Roman" w:hAnsi="Times New Roman" w:cs="Times New Roman"/>
          <w:color w:val="000000" w:themeColor="text1"/>
          <w:spacing w:val="-4"/>
          <w:sz w:val="24"/>
        </w:rPr>
        <w:t>.</w:t>
      </w:r>
    </w:p>
    <w:p w:rsidR="00A60BC1" w:rsidRPr="002249F5" w:rsidRDefault="00A60BC1" w:rsidP="00215BB4">
      <w:pPr>
        <w:spacing w:after="0"/>
        <w:jc w:val="both"/>
        <w:rPr>
          <w:rFonts w:ascii="Times New Roman" w:hAnsi="Times New Roman" w:cs="Times New Roman"/>
          <w:color w:val="000000" w:themeColor="text1"/>
          <w:spacing w:val="-4"/>
          <w:sz w:val="24"/>
        </w:rPr>
      </w:pPr>
    </w:p>
    <w:p w:rsidR="002647FD" w:rsidRPr="002249F5" w:rsidRDefault="00384365" w:rsidP="00215BB4">
      <w:pPr>
        <w:spacing w:after="0"/>
        <w:jc w:val="both"/>
        <w:rPr>
          <w:rFonts w:ascii="Times New Roman" w:hAnsi="Times New Roman" w:cs="Times New Roman"/>
          <w:color w:val="000000" w:themeColor="text1"/>
          <w:spacing w:val="-4"/>
          <w:sz w:val="24"/>
        </w:rPr>
      </w:pPr>
      <w:r w:rsidRPr="002249F5">
        <w:rPr>
          <w:rFonts w:ascii="Times New Roman" w:hAnsi="Times New Roman" w:cs="Times New Roman"/>
          <w:color w:val="000000" w:themeColor="text1"/>
          <w:spacing w:val="-4"/>
          <w:sz w:val="24"/>
        </w:rPr>
        <w:t>Таблица 1.</w:t>
      </w:r>
      <w:r w:rsidR="00A60BC1" w:rsidRPr="002249F5">
        <w:rPr>
          <w:rFonts w:ascii="Times New Roman" w:hAnsi="Times New Roman" w:cs="Times New Roman"/>
          <w:color w:val="000000" w:themeColor="text1"/>
          <w:spacing w:val="-4"/>
          <w:sz w:val="24"/>
        </w:rPr>
        <w:t>1</w:t>
      </w:r>
      <w:r w:rsidR="00FB0B06" w:rsidRPr="002249F5">
        <w:rPr>
          <w:rFonts w:ascii="Times New Roman" w:hAnsi="Times New Roman" w:cs="Times New Roman"/>
          <w:color w:val="000000" w:themeColor="text1"/>
          <w:spacing w:val="-4"/>
          <w:sz w:val="24"/>
        </w:rPr>
        <w:t>8</w:t>
      </w:r>
      <w:r w:rsidR="0027384D" w:rsidRPr="002249F5">
        <w:rPr>
          <w:rFonts w:ascii="Times New Roman" w:hAnsi="Times New Roman" w:cs="Times New Roman"/>
          <w:color w:val="000000" w:themeColor="text1"/>
          <w:spacing w:val="-4"/>
          <w:sz w:val="24"/>
        </w:rPr>
        <w:t xml:space="preserve"> – Перспективные топливные балансы источников тепловой энергии</w:t>
      </w:r>
      <w:r w:rsidR="00A819F6" w:rsidRPr="002249F5">
        <w:rPr>
          <w:rFonts w:ascii="Times New Roman" w:hAnsi="Times New Roman" w:cs="Times New Roman"/>
          <w:color w:val="000000" w:themeColor="text1"/>
          <w:spacing w:val="-4"/>
          <w:sz w:val="24"/>
        </w:rPr>
        <w:t xml:space="preserve"> </w:t>
      </w:r>
      <w:r w:rsidR="007A0469" w:rsidRPr="002249F5">
        <w:rPr>
          <w:rFonts w:ascii="Times New Roman" w:hAnsi="Times New Roman" w:cs="Times New Roman"/>
          <w:color w:val="000000" w:themeColor="text1"/>
          <w:spacing w:val="-4"/>
          <w:sz w:val="24"/>
        </w:rPr>
        <w:t>Вознесенского</w:t>
      </w:r>
      <w:r w:rsidR="00A819F6" w:rsidRPr="002249F5">
        <w:rPr>
          <w:rFonts w:ascii="Times New Roman" w:hAnsi="Times New Roman" w:cs="Times New Roman"/>
          <w:color w:val="000000" w:themeColor="text1"/>
          <w:spacing w:val="-4"/>
          <w:sz w:val="24"/>
        </w:rPr>
        <w:t xml:space="preserve"> </w:t>
      </w:r>
      <w:r w:rsidR="002647FD" w:rsidRPr="002249F5">
        <w:rPr>
          <w:rFonts w:ascii="Times New Roman" w:hAnsi="Times New Roman" w:cs="Times New Roman"/>
          <w:color w:val="000000" w:themeColor="text1"/>
          <w:spacing w:val="-4"/>
          <w:sz w:val="24"/>
        </w:rPr>
        <w:t>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8"/>
        <w:gridCol w:w="1080"/>
        <w:gridCol w:w="779"/>
        <w:gridCol w:w="802"/>
        <w:gridCol w:w="802"/>
        <w:gridCol w:w="810"/>
        <w:gridCol w:w="802"/>
        <w:gridCol w:w="802"/>
        <w:gridCol w:w="806"/>
        <w:gridCol w:w="802"/>
        <w:gridCol w:w="792"/>
      </w:tblGrid>
      <w:tr w:rsidR="003B70F9" w:rsidRPr="002249F5" w:rsidTr="007B1377">
        <w:trPr>
          <w:trHeight w:val="20"/>
        </w:trPr>
        <w:tc>
          <w:tcPr>
            <w:tcW w:w="800" w:type="pct"/>
            <w:vMerge w:val="restart"/>
            <w:vAlign w:val="center"/>
          </w:tcPr>
          <w:p w:rsidR="002647FD" w:rsidRPr="002249F5" w:rsidRDefault="002647FD" w:rsidP="00215BB4">
            <w:pPr>
              <w:pStyle w:val="Default"/>
              <w:jc w:val="center"/>
              <w:rPr>
                <w:b/>
                <w:color w:val="000000" w:themeColor="text1"/>
                <w:sz w:val="22"/>
                <w:szCs w:val="22"/>
              </w:rPr>
            </w:pPr>
            <w:r w:rsidRPr="002249F5">
              <w:rPr>
                <w:b/>
                <w:color w:val="000000" w:themeColor="text1"/>
                <w:sz w:val="22"/>
                <w:szCs w:val="22"/>
              </w:rPr>
              <w:t>Источник тепловой энергии</w:t>
            </w:r>
          </w:p>
        </w:tc>
        <w:tc>
          <w:tcPr>
            <w:tcW w:w="548" w:type="pct"/>
            <w:vMerge w:val="restart"/>
            <w:vAlign w:val="center"/>
          </w:tcPr>
          <w:p w:rsidR="002647FD" w:rsidRPr="002249F5" w:rsidRDefault="002647FD" w:rsidP="00215BB4">
            <w:pPr>
              <w:pStyle w:val="Default"/>
              <w:jc w:val="center"/>
              <w:rPr>
                <w:b/>
                <w:color w:val="000000" w:themeColor="text1"/>
                <w:sz w:val="22"/>
                <w:szCs w:val="22"/>
              </w:rPr>
            </w:pPr>
            <w:r w:rsidRPr="002249F5">
              <w:rPr>
                <w:b/>
                <w:color w:val="000000" w:themeColor="text1"/>
                <w:sz w:val="22"/>
                <w:szCs w:val="22"/>
              </w:rPr>
              <w:t>Вид т</w:t>
            </w:r>
            <w:r w:rsidRPr="002249F5">
              <w:rPr>
                <w:b/>
                <w:color w:val="000000" w:themeColor="text1"/>
                <w:sz w:val="22"/>
                <w:szCs w:val="22"/>
              </w:rPr>
              <w:t>о</w:t>
            </w:r>
            <w:r w:rsidRPr="002249F5">
              <w:rPr>
                <w:b/>
                <w:color w:val="000000" w:themeColor="text1"/>
                <w:sz w:val="22"/>
                <w:szCs w:val="22"/>
              </w:rPr>
              <w:t>плива</w:t>
            </w:r>
          </w:p>
        </w:tc>
        <w:tc>
          <w:tcPr>
            <w:tcW w:w="3651" w:type="pct"/>
            <w:gridSpan w:val="9"/>
            <w:vAlign w:val="center"/>
          </w:tcPr>
          <w:p w:rsidR="002647FD" w:rsidRPr="002249F5" w:rsidRDefault="002647FD" w:rsidP="00215BB4">
            <w:pPr>
              <w:pStyle w:val="Default"/>
              <w:ind w:firstLine="107"/>
              <w:jc w:val="center"/>
              <w:rPr>
                <w:b/>
                <w:color w:val="000000" w:themeColor="text1"/>
                <w:sz w:val="22"/>
                <w:szCs w:val="22"/>
              </w:rPr>
            </w:pPr>
            <w:r w:rsidRPr="002249F5">
              <w:rPr>
                <w:b/>
                <w:color w:val="000000" w:themeColor="text1"/>
                <w:sz w:val="22"/>
                <w:szCs w:val="22"/>
              </w:rPr>
              <w:t>Этап (год)</w:t>
            </w:r>
          </w:p>
        </w:tc>
      </w:tr>
      <w:tr w:rsidR="003B70F9" w:rsidRPr="002249F5" w:rsidTr="00A961C4">
        <w:trPr>
          <w:trHeight w:val="20"/>
        </w:trPr>
        <w:tc>
          <w:tcPr>
            <w:tcW w:w="800" w:type="pct"/>
            <w:vMerge/>
            <w:vAlign w:val="center"/>
          </w:tcPr>
          <w:p w:rsidR="0049154E" w:rsidRPr="002249F5" w:rsidRDefault="0049154E" w:rsidP="00215BB4">
            <w:pPr>
              <w:pStyle w:val="Default"/>
              <w:jc w:val="center"/>
              <w:rPr>
                <w:color w:val="000000" w:themeColor="text1"/>
                <w:sz w:val="22"/>
                <w:szCs w:val="22"/>
              </w:rPr>
            </w:pPr>
          </w:p>
        </w:tc>
        <w:tc>
          <w:tcPr>
            <w:tcW w:w="548" w:type="pct"/>
            <w:vMerge/>
            <w:vAlign w:val="center"/>
          </w:tcPr>
          <w:p w:rsidR="0049154E" w:rsidRPr="002249F5" w:rsidRDefault="0049154E" w:rsidP="00215BB4">
            <w:pPr>
              <w:pStyle w:val="Default"/>
              <w:jc w:val="center"/>
              <w:rPr>
                <w:color w:val="000000" w:themeColor="text1"/>
                <w:sz w:val="22"/>
                <w:szCs w:val="22"/>
              </w:rPr>
            </w:pPr>
          </w:p>
        </w:tc>
        <w:tc>
          <w:tcPr>
            <w:tcW w:w="395" w:type="pct"/>
            <w:vAlign w:val="center"/>
          </w:tcPr>
          <w:p w:rsidR="0049154E" w:rsidRPr="002249F5" w:rsidRDefault="0049154E" w:rsidP="000D3D29">
            <w:pPr>
              <w:spacing w:after="0"/>
              <w:jc w:val="center"/>
              <w:rPr>
                <w:rFonts w:ascii="Times New Roman" w:hAnsi="Times New Roman" w:cs="Times New Roman"/>
                <w:b/>
                <w:color w:val="000000" w:themeColor="text1"/>
                <w:lang w:val="en-US"/>
              </w:rPr>
            </w:pPr>
            <w:r w:rsidRPr="002249F5">
              <w:rPr>
                <w:rFonts w:ascii="Times New Roman" w:hAnsi="Times New Roman" w:cs="Times New Roman"/>
                <w:b/>
                <w:color w:val="000000" w:themeColor="text1"/>
              </w:rPr>
              <w:t>2018</w:t>
            </w:r>
          </w:p>
        </w:tc>
        <w:tc>
          <w:tcPr>
            <w:tcW w:w="407" w:type="pct"/>
            <w:vAlign w:val="center"/>
          </w:tcPr>
          <w:p w:rsidR="0049154E" w:rsidRPr="002249F5" w:rsidRDefault="0049154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2019</w:t>
            </w:r>
          </w:p>
        </w:tc>
        <w:tc>
          <w:tcPr>
            <w:tcW w:w="407" w:type="pct"/>
            <w:vAlign w:val="center"/>
          </w:tcPr>
          <w:p w:rsidR="0049154E" w:rsidRPr="002249F5" w:rsidRDefault="0049154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411" w:type="pct"/>
            <w:vAlign w:val="center"/>
          </w:tcPr>
          <w:p w:rsidR="0049154E" w:rsidRPr="002249F5" w:rsidRDefault="0049154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407" w:type="pct"/>
            <w:vAlign w:val="center"/>
          </w:tcPr>
          <w:p w:rsidR="0049154E" w:rsidRPr="002249F5" w:rsidRDefault="0049154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407" w:type="pct"/>
            <w:vAlign w:val="center"/>
          </w:tcPr>
          <w:p w:rsidR="0049154E" w:rsidRPr="002249F5" w:rsidRDefault="0049154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409" w:type="pct"/>
            <w:vAlign w:val="center"/>
          </w:tcPr>
          <w:p w:rsidR="0049154E" w:rsidRPr="002249F5" w:rsidRDefault="0049154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2024-2028</w:t>
            </w:r>
          </w:p>
        </w:tc>
        <w:tc>
          <w:tcPr>
            <w:tcW w:w="407" w:type="pct"/>
            <w:vAlign w:val="center"/>
          </w:tcPr>
          <w:p w:rsidR="0049154E" w:rsidRPr="002249F5" w:rsidRDefault="0049154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2029-2033</w:t>
            </w:r>
          </w:p>
        </w:tc>
        <w:tc>
          <w:tcPr>
            <w:tcW w:w="402" w:type="pct"/>
            <w:vAlign w:val="center"/>
          </w:tcPr>
          <w:p w:rsidR="0049154E" w:rsidRPr="002249F5" w:rsidRDefault="0049154E" w:rsidP="000D3D2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2034-2037</w:t>
            </w:r>
          </w:p>
        </w:tc>
      </w:tr>
      <w:tr w:rsidR="007B1377" w:rsidRPr="002249F5" w:rsidTr="00F564C8">
        <w:trPr>
          <w:trHeight w:val="20"/>
        </w:trPr>
        <w:tc>
          <w:tcPr>
            <w:tcW w:w="800" w:type="pct"/>
            <w:vAlign w:val="center"/>
          </w:tcPr>
          <w:p w:rsidR="007B1377" w:rsidRPr="002249F5" w:rsidRDefault="006F5153" w:rsidP="00F564C8">
            <w:pPr>
              <w:spacing w:after="0" w:line="240" w:lineRule="auto"/>
              <w:ind w:left="-113" w:right="-110"/>
              <w:jc w:val="center"/>
              <w:rPr>
                <w:rFonts w:ascii="Times New Roman" w:hAnsi="Times New Roman" w:cs="Times New Roman"/>
                <w:color w:val="000000" w:themeColor="text1"/>
              </w:rPr>
            </w:pPr>
            <w:r w:rsidRPr="002249F5">
              <w:rPr>
                <w:rFonts w:ascii="Times New Roman" w:hAnsi="Times New Roman" w:cs="Times New Roman"/>
                <w:color w:val="000000" w:themeColor="text1"/>
              </w:rPr>
              <w:t>Котельная</w:t>
            </w:r>
            <w:r w:rsidRPr="002249F5">
              <w:rPr>
                <w:rFonts w:ascii="Times New Roman" w:hAnsi="Times New Roman" w:cs="Times New Roman"/>
                <w:color w:val="000000" w:themeColor="text1"/>
              </w:rPr>
              <w:br/>
              <w:t>с. Вознесенска</w:t>
            </w:r>
            <w:r w:rsidR="007B1377" w:rsidRPr="002249F5">
              <w:rPr>
                <w:rFonts w:ascii="Times New Roman" w:hAnsi="Times New Roman" w:cs="Times New Roman"/>
                <w:color w:val="000000" w:themeColor="text1"/>
              </w:rPr>
              <w:t xml:space="preserve"> </w:t>
            </w:r>
          </w:p>
        </w:tc>
        <w:tc>
          <w:tcPr>
            <w:tcW w:w="548" w:type="pct"/>
            <w:vAlign w:val="center"/>
          </w:tcPr>
          <w:p w:rsidR="007B1377" w:rsidRPr="002249F5" w:rsidRDefault="007B1377" w:rsidP="00F564C8">
            <w:pPr>
              <w:spacing w:after="0"/>
              <w:ind w:left="-108" w:right="-99"/>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основное (газ), тыс</w:t>
            </w:r>
            <w:proofErr w:type="gramStart"/>
            <w:r w:rsidRPr="002249F5">
              <w:rPr>
                <w:rFonts w:ascii="Times New Roman" w:hAnsi="Times New Roman" w:cs="Times New Roman"/>
                <w:color w:val="000000" w:themeColor="text1"/>
                <w:sz w:val="20"/>
                <w:szCs w:val="20"/>
              </w:rPr>
              <w:t>.м</w:t>
            </w:r>
            <w:proofErr w:type="gramEnd"/>
            <w:r w:rsidRPr="002249F5">
              <w:rPr>
                <w:rFonts w:ascii="Times New Roman" w:hAnsi="Times New Roman" w:cs="Times New Roman"/>
                <w:color w:val="000000" w:themeColor="text1"/>
                <w:sz w:val="20"/>
                <w:szCs w:val="20"/>
                <w:vertAlign w:val="superscript"/>
              </w:rPr>
              <w:t>3</w:t>
            </w:r>
          </w:p>
        </w:tc>
        <w:tc>
          <w:tcPr>
            <w:tcW w:w="395" w:type="pct"/>
            <w:vAlign w:val="center"/>
          </w:tcPr>
          <w:p w:rsidR="007B1377" w:rsidRPr="002249F5" w:rsidRDefault="007B1377" w:rsidP="000B63F4">
            <w:pPr>
              <w:spacing w:after="0"/>
              <w:ind w:left="-119" w:right="-94"/>
              <w:jc w:val="center"/>
              <w:rPr>
                <w:rFonts w:ascii="Times New Roman" w:hAnsi="Times New Roman" w:cs="Times New Roman"/>
                <w:color w:val="000000"/>
              </w:rPr>
            </w:pPr>
            <w:r w:rsidRPr="002249F5">
              <w:rPr>
                <w:rFonts w:ascii="Times New Roman" w:hAnsi="Times New Roman" w:cs="Times New Roman"/>
                <w:color w:val="000000"/>
              </w:rPr>
              <w:t>57,504</w:t>
            </w:r>
          </w:p>
        </w:tc>
        <w:tc>
          <w:tcPr>
            <w:tcW w:w="407" w:type="pct"/>
            <w:vAlign w:val="center"/>
          </w:tcPr>
          <w:p w:rsidR="007B1377" w:rsidRPr="002249F5" w:rsidRDefault="007B1377" w:rsidP="000B63F4">
            <w:pPr>
              <w:spacing w:after="0"/>
              <w:ind w:left="-119" w:right="-94"/>
              <w:jc w:val="center"/>
              <w:rPr>
                <w:rFonts w:ascii="Times New Roman" w:hAnsi="Times New Roman" w:cs="Times New Roman"/>
                <w:color w:val="000000"/>
              </w:rPr>
            </w:pPr>
            <w:r w:rsidRPr="002249F5">
              <w:rPr>
                <w:rFonts w:ascii="Times New Roman" w:hAnsi="Times New Roman" w:cs="Times New Roman"/>
                <w:color w:val="000000"/>
              </w:rPr>
              <w:t>57,504</w:t>
            </w:r>
          </w:p>
        </w:tc>
        <w:tc>
          <w:tcPr>
            <w:tcW w:w="407" w:type="pct"/>
            <w:vAlign w:val="center"/>
          </w:tcPr>
          <w:p w:rsidR="007B1377" w:rsidRPr="002249F5" w:rsidRDefault="007B1377" w:rsidP="000B63F4">
            <w:pPr>
              <w:spacing w:after="0"/>
              <w:ind w:left="-119" w:right="-94"/>
              <w:jc w:val="center"/>
              <w:rPr>
                <w:rFonts w:ascii="Times New Roman" w:hAnsi="Times New Roman" w:cs="Times New Roman"/>
                <w:color w:val="000000"/>
              </w:rPr>
            </w:pPr>
            <w:r w:rsidRPr="002249F5">
              <w:rPr>
                <w:rFonts w:ascii="Times New Roman" w:hAnsi="Times New Roman" w:cs="Times New Roman"/>
                <w:color w:val="000000"/>
              </w:rPr>
              <w:t>61,47</w:t>
            </w:r>
          </w:p>
        </w:tc>
        <w:tc>
          <w:tcPr>
            <w:tcW w:w="411" w:type="pct"/>
            <w:vAlign w:val="center"/>
          </w:tcPr>
          <w:p w:rsidR="007B1377" w:rsidRPr="002249F5" w:rsidRDefault="007B1377" w:rsidP="000B63F4">
            <w:pPr>
              <w:spacing w:after="0"/>
              <w:ind w:left="-119" w:right="-94"/>
              <w:jc w:val="center"/>
              <w:rPr>
                <w:rFonts w:ascii="Times New Roman" w:hAnsi="Times New Roman" w:cs="Times New Roman"/>
                <w:color w:val="000000"/>
              </w:rPr>
            </w:pPr>
            <w:r w:rsidRPr="002249F5">
              <w:rPr>
                <w:rFonts w:ascii="Times New Roman" w:hAnsi="Times New Roman" w:cs="Times New Roman"/>
                <w:color w:val="000000"/>
              </w:rPr>
              <w:t>61,47</w:t>
            </w:r>
          </w:p>
        </w:tc>
        <w:tc>
          <w:tcPr>
            <w:tcW w:w="407" w:type="pct"/>
            <w:vAlign w:val="center"/>
          </w:tcPr>
          <w:p w:rsidR="007B1377" w:rsidRPr="002249F5" w:rsidRDefault="007B1377" w:rsidP="000B63F4">
            <w:pPr>
              <w:spacing w:after="0"/>
              <w:ind w:left="-119" w:right="-94"/>
              <w:jc w:val="center"/>
              <w:rPr>
                <w:rFonts w:ascii="Times New Roman" w:hAnsi="Times New Roman" w:cs="Times New Roman"/>
                <w:color w:val="000000"/>
              </w:rPr>
            </w:pPr>
            <w:r w:rsidRPr="002249F5">
              <w:rPr>
                <w:rFonts w:ascii="Times New Roman" w:hAnsi="Times New Roman" w:cs="Times New Roman"/>
                <w:color w:val="000000"/>
              </w:rPr>
              <w:t>61,47</w:t>
            </w:r>
          </w:p>
        </w:tc>
        <w:tc>
          <w:tcPr>
            <w:tcW w:w="407" w:type="pct"/>
            <w:vAlign w:val="center"/>
          </w:tcPr>
          <w:p w:rsidR="007B1377" w:rsidRPr="002249F5" w:rsidRDefault="007B1377" w:rsidP="000B63F4">
            <w:pPr>
              <w:spacing w:after="0"/>
              <w:ind w:left="-119" w:right="-94"/>
              <w:jc w:val="center"/>
              <w:rPr>
                <w:rFonts w:ascii="Times New Roman" w:hAnsi="Times New Roman" w:cs="Times New Roman"/>
                <w:color w:val="000000"/>
              </w:rPr>
            </w:pPr>
            <w:r w:rsidRPr="002249F5">
              <w:rPr>
                <w:rFonts w:ascii="Times New Roman" w:hAnsi="Times New Roman" w:cs="Times New Roman"/>
                <w:color w:val="000000"/>
              </w:rPr>
              <w:t>61,47</w:t>
            </w:r>
          </w:p>
        </w:tc>
        <w:tc>
          <w:tcPr>
            <w:tcW w:w="409" w:type="pct"/>
            <w:vAlign w:val="center"/>
          </w:tcPr>
          <w:p w:rsidR="007B1377" w:rsidRPr="002249F5" w:rsidRDefault="007B1377" w:rsidP="000B63F4">
            <w:pPr>
              <w:spacing w:after="0"/>
              <w:ind w:left="-119" w:right="-94"/>
              <w:jc w:val="center"/>
              <w:rPr>
                <w:rFonts w:ascii="Times New Roman" w:hAnsi="Times New Roman" w:cs="Times New Roman"/>
                <w:color w:val="000000"/>
              </w:rPr>
            </w:pPr>
            <w:r w:rsidRPr="002249F5">
              <w:rPr>
                <w:rFonts w:ascii="Times New Roman" w:hAnsi="Times New Roman" w:cs="Times New Roman"/>
                <w:color w:val="000000"/>
              </w:rPr>
              <w:t>61,47</w:t>
            </w:r>
          </w:p>
        </w:tc>
        <w:tc>
          <w:tcPr>
            <w:tcW w:w="407" w:type="pct"/>
            <w:vAlign w:val="center"/>
          </w:tcPr>
          <w:p w:rsidR="007B1377" w:rsidRPr="002249F5" w:rsidRDefault="007B1377" w:rsidP="000B63F4">
            <w:pPr>
              <w:spacing w:after="0"/>
              <w:ind w:left="-119" w:right="-94"/>
              <w:jc w:val="center"/>
              <w:rPr>
                <w:rFonts w:ascii="Times New Roman" w:hAnsi="Times New Roman" w:cs="Times New Roman"/>
                <w:color w:val="000000"/>
              </w:rPr>
            </w:pPr>
            <w:r w:rsidRPr="002249F5">
              <w:rPr>
                <w:rFonts w:ascii="Times New Roman" w:hAnsi="Times New Roman" w:cs="Times New Roman"/>
                <w:color w:val="000000"/>
              </w:rPr>
              <w:t>61,47</w:t>
            </w:r>
          </w:p>
        </w:tc>
        <w:tc>
          <w:tcPr>
            <w:tcW w:w="402" w:type="pct"/>
            <w:vAlign w:val="center"/>
          </w:tcPr>
          <w:p w:rsidR="007B1377" w:rsidRPr="002249F5" w:rsidRDefault="007B1377" w:rsidP="000B63F4">
            <w:pPr>
              <w:spacing w:after="0"/>
              <w:ind w:left="-119" w:right="-94"/>
              <w:jc w:val="center"/>
              <w:rPr>
                <w:rFonts w:ascii="Times New Roman" w:hAnsi="Times New Roman" w:cs="Times New Roman"/>
                <w:color w:val="000000"/>
              </w:rPr>
            </w:pPr>
            <w:r w:rsidRPr="002249F5">
              <w:rPr>
                <w:rFonts w:ascii="Times New Roman" w:hAnsi="Times New Roman" w:cs="Times New Roman"/>
                <w:color w:val="000000"/>
              </w:rPr>
              <w:t>61,47</w:t>
            </w:r>
          </w:p>
        </w:tc>
      </w:tr>
      <w:tr w:rsidR="007B1377" w:rsidRPr="002249F5" w:rsidTr="00F564C8">
        <w:trPr>
          <w:trHeight w:val="20"/>
        </w:trPr>
        <w:tc>
          <w:tcPr>
            <w:tcW w:w="800" w:type="pct"/>
            <w:tcBorders>
              <w:top w:val="single" w:sz="4" w:space="0" w:color="auto"/>
              <w:left w:val="single" w:sz="4" w:space="0" w:color="auto"/>
              <w:bottom w:val="single" w:sz="4" w:space="0" w:color="auto"/>
              <w:right w:val="single" w:sz="4" w:space="0" w:color="auto"/>
            </w:tcBorders>
            <w:vAlign w:val="center"/>
          </w:tcPr>
          <w:p w:rsidR="007B1377" w:rsidRPr="002249F5" w:rsidRDefault="007B1377" w:rsidP="00F564C8">
            <w:pPr>
              <w:spacing w:after="0" w:line="240" w:lineRule="auto"/>
              <w:ind w:right="-110"/>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Котельная </w:t>
            </w:r>
            <w:r w:rsidRPr="002249F5">
              <w:rPr>
                <w:rFonts w:ascii="Times New Roman" w:hAnsi="Times New Roman" w:cs="Times New Roman"/>
                <w:color w:val="000000" w:themeColor="text1"/>
              </w:rPr>
              <w:br/>
              <w:t>п. Полевой</w:t>
            </w:r>
          </w:p>
        </w:tc>
        <w:tc>
          <w:tcPr>
            <w:tcW w:w="548" w:type="pct"/>
            <w:tcBorders>
              <w:top w:val="single" w:sz="4" w:space="0" w:color="auto"/>
              <w:left w:val="single" w:sz="4" w:space="0" w:color="auto"/>
              <w:bottom w:val="single" w:sz="4" w:space="0" w:color="auto"/>
              <w:right w:val="single" w:sz="4" w:space="0" w:color="auto"/>
            </w:tcBorders>
            <w:vAlign w:val="center"/>
          </w:tcPr>
          <w:p w:rsidR="007B1377" w:rsidRPr="002249F5" w:rsidRDefault="007B1377" w:rsidP="00F564C8">
            <w:pPr>
              <w:spacing w:after="0"/>
              <w:ind w:left="-108" w:right="-99"/>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основное (газ), тыс</w:t>
            </w:r>
            <w:proofErr w:type="gramStart"/>
            <w:r w:rsidRPr="002249F5">
              <w:rPr>
                <w:rFonts w:ascii="Times New Roman" w:hAnsi="Times New Roman" w:cs="Times New Roman"/>
                <w:color w:val="000000" w:themeColor="text1"/>
                <w:sz w:val="20"/>
                <w:szCs w:val="20"/>
              </w:rPr>
              <w:t>.м</w:t>
            </w:r>
            <w:proofErr w:type="gramEnd"/>
            <w:r w:rsidRPr="002249F5">
              <w:rPr>
                <w:rFonts w:ascii="Times New Roman" w:hAnsi="Times New Roman" w:cs="Times New Roman"/>
                <w:color w:val="000000" w:themeColor="text1"/>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tcPr>
          <w:p w:rsidR="007B1377" w:rsidRPr="002249F5" w:rsidRDefault="007B1377" w:rsidP="000B63F4">
            <w:pPr>
              <w:spacing w:after="0"/>
              <w:ind w:left="-119" w:right="-94"/>
              <w:jc w:val="center"/>
              <w:rPr>
                <w:rFonts w:ascii="Times New Roman" w:hAnsi="Times New Roman" w:cs="Times New Roman"/>
                <w:color w:val="000000"/>
              </w:rPr>
            </w:pPr>
            <w:r w:rsidRPr="002249F5">
              <w:rPr>
                <w:rFonts w:ascii="Times New Roman" w:hAnsi="Times New Roman" w:cs="Times New Roman"/>
                <w:color w:val="000000"/>
              </w:rPr>
              <w:t>344,46</w:t>
            </w:r>
          </w:p>
        </w:tc>
        <w:tc>
          <w:tcPr>
            <w:tcW w:w="407" w:type="pct"/>
            <w:tcBorders>
              <w:top w:val="single" w:sz="4" w:space="0" w:color="auto"/>
              <w:left w:val="single" w:sz="4" w:space="0" w:color="auto"/>
              <w:bottom w:val="single" w:sz="4" w:space="0" w:color="auto"/>
              <w:right w:val="single" w:sz="4" w:space="0" w:color="auto"/>
            </w:tcBorders>
            <w:vAlign w:val="center"/>
          </w:tcPr>
          <w:p w:rsidR="007B1377" w:rsidRPr="002249F5" w:rsidRDefault="007B1377" w:rsidP="000B63F4">
            <w:pPr>
              <w:spacing w:after="0"/>
              <w:ind w:left="-119" w:right="-94"/>
              <w:jc w:val="center"/>
              <w:rPr>
                <w:rFonts w:ascii="Times New Roman" w:hAnsi="Times New Roman" w:cs="Times New Roman"/>
                <w:color w:val="000000"/>
              </w:rPr>
            </w:pPr>
            <w:r w:rsidRPr="002249F5">
              <w:rPr>
                <w:rFonts w:ascii="Times New Roman" w:hAnsi="Times New Roman" w:cs="Times New Roman"/>
                <w:color w:val="000000"/>
              </w:rPr>
              <w:t>344,46</w:t>
            </w:r>
          </w:p>
        </w:tc>
        <w:tc>
          <w:tcPr>
            <w:tcW w:w="407" w:type="pct"/>
            <w:tcBorders>
              <w:top w:val="single" w:sz="4" w:space="0" w:color="auto"/>
              <w:left w:val="single" w:sz="4" w:space="0" w:color="auto"/>
              <w:bottom w:val="single" w:sz="4" w:space="0" w:color="auto"/>
              <w:right w:val="single" w:sz="4" w:space="0" w:color="auto"/>
            </w:tcBorders>
            <w:vAlign w:val="center"/>
          </w:tcPr>
          <w:p w:rsidR="007B1377" w:rsidRPr="002249F5" w:rsidRDefault="007B1377" w:rsidP="000B63F4">
            <w:pPr>
              <w:spacing w:after="0"/>
              <w:ind w:left="-119" w:right="-94"/>
              <w:jc w:val="center"/>
              <w:rPr>
                <w:rFonts w:ascii="Times New Roman" w:hAnsi="Times New Roman" w:cs="Times New Roman"/>
                <w:color w:val="000000"/>
              </w:rPr>
            </w:pPr>
            <w:r w:rsidRPr="002249F5">
              <w:rPr>
                <w:rFonts w:ascii="Times New Roman" w:hAnsi="Times New Roman" w:cs="Times New Roman"/>
                <w:color w:val="000000"/>
              </w:rPr>
              <w:t>344,46</w:t>
            </w:r>
          </w:p>
        </w:tc>
        <w:tc>
          <w:tcPr>
            <w:tcW w:w="411" w:type="pct"/>
            <w:tcBorders>
              <w:top w:val="single" w:sz="4" w:space="0" w:color="auto"/>
              <w:left w:val="single" w:sz="4" w:space="0" w:color="auto"/>
              <w:bottom w:val="single" w:sz="4" w:space="0" w:color="auto"/>
              <w:right w:val="single" w:sz="4" w:space="0" w:color="auto"/>
            </w:tcBorders>
            <w:vAlign w:val="center"/>
          </w:tcPr>
          <w:p w:rsidR="007B1377" w:rsidRPr="002249F5" w:rsidRDefault="007B1377" w:rsidP="000B63F4">
            <w:pPr>
              <w:spacing w:after="0"/>
              <w:ind w:left="-119" w:right="-94"/>
              <w:jc w:val="center"/>
              <w:rPr>
                <w:rFonts w:ascii="Times New Roman" w:hAnsi="Times New Roman" w:cs="Times New Roman"/>
                <w:color w:val="000000"/>
              </w:rPr>
            </w:pPr>
            <w:r w:rsidRPr="002249F5">
              <w:rPr>
                <w:rFonts w:ascii="Times New Roman" w:hAnsi="Times New Roman" w:cs="Times New Roman"/>
                <w:color w:val="000000"/>
              </w:rPr>
              <w:t>344,46</w:t>
            </w:r>
          </w:p>
        </w:tc>
        <w:tc>
          <w:tcPr>
            <w:tcW w:w="407" w:type="pct"/>
            <w:tcBorders>
              <w:top w:val="single" w:sz="4" w:space="0" w:color="auto"/>
              <w:left w:val="single" w:sz="4" w:space="0" w:color="auto"/>
              <w:bottom w:val="single" w:sz="4" w:space="0" w:color="auto"/>
              <w:right w:val="single" w:sz="4" w:space="0" w:color="auto"/>
            </w:tcBorders>
            <w:vAlign w:val="center"/>
          </w:tcPr>
          <w:p w:rsidR="007B1377" w:rsidRPr="002249F5" w:rsidRDefault="007B1377" w:rsidP="000B63F4">
            <w:pPr>
              <w:spacing w:after="0"/>
              <w:ind w:left="-119" w:right="-94"/>
              <w:jc w:val="center"/>
              <w:rPr>
                <w:rFonts w:ascii="Times New Roman" w:hAnsi="Times New Roman" w:cs="Times New Roman"/>
                <w:color w:val="000000"/>
              </w:rPr>
            </w:pPr>
            <w:r w:rsidRPr="002249F5">
              <w:rPr>
                <w:rFonts w:ascii="Times New Roman" w:hAnsi="Times New Roman" w:cs="Times New Roman"/>
                <w:color w:val="000000"/>
              </w:rPr>
              <w:t>344,46</w:t>
            </w:r>
          </w:p>
        </w:tc>
        <w:tc>
          <w:tcPr>
            <w:tcW w:w="407" w:type="pct"/>
            <w:tcBorders>
              <w:top w:val="single" w:sz="4" w:space="0" w:color="auto"/>
              <w:left w:val="single" w:sz="4" w:space="0" w:color="auto"/>
              <w:bottom w:val="single" w:sz="4" w:space="0" w:color="auto"/>
              <w:right w:val="single" w:sz="4" w:space="0" w:color="auto"/>
            </w:tcBorders>
            <w:vAlign w:val="center"/>
          </w:tcPr>
          <w:p w:rsidR="007B1377" w:rsidRPr="002249F5" w:rsidRDefault="007B1377" w:rsidP="000B63F4">
            <w:pPr>
              <w:spacing w:after="0"/>
              <w:ind w:left="-119" w:right="-94"/>
              <w:jc w:val="center"/>
              <w:rPr>
                <w:rFonts w:ascii="Times New Roman" w:hAnsi="Times New Roman" w:cs="Times New Roman"/>
                <w:color w:val="000000"/>
              </w:rPr>
            </w:pPr>
            <w:r w:rsidRPr="002249F5">
              <w:rPr>
                <w:rFonts w:ascii="Times New Roman" w:hAnsi="Times New Roman" w:cs="Times New Roman"/>
                <w:color w:val="000000"/>
              </w:rPr>
              <w:t>344,46</w:t>
            </w:r>
          </w:p>
        </w:tc>
        <w:tc>
          <w:tcPr>
            <w:tcW w:w="409" w:type="pct"/>
            <w:tcBorders>
              <w:top w:val="single" w:sz="4" w:space="0" w:color="auto"/>
              <w:left w:val="single" w:sz="4" w:space="0" w:color="auto"/>
              <w:bottom w:val="single" w:sz="4" w:space="0" w:color="auto"/>
              <w:right w:val="single" w:sz="4" w:space="0" w:color="auto"/>
            </w:tcBorders>
            <w:vAlign w:val="center"/>
          </w:tcPr>
          <w:p w:rsidR="007B1377" w:rsidRPr="002249F5" w:rsidRDefault="007B1377" w:rsidP="000B63F4">
            <w:pPr>
              <w:spacing w:after="0"/>
              <w:ind w:left="-119" w:right="-94"/>
              <w:jc w:val="center"/>
              <w:rPr>
                <w:rFonts w:ascii="Times New Roman" w:hAnsi="Times New Roman" w:cs="Times New Roman"/>
                <w:color w:val="000000"/>
              </w:rPr>
            </w:pPr>
            <w:r w:rsidRPr="002249F5">
              <w:rPr>
                <w:rFonts w:ascii="Times New Roman" w:hAnsi="Times New Roman" w:cs="Times New Roman"/>
                <w:color w:val="000000"/>
              </w:rPr>
              <w:t>344,46</w:t>
            </w:r>
          </w:p>
        </w:tc>
        <w:tc>
          <w:tcPr>
            <w:tcW w:w="407" w:type="pct"/>
            <w:tcBorders>
              <w:top w:val="single" w:sz="4" w:space="0" w:color="auto"/>
              <w:left w:val="single" w:sz="4" w:space="0" w:color="auto"/>
              <w:bottom w:val="single" w:sz="4" w:space="0" w:color="auto"/>
              <w:right w:val="single" w:sz="4" w:space="0" w:color="auto"/>
            </w:tcBorders>
            <w:vAlign w:val="center"/>
          </w:tcPr>
          <w:p w:rsidR="007B1377" w:rsidRPr="002249F5" w:rsidRDefault="007B1377" w:rsidP="000B63F4">
            <w:pPr>
              <w:spacing w:after="0"/>
              <w:ind w:left="-119" w:right="-94"/>
              <w:jc w:val="center"/>
              <w:rPr>
                <w:rFonts w:ascii="Times New Roman" w:hAnsi="Times New Roman" w:cs="Times New Roman"/>
                <w:color w:val="000000"/>
              </w:rPr>
            </w:pPr>
            <w:r w:rsidRPr="002249F5">
              <w:rPr>
                <w:rFonts w:ascii="Times New Roman" w:hAnsi="Times New Roman" w:cs="Times New Roman"/>
                <w:color w:val="000000"/>
              </w:rPr>
              <w:t>344,46</w:t>
            </w:r>
          </w:p>
        </w:tc>
        <w:tc>
          <w:tcPr>
            <w:tcW w:w="402" w:type="pct"/>
            <w:tcBorders>
              <w:top w:val="single" w:sz="4" w:space="0" w:color="auto"/>
              <w:left w:val="single" w:sz="4" w:space="0" w:color="auto"/>
              <w:bottom w:val="single" w:sz="4" w:space="0" w:color="auto"/>
              <w:right w:val="single" w:sz="4" w:space="0" w:color="auto"/>
            </w:tcBorders>
            <w:vAlign w:val="center"/>
          </w:tcPr>
          <w:p w:rsidR="007B1377" w:rsidRPr="002249F5" w:rsidRDefault="007B1377" w:rsidP="000B63F4">
            <w:pPr>
              <w:spacing w:after="0"/>
              <w:ind w:left="-119" w:right="-94"/>
              <w:jc w:val="center"/>
              <w:rPr>
                <w:rFonts w:ascii="Times New Roman" w:hAnsi="Times New Roman" w:cs="Times New Roman"/>
                <w:color w:val="000000"/>
              </w:rPr>
            </w:pPr>
            <w:r w:rsidRPr="002249F5">
              <w:rPr>
                <w:rFonts w:ascii="Times New Roman" w:hAnsi="Times New Roman" w:cs="Times New Roman"/>
                <w:color w:val="000000"/>
              </w:rPr>
              <w:t>344,46</w:t>
            </w:r>
          </w:p>
        </w:tc>
      </w:tr>
    </w:tbl>
    <w:p w:rsidR="007B1377" w:rsidRPr="002249F5" w:rsidRDefault="007B1377" w:rsidP="00215BB4">
      <w:pPr>
        <w:spacing w:after="0"/>
        <w:ind w:firstLine="709"/>
        <w:jc w:val="both"/>
        <w:rPr>
          <w:rFonts w:ascii="Times New Roman" w:hAnsi="Times New Roman" w:cs="Times New Roman"/>
          <w:color w:val="000000" w:themeColor="text1"/>
          <w:sz w:val="24"/>
          <w:szCs w:val="28"/>
          <w:lang w:val="en-US"/>
        </w:rPr>
      </w:pPr>
    </w:p>
    <w:p w:rsidR="002647FD" w:rsidRPr="002249F5" w:rsidRDefault="002647FD" w:rsidP="00215BB4">
      <w:pPr>
        <w:spacing w:after="0"/>
        <w:ind w:firstLine="709"/>
        <w:jc w:val="both"/>
        <w:rPr>
          <w:rFonts w:ascii="Times New Roman" w:hAnsi="Times New Roman" w:cs="Times New Roman"/>
          <w:color w:val="000000" w:themeColor="text1"/>
          <w:sz w:val="24"/>
          <w:szCs w:val="28"/>
        </w:rPr>
      </w:pPr>
      <w:r w:rsidRPr="002249F5">
        <w:rPr>
          <w:rFonts w:ascii="Times New Roman" w:hAnsi="Times New Roman" w:cs="Times New Roman"/>
          <w:color w:val="000000" w:themeColor="text1"/>
          <w:sz w:val="24"/>
          <w:szCs w:val="28"/>
        </w:rPr>
        <w:t xml:space="preserve">Расчёты перспективных годовых расходов </w:t>
      </w:r>
      <w:r w:rsidR="0005531E" w:rsidRPr="002249F5">
        <w:rPr>
          <w:rFonts w:ascii="Times New Roman" w:hAnsi="Times New Roman" w:cs="Times New Roman"/>
          <w:color w:val="000000" w:themeColor="text1"/>
          <w:sz w:val="24"/>
          <w:szCs w:val="28"/>
        </w:rPr>
        <w:t>топлива</w:t>
      </w:r>
      <w:r w:rsidRPr="002249F5">
        <w:rPr>
          <w:rFonts w:ascii="Times New Roman" w:hAnsi="Times New Roman" w:cs="Times New Roman"/>
          <w:color w:val="000000" w:themeColor="text1"/>
          <w:sz w:val="24"/>
          <w:szCs w:val="28"/>
        </w:rPr>
        <w:t xml:space="preserve"> выполнены на основании прогноза объёмов потребления тепловой эне</w:t>
      </w:r>
      <w:r w:rsidR="0057284C" w:rsidRPr="002249F5">
        <w:rPr>
          <w:rFonts w:ascii="Times New Roman" w:hAnsi="Times New Roman" w:cs="Times New Roman"/>
          <w:color w:val="000000" w:themeColor="text1"/>
          <w:sz w:val="24"/>
          <w:szCs w:val="28"/>
        </w:rPr>
        <w:t>ргии абонентами на период с 201</w:t>
      </w:r>
      <w:r w:rsidR="00FC659D" w:rsidRPr="002249F5">
        <w:rPr>
          <w:rFonts w:ascii="Times New Roman" w:hAnsi="Times New Roman" w:cs="Times New Roman"/>
          <w:color w:val="000000" w:themeColor="text1"/>
          <w:sz w:val="24"/>
          <w:szCs w:val="28"/>
        </w:rPr>
        <w:t>9</w:t>
      </w:r>
      <w:r w:rsidRPr="002249F5">
        <w:rPr>
          <w:rFonts w:ascii="Times New Roman" w:hAnsi="Times New Roman" w:cs="Times New Roman"/>
          <w:color w:val="000000" w:themeColor="text1"/>
          <w:sz w:val="24"/>
          <w:szCs w:val="28"/>
        </w:rPr>
        <w:t xml:space="preserve"> до 203</w:t>
      </w:r>
      <w:r w:rsidR="000D3D29" w:rsidRPr="002249F5">
        <w:rPr>
          <w:rFonts w:ascii="Times New Roman" w:hAnsi="Times New Roman" w:cs="Times New Roman"/>
          <w:color w:val="000000" w:themeColor="text1"/>
          <w:sz w:val="24"/>
          <w:szCs w:val="28"/>
        </w:rPr>
        <w:t>7</w:t>
      </w:r>
      <w:r w:rsidRPr="002249F5">
        <w:rPr>
          <w:rFonts w:ascii="Times New Roman" w:hAnsi="Times New Roman" w:cs="Times New Roman"/>
          <w:color w:val="000000" w:themeColor="text1"/>
          <w:sz w:val="24"/>
          <w:szCs w:val="28"/>
        </w:rPr>
        <w:t xml:space="preserve"> г.</w:t>
      </w:r>
    </w:p>
    <w:p w:rsidR="00093481" w:rsidRPr="002249F5" w:rsidRDefault="00093481" w:rsidP="00093481">
      <w:pPr>
        <w:pStyle w:val="3"/>
        <w:spacing w:before="0"/>
        <w:jc w:val="center"/>
        <w:rPr>
          <w:rFonts w:ascii="Times New Roman" w:hAnsi="Times New Roman" w:cs="Times New Roman"/>
          <w:b w:val="0"/>
          <w:i/>
          <w:color w:val="000000" w:themeColor="text1"/>
          <w:sz w:val="24"/>
          <w:szCs w:val="24"/>
        </w:rPr>
      </w:pPr>
      <w:bookmarkStart w:id="106" w:name="_Toc6389161"/>
    </w:p>
    <w:p w:rsidR="00093481" w:rsidRPr="002249F5" w:rsidRDefault="00093481" w:rsidP="00093481">
      <w:pPr>
        <w:pStyle w:val="3"/>
        <w:spacing w:before="0"/>
        <w:jc w:val="center"/>
        <w:rPr>
          <w:rFonts w:ascii="Times New Roman" w:hAnsi="Times New Roman" w:cs="Times New Roman"/>
          <w:b w:val="0"/>
          <w:i/>
          <w:color w:val="000000" w:themeColor="text1"/>
          <w:sz w:val="24"/>
          <w:szCs w:val="24"/>
        </w:rPr>
      </w:pPr>
      <w:bookmarkStart w:id="107" w:name="_Toc10706902"/>
      <w:r w:rsidRPr="002249F5">
        <w:rPr>
          <w:rFonts w:ascii="Times New Roman" w:hAnsi="Times New Roman" w:cs="Times New Roman"/>
          <w:b w:val="0"/>
          <w:i/>
          <w:color w:val="000000" w:themeColor="text1"/>
          <w:sz w:val="24"/>
          <w:szCs w:val="24"/>
        </w:rPr>
        <w:t>8.2 Потребляемые источником тепловой энергии виды топлива, включая местные виды т</w:t>
      </w:r>
      <w:r w:rsidRPr="002249F5">
        <w:rPr>
          <w:rFonts w:ascii="Times New Roman" w:hAnsi="Times New Roman" w:cs="Times New Roman"/>
          <w:b w:val="0"/>
          <w:i/>
          <w:color w:val="000000" w:themeColor="text1"/>
          <w:sz w:val="24"/>
          <w:szCs w:val="24"/>
        </w:rPr>
        <w:t>о</w:t>
      </w:r>
      <w:r w:rsidRPr="002249F5">
        <w:rPr>
          <w:rFonts w:ascii="Times New Roman" w:hAnsi="Times New Roman" w:cs="Times New Roman"/>
          <w:b w:val="0"/>
          <w:i/>
          <w:color w:val="000000" w:themeColor="text1"/>
          <w:sz w:val="24"/>
          <w:szCs w:val="24"/>
        </w:rPr>
        <w:t>плива, а также используемые возобновляемые источники энергии</w:t>
      </w:r>
      <w:bookmarkEnd w:id="106"/>
      <w:bookmarkEnd w:id="107"/>
    </w:p>
    <w:p w:rsidR="00093481" w:rsidRPr="002249F5" w:rsidRDefault="00093481" w:rsidP="00093481">
      <w:pPr>
        <w:spacing w:after="0"/>
        <w:ind w:firstLine="709"/>
        <w:jc w:val="both"/>
        <w:rPr>
          <w:rFonts w:ascii="Times New Roman" w:hAnsi="Times New Roman" w:cs="Times New Roman"/>
          <w:color w:val="000000" w:themeColor="text1"/>
          <w:sz w:val="24"/>
          <w:szCs w:val="28"/>
        </w:rPr>
      </w:pPr>
    </w:p>
    <w:p w:rsidR="00566E2D" w:rsidRPr="002249F5" w:rsidRDefault="00566E2D" w:rsidP="00566E2D">
      <w:pPr>
        <w:spacing w:after="0"/>
        <w:ind w:firstLine="709"/>
        <w:jc w:val="both"/>
        <w:rPr>
          <w:rFonts w:ascii="Times New Roman" w:hAnsi="Times New Roman" w:cs="Times New Roman"/>
          <w:color w:val="000000" w:themeColor="text1"/>
          <w:spacing w:val="-4"/>
          <w:sz w:val="24"/>
        </w:rPr>
      </w:pPr>
      <w:r w:rsidRPr="002249F5">
        <w:rPr>
          <w:rFonts w:ascii="Times New Roman" w:hAnsi="Times New Roman" w:cs="Times New Roman"/>
          <w:color w:val="000000" w:themeColor="text1"/>
          <w:spacing w:val="-4"/>
          <w:sz w:val="24"/>
        </w:rPr>
        <w:lastRenderedPageBreak/>
        <w:t xml:space="preserve">Основным видом топлива для котельной </w:t>
      </w:r>
      <w:proofErr w:type="gramStart"/>
      <w:r w:rsidR="00457D07" w:rsidRPr="002249F5">
        <w:rPr>
          <w:rFonts w:ascii="Times New Roman" w:hAnsi="Times New Roman" w:cs="Times New Roman"/>
          <w:color w:val="000000" w:themeColor="text1"/>
          <w:spacing w:val="-4"/>
          <w:sz w:val="24"/>
        </w:rPr>
        <w:t>с</w:t>
      </w:r>
      <w:proofErr w:type="gramEnd"/>
      <w:r w:rsidR="00457D07" w:rsidRPr="002249F5">
        <w:rPr>
          <w:rFonts w:ascii="Times New Roman" w:hAnsi="Times New Roman" w:cs="Times New Roman"/>
          <w:color w:val="000000" w:themeColor="text1"/>
          <w:spacing w:val="-4"/>
          <w:sz w:val="24"/>
        </w:rPr>
        <w:t xml:space="preserve">. </w:t>
      </w:r>
      <w:proofErr w:type="gramStart"/>
      <w:r w:rsidR="00717997" w:rsidRPr="002249F5">
        <w:rPr>
          <w:rFonts w:ascii="Times New Roman" w:hAnsi="Times New Roman" w:cs="Times New Roman"/>
          <w:color w:val="000000" w:themeColor="text1"/>
          <w:spacing w:val="-4"/>
          <w:sz w:val="24"/>
        </w:rPr>
        <w:t>Вознесенка</w:t>
      </w:r>
      <w:proofErr w:type="gramEnd"/>
      <w:r w:rsidR="00717997" w:rsidRPr="002249F5">
        <w:rPr>
          <w:rFonts w:ascii="Times New Roman" w:hAnsi="Times New Roman" w:cs="Times New Roman"/>
          <w:color w:val="000000" w:themeColor="text1"/>
          <w:spacing w:val="-4"/>
          <w:sz w:val="24"/>
        </w:rPr>
        <w:t xml:space="preserve"> и п.</w:t>
      </w:r>
      <w:r w:rsidR="00252895" w:rsidRPr="002249F5">
        <w:rPr>
          <w:rFonts w:ascii="Times New Roman" w:hAnsi="Times New Roman" w:cs="Times New Roman"/>
          <w:color w:val="000000" w:themeColor="text1"/>
          <w:spacing w:val="-4"/>
          <w:sz w:val="24"/>
        </w:rPr>
        <w:t xml:space="preserve"> </w:t>
      </w:r>
      <w:r w:rsidR="00717997" w:rsidRPr="002249F5">
        <w:rPr>
          <w:rFonts w:ascii="Times New Roman" w:hAnsi="Times New Roman" w:cs="Times New Roman"/>
          <w:color w:val="000000" w:themeColor="text1"/>
          <w:spacing w:val="-4"/>
          <w:sz w:val="24"/>
        </w:rPr>
        <w:t>Полевой</w:t>
      </w:r>
      <w:r w:rsidR="004311EA" w:rsidRPr="002249F5">
        <w:rPr>
          <w:rFonts w:ascii="Times New Roman" w:hAnsi="Times New Roman" w:cs="Times New Roman"/>
          <w:color w:val="000000" w:themeColor="text1"/>
          <w:spacing w:val="-4"/>
          <w:sz w:val="24"/>
        </w:rPr>
        <w:t xml:space="preserve"> является природный газ</w:t>
      </w:r>
      <w:r w:rsidRPr="002249F5">
        <w:rPr>
          <w:rFonts w:ascii="Times New Roman" w:hAnsi="Times New Roman" w:cs="Times New Roman"/>
          <w:color w:val="000000" w:themeColor="text1"/>
          <w:spacing w:val="-4"/>
          <w:sz w:val="24"/>
        </w:rPr>
        <w:t>.</w:t>
      </w:r>
    </w:p>
    <w:p w:rsidR="00713AAC" w:rsidRPr="002249F5" w:rsidRDefault="00093481" w:rsidP="00093481">
      <w:pPr>
        <w:spacing w:after="0"/>
        <w:ind w:firstLine="709"/>
        <w:jc w:val="both"/>
        <w:rPr>
          <w:rFonts w:ascii="Times New Roman" w:hAnsi="Times New Roman" w:cs="Times New Roman"/>
          <w:color w:val="000000" w:themeColor="text1"/>
          <w:sz w:val="24"/>
          <w:szCs w:val="28"/>
        </w:rPr>
      </w:pPr>
      <w:r w:rsidRPr="002249F5">
        <w:rPr>
          <w:rFonts w:ascii="Times New Roman" w:hAnsi="Times New Roman" w:cs="Times New Roman"/>
          <w:color w:val="000000" w:themeColor="text1"/>
          <w:sz w:val="24"/>
          <w:szCs w:val="28"/>
        </w:rPr>
        <w:t xml:space="preserve">Резервное топливо для </w:t>
      </w:r>
      <w:r w:rsidR="00566E2D" w:rsidRPr="002249F5">
        <w:rPr>
          <w:rFonts w:ascii="Times New Roman" w:hAnsi="Times New Roman" w:cs="Times New Roman"/>
          <w:color w:val="000000" w:themeColor="text1"/>
          <w:sz w:val="24"/>
          <w:szCs w:val="28"/>
        </w:rPr>
        <w:t>котельной</w:t>
      </w:r>
      <w:r w:rsidRPr="002249F5">
        <w:rPr>
          <w:rFonts w:ascii="Times New Roman" w:hAnsi="Times New Roman" w:cs="Times New Roman"/>
          <w:color w:val="000000" w:themeColor="text1"/>
          <w:sz w:val="24"/>
          <w:szCs w:val="28"/>
        </w:rPr>
        <w:t xml:space="preserve"> </w:t>
      </w:r>
      <w:proofErr w:type="gramStart"/>
      <w:r w:rsidR="00457D07" w:rsidRPr="002249F5">
        <w:rPr>
          <w:rFonts w:ascii="Times New Roman" w:hAnsi="Times New Roman" w:cs="Times New Roman"/>
          <w:color w:val="000000" w:themeColor="text1"/>
          <w:sz w:val="24"/>
          <w:szCs w:val="28"/>
        </w:rPr>
        <w:t>с</w:t>
      </w:r>
      <w:proofErr w:type="gramEnd"/>
      <w:r w:rsidR="00457D07" w:rsidRPr="002249F5">
        <w:rPr>
          <w:rFonts w:ascii="Times New Roman" w:hAnsi="Times New Roman" w:cs="Times New Roman"/>
          <w:color w:val="000000" w:themeColor="text1"/>
          <w:sz w:val="24"/>
          <w:szCs w:val="28"/>
        </w:rPr>
        <w:t xml:space="preserve">. </w:t>
      </w:r>
      <w:proofErr w:type="gramStart"/>
      <w:r w:rsidR="00717997" w:rsidRPr="002249F5">
        <w:rPr>
          <w:rFonts w:ascii="Times New Roman" w:hAnsi="Times New Roman" w:cs="Times New Roman"/>
          <w:color w:val="000000" w:themeColor="text1"/>
          <w:sz w:val="24"/>
          <w:szCs w:val="28"/>
        </w:rPr>
        <w:t>Вознесенка</w:t>
      </w:r>
      <w:proofErr w:type="gramEnd"/>
      <w:r w:rsidR="00717997" w:rsidRPr="002249F5">
        <w:rPr>
          <w:rFonts w:ascii="Times New Roman" w:hAnsi="Times New Roman" w:cs="Times New Roman"/>
          <w:color w:val="000000" w:themeColor="text1"/>
          <w:sz w:val="24"/>
          <w:szCs w:val="28"/>
        </w:rPr>
        <w:t xml:space="preserve"> </w:t>
      </w:r>
      <w:r w:rsidRPr="002249F5">
        <w:rPr>
          <w:rFonts w:ascii="Times New Roman" w:hAnsi="Times New Roman" w:cs="Times New Roman"/>
          <w:color w:val="000000" w:themeColor="text1"/>
          <w:sz w:val="24"/>
          <w:szCs w:val="28"/>
        </w:rPr>
        <w:t>отсутствует</w:t>
      </w:r>
      <w:r w:rsidR="00F1565A" w:rsidRPr="002249F5">
        <w:rPr>
          <w:rFonts w:ascii="Times New Roman" w:hAnsi="Times New Roman" w:cs="Times New Roman"/>
          <w:color w:val="000000" w:themeColor="text1"/>
          <w:sz w:val="24"/>
          <w:szCs w:val="28"/>
        </w:rPr>
        <w:t>, а для котельной п. Пол</w:t>
      </w:r>
      <w:r w:rsidR="00F1565A" w:rsidRPr="002249F5">
        <w:rPr>
          <w:rFonts w:ascii="Times New Roman" w:hAnsi="Times New Roman" w:cs="Times New Roman"/>
          <w:color w:val="000000" w:themeColor="text1"/>
          <w:sz w:val="24"/>
          <w:szCs w:val="28"/>
        </w:rPr>
        <w:t>е</w:t>
      </w:r>
      <w:r w:rsidR="00F1565A" w:rsidRPr="002249F5">
        <w:rPr>
          <w:rFonts w:ascii="Times New Roman" w:hAnsi="Times New Roman" w:cs="Times New Roman"/>
          <w:color w:val="000000" w:themeColor="text1"/>
          <w:sz w:val="24"/>
          <w:szCs w:val="28"/>
        </w:rPr>
        <w:t>вой является ДТ</w:t>
      </w:r>
      <w:r w:rsidR="00713AAC" w:rsidRPr="002249F5">
        <w:rPr>
          <w:rFonts w:ascii="Times New Roman" w:hAnsi="Times New Roman" w:cs="Times New Roman"/>
          <w:color w:val="000000" w:themeColor="text1"/>
          <w:sz w:val="24"/>
          <w:szCs w:val="28"/>
        </w:rPr>
        <w:t>.</w:t>
      </w:r>
    </w:p>
    <w:p w:rsidR="00093481" w:rsidRPr="002249F5" w:rsidRDefault="00093481" w:rsidP="00093481">
      <w:pPr>
        <w:spacing w:after="0"/>
        <w:ind w:firstLine="709"/>
        <w:jc w:val="both"/>
        <w:rPr>
          <w:rFonts w:ascii="Times New Roman" w:hAnsi="Times New Roman" w:cs="Times New Roman"/>
          <w:color w:val="000000" w:themeColor="text1"/>
          <w:sz w:val="24"/>
          <w:szCs w:val="28"/>
        </w:rPr>
      </w:pPr>
      <w:r w:rsidRPr="002249F5">
        <w:rPr>
          <w:rFonts w:ascii="Times New Roman" w:hAnsi="Times New Roman" w:cs="Times New Roman"/>
          <w:color w:val="000000" w:themeColor="text1"/>
          <w:sz w:val="24"/>
          <w:szCs w:val="28"/>
        </w:rPr>
        <w:t>Индивидуальные источники тепловой энергии в частных жилых домах в качестве т</w:t>
      </w:r>
      <w:r w:rsidRPr="002249F5">
        <w:rPr>
          <w:rFonts w:ascii="Times New Roman" w:hAnsi="Times New Roman" w:cs="Times New Roman"/>
          <w:color w:val="000000" w:themeColor="text1"/>
          <w:sz w:val="24"/>
          <w:szCs w:val="28"/>
        </w:rPr>
        <w:t>о</w:t>
      </w:r>
      <w:r w:rsidRPr="002249F5">
        <w:rPr>
          <w:rFonts w:ascii="Times New Roman" w:hAnsi="Times New Roman" w:cs="Times New Roman"/>
          <w:color w:val="000000" w:themeColor="text1"/>
          <w:sz w:val="24"/>
          <w:szCs w:val="28"/>
        </w:rPr>
        <w:t xml:space="preserve">плива используют природный газ, уголь и дрова. </w:t>
      </w:r>
    </w:p>
    <w:p w:rsidR="00093481" w:rsidRPr="002249F5" w:rsidRDefault="00093481" w:rsidP="00093481">
      <w:pPr>
        <w:spacing w:after="0"/>
        <w:ind w:firstLine="709"/>
        <w:jc w:val="both"/>
        <w:rPr>
          <w:rFonts w:ascii="Times New Roman" w:hAnsi="Times New Roman" w:cs="Times New Roman"/>
          <w:color w:val="000000" w:themeColor="text1"/>
          <w:sz w:val="24"/>
          <w:szCs w:val="28"/>
        </w:rPr>
      </w:pPr>
      <w:r w:rsidRPr="002249F5">
        <w:rPr>
          <w:rFonts w:ascii="Times New Roman" w:hAnsi="Times New Roman" w:cs="Times New Roman"/>
          <w:color w:val="000000" w:themeColor="text1"/>
          <w:sz w:val="24"/>
          <w:szCs w:val="28"/>
        </w:rPr>
        <w:t>Существующие источники тепловой энергии</w:t>
      </w:r>
      <w:r w:rsidR="00A819F6" w:rsidRPr="002249F5">
        <w:rPr>
          <w:rFonts w:ascii="Times New Roman" w:hAnsi="Times New Roman" w:cs="Times New Roman"/>
          <w:color w:val="000000" w:themeColor="text1"/>
          <w:sz w:val="24"/>
          <w:szCs w:val="28"/>
        </w:rPr>
        <w:t xml:space="preserve"> </w:t>
      </w:r>
      <w:r w:rsidR="007452A9" w:rsidRPr="002249F5">
        <w:rPr>
          <w:rFonts w:ascii="Times New Roman" w:hAnsi="Times New Roman" w:cs="Times New Roman"/>
          <w:color w:val="000000" w:themeColor="text1"/>
          <w:sz w:val="24"/>
          <w:szCs w:val="28"/>
        </w:rPr>
        <w:t>Вознесенского</w:t>
      </w:r>
      <w:r w:rsidR="00A819F6" w:rsidRPr="002249F5">
        <w:rPr>
          <w:rFonts w:ascii="Times New Roman" w:hAnsi="Times New Roman" w:cs="Times New Roman"/>
          <w:color w:val="000000" w:themeColor="text1"/>
          <w:sz w:val="24"/>
          <w:szCs w:val="28"/>
        </w:rPr>
        <w:t xml:space="preserve"> </w:t>
      </w:r>
      <w:r w:rsidRPr="002249F5">
        <w:rPr>
          <w:rFonts w:ascii="Times New Roman" w:hAnsi="Times New Roman" w:cs="Times New Roman"/>
          <w:color w:val="000000" w:themeColor="text1"/>
          <w:sz w:val="24"/>
          <w:szCs w:val="28"/>
        </w:rPr>
        <w:t xml:space="preserve">сельского поселения не используют местные виды топлива в качестве основного в связи с низким КПД и высокой себестоимостью. </w:t>
      </w:r>
    </w:p>
    <w:p w:rsidR="00093481" w:rsidRPr="002249F5" w:rsidRDefault="00093481" w:rsidP="00093481">
      <w:pPr>
        <w:spacing w:after="0"/>
        <w:ind w:firstLine="709"/>
        <w:jc w:val="both"/>
        <w:rPr>
          <w:rFonts w:ascii="Times New Roman" w:hAnsi="Times New Roman" w:cs="Times New Roman"/>
          <w:color w:val="000000" w:themeColor="text1"/>
          <w:sz w:val="24"/>
          <w:szCs w:val="28"/>
        </w:rPr>
      </w:pPr>
      <w:r w:rsidRPr="002249F5">
        <w:rPr>
          <w:rFonts w:ascii="Times New Roman" w:hAnsi="Times New Roman" w:cs="Times New Roman"/>
          <w:color w:val="000000" w:themeColor="text1"/>
          <w:sz w:val="24"/>
          <w:szCs w:val="28"/>
        </w:rPr>
        <w:t>Возобновляемые источники энергии в поселении отсутствуют.</w:t>
      </w:r>
    </w:p>
    <w:p w:rsidR="002B626F" w:rsidRPr="002249F5" w:rsidRDefault="002B626F" w:rsidP="00093481">
      <w:pPr>
        <w:spacing w:after="0"/>
        <w:ind w:firstLine="709"/>
        <w:jc w:val="both"/>
        <w:rPr>
          <w:rFonts w:ascii="Times New Roman" w:hAnsi="Times New Roman" w:cs="Times New Roman"/>
          <w:color w:val="000000" w:themeColor="text1"/>
          <w:sz w:val="24"/>
          <w:szCs w:val="28"/>
        </w:rPr>
      </w:pPr>
    </w:p>
    <w:p w:rsidR="00093481" w:rsidRPr="002249F5" w:rsidRDefault="00093481" w:rsidP="00093481">
      <w:pPr>
        <w:pStyle w:val="3"/>
        <w:spacing w:before="0"/>
        <w:jc w:val="center"/>
        <w:rPr>
          <w:rFonts w:ascii="Times New Roman" w:hAnsi="Times New Roman" w:cs="Times New Roman"/>
          <w:b w:val="0"/>
          <w:i/>
          <w:color w:val="000000" w:themeColor="text1"/>
          <w:sz w:val="24"/>
          <w:szCs w:val="24"/>
        </w:rPr>
      </w:pPr>
      <w:bookmarkStart w:id="108" w:name="_Toc5888236"/>
      <w:bookmarkStart w:id="109" w:name="_Toc10706903"/>
      <w:proofErr w:type="gramStart"/>
      <w:r w:rsidRPr="002249F5">
        <w:rPr>
          <w:rFonts w:ascii="Times New Roman" w:hAnsi="Times New Roman" w:cs="Times New Roman"/>
          <w:b w:val="0"/>
          <w:i/>
          <w:color w:val="000000" w:themeColor="text1"/>
          <w:sz w:val="24"/>
          <w:szCs w:val="24"/>
        </w:rPr>
        <w:t>8.3 Виды топлива (в случае, если топливом является уголь, - вид ископаемого угля в соо</w:t>
      </w:r>
      <w:r w:rsidRPr="002249F5">
        <w:rPr>
          <w:rFonts w:ascii="Times New Roman" w:hAnsi="Times New Roman" w:cs="Times New Roman"/>
          <w:b w:val="0"/>
          <w:i/>
          <w:color w:val="000000" w:themeColor="text1"/>
          <w:sz w:val="24"/>
          <w:szCs w:val="24"/>
        </w:rPr>
        <w:t>т</w:t>
      </w:r>
      <w:r w:rsidRPr="002249F5">
        <w:rPr>
          <w:rFonts w:ascii="Times New Roman" w:hAnsi="Times New Roman" w:cs="Times New Roman"/>
          <w:b w:val="0"/>
          <w:i/>
          <w:color w:val="000000" w:themeColor="text1"/>
          <w:sz w:val="24"/>
          <w:szCs w:val="24"/>
        </w:rPr>
        <w:t>ветствии с Межгосударственным стандартом </w:t>
      </w:r>
      <w:hyperlink r:id="rId11" w:history="1">
        <w:r w:rsidRPr="002249F5">
          <w:rPr>
            <w:rFonts w:ascii="Times New Roman" w:hAnsi="Times New Roman" w:cs="Times New Roman"/>
            <w:b w:val="0"/>
            <w:i/>
            <w:color w:val="000000" w:themeColor="text1"/>
            <w:sz w:val="24"/>
            <w:szCs w:val="24"/>
          </w:rPr>
          <w:t>ГОСТ 25543-2013</w:t>
        </w:r>
      </w:hyperlink>
      <w:r w:rsidRPr="002249F5">
        <w:rPr>
          <w:rFonts w:ascii="Times New Roman" w:hAnsi="Times New Roman" w:cs="Times New Roman"/>
          <w:b w:val="0"/>
          <w:i/>
          <w:color w:val="000000" w:themeColor="text1"/>
          <w:sz w:val="24"/>
          <w:szCs w:val="24"/>
        </w:rPr>
        <w:t> "Угли бурые, каменные и антрациты.</w:t>
      </w:r>
      <w:proofErr w:type="gramEnd"/>
      <w:r w:rsidRPr="002249F5">
        <w:rPr>
          <w:rFonts w:ascii="Times New Roman" w:hAnsi="Times New Roman" w:cs="Times New Roman"/>
          <w:b w:val="0"/>
          <w:i/>
          <w:color w:val="000000" w:themeColor="text1"/>
          <w:sz w:val="24"/>
          <w:szCs w:val="24"/>
        </w:rPr>
        <w:t xml:space="preserve"> </w:t>
      </w:r>
      <w:proofErr w:type="gramStart"/>
      <w:r w:rsidRPr="002249F5">
        <w:rPr>
          <w:rFonts w:ascii="Times New Roman" w:hAnsi="Times New Roman" w:cs="Times New Roman"/>
          <w:b w:val="0"/>
          <w:i/>
          <w:color w:val="000000" w:themeColor="text1"/>
          <w:sz w:val="24"/>
          <w:szCs w:val="24"/>
        </w:rPr>
        <w:t>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bookmarkEnd w:id="108"/>
      <w:bookmarkEnd w:id="109"/>
      <w:r w:rsidRPr="002249F5">
        <w:rPr>
          <w:rFonts w:ascii="Times New Roman" w:hAnsi="Times New Roman" w:cs="Times New Roman"/>
          <w:b w:val="0"/>
          <w:i/>
          <w:color w:val="000000" w:themeColor="text1"/>
          <w:sz w:val="24"/>
          <w:szCs w:val="24"/>
        </w:rPr>
        <w:br/>
      </w:r>
      <w:proofErr w:type="gramEnd"/>
    </w:p>
    <w:p w:rsidR="00566E2D" w:rsidRPr="002249F5" w:rsidRDefault="00566E2D" w:rsidP="00566E2D">
      <w:pPr>
        <w:spacing w:after="0"/>
        <w:ind w:firstLine="709"/>
        <w:jc w:val="both"/>
        <w:rPr>
          <w:rFonts w:ascii="Times New Roman" w:hAnsi="Times New Roman" w:cs="Times New Roman"/>
          <w:color w:val="000000" w:themeColor="text1"/>
          <w:spacing w:val="-4"/>
          <w:sz w:val="24"/>
        </w:rPr>
      </w:pPr>
      <w:r w:rsidRPr="002249F5">
        <w:rPr>
          <w:rFonts w:ascii="Times New Roman" w:hAnsi="Times New Roman" w:cs="Times New Roman"/>
          <w:color w:val="000000" w:themeColor="text1"/>
          <w:spacing w:val="-4"/>
          <w:sz w:val="24"/>
        </w:rPr>
        <w:t>Основны</w:t>
      </w:r>
      <w:r w:rsidR="007452A9" w:rsidRPr="002249F5">
        <w:rPr>
          <w:rFonts w:ascii="Times New Roman" w:hAnsi="Times New Roman" w:cs="Times New Roman"/>
          <w:color w:val="000000" w:themeColor="text1"/>
          <w:spacing w:val="-4"/>
          <w:sz w:val="24"/>
        </w:rPr>
        <w:t xml:space="preserve">м видом топлива для котельной </w:t>
      </w:r>
      <w:proofErr w:type="gramStart"/>
      <w:r w:rsidR="007452A9" w:rsidRPr="002249F5">
        <w:rPr>
          <w:rFonts w:ascii="Times New Roman" w:hAnsi="Times New Roman" w:cs="Times New Roman"/>
          <w:color w:val="000000" w:themeColor="text1"/>
          <w:spacing w:val="-4"/>
          <w:sz w:val="24"/>
        </w:rPr>
        <w:t>с</w:t>
      </w:r>
      <w:proofErr w:type="gramEnd"/>
      <w:r w:rsidR="007452A9" w:rsidRPr="002249F5">
        <w:rPr>
          <w:rFonts w:ascii="Times New Roman" w:hAnsi="Times New Roman" w:cs="Times New Roman"/>
          <w:color w:val="000000" w:themeColor="text1"/>
          <w:spacing w:val="-4"/>
          <w:sz w:val="24"/>
        </w:rPr>
        <w:t xml:space="preserve">. </w:t>
      </w:r>
      <w:proofErr w:type="gramStart"/>
      <w:r w:rsidR="007452A9" w:rsidRPr="002249F5">
        <w:rPr>
          <w:rFonts w:ascii="Times New Roman" w:hAnsi="Times New Roman" w:cs="Times New Roman"/>
          <w:color w:val="000000" w:themeColor="text1"/>
          <w:spacing w:val="-4"/>
          <w:sz w:val="24"/>
        </w:rPr>
        <w:t>Вознесенка</w:t>
      </w:r>
      <w:proofErr w:type="gramEnd"/>
      <w:r w:rsidR="007452A9" w:rsidRPr="002249F5">
        <w:rPr>
          <w:rFonts w:ascii="Times New Roman" w:hAnsi="Times New Roman" w:cs="Times New Roman"/>
          <w:color w:val="000000" w:themeColor="text1"/>
          <w:spacing w:val="-4"/>
          <w:sz w:val="24"/>
        </w:rPr>
        <w:t xml:space="preserve"> и п. Полевой </w:t>
      </w:r>
      <w:r w:rsidRPr="002249F5">
        <w:rPr>
          <w:rFonts w:ascii="Times New Roman" w:hAnsi="Times New Roman" w:cs="Times New Roman"/>
          <w:color w:val="000000" w:themeColor="text1"/>
          <w:spacing w:val="-4"/>
          <w:sz w:val="24"/>
        </w:rPr>
        <w:t xml:space="preserve">является природный газ. </w:t>
      </w:r>
    </w:p>
    <w:p w:rsidR="00566E2D" w:rsidRPr="002249F5" w:rsidRDefault="00566E2D" w:rsidP="00566E2D">
      <w:pPr>
        <w:spacing w:after="0"/>
        <w:ind w:firstLine="709"/>
        <w:jc w:val="both"/>
        <w:rPr>
          <w:rFonts w:ascii="Times New Roman" w:hAnsi="Times New Roman" w:cs="Times New Roman"/>
          <w:color w:val="000000" w:themeColor="text1"/>
          <w:sz w:val="24"/>
          <w:szCs w:val="28"/>
        </w:rPr>
      </w:pPr>
      <w:r w:rsidRPr="002249F5">
        <w:rPr>
          <w:rFonts w:ascii="Times New Roman" w:hAnsi="Times New Roman" w:cs="Times New Roman"/>
          <w:color w:val="000000" w:themeColor="text1"/>
          <w:sz w:val="24"/>
          <w:szCs w:val="28"/>
        </w:rPr>
        <w:t xml:space="preserve">Резервное топливо для </w:t>
      </w:r>
      <w:r w:rsidR="007452A9" w:rsidRPr="002249F5">
        <w:rPr>
          <w:rFonts w:ascii="Times New Roman" w:hAnsi="Times New Roman" w:cs="Times New Roman"/>
          <w:color w:val="000000" w:themeColor="text1"/>
          <w:spacing w:val="-4"/>
          <w:sz w:val="24"/>
        </w:rPr>
        <w:t xml:space="preserve">котельной </w:t>
      </w:r>
      <w:proofErr w:type="gramStart"/>
      <w:r w:rsidR="007452A9" w:rsidRPr="002249F5">
        <w:rPr>
          <w:rFonts w:ascii="Times New Roman" w:hAnsi="Times New Roman" w:cs="Times New Roman"/>
          <w:color w:val="000000" w:themeColor="text1"/>
          <w:spacing w:val="-4"/>
          <w:sz w:val="24"/>
        </w:rPr>
        <w:t>с</w:t>
      </w:r>
      <w:proofErr w:type="gramEnd"/>
      <w:r w:rsidR="007452A9" w:rsidRPr="002249F5">
        <w:rPr>
          <w:rFonts w:ascii="Times New Roman" w:hAnsi="Times New Roman" w:cs="Times New Roman"/>
          <w:color w:val="000000" w:themeColor="text1"/>
          <w:spacing w:val="-4"/>
          <w:sz w:val="24"/>
        </w:rPr>
        <w:t xml:space="preserve">. </w:t>
      </w:r>
      <w:proofErr w:type="gramStart"/>
      <w:r w:rsidR="007452A9" w:rsidRPr="002249F5">
        <w:rPr>
          <w:rFonts w:ascii="Times New Roman" w:hAnsi="Times New Roman" w:cs="Times New Roman"/>
          <w:color w:val="000000" w:themeColor="text1"/>
          <w:spacing w:val="-4"/>
          <w:sz w:val="24"/>
        </w:rPr>
        <w:t>Вознесенка</w:t>
      </w:r>
      <w:proofErr w:type="gramEnd"/>
      <w:r w:rsidR="007452A9" w:rsidRPr="002249F5">
        <w:rPr>
          <w:rFonts w:ascii="Times New Roman" w:hAnsi="Times New Roman" w:cs="Times New Roman"/>
          <w:color w:val="000000" w:themeColor="text1"/>
          <w:spacing w:val="-4"/>
          <w:sz w:val="24"/>
        </w:rPr>
        <w:t xml:space="preserve"> отсутствует, а для котельной п. Полевой</w:t>
      </w:r>
      <w:r w:rsidR="007452A9" w:rsidRPr="002249F5">
        <w:rPr>
          <w:rFonts w:ascii="Times New Roman" w:hAnsi="Times New Roman" w:cs="Times New Roman"/>
          <w:color w:val="000000" w:themeColor="text1"/>
          <w:sz w:val="24"/>
          <w:szCs w:val="28"/>
        </w:rPr>
        <w:t xml:space="preserve"> является ДТ</w:t>
      </w:r>
      <w:r w:rsidR="00713AAC" w:rsidRPr="002249F5">
        <w:rPr>
          <w:rFonts w:ascii="Times New Roman" w:hAnsi="Times New Roman" w:cs="Times New Roman"/>
          <w:color w:val="000000" w:themeColor="text1"/>
          <w:sz w:val="24"/>
          <w:szCs w:val="28"/>
        </w:rPr>
        <w:t>.</w:t>
      </w:r>
    </w:p>
    <w:p w:rsidR="00566E2D" w:rsidRPr="002249F5" w:rsidRDefault="00093481" w:rsidP="00B541ED">
      <w:pPr>
        <w:spacing w:after="0"/>
        <w:ind w:firstLine="709"/>
        <w:jc w:val="both"/>
        <w:rPr>
          <w:rFonts w:ascii="Times New Roman" w:hAnsi="Times New Roman" w:cs="Times New Roman"/>
          <w:color w:val="000000" w:themeColor="text1"/>
          <w:sz w:val="24"/>
          <w:szCs w:val="28"/>
        </w:rPr>
      </w:pPr>
      <w:r w:rsidRPr="002249F5">
        <w:rPr>
          <w:rFonts w:ascii="Times New Roman" w:hAnsi="Times New Roman" w:cs="Times New Roman"/>
          <w:color w:val="000000" w:themeColor="text1"/>
          <w:sz w:val="24"/>
          <w:szCs w:val="28"/>
        </w:rPr>
        <w:t>Низшая теплота сгорания топлива и его доля в производстве тепловой энергии по к</w:t>
      </w:r>
      <w:r w:rsidRPr="002249F5">
        <w:rPr>
          <w:rFonts w:ascii="Times New Roman" w:hAnsi="Times New Roman" w:cs="Times New Roman"/>
          <w:color w:val="000000" w:themeColor="text1"/>
          <w:sz w:val="24"/>
          <w:szCs w:val="28"/>
        </w:rPr>
        <w:t>а</w:t>
      </w:r>
      <w:r w:rsidRPr="002249F5">
        <w:rPr>
          <w:rFonts w:ascii="Times New Roman" w:hAnsi="Times New Roman" w:cs="Times New Roman"/>
          <w:color w:val="000000" w:themeColor="text1"/>
          <w:sz w:val="24"/>
          <w:szCs w:val="28"/>
        </w:rPr>
        <w:t>ждой системе теплоснабжения указаны в таблице 1.19</w:t>
      </w:r>
      <w:r w:rsidR="00566E2D" w:rsidRPr="002249F5">
        <w:rPr>
          <w:rFonts w:ascii="Times New Roman" w:hAnsi="Times New Roman" w:cs="Times New Roman"/>
          <w:color w:val="000000" w:themeColor="text1"/>
          <w:sz w:val="24"/>
          <w:szCs w:val="28"/>
        </w:rPr>
        <w:t>.</w:t>
      </w:r>
    </w:p>
    <w:p w:rsidR="00713AAC" w:rsidRPr="002249F5" w:rsidRDefault="00713AAC" w:rsidP="00093481">
      <w:pPr>
        <w:spacing w:after="0"/>
        <w:ind w:firstLine="709"/>
        <w:jc w:val="both"/>
        <w:rPr>
          <w:rFonts w:ascii="Times New Roman" w:hAnsi="Times New Roman" w:cs="Times New Roman"/>
          <w:color w:val="000000" w:themeColor="text1"/>
          <w:sz w:val="24"/>
          <w:szCs w:val="28"/>
        </w:rPr>
      </w:pPr>
    </w:p>
    <w:p w:rsidR="00093481" w:rsidRPr="002249F5" w:rsidRDefault="00093481" w:rsidP="00093481">
      <w:pPr>
        <w:spacing w:after="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Таблица 1.19 – Виды топлива, используемые для производства тепловой энергии</w:t>
      </w:r>
    </w:p>
    <w:tbl>
      <w:tblPr>
        <w:tblW w:w="10211" w:type="dxa"/>
        <w:tblLayout w:type="fixed"/>
        <w:tblCellMar>
          <w:left w:w="0" w:type="dxa"/>
          <w:right w:w="0" w:type="dxa"/>
        </w:tblCellMar>
        <w:tblLook w:val="0000"/>
      </w:tblPr>
      <w:tblGrid>
        <w:gridCol w:w="2415"/>
        <w:gridCol w:w="1418"/>
        <w:gridCol w:w="3118"/>
        <w:gridCol w:w="1276"/>
        <w:gridCol w:w="1417"/>
        <w:gridCol w:w="567"/>
      </w:tblGrid>
      <w:tr w:rsidR="003B70F9" w:rsidRPr="002249F5" w:rsidTr="00B02C4B">
        <w:trPr>
          <w:trHeight w:val="566"/>
          <w:tblHeader/>
        </w:trPr>
        <w:tc>
          <w:tcPr>
            <w:tcW w:w="2415" w:type="dxa"/>
            <w:tcBorders>
              <w:top w:val="single" w:sz="4" w:space="0" w:color="auto"/>
              <w:left w:val="single" w:sz="4" w:space="0" w:color="auto"/>
              <w:bottom w:val="single" w:sz="4" w:space="0" w:color="auto"/>
              <w:right w:val="nil"/>
            </w:tcBorders>
            <w:shd w:val="clear" w:color="auto" w:fill="FFFFFF"/>
            <w:vAlign w:val="center"/>
          </w:tcPr>
          <w:p w:rsidR="00093481" w:rsidRPr="002249F5" w:rsidRDefault="00093481" w:rsidP="00B0716B">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Наименование</w:t>
            </w:r>
          </w:p>
          <w:p w:rsidR="00093481" w:rsidRPr="002249F5" w:rsidRDefault="00093481" w:rsidP="00B0716B">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источника</w:t>
            </w:r>
          </w:p>
        </w:tc>
        <w:tc>
          <w:tcPr>
            <w:tcW w:w="1418" w:type="dxa"/>
            <w:tcBorders>
              <w:top w:val="single" w:sz="4" w:space="0" w:color="auto"/>
              <w:left w:val="single" w:sz="4" w:space="0" w:color="auto"/>
              <w:bottom w:val="single" w:sz="4" w:space="0" w:color="auto"/>
              <w:right w:val="nil"/>
            </w:tcBorders>
            <w:shd w:val="clear" w:color="auto" w:fill="FFFFFF"/>
            <w:vAlign w:val="center"/>
          </w:tcPr>
          <w:p w:rsidR="00093481" w:rsidRPr="002249F5" w:rsidRDefault="00093481" w:rsidP="00B0716B">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Вид топ</w:t>
            </w:r>
            <w:r w:rsidRPr="002249F5">
              <w:rPr>
                <w:rFonts w:ascii="Times New Roman" w:hAnsi="Times New Roman" w:cs="Times New Roman"/>
                <w:b/>
                <w:color w:val="000000" w:themeColor="text1"/>
              </w:rPr>
              <w:softHyphen/>
              <w:t>лива</w:t>
            </w:r>
          </w:p>
        </w:tc>
        <w:tc>
          <w:tcPr>
            <w:tcW w:w="3118" w:type="dxa"/>
            <w:tcBorders>
              <w:top w:val="single" w:sz="4" w:space="0" w:color="auto"/>
              <w:left w:val="single" w:sz="4" w:space="0" w:color="auto"/>
              <w:bottom w:val="single" w:sz="4" w:space="0" w:color="auto"/>
              <w:right w:val="nil"/>
            </w:tcBorders>
            <w:shd w:val="clear" w:color="auto" w:fill="FFFFFF"/>
            <w:vAlign w:val="center"/>
          </w:tcPr>
          <w:p w:rsidR="00093481" w:rsidRPr="002249F5" w:rsidRDefault="00093481" w:rsidP="00B0716B">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Показатель</w:t>
            </w:r>
          </w:p>
        </w:tc>
        <w:tc>
          <w:tcPr>
            <w:tcW w:w="1276" w:type="dxa"/>
            <w:tcBorders>
              <w:top w:val="single" w:sz="4" w:space="0" w:color="auto"/>
              <w:left w:val="single" w:sz="4" w:space="0" w:color="auto"/>
              <w:bottom w:val="single" w:sz="4" w:space="0" w:color="auto"/>
              <w:right w:val="nil"/>
            </w:tcBorders>
            <w:shd w:val="clear" w:color="auto" w:fill="FFFFFF"/>
            <w:vAlign w:val="center"/>
          </w:tcPr>
          <w:p w:rsidR="00093481" w:rsidRPr="002249F5" w:rsidRDefault="00093481" w:rsidP="00B0716B">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Значение</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3481" w:rsidRPr="002249F5" w:rsidRDefault="00093481" w:rsidP="00B0716B">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Размер</w:t>
            </w:r>
            <w:r w:rsidRPr="002249F5">
              <w:rPr>
                <w:rFonts w:ascii="Times New Roman" w:hAnsi="Times New Roman" w:cs="Times New Roman"/>
                <w:b/>
                <w:color w:val="000000" w:themeColor="text1"/>
              </w:rPr>
              <w:softHyphen/>
              <w:t>ность</w:t>
            </w:r>
          </w:p>
        </w:tc>
      </w:tr>
      <w:tr w:rsidR="003B70F9" w:rsidRPr="002249F5" w:rsidTr="00B02C4B">
        <w:trPr>
          <w:trHeight w:val="60"/>
          <w:tblHeader/>
        </w:trPr>
        <w:tc>
          <w:tcPr>
            <w:tcW w:w="2415" w:type="dxa"/>
            <w:tcBorders>
              <w:top w:val="single" w:sz="4" w:space="0" w:color="auto"/>
              <w:left w:val="single" w:sz="4" w:space="0" w:color="auto"/>
              <w:bottom w:val="single" w:sz="4" w:space="0" w:color="auto"/>
              <w:right w:val="nil"/>
            </w:tcBorders>
            <w:shd w:val="clear" w:color="auto" w:fill="FFFFFF"/>
            <w:vAlign w:val="center"/>
          </w:tcPr>
          <w:p w:rsidR="00093481" w:rsidRPr="002249F5" w:rsidRDefault="00093481" w:rsidP="00B0716B">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w:t>
            </w:r>
          </w:p>
        </w:tc>
        <w:tc>
          <w:tcPr>
            <w:tcW w:w="1418" w:type="dxa"/>
            <w:tcBorders>
              <w:top w:val="single" w:sz="4" w:space="0" w:color="auto"/>
              <w:left w:val="single" w:sz="4" w:space="0" w:color="auto"/>
              <w:bottom w:val="single" w:sz="4" w:space="0" w:color="auto"/>
              <w:right w:val="nil"/>
            </w:tcBorders>
            <w:shd w:val="clear" w:color="auto" w:fill="FFFFFF"/>
            <w:vAlign w:val="center"/>
          </w:tcPr>
          <w:p w:rsidR="00093481" w:rsidRPr="002249F5" w:rsidRDefault="00093481" w:rsidP="00B0716B">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w:t>
            </w:r>
          </w:p>
        </w:tc>
        <w:tc>
          <w:tcPr>
            <w:tcW w:w="3118" w:type="dxa"/>
            <w:tcBorders>
              <w:top w:val="single" w:sz="4" w:space="0" w:color="auto"/>
              <w:left w:val="single" w:sz="4" w:space="0" w:color="auto"/>
              <w:bottom w:val="single" w:sz="4" w:space="0" w:color="auto"/>
              <w:right w:val="nil"/>
            </w:tcBorders>
            <w:shd w:val="clear" w:color="auto" w:fill="FFFFFF"/>
            <w:vAlign w:val="center"/>
          </w:tcPr>
          <w:p w:rsidR="00093481" w:rsidRPr="002249F5" w:rsidRDefault="00093481" w:rsidP="00B0716B">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3</w:t>
            </w:r>
          </w:p>
        </w:tc>
        <w:tc>
          <w:tcPr>
            <w:tcW w:w="1276" w:type="dxa"/>
            <w:tcBorders>
              <w:top w:val="single" w:sz="4" w:space="0" w:color="auto"/>
              <w:left w:val="single" w:sz="4" w:space="0" w:color="auto"/>
              <w:bottom w:val="single" w:sz="4" w:space="0" w:color="auto"/>
              <w:right w:val="nil"/>
            </w:tcBorders>
            <w:shd w:val="clear" w:color="auto" w:fill="FFFFFF"/>
            <w:vAlign w:val="center"/>
          </w:tcPr>
          <w:p w:rsidR="00093481" w:rsidRPr="002249F5" w:rsidRDefault="00093481" w:rsidP="00B0716B">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3481" w:rsidRPr="002249F5" w:rsidRDefault="00093481" w:rsidP="00B0716B">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5</w:t>
            </w:r>
          </w:p>
        </w:tc>
      </w:tr>
      <w:tr w:rsidR="006C1DE3" w:rsidRPr="002249F5" w:rsidTr="00B02C4B">
        <w:trPr>
          <w:trHeight w:val="204"/>
        </w:trPr>
        <w:tc>
          <w:tcPr>
            <w:tcW w:w="2415" w:type="dxa"/>
            <w:vMerge w:val="restart"/>
            <w:tcBorders>
              <w:top w:val="single" w:sz="4" w:space="0" w:color="auto"/>
              <w:left w:val="single" w:sz="4" w:space="0" w:color="auto"/>
              <w:bottom w:val="single" w:sz="4" w:space="0" w:color="auto"/>
              <w:right w:val="nil"/>
            </w:tcBorders>
            <w:shd w:val="clear" w:color="auto" w:fill="FFFFFF"/>
            <w:vAlign w:val="center"/>
          </w:tcPr>
          <w:p w:rsidR="006C1DE3" w:rsidRPr="002249F5" w:rsidRDefault="006C1DE3" w:rsidP="008519AC">
            <w:pPr>
              <w:spacing w:after="0" w:line="240" w:lineRule="auto"/>
              <w:jc w:val="center"/>
              <w:rPr>
                <w:rFonts w:ascii="Times New Roman" w:hAnsi="Times New Roman" w:cs="Times New Roman"/>
                <w:color w:val="000000" w:themeColor="text1"/>
              </w:rPr>
            </w:pPr>
            <w:bookmarkStart w:id="110" w:name="_Toc5888237"/>
            <w:bookmarkStart w:id="111" w:name="_Toc10706904"/>
            <w:bookmarkStart w:id="112" w:name="_Toc435791228"/>
            <w:r w:rsidRPr="002249F5">
              <w:rPr>
                <w:rFonts w:ascii="Times New Roman" w:hAnsi="Times New Roman" w:cs="Times New Roman"/>
                <w:color w:val="000000" w:themeColor="text1"/>
              </w:rPr>
              <w:t xml:space="preserve">Котельная </w:t>
            </w:r>
            <w:r w:rsidRPr="002249F5">
              <w:rPr>
                <w:rFonts w:ascii="Times New Roman" w:hAnsi="Times New Roman" w:cs="Times New Roman"/>
                <w:color w:val="000000" w:themeColor="text1"/>
              </w:rPr>
              <w:br/>
            </w:r>
            <w:r w:rsidR="006F5153" w:rsidRPr="002249F5">
              <w:rPr>
                <w:rFonts w:ascii="Times New Roman" w:hAnsi="Times New Roman" w:cs="Times New Roman"/>
                <w:color w:val="000000" w:themeColor="text1"/>
              </w:rPr>
              <w:t>с. Вознесенска</w:t>
            </w:r>
          </w:p>
        </w:tc>
        <w:tc>
          <w:tcPr>
            <w:tcW w:w="1418" w:type="dxa"/>
            <w:vMerge w:val="restart"/>
            <w:tcBorders>
              <w:left w:val="single" w:sz="4" w:space="0" w:color="auto"/>
              <w:bottom w:val="single" w:sz="4" w:space="0" w:color="auto"/>
              <w:right w:val="nil"/>
            </w:tcBorders>
            <w:shd w:val="clear" w:color="auto" w:fill="FFFFFF"/>
            <w:vAlign w:val="center"/>
          </w:tcPr>
          <w:p w:rsidR="006C1DE3" w:rsidRPr="002249F5" w:rsidRDefault="006C1DE3" w:rsidP="008519AC">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Газ</w:t>
            </w:r>
          </w:p>
        </w:tc>
        <w:tc>
          <w:tcPr>
            <w:tcW w:w="3118" w:type="dxa"/>
            <w:tcBorders>
              <w:top w:val="single" w:sz="4" w:space="0" w:color="auto"/>
              <w:left w:val="single" w:sz="4" w:space="0" w:color="auto"/>
              <w:bottom w:val="single" w:sz="4" w:space="0" w:color="auto"/>
              <w:right w:val="nil"/>
            </w:tcBorders>
            <w:shd w:val="clear" w:color="auto" w:fill="FFFFFF"/>
            <w:vAlign w:val="center"/>
          </w:tcPr>
          <w:p w:rsidR="006C1DE3" w:rsidRPr="002249F5" w:rsidRDefault="006C1DE3" w:rsidP="008519AC">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Низшая теплота сгорания то</w:t>
            </w:r>
            <w:r w:rsidRPr="002249F5">
              <w:rPr>
                <w:rFonts w:ascii="Times New Roman" w:hAnsi="Times New Roman" w:cs="Times New Roman"/>
                <w:color w:val="000000" w:themeColor="text1"/>
              </w:rPr>
              <w:t>п</w:t>
            </w:r>
            <w:r w:rsidRPr="002249F5">
              <w:rPr>
                <w:rFonts w:ascii="Times New Roman" w:hAnsi="Times New Roman" w:cs="Times New Roman"/>
                <w:color w:val="000000" w:themeColor="text1"/>
              </w:rPr>
              <w:t>лива Q</w:t>
            </w:r>
          </w:p>
        </w:tc>
        <w:tc>
          <w:tcPr>
            <w:tcW w:w="1276" w:type="dxa"/>
            <w:tcBorders>
              <w:top w:val="single" w:sz="4" w:space="0" w:color="auto"/>
              <w:left w:val="single" w:sz="4" w:space="0" w:color="auto"/>
              <w:bottom w:val="single" w:sz="4" w:space="0" w:color="auto"/>
              <w:right w:val="nil"/>
            </w:tcBorders>
            <w:shd w:val="clear" w:color="auto" w:fill="FFFFFF"/>
            <w:vAlign w:val="center"/>
          </w:tcPr>
          <w:p w:rsidR="006C1DE3" w:rsidRPr="002249F5" w:rsidRDefault="006C1DE3" w:rsidP="008519AC">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8 020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1DE3" w:rsidRPr="002249F5" w:rsidRDefault="006C1DE3" w:rsidP="008519AC">
            <w:pPr>
              <w:spacing w:after="0"/>
              <w:jc w:val="center"/>
              <w:rPr>
                <w:rFonts w:ascii="Times New Roman" w:hAnsi="Times New Roman" w:cs="Times New Roman"/>
                <w:color w:val="000000" w:themeColor="text1"/>
              </w:rPr>
            </w:pPr>
            <w:proofErr w:type="gramStart"/>
            <w:r w:rsidRPr="002249F5">
              <w:rPr>
                <w:rFonts w:ascii="Times New Roman" w:hAnsi="Times New Roman" w:cs="Times New Roman"/>
                <w:color w:val="000000" w:themeColor="text1"/>
              </w:rPr>
              <w:t>ккал</w:t>
            </w:r>
            <w:proofErr w:type="gramEnd"/>
            <w:r w:rsidRPr="002249F5">
              <w:rPr>
                <w:rFonts w:ascii="Times New Roman" w:hAnsi="Times New Roman" w:cs="Times New Roman"/>
                <w:color w:val="000000" w:themeColor="text1"/>
              </w:rPr>
              <w:t>/нм3</w:t>
            </w:r>
          </w:p>
        </w:tc>
      </w:tr>
      <w:tr w:rsidR="006C1DE3" w:rsidRPr="002249F5" w:rsidTr="00B02C4B">
        <w:trPr>
          <w:gridAfter w:val="1"/>
          <w:wAfter w:w="567" w:type="dxa"/>
          <w:trHeight w:val="204"/>
        </w:trPr>
        <w:tc>
          <w:tcPr>
            <w:tcW w:w="2415" w:type="dxa"/>
            <w:vMerge/>
            <w:tcBorders>
              <w:top w:val="single" w:sz="4" w:space="0" w:color="auto"/>
              <w:left w:val="single" w:sz="4" w:space="0" w:color="auto"/>
              <w:bottom w:val="single" w:sz="4" w:space="0" w:color="auto"/>
              <w:right w:val="nil"/>
            </w:tcBorders>
            <w:shd w:val="clear" w:color="auto" w:fill="FFFFFF"/>
            <w:vAlign w:val="center"/>
          </w:tcPr>
          <w:p w:rsidR="006C1DE3" w:rsidRPr="002249F5" w:rsidRDefault="006C1DE3" w:rsidP="008519AC">
            <w:pPr>
              <w:spacing w:after="0" w:line="240" w:lineRule="auto"/>
              <w:jc w:val="center"/>
              <w:rPr>
                <w:rFonts w:ascii="Times New Roman" w:hAnsi="Times New Roman" w:cs="Times New Roman"/>
                <w:color w:val="000000" w:themeColor="text1"/>
              </w:rPr>
            </w:pPr>
          </w:p>
        </w:tc>
        <w:tc>
          <w:tcPr>
            <w:tcW w:w="1418" w:type="dxa"/>
            <w:vMerge/>
            <w:tcBorders>
              <w:left w:val="single" w:sz="4" w:space="0" w:color="auto"/>
              <w:bottom w:val="single" w:sz="4" w:space="0" w:color="auto"/>
              <w:right w:val="nil"/>
            </w:tcBorders>
            <w:shd w:val="clear" w:color="auto" w:fill="FFFFFF"/>
            <w:vAlign w:val="center"/>
          </w:tcPr>
          <w:p w:rsidR="006C1DE3" w:rsidRPr="002249F5" w:rsidRDefault="006C1DE3" w:rsidP="008519AC">
            <w:pPr>
              <w:spacing w:after="0"/>
              <w:jc w:val="center"/>
              <w:rPr>
                <w:rFonts w:ascii="Times New Roman" w:hAnsi="Times New Roman" w:cs="Times New Roman"/>
                <w:color w:val="000000" w:themeColor="text1"/>
              </w:rPr>
            </w:pPr>
          </w:p>
        </w:tc>
        <w:tc>
          <w:tcPr>
            <w:tcW w:w="3118" w:type="dxa"/>
            <w:tcBorders>
              <w:top w:val="single" w:sz="4" w:space="0" w:color="auto"/>
              <w:left w:val="single" w:sz="4" w:space="0" w:color="auto"/>
              <w:bottom w:val="single" w:sz="4" w:space="0" w:color="auto"/>
              <w:right w:val="nil"/>
            </w:tcBorders>
            <w:shd w:val="clear" w:color="auto" w:fill="FFFFFF"/>
            <w:vAlign w:val="center"/>
          </w:tcPr>
          <w:p w:rsidR="006C1DE3" w:rsidRPr="002249F5" w:rsidRDefault="006C1DE3" w:rsidP="008519AC">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Доля топлива, </w:t>
            </w:r>
            <w:r w:rsidRPr="002249F5">
              <w:rPr>
                <w:rFonts w:ascii="Times New Roman" w:hAnsi="Times New Roman" w:cs="Times New Roman"/>
                <w:color w:val="000000" w:themeColor="text1"/>
              </w:rPr>
              <w:br/>
              <w:t>в выработке тепловой энергии</w:t>
            </w:r>
          </w:p>
        </w:tc>
        <w:tc>
          <w:tcPr>
            <w:tcW w:w="1276" w:type="dxa"/>
            <w:tcBorders>
              <w:top w:val="single" w:sz="4" w:space="0" w:color="auto"/>
              <w:left w:val="single" w:sz="4" w:space="0" w:color="auto"/>
              <w:bottom w:val="single" w:sz="4" w:space="0" w:color="auto"/>
              <w:right w:val="nil"/>
            </w:tcBorders>
            <w:shd w:val="clear" w:color="auto" w:fill="FFFFFF"/>
            <w:vAlign w:val="center"/>
          </w:tcPr>
          <w:p w:rsidR="006C1DE3" w:rsidRPr="002249F5" w:rsidRDefault="006C1DE3" w:rsidP="008519AC">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C1DE3" w:rsidRPr="002249F5" w:rsidRDefault="006C1DE3" w:rsidP="008519AC">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w:t>
            </w:r>
          </w:p>
        </w:tc>
      </w:tr>
      <w:tr w:rsidR="006C1DE3" w:rsidRPr="002249F5" w:rsidTr="00B02C4B">
        <w:trPr>
          <w:trHeight w:val="204"/>
        </w:trPr>
        <w:tc>
          <w:tcPr>
            <w:tcW w:w="2415" w:type="dxa"/>
            <w:vMerge w:val="restart"/>
            <w:tcBorders>
              <w:top w:val="single" w:sz="4" w:space="0" w:color="auto"/>
              <w:left w:val="single" w:sz="4" w:space="0" w:color="auto"/>
              <w:bottom w:val="single" w:sz="4" w:space="0" w:color="auto"/>
              <w:right w:val="nil"/>
            </w:tcBorders>
            <w:shd w:val="clear" w:color="auto" w:fill="FFFFFF"/>
            <w:vAlign w:val="center"/>
          </w:tcPr>
          <w:p w:rsidR="006C1DE3" w:rsidRPr="002249F5" w:rsidRDefault="006C1DE3" w:rsidP="008519AC">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Котельная </w:t>
            </w:r>
            <w:r w:rsidRPr="002249F5">
              <w:rPr>
                <w:rFonts w:ascii="Times New Roman" w:hAnsi="Times New Roman" w:cs="Times New Roman"/>
                <w:color w:val="000000" w:themeColor="text1"/>
              </w:rPr>
              <w:br/>
              <w:t>п. Полевой</w:t>
            </w:r>
          </w:p>
        </w:tc>
        <w:tc>
          <w:tcPr>
            <w:tcW w:w="1418" w:type="dxa"/>
            <w:vMerge w:val="restart"/>
            <w:tcBorders>
              <w:left w:val="single" w:sz="4" w:space="0" w:color="auto"/>
              <w:bottom w:val="single" w:sz="4" w:space="0" w:color="auto"/>
              <w:right w:val="nil"/>
            </w:tcBorders>
            <w:shd w:val="clear" w:color="auto" w:fill="FFFFFF"/>
            <w:vAlign w:val="center"/>
          </w:tcPr>
          <w:p w:rsidR="006C1DE3" w:rsidRPr="002249F5" w:rsidRDefault="006C1DE3" w:rsidP="008519AC">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Газ</w:t>
            </w:r>
          </w:p>
        </w:tc>
        <w:tc>
          <w:tcPr>
            <w:tcW w:w="3118" w:type="dxa"/>
            <w:tcBorders>
              <w:top w:val="single" w:sz="4" w:space="0" w:color="auto"/>
              <w:left w:val="single" w:sz="4" w:space="0" w:color="auto"/>
              <w:bottom w:val="single" w:sz="4" w:space="0" w:color="auto"/>
              <w:right w:val="nil"/>
            </w:tcBorders>
            <w:shd w:val="clear" w:color="auto" w:fill="FFFFFF"/>
            <w:vAlign w:val="center"/>
          </w:tcPr>
          <w:p w:rsidR="006C1DE3" w:rsidRPr="002249F5" w:rsidRDefault="006C1DE3" w:rsidP="008519AC">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Низшая теплота сгорания то</w:t>
            </w:r>
            <w:r w:rsidRPr="002249F5">
              <w:rPr>
                <w:rFonts w:ascii="Times New Roman" w:hAnsi="Times New Roman" w:cs="Times New Roman"/>
                <w:color w:val="000000" w:themeColor="text1"/>
              </w:rPr>
              <w:t>п</w:t>
            </w:r>
            <w:r w:rsidRPr="002249F5">
              <w:rPr>
                <w:rFonts w:ascii="Times New Roman" w:hAnsi="Times New Roman" w:cs="Times New Roman"/>
                <w:color w:val="000000" w:themeColor="text1"/>
              </w:rPr>
              <w:t>лива Q</w:t>
            </w:r>
          </w:p>
        </w:tc>
        <w:tc>
          <w:tcPr>
            <w:tcW w:w="1276" w:type="dxa"/>
            <w:tcBorders>
              <w:top w:val="single" w:sz="4" w:space="0" w:color="auto"/>
              <w:left w:val="single" w:sz="4" w:space="0" w:color="auto"/>
              <w:bottom w:val="single" w:sz="4" w:space="0" w:color="auto"/>
              <w:right w:val="nil"/>
            </w:tcBorders>
            <w:shd w:val="clear" w:color="auto" w:fill="FFFFFF"/>
            <w:vAlign w:val="center"/>
          </w:tcPr>
          <w:p w:rsidR="006C1DE3" w:rsidRPr="002249F5" w:rsidRDefault="006C1DE3" w:rsidP="008519AC">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8 020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1DE3" w:rsidRPr="002249F5" w:rsidRDefault="006C1DE3" w:rsidP="008519AC">
            <w:pPr>
              <w:spacing w:after="0" w:line="240" w:lineRule="auto"/>
              <w:jc w:val="center"/>
              <w:rPr>
                <w:rFonts w:ascii="Times New Roman" w:hAnsi="Times New Roman" w:cs="Times New Roman"/>
                <w:color w:val="000000" w:themeColor="text1"/>
              </w:rPr>
            </w:pPr>
            <w:proofErr w:type="gramStart"/>
            <w:r w:rsidRPr="002249F5">
              <w:rPr>
                <w:rFonts w:ascii="Times New Roman" w:hAnsi="Times New Roman" w:cs="Times New Roman"/>
                <w:color w:val="000000" w:themeColor="text1"/>
              </w:rPr>
              <w:t>ккал</w:t>
            </w:r>
            <w:proofErr w:type="gramEnd"/>
            <w:r w:rsidRPr="002249F5">
              <w:rPr>
                <w:rFonts w:ascii="Times New Roman" w:hAnsi="Times New Roman" w:cs="Times New Roman"/>
                <w:color w:val="000000" w:themeColor="text1"/>
              </w:rPr>
              <w:t>/нм3</w:t>
            </w:r>
          </w:p>
        </w:tc>
      </w:tr>
      <w:tr w:rsidR="006C1DE3" w:rsidRPr="002249F5" w:rsidTr="00B02C4B">
        <w:trPr>
          <w:trHeight w:val="204"/>
        </w:trPr>
        <w:tc>
          <w:tcPr>
            <w:tcW w:w="2415" w:type="dxa"/>
            <w:vMerge/>
            <w:tcBorders>
              <w:top w:val="single" w:sz="4" w:space="0" w:color="auto"/>
              <w:left w:val="single" w:sz="4" w:space="0" w:color="auto"/>
              <w:bottom w:val="single" w:sz="4" w:space="0" w:color="auto"/>
              <w:right w:val="nil"/>
            </w:tcBorders>
            <w:shd w:val="clear" w:color="auto" w:fill="FFFFFF"/>
            <w:vAlign w:val="center"/>
          </w:tcPr>
          <w:p w:rsidR="006C1DE3" w:rsidRPr="002249F5" w:rsidRDefault="006C1DE3" w:rsidP="008519AC">
            <w:pPr>
              <w:spacing w:after="0"/>
              <w:jc w:val="center"/>
              <w:rPr>
                <w:rFonts w:ascii="Times New Roman" w:hAnsi="Times New Roman" w:cs="Times New Roman"/>
                <w:color w:val="000000" w:themeColor="text1"/>
              </w:rPr>
            </w:pPr>
          </w:p>
        </w:tc>
        <w:tc>
          <w:tcPr>
            <w:tcW w:w="1418" w:type="dxa"/>
            <w:vMerge/>
            <w:tcBorders>
              <w:left w:val="single" w:sz="4" w:space="0" w:color="auto"/>
              <w:bottom w:val="single" w:sz="4" w:space="0" w:color="auto"/>
              <w:right w:val="nil"/>
            </w:tcBorders>
            <w:shd w:val="clear" w:color="auto" w:fill="FFFFFF"/>
            <w:vAlign w:val="center"/>
          </w:tcPr>
          <w:p w:rsidR="006C1DE3" w:rsidRPr="002249F5" w:rsidRDefault="006C1DE3" w:rsidP="008519AC">
            <w:pPr>
              <w:spacing w:after="0"/>
              <w:jc w:val="center"/>
              <w:rPr>
                <w:rFonts w:ascii="Times New Roman" w:hAnsi="Times New Roman" w:cs="Times New Roman"/>
                <w:color w:val="000000" w:themeColor="text1"/>
              </w:rPr>
            </w:pPr>
          </w:p>
        </w:tc>
        <w:tc>
          <w:tcPr>
            <w:tcW w:w="3118" w:type="dxa"/>
            <w:tcBorders>
              <w:top w:val="single" w:sz="4" w:space="0" w:color="auto"/>
              <w:left w:val="single" w:sz="4" w:space="0" w:color="auto"/>
              <w:bottom w:val="single" w:sz="4" w:space="0" w:color="auto"/>
              <w:right w:val="nil"/>
            </w:tcBorders>
            <w:shd w:val="clear" w:color="auto" w:fill="FFFFFF"/>
            <w:vAlign w:val="center"/>
          </w:tcPr>
          <w:p w:rsidR="006C1DE3" w:rsidRPr="002249F5" w:rsidRDefault="006C1DE3" w:rsidP="008519AC">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Доля топлива, </w:t>
            </w:r>
            <w:r w:rsidRPr="002249F5">
              <w:rPr>
                <w:rFonts w:ascii="Times New Roman" w:hAnsi="Times New Roman" w:cs="Times New Roman"/>
                <w:color w:val="000000" w:themeColor="text1"/>
              </w:rPr>
              <w:br/>
              <w:t>в выработке тепловой энергии</w:t>
            </w:r>
          </w:p>
        </w:tc>
        <w:tc>
          <w:tcPr>
            <w:tcW w:w="1276" w:type="dxa"/>
            <w:tcBorders>
              <w:top w:val="single" w:sz="4" w:space="0" w:color="auto"/>
              <w:left w:val="single" w:sz="4" w:space="0" w:color="auto"/>
              <w:bottom w:val="single" w:sz="4" w:space="0" w:color="auto"/>
              <w:right w:val="nil"/>
            </w:tcBorders>
            <w:shd w:val="clear" w:color="auto" w:fill="FFFFFF"/>
            <w:vAlign w:val="center"/>
          </w:tcPr>
          <w:p w:rsidR="006C1DE3" w:rsidRPr="002249F5" w:rsidRDefault="006C1DE3" w:rsidP="008519AC">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1DE3" w:rsidRPr="002249F5" w:rsidRDefault="006C1DE3" w:rsidP="008519AC">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w:t>
            </w:r>
          </w:p>
        </w:tc>
      </w:tr>
      <w:tr w:rsidR="00C646B0" w:rsidRPr="002249F5" w:rsidTr="00B02C4B">
        <w:trPr>
          <w:trHeight w:val="204"/>
        </w:trPr>
        <w:tc>
          <w:tcPr>
            <w:tcW w:w="2415" w:type="dxa"/>
            <w:vMerge/>
            <w:tcBorders>
              <w:top w:val="single" w:sz="4" w:space="0" w:color="auto"/>
              <w:left w:val="single" w:sz="4" w:space="0" w:color="auto"/>
              <w:bottom w:val="single" w:sz="4" w:space="0" w:color="auto"/>
              <w:right w:val="nil"/>
            </w:tcBorders>
            <w:shd w:val="clear" w:color="auto" w:fill="FFFFFF"/>
            <w:vAlign w:val="center"/>
          </w:tcPr>
          <w:p w:rsidR="00C646B0" w:rsidRPr="002249F5" w:rsidRDefault="00C646B0" w:rsidP="008519AC">
            <w:pPr>
              <w:spacing w:after="0" w:line="240" w:lineRule="auto"/>
              <w:jc w:val="center"/>
              <w:rPr>
                <w:rFonts w:ascii="Times New Roman" w:hAnsi="Times New Roman" w:cs="Times New Roman"/>
                <w:color w:val="000000" w:themeColor="text1"/>
              </w:rPr>
            </w:pPr>
          </w:p>
        </w:tc>
        <w:tc>
          <w:tcPr>
            <w:tcW w:w="1418" w:type="dxa"/>
            <w:tcBorders>
              <w:left w:val="single" w:sz="4" w:space="0" w:color="auto"/>
              <w:bottom w:val="single" w:sz="4" w:space="0" w:color="auto"/>
              <w:right w:val="nil"/>
            </w:tcBorders>
            <w:shd w:val="clear" w:color="auto" w:fill="FFFFFF"/>
            <w:vAlign w:val="center"/>
          </w:tcPr>
          <w:p w:rsidR="00C646B0" w:rsidRPr="002249F5" w:rsidRDefault="00C646B0" w:rsidP="008519AC">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ДТ</w:t>
            </w:r>
          </w:p>
        </w:tc>
        <w:tc>
          <w:tcPr>
            <w:tcW w:w="3118" w:type="dxa"/>
            <w:tcBorders>
              <w:top w:val="single" w:sz="4" w:space="0" w:color="auto"/>
              <w:left w:val="single" w:sz="4" w:space="0" w:color="auto"/>
              <w:bottom w:val="single" w:sz="4" w:space="0" w:color="auto"/>
              <w:right w:val="nil"/>
            </w:tcBorders>
            <w:shd w:val="clear" w:color="auto" w:fill="FFFFFF"/>
            <w:vAlign w:val="center"/>
          </w:tcPr>
          <w:p w:rsidR="00C646B0" w:rsidRPr="002249F5" w:rsidRDefault="00C646B0" w:rsidP="008519AC">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Низшая теплота сгорания то</w:t>
            </w:r>
            <w:r w:rsidRPr="002249F5">
              <w:rPr>
                <w:rFonts w:ascii="Times New Roman" w:hAnsi="Times New Roman" w:cs="Times New Roman"/>
                <w:color w:val="000000" w:themeColor="text1"/>
              </w:rPr>
              <w:t>п</w:t>
            </w:r>
            <w:r w:rsidRPr="002249F5">
              <w:rPr>
                <w:rFonts w:ascii="Times New Roman" w:hAnsi="Times New Roman" w:cs="Times New Roman"/>
                <w:color w:val="000000" w:themeColor="text1"/>
              </w:rPr>
              <w:t>лива Q</w:t>
            </w:r>
          </w:p>
        </w:tc>
        <w:tc>
          <w:tcPr>
            <w:tcW w:w="1276" w:type="dxa"/>
            <w:tcBorders>
              <w:top w:val="single" w:sz="4" w:space="0" w:color="auto"/>
              <w:left w:val="single" w:sz="4" w:space="0" w:color="auto"/>
              <w:bottom w:val="single" w:sz="4" w:space="0" w:color="auto"/>
              <w:right w:val="nil"/>
            </w:tcBorders>
            <w:shd w:val="clear" w:color="auto" w:fill="FFFFFF"/>
            <w:vAlign w:val="center"/>
          </w:tcPr>
          <w:p w:rsidR="00C646B0" w:rsidRPr="002249F5" w:rsidRDefault="00C646B0" w:rsidP="008519AC">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10 413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46B0" w:rsidRPr="002249F5" w:rsidRDefault="00C646B0" w:rsidP="008519AC">
            <w:pPr>
              <w:spacing w:after="0" w:line="240" w:lineRule="auto"/>
              <w:jc w:val="center"/>
              <w:rPr>
                <w:rFonts w:ascii="Times New Roman" w:hAnsi="Times New Roman" w:cs="Times New Roman"/>
                <w:color w:val="000000" w:themeColor="text1"/>
              </w:rPr>
            </w:pPr>
            <w:proofErr w:type="gramStart"/>
            <w:r w:rsidRPr="002249F5">
              <w:rPr>
                <w:rFonts w:ascii="Times New Roman" w:hAnsi="Times New Roman" w:cs="Times New Roman"/>
                <w:color w:val="000000" w:themeColor="text1"/>
              </w:rPr>
              <w:t>ккал</w:t>
            </w:r>
            <w:proofErr w:type="gramEnd"/>
            <w:r w:rsidRPr="002249F5">
              <w:rPr>
                <w:rFonts w:ascii="Times New Roman" w:hAnsi="Times New Roman" w:cs="Times New Roman"/>
                <w:color w:val="000000" w:themeColor="text1"/>
              </w:rPr>
              <w:t>/нм3</w:t>
            </w:r>
          </w:p>
        </w:tc>
      </w:tr>
      <w:tr w:rsidR="00C646B0" w:rsidRPr="002249F5" w:rsidTr="00B02C4B">
        <w:trPr>
          <w:trHeight w:val="204"/>
        </w:trPr>
        <w:tc>
          <w:tcPr>
            <w:tcW w:w="2415" w:type="dxa"/>
            <w:vMerge/>
            <w:tcBorders>
              <w:top w:val="single" w:sz="4" w:space="0" w:color="auto"/>
              <w:left w:val="single" w:sz="4" w:space="0" w:color="auto"/>
              <w:bottom w:val="single" w:sz="4" w:space="0" w:color="auto"/>
              <w:right w:val="nil"/>
            </w:tcBorders>
            <w:shd w:val="clear" w:color="auto" w:fill="FFFFFF"/>
            <w:vAlign w:val="center"/>
          </w:tcPr>
          <w:p w:rsidR="00C646B0" w:rsidRPr="002249F5" w:rsidRDefault="00C646B0" w:rsidP="008519AC">
            <w:pPr>
              <w:spacing w:after="0" w:line="240" w:lineRule="auto"/>
              <w:jc w:val="center"/>
              <w:rPr>
                <w:rFonts w:ascii="Times New Roman" w:hAnsi="Times New Roman" w:cs="Times New Roman"/>
                <w:color w:val="000000" w:themeColor="text1"/>
              </w:rPr>
            </w:pPr>
          </w:p>
        </w:tc>
        <w:tc>
          <w:tcPr>
            <w:tcW w:w="1418" w:type="dxa"/>
            <w:tcBorders>
              <w:left w:val="single" w:sz="4" w:space="0" w:color="auto"/>
              <w:bottom w:val="single" w:sz="4" w:space="0" w:color="auto"/>
              <w:right w:val="nil"/>
            </w:tcBorders>
            <w:shd w:val="clear" w:color="auto" w:fill="FFFFFF"/>
            <w:vAlign w:val="center"/>
          </w:tcPr>
          <w:p w:rsidR="00C646B0" w:rsidRPr="002249F5" w:rsidRDefault="00C646B0" w:rsidP="008519AC">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ДТ</w:t>
            </w:r>
          </w:p>
        </w:tc>
        <w:tc>
          <w:tcPr>
            <w:tcW w:w="3118" w:type="dxa"/>
            <w:tcBorders>
              <w:top w:val="single" w:sz="4" w:space="0" w:color="auto"/>
              <w:left w:val="single" w:sz="4" w:space="0" w:color="auto"/>
              <w:bottom w:val="single" w:sz="4" w:space="0" w:color="auto"/>
              <w:right w:val="nil"/>
            </w:tcBorders>
            <w:shd w:val="clear" w:color="auto" w:fill="FFFFFF"/>
            <w:vAlign w:val="center"/>
          </w:tcPr>
          <w:p w:rsidR="00C646B0" w:rsidRPr="002249F5" w:rsidRDefault="00C646B0" w:rsidP="008519AC">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Доля топлива, </w:t>
            </w:r>
            <w:r w:rsidRPr="002249F5">
              <w:rPr>
                <w:rFonts w:ascii="Times New Roman" w:hAnsi="Times New Roman" w:cs="Times New Roman"/>
                <w:color w:val="000000" w:themeColor="text1"/>
              </w:rPr>
              <w:br/>
              <w:t>в выработке тепловой энергии</w:t>
            </w:r>
          </w:p>
        </w:tc>
        <w:tc>
          <w:tcPr>
            <w:tcW w:w="1276" w:type="dxa"/>
            <w:tcBorders>
              <w:top w:val="single" w:sz="4" w:space="0" w:color="auto"/>
              <w:left w:val="single" w:sz="4" w:space="0" w:color="auto"/>
              <w:bottom w:val="single" w:sz="4" w:space="0" w:color="auto"/>
              <w:right w:val="nil"/>
            </w:tcBorders>
            <w:shd w:val="clear" w:color="auto" w:fill="FFFFFF"/>
            <w:vAlign w:val="center"/>
          </w:tcPr>
          <w:p w:rsidR="00C646B0" w:rsidRPr="002249F5" w:rsidRDefault="00C646B0" w:rsidP="008519AC">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46B0" w:rsidRPr="002249F5" w:rsidRDefault="00C646B0" w:rsidP="008519AC">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w:t>
            </w:r>
          </w:p>
        </w:tc>
      </w:tr>
    </w:tbl>
    <w:p w:rsidR="00201ECC" w:rsidRPr="002249F5" w:rsidRDefault="00201ECC" w:rsidP="00093481">
      <w:pPr>
        <w:pStyle w:val="3"/>
        <w:spacing w:before="0"/>
        <w:jc w:val="center"/>
        <w:rPr>
          <w:rFonts w:ascii="Times New Roman" w:hAnsi="Times New Roman" w:cs="Times New Roman"/>
          <w:b w:val="0"/>
          <w:i/>
          <w:color w:val="000000" w:themeColor="text1"/>
          <w:sz w:val="24"/>
          <w:szCs w:val="24"/>
        </w:rPr>
      </w:pPr>
    </w:p>
    <w:p w:rsidR="00093481" w:rsidRPr="002249F5" w:rsidRDefault="00093481" w:rsidP="00093481">
      <w:pPr>
        <w:pStyle w:val="3"/>
        <w:spacing w:before="0"/>
        <w:jc w:val="center"/>
        <w:rPr>
          <w:rFonts w:ascii="Times New Roman" w:hAnsi="Times New Roman" w:cs="Times New Roman"/>
          <w:color w:val="000000" w:themeColor="text1"/>
          <w:sz w:val="24"/>
          <w:szCs w:val="28"/>
        </w:rPr>
      </w:pPr>
      <w:r w:rsidRPr="002249F5">
        <w:rPr>
          <w:rFonts w:ascii="Times New Roman" w:hAnsi="Times New Roman" w:cs="Times New Roman"/>
          <w:b w:val="0"/>
          <w:i/>
          <w:color w:val="000000" w:themeColor="text1"/>
          <w:sz w:val="24"/>
          <w:szCs w:val="24"/>
        </w:rPr>
        <w:t xml:space="preserve">8.4 Преобладающий в поселении вид топлива, определяемый по совокупности всех систем </w:t>
      </w:r>
      <w:r w:rsidRPr="002249F5">
        <w:rPr>
          <w:rFonts w:ascii="Times New Roman" w:hAnsi="Times New Roman" w:cs="Times New Roman"/>
          <w:b w:val="0"/>
          <w:i/>
          <w:color w:val="000000" w:themeColor="text1"/>
          <w:sz w:val="24"/>
          <w:szCs w:val="24"/>
        </w:rPr>
        <w:br/>
        <w:t>теплоснабжения, находящихся в соответствующем поселении</w:t>
      </w:r>
      <w:bookmarkEnd w:id="110"/>
      <w:bookmarkEnd w:id="111"/>
      <w:r w:rsidRPr="002249F5">
        <w:rPr>
          <w:rFonts w:ascii="Times New Roman" w:hAnsi="Times New Roman" w:cs="Times New Roman"/>
          <w:b w:val="0"/>
          <w:i/>
          <w:color w:val="000000" w:themeColor="text1"/>
          <w:sz w:val="24"/>
          <w:szCs w:val="24"/>
        </w:rPr>
        <w:br/>
      </w:r>
    </w:p>
    <w:p w:rsidR="00093481" w:rsidRPr="002249F5" w:rsidRDefault="00093481" w:rsidP="00093481">
      <w:pPr>
        <w:spacing w:after="0"/>
        <w:ind w:firstLine="709"/>
        <w:jc w:val="both"/>
        <w:rPr>
          <w:rFonts w:ascii="Times New Roman" w:hAnsi="Times New Roman" w:cs="Times New Roman"/>
          <w:color w:val="000000" w:themeColor="text1"/>
          <w:sz w:val="24"/>
          <w:szCs w:val="28"/>
        </w:rPr>
      </w:pPr>
      <w:r w:rsidRPr="002249F5">
        <w:rPr>
          <w:rFonts w:ascii="Times New Roman" w:hAnsi="Times New Roman" w:cs="Times New Roman"/>
          <w:color w:val="000000" w:themeColor="text1"/>
          <w:sz w:val="24"/>
          <w:szCs w:val="28"/>
        </w:rPr>
        <w:t>По совокупности всех систем теплоснабжения</w:t>
      </w:r>
      <w:r w:rsidR="00634CA7" w:rsidRPr="002249F5">
        <w:rPr>
          <w:rFonts w:ascii="Times New Roman" w:hAnsi="Times New Roman" w:cs="Times New Roman"/>
          <w:color w:val="000000" w:themeColor="text1"/>
          <w:sz w:val="24"/>
          <w:szCs w:val="28"/>
        </w:rPr>
        <w:t xml:space="preserve"> Вознесенского</w:t>
      </w:r>
      <w:r w:rsidR="00A819F6" w:rsidRPr="002249F5">
        <w:rPr>
          <w:rFonts w:ascii="Times New Roman" w:hAnsi="Times New Roman" w:cs="Times New Roman"/>
          <w:color w:val="000000" w:themeColor="text1"/>
          <w:sz w:val="24"/>
          <w:szCs w:val="28"/>
        </w:rPr>
        <w:t xml:space="preserve"> </w:t>
      </w:r>
      <w:r w:rsidRPr="002249F5">
        <w:rPr>
          <w:rFonts w:ascii="Times New Roman" w:hAnsi="Times New Roman" w:cs="Times New Roman"/>
          <w:color w:val="000000" w:themeColor="text1"/>
          <w:sz w:val="24"/>
          <w:szCs w:val="28"/>
        </w:rPr>
        <w:t>сельского поселения, для источников централизованного теплоснабжения поселения преобладающим видом то</w:t>
      </w:r>
      <w:r w:rsidRPr="002249F5">
        <w:rPr>
          <w:rFonts w:ascii="Times New Roman" w:hAnsi="Times New Roman" w:cs="Times New Roman"/>
          <w:color w:val="000000" w:themeColor="text1"/>
          <w:sz w:val="24"/>
          <w:szCs w:val="28"/>
        </w:rPr>
        <w:t>п</w:t>
      </w:r>
      <w:r w:rsidRPr="002249F5">
        <w:rPr>
          <w:rFonts w:ascii="Times New Roman" w:hAnsi="Times New Roman" w:cs="Times New Roman"/>
          <w:color w:val="000000" w:themeColor="text1"/>
          <w:sz w:val="24"/>
          <w:szCs w:val="28"/>
        </w:rPr>
        <w:lastRenderedPageBreak/>
        <w:t>лива в поселении является природный газ. В совокупности всех систем теплоснабжения, д</w:t>
      </w:r>
      <w:r w:rsidRPr="002249F5">
        <w:rPr>
          <w:rFonts w:ascii="Times New Roman" w:hAnsi="Times New Roman" w:cs="Times New Roman"/>
          <w:color w:val="000000" w:themeColor="text1"/>
          <w:sz w:val="24"/>
          <w:szCs w:val="28"/>
        </w:rPr>
        <w:t>о</w:t>
      </w:r>
      <w:r w:rsidRPr="002249F5">
        <w:rPr>
          <w:rFonts w:ascii="Times New Roman" w:hAnsi="Times New Roman" w:cs="Times New Roman"/>
          <w:color w:val="000000" w:themeColor="text1"/>
          <w:sz w:val="24"/>
          <w:szCs w:val="28"/>
        </w:rPr>
        <w:t>ля тепловой энергии выработанн</w:t>
      </w:r>
      <w:r w:rsidR="00336AE2" w:rsidRPr="002249F5">
        <w:rPr>
          <w:rFonts w:ascii="Times New Roman" w:hAnsi="Times New Roman" w:cs="Times New Roman"/>
          <w:color w:val="000000" w:themeColor="text1"/>
          <w:sz w:val="24"/>
          <w:szCs w:val="28"/>
        </w:rPr>
        <w:t>ой при сжигании природного газа</w:t>
      </w:r>
      <w:r w:rsidRPr="002249F5">
        <w:rPr>
          <w:rFonts w:ascii="Times New Roman" w:hAnsi="Times New Roman" w:cs="Times New Roman"/>
          <w:color w:val="000000" w:themeColor="text1"/>
          <w:sz w:val="24"/>
          <w:szCs w:val="28"/>
        </w:rPr>
        <w:t xml:space="preserve"> составляет </w:t>
      </w:r>
      <w:r w:rsidR="00713AAC" w:rsidRPr="002249F5">
        <w:rPr>
          <w:rFonts w:ascii="Times New Roman" w:hAnsi="Times New Roman" w:cs="Times New Roman"/>
          <w:color w:val="000000" w:themeColor="text1"/>
          <w:sz w:val="24"/>
          <w:szCs w:val="28"/>
        </w:rPr>
        <w:t>100</w:t>
      </w:r>
      <w:r w:rsidRPr="002249F5">
        <w:rPr>
          <w:rFonts w:ascii="Times New Roman" w:hAnsi="Times New Roman" w:cs="Times New Roman"/>
          <w:color w:val="000000" w:themeColor="text1"/>
          <w:sz w:val="24"/>
          <w:szCs w:val="28"/>
        </w:rPr>
        <w:t>%</w:t>
      </w:r>
      <w:r w:rsidR="008C181D" w:rsidRPr="002249F5">
        <w:rPr>
          <w:rFonts w:ascii="Times New Roman" w:hAnsi="Times New Roman" w:cs="Times New Roman"/>
          <w:color w:val="000000" w:themeColor="text1"/>
          <w:sz w:val="24"/>
          <w:szCs w:val="28"/>
        </w:rPr>
        <w:t>.</w:t>
      </w:r>
    </w:p>
    <w:p w:rsidR="00093481" w:rsidRPr="002249F5" w:rsidRDefault="00093481" w:rsidP="00093481">
      <w:pPr>
        <w:spacing w:after="0"/>
        <w:jc w:val="center"/>
        <w:rPr>
          <w:rFonts w:ascii="Times New Roman" w:eastAsiaTheme="majorEastAsia" w:hAnsi="Times New Roman" w:cs="Times New Roman"/>
          <w:b/>
          <w:bCs/>
          <w:color w:val="000000" w:themeColor="text1"/>
          <w:sz w:val="24"/>
          <w:szCs w:val="24"/>
        </w:rPr>
      </w:pPr>
    </w:p>
    <w:p w:rsidR="00093481" w:rsidRPr="002249F5" w:rsidRDefault="00093481" w:rsidP="00093481">
      <w:pPr>
        <w:pStyle w:val="3"/>
        <w:spacing w:before="0"/>
        <w:jc w:val="center"/>
        <w:rPr>
          <w:rFonts w:ascii="Times New Roman" w:hAnsi="Times New Roman" w:cs="Times New Roman"/>
          <w:b w:val="0"/>
          <w:i/>
          <w:color w:val="000000" w:themeColor="text1"/>
          <w:sz w:val="24"/>
          <w:szCs w:val="24"/>
        </w:rPr>
      </w:pPr>
      <w:bookmarkStart w:id="113" w:name="_Toc5888238"/>
      <w:bookmarkStart w:id="114" w:name="_Toc10706905"/>
      <w:r w:rsidRPr="002249F5">
        <w:rPr>
          <w:rFonts w:ascii="Times New Roman" w:hAnsi="Times New Roman" w:cs="Times New Roman"/>
          <w:b w:val="0"/>
          <w:i/>
          <w:color w:val="000000" w:themeColor="text1"/>
          <w:sz w:val="24"/>
          <w:szCs w:val="24"/>
        </w:rPr>
        <w:t>8.5 Приоритетное направление развития топливного баланса поселения</w:t>
      </w:r>
      <w:bookmarkEnd w:id="113"/>
      <w:bookmarkEnd w:id="114"/>
      <w:r w:rsidRPr="002249F5">
        <w:rPr>
          <w:rFonts w:ascii="Times New Roman" w:hAnsi="Times New Roman" w:cs="Times New Roman"/>
          <w:b w:val="0"/>
          <w:i/>
          <w:color w:val="000000" w:themeColor="text1"/>
          <w:sz w:val="24"/>
          <w:szCs w:val="24"/>
        </w:rPr>
        <w:t xml:space="preserve"> </w:t>
      </w:r>
    </w:p>
    <w:p w:rsidR="00093481" w:rsidRPr="002249F5" w:rsidRDefault="00093481" w:rsidP="00093481">
      <w:pPr>
        <w:spacing w:after="0"/>
        <w:jc w:val="center"/>
        <w:rPr>
          <w:rFonts w:ascii="Times New Roman" w:hAnsi="Times New Roman" w:cs="Times New Roman"/>
          <w:color w:val="000000" w:themeColor="text1"/>
          <w:sz w:val="24"/>
          <w:szCs w:val="28"/>
        </w:rPr>
      </w:pPr>
    </w:p>
    <w:p w:rsidR="00B02C4B" w:rsidRDefault="00566E2D" w:rsidP="00093481">
      <w:pPr>
        <w:spacing w:after="0"/>
        <w:ind w:firstLine="709"/>
        <w:jc w:val="both"/>
        <w:rPr>
          <w:rFonts w:ascii="Times New Roman" w:hAnsi="Times New Roman" w:cs="Times New Roman"/>
          <w:color w:val="000000" w:themeColor="text1"/>
          <w:sz w:val="24"/>
          <w:szCs w:val="28"/>
        </w:rPr>
      </w:pPr>
      <w:r w:rsidRPr="002249F5">
        <w:rPr>
          <w:rFonts w:ascii="Times New Roman" w:hAnsi="Times New Roman" w:cs="Times New Roman"/>
          <w:color w:val="000000" w:themeColor="text1"/>
          <w:sz w:val="24"/>
          <w:szCs w:val="28"/>
        </w:rPr>
        <w:t xml:space="preserve">Приоритетным направлением развития топливного баланса поселения в </w:t>
      </w:r>
      <w:r w:rsidR="006954DC" w:rsidRPr="002249F5">
        <w:rPr>
          <w:rFonts w:ascii="Times New Roman" w:hAnsi="Times New Roman" w:cs="Times New Roman"/>
          <w:color w:val="000000" w:themeColor="text1"/>
          <w:sz w:val="24"/>
          <w:szCs w:val="28"/>
        </w:rPr>
        <w:t>Вознесенском</w:t>
      </w:r>
      <w:r w:rsidRPr="002249F5">
        <w:rPr>
          <w:rFonts w:ascii="Times New Roman" w:hAnsi="Times New Roman" w:cs="Times New Roman"/>
          <w:color w:val="000000" w:themeColor="text1"/>
          <w:sz w:val="24"/>
          <w:szCs w:val="28"/>
        </w:rPr>
        <w:t xml:space="preserve"> сельском поселении является повышение эффективности котельных, реконструкция тепл</w:t>
      </w:r>
      <w:r w:rsidRPr="002249F5">
        <w:rPr>
          <w:rFonts w:ascii="Times New Roman" w:hAnsi="Times New Roman" w:cs="Times New Roman"/>
          <w:color w:val="000000" w:themeColor="text1"/>
          <w:sz w:val="24"/>
          <w:szCs w:val="28"/>
        </w:rPr>
        <w:t>о</w:t>
      </w:r>
      <w:r w:rsidRPr="002249F5">
        <w:rPr>
          <w:rFonts w:ascii="Times New Roman" w:hAnsi="Times New Roman" w:cs="Times New Roman"/>
          <w:color w:val="000000" w:themeColor="text1"/>
          <w:sz w:val="24"/>
          <w:szCs w:val="28"/>
        </w:rPr>
        <w:t xml:space="preserve">вых сетей и создание резерва топлива для </w:t>
      </w:r>
      <w:r w:rsidR="006954DC" w:rsidRPr="002249F5">
        <w:rPr>
          <w:rFonts w:ascii="Times New Roman" w:hAnsi="Times New Roman" w:cs="Times New Roman"/>
          <w:color w:val="000000" w:themeColor="text1"/>
          <w:sz w:val="24"/>
          <w:szCs w:val="28"/>
        </w:rPr>
        <w:t xml:space="preserve">котельной </w:t>
      </w:r>
      <w:proofErr w:type="gramStart"/>
      <w:r w:rsidR="006954DC" w:rsidRPr="002249F5">
        <w:rPr>
          <w:rFonts w:ascii="Times New Roman" w:hAnsi="Times New Roman" w:cs="Times New Roman"/>
          <w:color w:val="000000" w:themeColor="text1"/>
          <w:sz w:val="24"/>
          <w:szCs w:val="28"/>
        </w:rPr>
        <w:t>с</w:t>
      </w:r>
      <w:proofErr w:type="gramEnd"/>
      <w:r w:rsidR="006954DC" w:rsidRPr="002249F5">
        <w:rPr>
          <w:rFonts w:ascii="Times New Roman" w:hAnsi="Times New Roman" w:cs="Times New Roman"/>
          <w:color w:val="000000" w:themeColor="text1"/>
          <w:sz w:val="24"/>
          <w:szCs w:val="28"/>
        </w:rPr>
        <w:t>. В</w:t>
      </w:r>
      <w:r w:rsidR="000B5393" w:rsidRPr="002249F5">
        <w:rPr>
          <w:rFonts w:ascii="Times New Roman" w:hAnsi="Times New Roman" w:cs="Times New Roman"/>
          <w:color w:val="000000" w:themeColor="text1"/>
          <w:sz w:val="24"/>
          <w:szCs w:val="28"/>
        </w:rPr>
        <w:t>ознесенка</w:t>
      </w:r>
      <w:r w:rsidRPr="002249F5">
        <w:rPr>
          <w:rFonts w:ascii="Times New Roman" w:hAnsi="Times New Roman" w:cs="Times New Roman"/>
          <w:color w:val="000000" w:themeColor="text1"/>
          <w:sz w:val="24"/>
          <w:szCs w:val="28"/>
        </w:rPr>
        <w:t xml:space="preserve">. </w:t>
      </w:r>
    </w:p>
    <w:p w:rsidR="00B02C4B" w:rsidRDefault="00B02C4B" w:rsidP="00093481">
      <w:pPr>
        <w:spacing w:after="0"/>
        <w:ind w:firstLine="709"/>
        <w:jc w:val="both"/>
        <w:rPr>
          <w:rFonts w:ascii="Times New Roman" w:hAnsi="Times New Roman" w:cs="Times New Roman"/>
          <w:color w:val="000000" w:themeColor="text1"/>
          <w:sz w:val="24"/>
          <w:szCs w:val="28"/>
        </w:rPr>
      </w:pPr>
    </w:p>
    <w:p w:rsidR="00093481" w:rsidRPr="002249F5" w:rsidRDefault="00093481" w:rsidP="00093481">
      <w:pPr>
        <w:pStyle w:val="2"/>
        <w:spacing w:before="0"/>
        <w:ind w:firstLine="709"/>
        <w:jc w:val="both"/>
        <w:rPr>
          <w:rFonts w:ascii="Times New Roman" w:hAnsi="Times New Roman" w:cs="Times New Roman"/>
          <w:color w:val="000000" w:themeColor="text1"/>
          <w:sz w:val="24"/>
          <w:szCs w:val="24"/>
        </w:rPr>
      </w:pPr>
      <w:bookmarkStart w:id="115" w:name="_Toc5888239"/>
      <w:bookmarkStart w:id="116" w:name="_Toc10706906"/>
      <w:bookmarkEnd w:id="112"/>
      <w:r w:rsidRPr="002249F5">
        <w:rPr>
          <w:rFonts w:ascii="Times New Roman" w:hAnsi="Times New Roman" w:cs="Times New Roman"/>
          <w:color w:val="000000" w:themeColor="text1"/>
          <w:sz w:val="24"/>
          <w:szCs w:val="24"/>
        </w:rPr>
        <w:t>Раздел 9. Инвестиции в строительство, реконструкцию и техническое перево</w:t>
      </w:r>
      <w:r w:rsidRPr="002249F5">
        <w:rPr>
          <w:rFonts w:ascii="Times New Roman" w:hAnsi="Times New Roman" w:cs="Times New Roman"/>
          <w:color w:val="000000" w:themeColor="text1"/>
          <w:sz w:val="24"/>
          <w:szCs w:val="24"/>
        </w:rPr>
        <w:t>о</w:t>
      </w:r>
      <w:r w:rsidRPr="002249F5">
        <w:rPr>
          <w:rFonts w:ascii="Times New Roman" w:hAnsi="Times New Roman" w:cs="Times New Roman"/>
          <w:color w:val="000000" w:themeColor="text1"/>
          <w:sz w:val="24"/>
          <w:szCs w:val="24"/>
        </w:rPr>
        <w:t>ружение и (или) модернизацию</w:t>
      </w:r>
      <w:bookmarkEnd w:id="115"/>
      <w:bookmarkEnd w:id="116"/>
    </w:p>
    <w:p w:rsidR="003B444E" w:rsidRPr="002249F5" w:rsidRDefault="003B444E" w:rsidP="003B444E">
      <w:pPr>
        <w:spacing w:after="0"/>
        <w:rPr>
          <w:rFonts w:ascii="Times New Roman" w:hAnsi="Times New Roman" w:cs="Times New Roman"/>
          <w:color w:val="000000" w:themeColor="text1"/>
          <w:sz w:val="20"/>
        </w:rPr>
      </w:pPr>
    </w:p>
    <w:p w:rsidR="00093481" w:rsidRPr="002249F5" w:rsidRDefault="00093481" w:rsidP="004311EA">
      <w:pPr>
        <w:pStyle w:val="3"/>
        <w:spacing w:before="0"/>
        <w:jc w:val="center"/>
        <w:rPr>
          <w:rFonts w:ascii="Times New Roman" w:hAnsi="Times New Roman" w:cs="Times New Roman"/>
          <w:b w:val="0"/>
          <w:i/>
          <w:color w:val="000000" w:themeColor="text1"/>
          <w:sz w:val="24"/>
          <w:szCs w:val="24"/>
        </w:rPr>
      </w:pPr>
      <w:bookmarkStart w:id="117" w:name="_Toc435791229"/>
      <w:bookmarkStart w:id="118" w:name="_Toc5888240"/>
      <w:bookmarkStart w:id="119" w:name="_Toc10706907"/>
      <w:bookmarkStart w:id="120" w:name="bookmark56"/>
      <w:r w:rsidRPr="002249F5">
        <w:rPr>
          <w:rFonts w:ascii="Times New Roman" w:hAnsi="Times New Roman" w:cs="Times New Roman"/>
          <w:b w:val="0"/>
          <w:i/>
          <w:color w:val="000000" w:themeColor="text1"/>
          <w:sz w:val="24"/>
          <w:szCs w:val="24"/>
        </w:rPr>
        <w:t>9.1 Предложения по величине необходимых инвестиций в строительство, реконструкцию,</w:t>
      </w:r>
      <w:r w:rsidRPr="002249F5">
        <w:rPr>
          <w:rFonts w:ascii="Times New Roman" w:hAnsi="Times New Roman" w:cs="Times New Roman"/>
          <w:b w:val="0"/>
          <w:i/>
          <w:color w:val="000000" w:themeColor="text1"/>
          <w:sz w:val="24"/>
          <w:szCs w:val="24"/>
        </w:rPr>
        <w:br/>
        <w:t xml:space="preserve">техническое перевооружение и (или) модернизацию источников тепловой энергии </w:t>
      </w:r>
      <w:r w:rsidRPr="002249F5">
        <w:rPr>
          <w:rFonts w:ascii="Times New Roman" w:hAnsi="Times New Roman" w:cs="Times New Roman"/>
          <w:b w:val="0"/>
          <w:i/>
          <w:color w:val="000000" w:themeColor="text1"/>
          <w:sz w:val="24"/>
          <w:szCs w:val="24"/>
        </w:rPr>
        <w:br/>
        <w:t>на каждом этапе</w:t>
      </w:r>
      <w:bookmarkEnd w:id="117"/>
      <w:bookmarkEnd w:id="118"/>
      <w:bookmarkEnd w:id="119"/>
    </w:p>
    <w:p w:rsidR="003B444E" w:rsidRPr="002249F5" w:rsidRDefault="003B444E" w:rsidP="00215BB4">
      <w:pPr>
        <w:spacing w:after="0"/>
        <w:ind w:firstLine="709"/>
        <w:jc w:val="both"/>
        <w:rPr>
          <w:rFonts w:ascii="Times New Roman" w:hAnsi="Times New Roman" w:cs="Times New Roman"/>
          <w:color w:val="000000" w:themeColor="text1"/>
          <w:sz w:val="18"/>
          <w:szCs w:val="28"/>
        </w:rPr>
      </w:pPr>
    </w:p>
    <w:bookmarkEnd w:id="120"/>
    <w:p w:rsidR="000D3D29" w:rsidRPr="002249F5" w:rsidRDefault="000D3D29" w:rsidP="000D3D29">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8"/>
        </w:rPr>
        <w:t>Зон ненормативной надёжности и безопасности в системе теплоснабжения не выявл</w:t>
      </w:r>
      <w:r w:rsidRPr="002249F5">
        <w:rPr>
          <w:rFonts w:ascii="Times New Roman" w:hAnsi="Times New Roman" w:cs="Times New Roman"/>
          <w:color w:val="000000" w:themeColor="text1"/>
          <w:sz w:val="24"/>
          <w:szCs w:val="28"/>
        </w:rPr>
        <w:t>е</w:t>
      </w:r>
      <w:r w:rsidRPr="002249F5">
        <w:rPr>
          <w:rFonts w:ascii="Times New Roman" w:hAnsi="Times New Roman" w:cs="Times New Roman"/>
          <w:color w:val="000000" w:themeColor="text1"/>
          <w:sz w:val="24"/>
          <w:szCs w:val="28"/>
        </w:rPr>
        <w:t xml:space="preserve">но, </w:t>
      </w:r>
      <w:r w:rsidRPr="002249F5">
        <w:rPr>
          <w:rFonts w:ascii="Times New Roman" w:hAnsi="Times New Roman" w:cs="Times New Roman"/>
          <w:color w:val="000000" w:themeColor="text1"/>
          <w:sz w:val="24"/>
          <w:szCs w:val="24"/>
        </w:rPr>
        <w:t>поэтому реконструкци</w:t>
      </w:r>
      <w:r w:rsidR="002B626F" w:rsidRPr="002249F5">
        <w:rPr>
          <w:rFonts w:ascii="Times New Roman" w:hAnsi="Times New Roman" w:cs="Times New Roman"/>
          <w:color w:val="000000" w:themeColor="text1"/>
          <w:sz w:val="24"/>
          <w:szCs w:val="24"/>
        </w:rPr>
        <w:t>и</w:t>
      </w:r>
      <w:r w:rsidRPr="002249F5">
        <w:rPr>
          <w:rFonts w:ascii="Times New Roman" w:hAnsi="Times New Roman" w:cs="Times New Roman"/>
          <w:color w:val="000000" w:themeColor="text1"/>
          <w:sz w:val="24"/>
          <w:szCs w:val="24"/>
        </w:rPr>
        <w:t xml:space="preserve"> котельных до 2037 года не предусмотрено.</w:t>
      </w:r>
      <w:r w:rsidR="00566E2D" w:rsidRPr="002249F5">
        <w:rPr>
          <w:rFonts w:ascii="Times New Roman" w:hAnsi="Times New Roman" w:cs="Times New Roman"/>
          <w:color w:val="000000" w:themeColor="text1"/>
          <w:sz w:val="24"/>
          <w:szCs w:val="24"/>
        </w:rPr>
        <w:t xml:space="preserve"> </w:t>
      </w:r>
    </w:p>
    <w:p w:rsidR="00093481" w:rsidRPr="002249F5" w:rsidRDefault="00093481" w:rsidP="00093481">
      <w:pPr>
        <w:spacing w:after="0"/>
        <w:ind w:firstLine="709"/>
        <w:jc w:val="both"/>
        <w:rPr>
          <w:rFonts w:ascii="Times New Roman" w:hAnsi="Times New Roman" w:cs="Times New Roman"/>
          <w:color w:val="000000" w:themeColor="text1"/>
          <w:sz w:val="24"/>
          <w:szCs w:val="28"/>
        </w:rPr>
      </w:pPr>
      <w:r w:rsidRPr="002249F5">
        <w:rPr>
          <w:rFonts w:ascii="Times New Roman" w:hAnsi="Times New Roman" w:cs="Times New Roman"/>
          <w:color w:val="000000" w:themeColor="text1"/>
          <w:sz w:val="24"/>
          <w:szCs w:val="28"/>
        </w:rPr>
        <w:t>Величина необходимых инвестиций приведена в разделе «Обосновывающие матери</w:t>
      </w:r>
      <w:r w:rsidRPr="002249F5">
        <w:rPr>
          <w:rFonts w:ascii="Times New Roman" w:hAnsi="Times New Roman" w:cs="Times New Roman"/>
          <w:color w:val="000000" w:themeColor="text1"/>
          <w:sz w:val="24"/>
          <w:szCs w:val="28"/>
        </w:rPr>
        <w:t>а</w:t>
      </w:r>
      <w:r w:rsidRPr="002249F5">
        <w:rPr>
          <w:rFonts w:ascii="Times New Roman" w:hAnsi="Times New Roman" w:cs="Times New Roman"/>
          <w:color w:val="000000" w:themeColor="text1"/>
          <w:sz w:val="24"/>
          <w:szCs w:val="28"/>
        </w:rPr>
        <w:t>лы к схеме теплоснабжения» п. 12.1.</w:t>
      </w:r>
    </w:p>
    <w:p w:rsidR="003B444E" w:rsidRPr="002249F5" w:rsidRDefault="003B444E" w:rsidP="00215BB4">
      <w:pPr>
        <w:spacing w:after="0"/>
        <w:ind w:firstLine="709"/>
        <w:jc w:val="both"/>
        <w:rPr>
          <w:rFonts w:ascii="Times New Roman" w:hAnsi="Times New Roman" w:cs="Times New Roman"/>
          <w:color w:val="000000" w:themeColor="text1"/>
          <w:sz w:val="24"/>
          <w:szCs w:val="24"/>
        </w:rPr>
      </w:pPr>
    </w:p>
    <w:p w:rsidR="00093481" w:rsidRPr="002249F5" w:rsidRDefault="00093481" w:rsidP="004311EA">
      <w:pPr>
        <w:pStyle w:val="3"/>
        <w:spacing w:before="0"/>
        <w:jc w:val="center"/>
        <w:rPr>
          <w:rFonts w:ascii="Times New Roman" w:hAnsi="Times New Roman" w:cs="Times New Roman"/>
          <w:b w:val="0"/>
          <w:i/>
          <w:color w:val="000000" w:themeColor="text1"/>
          <w:sz w:val="24"/>
          <w:szCs w:val="24"/>
        </w:rPr>
      </w:pPr>
      <w:bookmarkStart w:id="121" w:name="_Toc435791230"/>
      <w:bookmarkStart w:id="122" w:name="_Toc6389167"/>
      <w:bookmarkStart w:id="123" w:name="_Toc10706908"/>
      <w:r w:rsidRPr="002249F5">
        <w:rPr>
          <w:rFonts w:ascii="Times New Roman" w:hAnsi="Times New Roman" w:cs="Times New Roman"/>
          <w:b w:val="0"/>
          <w:i/>
          <w:color w:val="000000" w:themeColor="text1"/>
          <w:sz w:val="24"/>
          <w:szCs w:val="24"/>
        </w:rPr>
        <w:t>9.2 Предложения по величине необходимых инвестиций в строительство, реконструкцию,</w:t>
      </w:r>
      <w:r w:rsidRPr="002249F5">
        <w:rPr>
          <w:rFonts w:ascii="Times New Roman" w:hAnsi="Times New Roman" w:cs="Times New Roman"/>
          <w:b w:val="0"/>
          <w:i/>
          <w:color w:val="000000" w:themeColor="text1"/>
          <w:sz w:val="24"/>
          <w:szCs w:val="24"/>
        </w:rPr>
        <w:br/>
        <w:t xml:space="preserve">техническое перевооружение и (или) модернизацию тепловых сетей, насосных станций и </w:t>
      </w:r>
      <w:r w:rsidRPr="002249F5">
        <w:rPr>
          <w:rFonts w:ascii="Times New Roman" w:hAnsi="Times New Roman" w:cs="Times New Roman"/>
          <w:b w:val="0"/>
          <w:i/>
          <w:color w:val="000000" w:themeColor="text1"/>
          <w:sz w:val="24"/>
          <w:szCs w:val="24"/>
        </w:rPr>
        <w:br/>
        <w:t>тепловых пунктов на каждом этапе</w:t>
      </w:r>
      <w:bookmarkEnd w:id="121"/>
      <w:bookmarkEnd w:id="122"/>
      <w:bookmarkEnd w:id="123"/>
    </w:p>
    <w:p w:rsidR="003B444E" w:rsidRPr="002249F5" w:rsidRDefault="003B444E" w:rsidP="00215BB4">
      <w:pPr>
        <w:spacing w:after="0"/>
        <w:ind w:firstLine="709"/>
        <w:jc w:val="both"/>
        <w:rPr>
          <w:rFonts w:ascii="Times New Roman" w:hAnsi="Times New Roman" w:cs="Times New Roman"/>
          <w:color w:val="000000" w:themeColor="text1"/>
          <w:sz w:val="24"/>
          <w:szCs w:val="28"/>
        </w:rPr>
      </w:pPr>
    </w:p>
    <w:p w:rsidR="000B5393" w:rsidRPr="002249F5" w:rsidRDefault="000B5393" w:rsidP="000B5393">
      <w:pPr>
        <w:spacing w:after="0"/>
        <w:ind w:firstLine="709"/>
        <w:jc w:val="both"/>
        <w:rPr>
          <w:rFonts w:ascii="Times New Roman" w:hAnsi="Times New Roman" w:cs="Times New Roman"/>
          <w:color w:val="000000" w:themeColor="text1"/>
          <w:sz w:val="24"/>
          <w:szCs w:val="28"/>
        </w:rPr>
      </w:pPr>
      <w:r w:rsidRPr="002249F5">
        <w:rPr>
          <w:rFonts w:ascii="Times New Roman" w:hAnsi="Times New Roman" w:cs="Times New Roman"/>
          <w:color w:val="000000" w:themeColor="text1"/>
          <w:sz w:val="24"/>
          <w:szCs w:val="28"/>
        </w:rPr>
        <w:t>Инвестиции в строительство, реконструкцию и техническое перевооружение насо</w:t>
      </w:r>
      <w:r w:rsidRPr="002249F5">
        <w:rPr>
          <w:rFonts w:ascii="Times New Roman" w:hAnsi="Times New Roman" w:cs="Times New Roman"/>
          <w:color w:val="000000" w:themeColor="text1"/>
          <w:sz w:val="24"/>
          <w:szCs w:val="28"/>
        </w:rPr>
        <w:t>с</w:t>
      </w:r>
      <w:r w:rsidRPr="002249F5">
        <w:rPr>
          <w:rFonts w:ascii="Times New Roman" w:hAnsi="Times New Roman" w:cs="Times New Roman"/>
          <w:color w:val="000000" w:themeColor="text1"/>
          <w:sz w:val="24"/>
          <w:szCs w:val="28"/>
        </w:rPr>
        <w:t>ных станций и тепловых пунктов на расчетный период до 2037 г. не требуются.</w:t>
      </w:r>
    </w:p>
    <w:p w:rsidR="000B5393" w:rsidRPr="002249F5" w:rsidRDefault="000B5393" w:rsidP="000B5393">
      <w:pPr>
        <w:spacing w:after="0"/>
        <w:ind w:firstLine="709"/>
        <w:jc w:val="both"/>
        <w:rPr>
          <w:rFonts w:ascii="Times New Roman" w:hAnsi="Times New Roman" w:cs="Times New Roman"/>
          <w:color w:val="000000" w:themeColor="text1"/>
          <w:sz w:val="24"/>
          <w:szCs w:val="28"/>
        </w:rPr>
      </w:pPr>
      <w:proofErr w:type="gramStart"/>
      <w:r w:rsidRPr="002249F5">
        <w:rPr>
          <w:rFonts w:ascii="Times New Roman" w:hAnsi="Times New Roman" w:cs="Times New Roman"/>
          <w:color w:val="000000" w:themeColor="text1"/>
          <w:sz w:val="24"/>
          <w:szCs w:val="28"/>
        </w:rPr>
        <w:t xml:space="preserve">Требуется строительство теплотрассы в с. Вознесенка для </w:t>
      </w:r>
      <w:r w:rsidR="000B63F4" w:rsidRPr="002249F5">
        <w:rPr>
          <w:rFonts w:ascii="Times New Roman" w:hAnsi="Times New Roman" w:cs="Times New Roman"/>
          <w:color w:val="000000" w:themeColor="text1"/>
          <w:sz w:val="24"/>
          <w:szCs w:val="28"/>
        </w:rPr>
        <w:t>подключения</w:t>
      </w:r>
      <w:r w:rsidRPr="002249F5">
        <w:rPr>
          <w:rFonts w:ascii="Times New Roman" w:hAnsi="Times New Roman" w:cs="Times New Roman"/>
          <w:color w:val="000000" w:themeColor="text1"/>
          <w:sz w:val="24"/>
          <w:szCs w:val="28"/>
        </w:rPr>
        <w:t xml:space="preserve"> персептивной застрой</w:t>
      </w:r>
      <w:r w:rsidR="007B1377" w:rsidRPr="002249F5">
        <w:rPr>
          <w:rFonts w:ascii="Times New Roman" w:hAnsi="Times New Roman" w:cs="Times New Roman"/>
          <w:color w:val="000000" w:themeColor="text1"/>
          <w:sz w:val="24"/>
          <w:szCs w:val="28"/>
        </w:rPr>
        <w:t>к</w:t>
      </w:r>
      <w:r w:rsidR="000B63F4" w:rsidRPr="002249F5">
        <w:rPr>
          <w:rFonts w:ascii="Times New Roman" w:hAnsi="Times New Roman" w:cs="Times New Roman"/>
          <w:color w:val="000000" w:themeColor="text1"/>
          <w:sz w:val="24"/>
          <w:szCs w:val="28"/>
        </w:rPr>
        <w:t>и</w:t>
      </w:r>
      <w:r w:rsidR="007B1377" w:rsidRPr="002249F5">
        <w:rPr>
          <w:rFonts w:ascii="Times New Roman" w:hAnsi="Times New Roman" w:cs="Times New Roman"/>
          <w:color w:val="000000" w:themeColor="text1"/>
          <w:sz w:val="24"/>
          <w:szCs w:val="28"/>
        </w:rPr>
        <w:t>.</w:t>
      </w:r>
      <w:proofErr w:type="gramEnd"/>
    </w:p>
    <w:p w:rsidR="000B5393" w:rsidRPr="002249F5" w:rsidRDefault="000B5393" w:rsidP="000B5393">
      <w:pPr>
        <w:spacing w:after="0"/>
        <w:ind w:firstLine="709"/>
        <w:jc w:val="both"/>
        <w:rPr>
          <w:rFonts w:ascii="Times New Roman" w:hAnsi="Times New Roman" w:cs="Times New Roman"/>
          <w:color w:val="000000" w:themeColor="text1"/>
          <w:sz w:val="24"/>
          <w:szCs w:val="28"/>
        </w:rPr>
      </w:pPr>
      <w:r w:rsidRPr="002249F5">
        <w:rPr>
          <w:rFonts w:ascii="Times New Roman" w:hAnsi="Times New Roman" w:cs="Times New Roman"/>
          <w:color w:val="000000" w:themeColor="text1"/>
          <w:sz w:val="24"/>
          <w:szCs w:val="28"/>
        </w:rPr>
        <w:t xml:space="preserve">Требуется проводить реконструкцию тепловой сети п. Полевой, с применением </w:t>
      </w:r>
      <w:proofErr w:type="spellStart"/>
      <w:r w:rsidRPr="002249F5">
        <w:rPr>
          <w:rFonts w:ascii="Times New Roman" w:hAnsi="Times New Roman" w:cs="Times New Roman"/>
          <w:color w:val="000000" w:themeColor="text1"/>
          <w:sz w:val="24"/>
          <w:szCs w:val="28"/>
        </w:rPr>
        <w:t>эне</w:t>
      </w:r>
      <w:r w:rsidRPr="002249F5">
        <w:rPr>
          <w:rFonts w:ascii="Times New Roman" w:hAnsi="Times New Roman" w:cs="Times New Roman"/>
          <w:color w:val="000000" w:themeColor="text1"/>
          <w:sz w:val="24"/>
          <w:szCs w:val="28"/>
        </w:rPr>
        <w:t>р</w:t>
      </w:r>
      <w:r w:rsidRPr="002249F5">
        <w:rPr>
          <w:rFonts w:ascii="Times New Roman" w:hAnsi="Times New Roman" w:cs="Times New Roman"/>
          <w:color w:val="000000" w:themeColor="text1"/>
          <w:sz w:val="24"/>
          <w:szCs w:val="28"/>
        </w:rPr>
        <w:t>гоэффективных</w:t>
      </w:r>
      <w:proofErr w:type="spellEnd"/>
      <w:r w:rsidRPr="002249F5">
        <w:rPr>
          <w:rFonts w:ascii="Times New Roman" w:hAnsi="Times New Roman" w:cs="Times New Roman"/>
          <w:color w:val="000000" w:themeColor="text1"/>
          <w:sz w:val="24"/>
          <w:szCs w:val="28"/>
        </w:rPr>
        <w:t xml:space="preserve"> материалов.</w:t>
      </w:r>
    </w:p>
    <w:p w:rsidR="000B5393" w:rsidRPr="002249F5" w:rsidRDefault="000B5393" w:rsidP="000B5393">
      <w:pPr>
        <w:spacing w:after="0"/>
        <w:ind w:firstLine="709"/>
        <w:jc w:val="both"/>
        <w:rPr>
          <w:rFonts w:ascii="Times New Roman" w:hAnsi="Times New Roman" w:cs="Times New Roman"/>
          <w:color w:val="000000" w:themeColor="text1"/>
          <w:sz w:val="24"/>
          <w:szCs w:val="28"/>
        </w:rPr>
      </w:pPr>
      <w:r w:rsidRPr="002249F5">
        <w:rPr>
          <w:rFonts w:ascii="Times New Roman" w:hAnsi="Times New Roman" w:cs="Times New Roman"/>
          <w:color w:val="000000" w:themeColor="text1"/>
          <w:sz w:val="24"/>
          <w:szCs w:val="28"/>
        </w:rPr>
        <w:t>Величина необходимых инвестиций приведена в разделе «Обосновывающие матери</w:t>
      </w:r>
      <w:r w:rsidRPr="002249F5">
        <w:rPr>
          <w:rFonts w:ascii="Times New Roman" w:hAnsi="Times New Roman" w:cs="Times New Roman"/>
          <w:color w:val="000000" w:themeColor="text1"/>
          <w:sz w:val="24"/>
          <w:szCs w:val="28"/>
        </w:rPr>
        <w:t>а</w:t>
      </w:r>
      <w:r w:rsidRPr="002249F5">
        <w:rPr>
          <w:rFonts w:ascii="Times New Roman" w:hAnsi="Times New Roman" w:cs="Times New Roman"/>
          <w:color w:val="000000" w:themeColor="text1"/>
          <w:sz w:val="24"/>
          <w:szCs w:val="28"/>
        </w:rPr>
        <w:t>лы к схеме теплоснабжения» п. 12.1.</w:t>
      </w:r>
    </w:p>
    <w:p w:rsidR="003B444E" w:rsidRPr="002249F5" w:rsidRDefault="003B444E" w:rsidP="00215BB4">
      <w:pPr>
        <w:spacing w:after="0"/>
        <w:ind w:firstLine="709"/>
        <w:jc w:val="both"/>
        <w:rPr>
          <w:rFonts w:ascii="Times New Roman" w:hAnsi="Times New Roman" w:cs="Times New Roman"/>
          <w:color w:val="000000" w:themeColor="text1"/>
          <w:sz w:val="20"/>
          <w:szCs w:val="28"/>
        </w:rPr>
      </w:pPr>
    </w:p>
    <w:p w:rsidR="00093481" w:rsidRPr="002249F5" w:rsidRDefault="00093481" w:rsidP="004311EA">
      <w:pPr>
        <w:pStyle w:val="3"/>
        <w:spacing w:before="0"/>
        <w:jc w:val="center"/>
        <w:rPr>
          <w:rFonts w:ascii="Times New Roman" w:hAnsi="Times New Roman" w:cs="Times New Roman"/>
          <w:b w:val="0"/>
          <w:i/>
          <w:color w:val="000000" w:themeColor="text1"/>
          <w:sz w:val="24"/>
          <w:szCs w:val="24"/>
        </w:rPr>
      </w:pPr>
      <w:bookmarkStart w:id="124" w:name="_Toc435791231"/>
      <w:bookmarkStart w:id="125" w:name="_Toc6389168"/>
      <w:bookmarkStart w:id="126" w:name="_Toc10706909"/>
      <w:r w:rsidRPr="002249F5">
        <w:rPr>
          <w:rFonts w:ascii="Times New Roman" w:hAnsi="Times New Roman" w:cs="Times New Roman"/>
          <w:b w:val="0"/>
          <w:i/>
          <w:color w:val="000000" w:themeColor="text1"/>
          <w:sz w:val="24"/>
          <w:szCs w:val="24"/>
        </w:rPr>
        <w:t>9.3 Предложения по величине инвестиций в строительство, реконструкцию,</w:t>
      </w:r>
      <w:r w:rsidRPr="002249F5">
        <w:rPr>
          <w:rFonts w:ascii="Times New Roman" w:hAnsi="Times New Roman" w:cs="Times New Roman"/>
          <w:b w:val="0"/>
          <w:i/>
          <w:color w:val="000000" w:themeColor="text1"/>
          <w:sz w:val="24"/>
          <w:szCs w:val="24"/>
        </w:rPr>
        <w:br/>
        <w:t xml:space="preserve">техническое перевооружение и (или) модернизацию в связи с изменениями температурного </w:t>
      </w:r>
      <w:r w:rsidRPr="002249F5">
        <w:rPr>
          <w:rFonts w:ascii="Times New Roman" w:hAnsi="Times New Roman" w:cs="Times New Roman"/>
          <w:b w:val="0"/>
          <w:i/>
          <w:color w:val="000000" w:themeColor="text1"/>
          <w:sz w:val="24"/>
          <w:szCs w:val="24"/>
        </w:rPr>
        <w:br/>
        <w:t>графика и гидравлического режима работы системы теплоснабжения</w:t>
      </w:r>
      <w:bookmarkEnd w:id="124"/>
      <w:bookmarkEnd w:id="125"/>
      <w:bookmarkEnd w:id="126"/>
    </w:p>
    <w:p w:rsidR="003B444E" w:rsidRPr="002249F5" w:rsidRDefault="003B444E" w:rsidP="00215BB4">
      <w:pPr>
        <w:spacing w:after="0"/>
        <w:ind w:firstLine="709"/>
        <w:jc w:val="both"/>
        <w:rPr>
          <w:rFonts w:ascii="Times New Roman" w:hAnsi="Times New Roman" w:cs="Times New Roman"/>
          <w:color w:val="000000" w:themeColor="text1"/>
          <w:sz w:val="20"/>
          <w:szCs w:val="28"/>
        </w:rPr>
      </w:pPr>
    </w:p>
    <w:p w:rsidR="00143478" w:rsidRPr="002249F5" w:rsidRDefault="00143478" w:rsidP="00215BB4">
      <w:pPr>
        <w:spacing w:after="0"/>
        <w:ind w:firstLine="709"/>
        <w:jc w:val="both"/>
        <w:rPr>
          <w:rFonts w:ascii="Times New Roman" w:hAnsi="Times New Roman" w:cs="Times New Roman"/>
          <w:color w:val="000000" w:themeColor="text1"/>
          <w:sz w:val="24"/>
          <w:szCs w:val="28"/>
        </w:rPr>
      </w:pPr>
      <w:r w:rsidRPr="002249F5">
        <w:rPr>
          <w:rFonts w:ascii="Times New Roman" w:hAnsi="Times New Roman" w:cs="Times New Roman"/>
          <w:color w:val="000000" w:themeColor="text1"/>
          <w:sz w:val="24"/>
          <w:szCs w:val="28"/>
        </w:rPr>
        <w:t>Изменений температурного графика и гидравлического режима работы системы те</w:t>
      </w:r>
      <w:r w:rsidRPr="002249F5">
        <w:rPr>
          <w:rFonts w:ascii="Times New Roman" w:hAnsi="Times New Roman" w:cs="Times New Roman"/>
          <w:color w:val="000000" w:themeColor="text1"/>
          <w:sz w:val="24"/>
          <w:szCs w:val="28"/>
        </w:rPr>
        <w:t>п</w:t>
      </w:r>
      <w:r w:rsidRPr="002249F5">
        <w:rPr>
          <w:rFonts w:ascii="Times New Roman" w:hAnsi="Times New Roman" w:cs="Times New Roman"/>
          <w:color w:val="000000" w:themeColor="text1"/>
          <w:sz w:val="24"/>
          <w:szCs w:val="28"/>
        </w:rPr>
        <w:t>лоснабжения на расчетный период до 203</w:t>
      </w:r>
      <w:r w:rsidR="000D3D29" w:rsidRPr="002249F5">
        <w:rPr>
          <w:rFonts w:ascii="Times New Roman" w:hAnsi="Times New Roman" w:cs="Times New Roman"/>
          <w:color w:val="000000" w:themeColor="text1"/>
          <w:sz w:val="24"/>
          <w:szCs w:val="28"/>
        </w:rPr>
        <w:t>7</w:t>
      </w:r>
      <w:r w:rsidRPr="002249F5">
        <w:rPr>
          <w:rFonts w:ascii="Times New Roman" w:hAnsi="Times New Roman" w:cs="Times New Roman"/>
          <w:color w:val="000000" w:themeColor="text1"/>
          <w:sz w:val="24"/>
          <w:szCs w:val="28"/>
        </w:rPr>
        <w:t> г.</w:t>
      </w:r>
      <w:r w:rsidR="002B626F" w:rsidRPr="002249F5">
        <w:rPr>
          <w:rFonts w:ascii="Times New Roman" w:hAnsi="Times New Roman" w:cs="Times New Roman"/>
          <w:color w:val="000000" w:themeColor="text1"/>
          <w:sz w:val="24"/>
          <w:szCs w:val="28"/>
        </w:rPr>
        <w:t xml:space="preserve"> не предполагается.</w:t>
      </w:r>
      <w:r w:rsidRPr="002249F5">
        <w:rPr>
          <w:rFonts w:ascii="Times New Roman" w:hAnsi="Times New Roman" w:cs="Times New Roman"/>
          <w:color w:val="000000" w:themeColor="text1"/>
          <w:sz w:val="24"/>
          <w:szCs w:val="28"/>
        </w:rPr>
        <w:t xml:space="preserve"> Инвестиции в строительс</w:t>
      </w:r>
      <w:r w:rsidRPr="002249F5">
        <w:rPr>
          <w:rFonts w:ascii="Times New Roman" w:hAnsi="Times New Roman" w:cs="Times New Roman"/>
          <w:color w:val="000000" w:themeColor="text1"/>
          <w:sz w:val="24"/>
          <w:szCs w:val="28"/>
        </w:rPr>
        <w:t>т</w:t>
      </w:r>
      <w:r w:rsidRPr="002249F5">
        <w:rPr>
          <w:rFonts w:ascii="Times New Roman" w:hAnsi="Times New Roman" w:cs="Times New Roman"/>
          <w:color w:val="000000" w:themeColor="text1"/>
          <w:sz w:val="24"/>
          <w:szCs w:val="28"/>
        </w:rPr>
        <w:t>во, реконструкцию и техническое перевооружение на указанные мероприятия не требуются.</w:t>
      </w:r>
    </w:p>
    <w:p w:rsidR="003B444E" w:rsidRPr="002249F5" w:rsidRDefault="003B444E" w:rsidP="00215BB4">
      <w:pPr>
        <w:spacing w:after="0"/>
        <w:ind w:firstLine="709"/>
        <w:jc w:val="both"/>
        <w:rPr>
          <w:rFonts w:ascii="Times New Roman" w:hAnsi="Times New Roman" w:cs="Times New Roman"/>
          <w:color w:val="000000" w:themeColor="text1"/>
          <w:sz w:val="20"/>
          <w:szCs w:val="28"/>
        </w:rPr>
      </w:pPr>
    </w:p>
    <w:p w:rsidR="00093481" w:rsidRPr="002249F5" w:rsidRDefault="00093481" w:rsidP="00093481">
      <w:pPr>
        <w:pStyle w:val="3"/>
        <w:spacing w:before="0"/>
        <w:jc w:val="center"/>
        <w:rPr>
          <w:rFonts w:ascii="Times New Roman" w:hAnsi="Times New Roman" w:cs="Times New Roman"/>
          <w:color w:val="000000" w:themeColor="text1"/>
          <w:sz w:val="20"/>
          <w:szCs w:val="28"/>
        </w:rPr>
      </w:pPr>
      <w:bookmarkStart w:id="127" w:name="_Toc6389169"/>
      <w:bookmarkStart w:id="128" w:name="_Toc10706910"/>
      <w:r w:rsidRPr="002249F5">
        <w:rPr>
          <w:rFonts w:ascii="Times New Roman" w:hAnsi="Times New Roman" w:cs="Times New Roman"/>
          <w:b w:val="0"/>
          <w:i/>
          <w:color w:val="000000" w:themeColor="text1"/>
          <w:sz w:val="24"/>
          <w:szCs w:val="24"/>
        </w:rPr>
        <w:lastRenderedPageBreak/>
        <w:t xml:space="preserve">9.4 Предложения по величине необходимых инвестиций для перевода открытой системы </w:t>
      </w:r>
      <w:r w:rsidR="00B0716B" w:rsidRPr="002249F5">
        <w:rPr>
          <w:rFonts w:ascii="Times New Roman" w:hAnsi="Times New Roman" w:cs="Times New Roman"/>
          <w:b w:val="0"/>
          <w:i/>
          <w:color w:val="000000" w:themeColor="text1"/>
          <w:sz w:val="24"/>
          <w:szCs w:val="24"/>
        </w:rPr>
        <w:br/>
      </w:r>
      <w:r w:rsidRPr="002249F5">
        <w:rPr>
          <w:rFonts w:ascii="Times New Roman" w:hAnsi="Times New Roman" w:cs="Times New Roman"/>
          <w:b w:val="0"/>
          <w:i/>
          <w:color w:val="000000" w:themeColor="text1"/>
          <w:sz w:val="24"/>
          <w:szCs w:val="24"/>
        </w:rPr>
        <w:t>теплоснабжения (горячего водоснабжения) в закрытую систему горячего водоснабжения на каждом этапе</w:t>
      </w:r>
      <w:bookmarkEnd w:id="127"/>
      <w:bookmarkEnd w:id="128"/>
      <w:r w:rsidRPr="002249F5">
        <w:rPr>
          <w:rFonts w:ascii="Times New Roman" w:hAnsi="Times New Roman" w:cs="Times New Roman"/>
          <w:b w:val="0"/>
          <w:i/>
          <w:color w:val="000000" w:themeColor="text1"/>
          <w:sz w:val="24"/>
          <w:szCs w:val="24"/>
        </w:rPr>
        <w:br/>
      </w:r>
    </w:p>
    <w:p w:rsidR="00093481" w:rsidRPr="002249F5" w:rsidRDefault="00093481" w:rsidP="00093481">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Открытые </w:t>
      </w:r>
      <w:r w:rsidR="008C181D" w:rsidRPr="002249F5">
        <w:rPr>
          <w:rFonts w:ascii="Times New Roman" w:hAnsi="Times New Roman" w:cs="Times New Roman"/>
          <w:color w:val="000000" w:themeColor="text1"/>
          <w:sz w:val="24"/>
          <w:szCs w:val="24"/>
        </w:rPr>
        <w:t>системы</w:t>
      </w:r>
      <w:r w:rsidRPr="002249F5">
        <w:rPr>
          <w:rFonts w:ascii="Times New Roman" w:hAnsi="Times New Roman" w:cs="Times New Roman"/>
          <w:color w:val="000000" w:themeColor="text1"/>
          <w:sz w:val="24"/>
          <w:szCs w:val="24"/>
        </w:rPr>
        <w:t xml:space="preserve"> теплоснабжения на территории</w:t>
      </w:r>
      <w:r w:rsidR="00A819F6" w:rsidRPr="002249F5">
        <w:rPr>
          <w:rFonts w:ascii="Times New Roman" w:hAnsi="Times New Roman" w:cs="Times New Roman"/>
          <w:color w:val="000000" w:themeColor="text1"/>
          <w:sz w:val="24"/>
          <w:szCs w:val="24"/>
        </w:rPr>
        <w:t xml:space="preserve"> </w:t>
      </w:r>
      <w:r w:rsidR="00F948D6" w:rsidRPr="002249F5">
        <w:rPr>
          <w:rFonts w:ascii="Times New Roman" w:hAnsi="Times New Roman" w:cs="Times New Roman"/>
          <w:color w:val="000000" w:themeColor="text1"/>
          <w:sz w:val="24"/>
          <w:szCs w:val="24"/>
        </w:rPr>
        <w:t>Вознесенского</w:t>
      </w:r>
      <w:r w:rsidR="00A819F6"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rPr>
        <w:t>сельского посел</w:t>
      </w:r>
      <w:r w:rsidRPr="002249F5">
        <w:rPr>
          <w:rFonts w:ascii="Times New Roman" w:hAnsi="Times New Roman" w:cs="Times New Roman"/>
          <w:color w:val="000000" w:themeColor="text1"/>
          <w:sz w:val="24"/>
        </w:rPr>
        <w:t>е</w:t>
      </w:r>
      <w:r w:rsidRPr="002249F5">
        <w:rPr>
          <w:rFonts w:ascii="Times New Roman" w:hAnsi="Times New Roman" w:cs="Times New Roman"/>
          <w:color w:val="000000" w:themeColor="text1"/>
          <w:sz w:val="24"/>
        </w:rPr>
        <w:t>ния</w:t>
      </w:r>
      <w:r w:rsidRPr="002249F5">
        <w:rPr>
          <w:rFonts w:ascii="Times New Roman" w:hAnsi="Times New Roman" w:cs="Times New Roman"/>
          <w:color w:val="000000" w:themeColor="text1"/>
          <w:sz w:val="24"/>
          <w:szCs w:val="24"/>
        </w:rPr>
        <w:t xml:space="preserve"> отсутствуют. Мероприятия по реконструкции тепловых сетей в целях обеспечения ги</w:t>
      </w:r>
      <w:r w:rsidRPr="002249F5">
        <w:rPr>
          <w:rFonts w:ascii="Times New Roman" w:hAnsi="Times New Roman" w:cs="Times New Roman"/>
          <w:color w:val="000000" w:themeColor="text1"/>
          <w:sz w:val="24"/>
          <w:szCs w:val="24"/>
        </w:rPr>
        <w:t>д</w:t>
      </w:r>
      <w:r w:rsidRPr="002249F5">
        <w:rPr>
          <w:rFonts w:ascii="Times New Roman" w:hAnsi="Times New Roman" w:cs="Times New Roman"/>
          <w:color w:val="000000" w:themeColor="text1"/>
          <w:sz w:val="24"/>
          <w:szCs w:val="24"/>
        </w:rPr>
        <w:t>равлических режимов, обеспечивающих качество горячей воды в открытых системах тепл</w:t>
      </w:r>
      <w:r w:rsidRPr="002249F5">
        <w:rPr>
          <w:rFonts w:ascii="Times New Roman" w:hAnsi="Times New Roman" w:cs="Times New Roman"/>
          <w:color w:val="000000" w:themeColor="text1"/>
          <w:sz w:val="24"/>
          <w:szCs w:val="24"/>
        </w:rPr>
        <w:t>о</w:t>
      </w:r>
      <w:r w:rsidRPr="002249F5">
        <w:rPr>
          <w:rFonts w:ascii="Times New Roman" w:hAnsi="Times New Roman" w:cs="Times New Roman"/>
          <w:color w:val="000000" w:themeColor="text1"/>
          <w:sz w:val="24"/>
          <w:szCs w:val="24"/>
        </w:rPr>
        <w:t>снабжения, не требуется.</w:t>
      </w:r>
    </w:p>
    <w:p w:rsidR="002B626F" w:rsidRPr="002249F5" w:rsidRDefault="002B626F" w:rsidP="00093481">
      <w:pPr>
        <w:spacing w:after="0"/>
        <w:ind w:firstLine="709"/>
        <w:jc w:val="both"/>
        <w:rPr>
          <w:rFonts w:ascii="Times New Roman" w:hAnsi="Times New Roman" w:cs="Times New Roman"/>
          <w:color w:val="000000" w:themeColor="text1"/>
          <w:sz w:val="20"/>
          <w:szCs w:val="28"/>
        </w:rPr>
      </w:pPr>
    </w:p>
    <w:p w:rsidR="00B541ED" w:rsidRPr="002249F5" w:rsidRDefault="00B541ED" w:rsidP="00093481">
      <w:pPr>
        <w:spacing w:after="0"/>
        <w:ind w:firstLine="709"/>
        <w:jc w:val="both"/>
        <w:rPr>
          <w:rFonts w:ascii="Times New Roman" w:hAnsi="Times New Roman" w:cs="Times New Roman"/>
          <w:color w:val="000000" w:themeColor="text1"/>
          <w:sz w:val="20"/>
          <w:szCs w:val="28"/>
        </w:rPr>
      </w:pPr>
    </w:p>
    <w:p w:rsidR="00093481" w:rsidRPr="002249F5" w:rsidRDefault="00093481" w:rsidP="00093481">
      <w:pPr>
        <w:pStyle w:val="3"/>
        <w:spacing w:before="0"/>
        <w:jc w:val="center"/>
        <w:rPr>
          <w:rFonts w:ascii="Times New Roman" w:hAnsi="Times New Roman" w:cs="Times New Roman"/>
          <w:b w:val="0"/>
          <w:i/>
          <w:color w:val="000000" w:themeColor="text1"/>
          <w:sz w:val="24"/>
          <w:szCs w:val="24"/>
        </w:rPr>
      </w:pPr>
      <w:bookmarkStart w:id="129" w:name="_Toc6389170"/>
      <w:bookmarkStart w:id="130" w:name="_Toc10706911"/>
      <w:r w:rsidRPr="002249F5">
        <w:rPr>
          <w:rFonts w:ascii="Times New Roman" w:hAnsi="Times New Roman" w:cs="Times New Roman"/>
          <w:b w:val="0"/>
          <w:i/>
          <w:color w:val="000000" w:themeColor="text1"/>
          <w:sz w:val="24"/>
          <w:szCs w:val="24"/>
        </w:rPr>
        <w:t>9.5 Оценка эффективности инвестиций по отдельным предложениям</w:t>
      </w:r>
      <w:bookmarkEnd w:id="129"/>
      <w:bookmarkEnd w:id="130"/>
    </w:p>
    <w:p w:rsidR="00093481" w:rsidRPr="002249F5" w:rsidRDefault="00093481" w:rsidP="00093481">
      <w:pPr>
        <w:spacing w:after="0"/>
        <w:ind w:firstLine="709"/>
        <w:jc w:val="both"/>
        <w:rPr>
          <w:rFonts w:ascii="Times New Roman" w:hAnsi="Times New Roman" w:cs="Times New Roman"/>
          <w:color w:val="000000" w:themeColor="text1"/>
          <w:highlight w:val="red"/>
        </w:rPr>
      </w:pPr>
    </w:p>
    <w:p w:rsidR="00093481" w:rsidRPr="002249F5" w:rsidRDefault="00093481" w:rsidP="00093481">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Экономический эффект мероприятий по реконструкции тепловых сетей достигается за счет сокращения аварий – издержек на их ликвидацию, снижения потерь теплоносителя и потребления энергии котельных.</w:t>
      </w:r>
    </w:p>
    <w:p w:rsidR="00B541ED" w:rsidRPr="002249F5" w:rsidRDefault="00B541ED" w:rsidP="00093481">
      <w:pPr>
        <w:pStyle w:val="3"/>
        <w:spacing w:before="0"/>
        <w:jc w:val="center"/>
        <w:rPr>
          <w:rFonts w:ascii="Times New Roman" w:hAnsi="Times New Roman" w:cs="Times New Roman"/>
          <w:b w:val="0"/>
          <w:i/>
          <w:color w:val="000000" w:themeColor="text1"/>
          <w:sz w:val="24"/>
          <w:szCs w:val="24"/>
          <w:highlight w:val="red"/>
        </w:rPr>
      </w:pPr>
      <w:bookmarkStart w:id="131" w:name="_Toc6389171"/>
      <w:bookmarkStart w:id="132" w:name="_Toc10706912"/>
    </w:p>
    <w:p w:rsidR="00093481" w:rsidRPr="002249F5" w:rsidRDefault="00093481" w:rsidP="00093481">
      <w:pPr>
        <w:pStyle w:val="3"/>
        <w:spacing w:before="0"/>
        <w:jc w:val="center"/>
        <w:rPr>
          <w:rFonts w:ascii="Times New Roman" w:hAnsi="Times New Roman" w:cs="Times New Roman"/>
          <w:b w:val="0"/>
          <w:i/>
          <w:color w:val="000000" w:themeColor="text1"/>
          <w:sz w:val="24"/>
          <w:szCs w:val="24"/>
        </w:rPr>
      </w:pPr>
      <w:r w:rsidRPr="002249F5">
        <w:rPr>
          <w:rFonts w:ascii="Times New Roman" w:hAnsi="Times New Roman" w:cs="Times New Roman"/>
          <w:b w:val="0"/>
          <w:i/>
          <w:color w:val="000000" w:themeColor="text1"/>
          <w:sz w:val="24"/>
          <w:szCs w:val="24"/>
        </w:rPr>
        <w:t xml:space="preserve">9.6 Величина фактически осуществленных инвестиций в строительство, реконструкцию, </w:t>
      </w:r>
      <w:r w:rsidRPr="002249F5">
        <w:rPr>
          <w:rFonts w:ascii="Times New Roman" w:hAnsi="Times New Roman" w:cs="Times New Roman"/>
          <w:b w:val="0"/>
          <w:i/>
          <w:color w:val="000000" w:themeColor="text1"/>
          <w:sz w:val="24"/>
          <w:szCs w:val="24"/>
        </w:rPr>
        <w:br/>
        <w:t>техническое перевооружение и (или) модернизацию объектов теплоснабжения за базовый период и базовый период актуализации</w:t>
      </w:r>
      <w:bookmarkEnd w:id="131"/>
      <w:bookmarkEnd w:id="132"/>
      <w:r w:rsidRPr="002249F5">
        <w:rPr>
          <w:rFonts w:ascii="Times New Roman" w:hAnsi="Times New Roman" w:cs="Times New Roman"/>
          <w:b w:val="0"/>
          <w:i/>
          <w:color w:val="000000" w:themeColor="text1"/>
          <w:sz w:val="24"/>
          <w:szCs w:val="24"/>
        </w:rPr>
        <w:br/>
      </w:r>
    </w:p>
    <w:p w:rsidR="00093481" w:rsidRPr="002249F5" w:rsidRDefault="009A155E" w:rsidP="00836E73">
      <w:pPr>
        <w:pStyle w:val="ad"/>
        <w:tabs>
          <w:tab w:val="left" w:pos="993"/>
        </w:tabs>
        <w:spacing w:after="0"/>
        <w:ind w:left="0"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Информация отсутствует</w:t>
      </w:r>
      <w:r w:rsidR="00305297" w:rsidRPr="002249F5">
        <w:rPr>
          <w:rFonts w:ascii="Times New Roman" w:hAnsi="Times New Roman" w:cs="Times New Roman"/>
          <w:color w:val="000000" w:themeColor="text1"/>
          <w:sz w:val="24"/>
          <w:szCs w:val="24"/>
        </w:rPr>
        <w:t>.</w:t>
      </w:r>
    </w:p>
    <w:p w:rsidR="00093481" w:rsidRPr="002249F5" w:rsidRDefault="00093481" w:rsidP="00093481">
      <w:pPr>
        <w:spacing w:after="0"/>
        <w:ind w:firstLine="709"/>
        <w:jc w:val="both"/>
        <w:rPr>
          <w:rFonts w:ascii="Times New Roman" w:hAnsi="Times New Roman" w:cs="Times New Roman"/>
          <w:color w:val="000000" w:themeColor="text1"/>
          <w:sz w:val="24"/>
          <w:szCs w:val="24"/>
        </w:rPr>
      </w:pPr>
    </w:p>
    <w:p w:rsidR="00093481" w:rsidRPr="002249F5" w:rsidRDefault="00093481" w:rsidP="00093481">
      <w:pPr>
        <w:pStyle w:val="3"/>
        <w:spacing w:before="0"/>
        <w:jc w:val="center"/>
        <w:rPr>
          <w:rFonts w:ascii="Times New Roman" w:hAnsi="Times New Roman" w:cs="Times New Roman"/>
          <w:b w:val="0"/>
          <w:i/>
          <w:color w:val="000000" w:themeColor="text1"/>
          <w:sz w:val="24"/>
          <w:szCs w:val="24"/>
        </w:rPr>
      </w:pPr>
      <w:bookmarkStart w:id="133" w:name="_Toc6389172"/>
      <w:bookmarkStart w:id="134" w:name="_Toc10706913"/>
      <w:r w:rsidRPr="002249F5">
        <w:rPr>
          <w:rFonts w:ascii="Times New Roman" w:hAnsi="Times New Roman" w:cs="Times New Roman"/>
          <w:b w:val="0"/>
          <w:i/>
          <w:color w:val="000000" w:themeColor="text1"/>
          <w:sz w:val="24"/>
          <w:szCs w:val="24"/>
        </w:rPr>
        <w:t xml:space="preserve">9.7 Предложения по развитию системы диспетчерского контроля потребляемой тепловой </w:t>
      </w:r>
      <w:r w:rsidRPr="002249F5">
        <w:rPr>
          <w:rFonts w:ascii="Times New Roman" w:hAnsi="Times New Roman" w:cs="Times New Roman"/>
          <w:b w:val="0"/>
          <w:i/>
          <w:color w:val="000000" w:themeColor="text1"/>
          <w:sz w:val="24"/>
          <w:szCs w:val="24"/>
        </w:rPr>
        <w:br/>
        <w:t>энергии</w:t>
      </w:r>
      <w:bookmarkEnd w:id="133"/>
      <w:bookmarkEnd w:id="134"/>
    </w:p>
    <w:p w:rsidR="003B444E" w:rsidRPr="002249F5" w:rsidRDefault="003B444E" w:rsidP="00215BB4">
      <w:pPr>
        <w:spacing w:after="0"/>
        <w:ind w:firstLine="709"/>
        <w:jc w:val="both"/>
        <w:rPr>
          <w:rFonts w:ascii="Times New Roman" w:hAnsi="Times New Roman" w:cs="Times New Roman"/>
          <w:color w:val="000000" w:themeColor="text1"/>
          <w:szCs w:val="28"/>
        </w:rPr>
      </w:pPr>
    </w:p>
    <w:p w:rsidR="00A557EF" w:rsidRPr="002249F5" w:rsidRDefault="00A557EF" w:rsidP="00A557EF">
      <w:pPr>
        <w:spacing w:after="0"/>
        <w:ind w:firstLine="709"/>
        <w:jc w:val="both"/>
        <w:rPr>
          <w:rFonts w:ascii="Times New Roman" w:hAnsi="Times New Roman" w:cs="Times New Roman"/>
          <w:color w:val="000000" w:themeColor="text1"/>
          <w:sz w:val="24"/>
          <w:szCs w:val="28"/>
        </w:rPr>
      </w:pPr>
      <w:bookmarkStart w:id="135" w:name="_Toc391732443"/>
      <w:bookmarkStart w:id="136" w:name="_Toc435791232"/>
      <w:r w:rsidRPr="002249F5">
        <w:rPr>
          <w:rFonts w:ascii="Times New Roman" w:hAnsi="Times New Roman" w:cs="Times New Roman"/>
          <w:color w:val="000000" w:themeColor="text1"/>
          <w:sz w:val="24"/>
          <w:szCs w:val="28"/>
        </w:rPr>
        <w:t xml:space="preserve">В </w:t>
      </w:r>
      <w:r w:rsidR="009A155E" w:rsidRPr="002249F5">
        <w:rPr>
          <w:rFonts w:ascii="Times New Roman" w:hAnsi="Times New Roman" w:cs="Times New Roman"/>
          <w:color w:val="000000" w:themeColor="text1"/>
          <w:sz w:val="24"/>
        </w:rPr>
        <w:t>Вознесенском</w:t>
      </w:r>
      <w:r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szCs w:val="28"/>
        </w:rPr>
        <w:t xml:space="preserve">сельском поселении отсутствует система диспетчерского контроля и управления. </w:t>
      </w:r>
    </w:p>
    <w:p w:rsidR="00A557EF" w:rsidRPr="002249F5" w:rsidRDefault="00A557EF" w:rsidP="00A557EF">
      <w:pPr>
        <w:spacing w:after="0"/>
        <w:ind w:firstLine="709"/>
        <w:jc w:val="both"/>
        <w:rPr>
          <w:rFonts w:ascii="Times New Roman" w:hAnsi="Times New Roman" w:cs="Times New Roman"/>
          <w:color w:val="000000" w:themeColor="text1"/>
          <w:sz w:val="24"/>
          <w:szCs w:val="28"/>
        </w:rPr>
      </w:pPr>
      <w:r w:rsidRPr="002249F5">
        <w:rPr>
          <w:rFonts w:ascii="Times New Roman" w:hAnsi="Times New Roman" w:cs="Times New Roman"/>
          <w:color w:val="000000" w:themeColor="text1"/>
          <w:sz w:val="24"/>
          <w:szCs w:val="28"/>
        </w:rPr>
        <w:t xml:space="preserve">Внедрение системы диспетчерского контроля на </w:t>
      </w:r>
      <w:r w:rsidRPr="002249F5">
        <w:rPr>
          <w:rFonts w:ascii="Times New Roman" w:hAnsi="Times New Roman" w:cs="Times New Roman"/>
          <w:color w:val="000000" w:themeColor="text1"/>
          <w:sz w:val="24"/>
          <w:szCs w:val="24"/>
        </w:rPr>
        <w:t xml:space="preserve">котельной </w:t>
      </w:r>
      <w:r w:rsidRPr="002249F5">
        <w:rPr>
          <w:rFonts w:ascii="Times New Roman" w:hAnsi="Times New Roman" w:cs="Times New Roman"/>
          <w:color w:val="000000" w:themeColor="text1"/>
          <w:sz w:val="24"/>
          <w:szCs w:val="28"/>
        </w:rPr>
        <w:t>включает в себя установку устройства сбора и передачи данных (УСПД) с существующих приборов учета и оборудов</w:t>
      </w:r>
      <w:r w:rsidRPr="002249F5">
        <w:rPr>
          <w:rFonts w:ascii="Times New Roman" w:hAnsi="Times New Roman" w:cs="Times New Roman"/>
          <w:color w:val="000000" w:themeColor="text1"/>
          <w:sz w:val="24"/>
          <w:szCs w:val="28"/>
        </w:rPr>
        <w:t>а</w:t>
      </w:r>
      <w:r w:rsidRPr="002249F5">
        <w:rPr>
          <w:rFonts w:ascii="Times New Roman" w:hAnsi="Times New Roman" w:cs="Times New Roman"/>
          <w:color w:val="000000" w:themeColor="text1"/>
          <w:sz w:val="24"/>
          <w:szCs w:val="28"/>
        </w:rPr>
        <w:t>ния по интерфейсу RS-232/485. Прием данных от УСПД осуществляется телекоммуникац</w:t>
      </w:r>
      <w:r w:rsidRPr="002249F5">
        <w:rPr>
          <w:rFonts w:ascii="Times New Roman" w:hAnsi="Times New Roman" w:cs="Times New Roman"/>
          <w:color w:val="000000" w:themeColor="text1"/>
          <w:sz w:val="24"/>
          <w:szCs w:val="28"/>
        </w:rPr>
        <w:t>и</w:t>
      </w:r>
      <w:r w:rsidRPr="002249F5">
        <w:rPr>
          <w:rFonts w:ascii="Times New Roman" w:hAnsi="Times New Roman" w:cs="Times New Roman"/>
          <w:color w:val="000000" w:themeColor="text1"/>
          <w:sz w:val="24"/>
          <w:szCs w:val="28"/>
        </w:rPr>
        <w:t xml:space="preserve">онными модулями на основе GSM или </w:t>
      </w:r>
      <w:proofErr w:type="spellStart"/>
      <w:r w:rsidRPr="002249F5">
        <w:rPr>
          <w:rFonts w:ascii="Times New Roman" w:hAnsi="Times New Roman" w:cs="Times New Roman"/>
          <w:color w:val="000000" w:themeColor="text1"/>
          <w:sz w:val="24"/>
          <w:szCs w:val="28"/>
        </w:rPr>
        <w:t>Ethernet</w:t>
      </w:r>
      <w:proofErr w:type="spellEnd"/>
      <w:r w:rsidRPr="002249F5">
        <w:rPr>
          <w:rFonts w:ascii="Times New Roman" w:hAnsi="Times New Roman" w:cs="Times New Roman"/>
          <w:color w:val="000000" w:themeColor="text1"/>
          <w:sz w:val="24"/>
          <w:szCs w:val="28"/>
        </w:rPr>
        <w:t xml:space="preserve"> модемов. Для опроса с заданной периодичн</w:t>
      </w:r>
      <w:r w:rsidRPr="002249F5">
        <w:rPr>
          <w:rFonts w:ascii="Times New Roman" w:hAnsi="Times New Roman" w:cs="Times New Roman"/>
          <w:color w:val="000000" w:themeColor="text1"/>
          <w:sz w:val="24"/>
          <w:szCs w:val="28"/>
        </w:rPr>
        <w:t>о</w:t>
      </w:r>
      <w:r w:rsidRPr="002249F5">
        <w:rPr>
          <w:rFonts w:ascii="Times New Roman" w:hAnsi="Times New Roman" w:cs="Times New Roman"/>
          <w:color w:val="000000" w:themeColor="text1"/>
          <w:sz w:val="24"/>
          <w:szCs w:val="28"/>
        </w:rPr>
        <w:t>стью и отображения на мониторе диспетчера текущего состояния объектов (показания пр</w:t>
      </w:r>
      <w:r w:rsidRPr="002249F5">
        <w:rPr>
          <w:rFonts w:ascii="Times New Roman" w:hAnsi="Times New Roman" w:cs="Times New Roman"/>
          <w:color w:val="000000" w:themeColor="text1"/>
          <w:sz w:val="24"/>
          <w:szCs w:val="28"/>
        </w:rPr>
        <w:t>и</w:t>
      </w:r>
      <w:r w:rsidRPr="002249F5">
        <w:rPr>
          <w:rFonts w:ascii="Times New Roman" w:hAnsi="Times New Roman" w:cs="Times New Roman"/>
          <w:color w:val="000000" w:themeColor="text1"/>
          <w:sz w:val="24"/>
          <w:szCs w:val="28"/>
        </w:rPr>
        <w:t>боров учета и др.) в виде мнемосхем используется специализированное программное обесп</w:t>
      </w:r>
      <w:r w:rsidRPr="002249F5">
        <w:rPr>
          <w:rFonts w:ascii="Times New Roman" w:hAnsi="Times New Roman" w:cs="Times New Roman"/>
          <w:color w:val="000000" w:themeColor="text1"/>
          <w:sz w:val="24"/>
          <w:szCs w:val="28"/>
        </w:rPr>
        <w:t>е</w:t>
      </w:r>
      <w:r w:rsidRPr="002249F5">
        <w:rPr>
          <w:rFonts w:ascii="Times New Roman" w:hAnsi="Times New Roman" w:cs="Times New Roman"/>
          <w:color w:val="000000" w:themeColor="text1"/>
          <w:sz w:val="24"/>
          <w:szCs w:val="28"/>
        </w:rPr>
        <w:t>чение, которое будет установлено на сервере диспетчерского пункта. В качестве програм</w:t>
      </w:r>
      <w:r w:rsidRPr="002249F5">
        <w:rPr>
          <w:rFonts w:ascii="Times New Roman" w:hAnsi="Times New Roman" w:cs="Times New Roman"/>
          <w:color w:val="000000" w:themeColor="text1"/>
          <w:sz w:val="24"/>
          <w:szCs w:val="28"/>
        </w:rPr>
        <w:t>м</w:t>
      </w:r>
      <w:r w:rsidRPr="002249F5">
        <w:rPr>
          <w:rFonts w:ascii="Times New Roman" w:hAnsi="Times New Roman" w:cs="Times New Roman"/>
          <w:color w:val="000000" w:themeColor="text1"/>
          <w:sz w:val="24"/>
          <w:szCs w:val="28"/>
        </w:rPr>
        <w:t>ного обеспечения для диспетчеризации теплотехнических параметров рекомендуется и</w:t>
      </w:r>
      <w:r w:rsidRPr="002249F5">
        <w:rPr>
          <w:rFonts w:ascii="Times New Roman" w:hAnsi="Times New Roman" w:cs="Times New Roman"/>
          <w:color w:val="000000" w:themeColor="text1"/>
          <w:sz w:val="24"/>
          <w:szCs w:val="28"/>
        </w:rPr>
        <w:t>с</w:t>
      </w:r>
      <w:r w:rsidRPr="002249F5">
        <w:rPr>
          <w:rFonts w:ascii="Times New Roman" w:hAnsi="Times New Roman" w:cs="Times New Roman"/>
          <w:color w:val="000000" w:themeColor="text1"/>
          <w:sz w:val="24"/>
          <w:szCs w:val="28"/>
        </w:rPr>
        <w:t xml:space="preserve">пользовать АСДУ </w:t>
      </w:r>
      <w:proofErr w:type="spellStart"/>
      <w:r w:rsidRPr="002249F5">
        <w:rPr>
          <w:rFonts w:ascii="Times New Roman" w:hAnsi="Times New Roman" w:cs="Times New Roman"/>
          <w:color w:val="000000" w:themeColor="text1"/>
          <w:sz w:val="24"/>
          <w:szCs w:val="28"/>
        </w:rPr>
        <w:t>Поли-ТЭР</w:t>
      </w:r>
      <w:proofErr w:type="spellEnd"/>
      <w:r w:rsidRPr="002249F5">
        <w:rPr>
          <w:rFonts w:ascii="Times New Roman" w:hAnsi="Times New Roman" w:cs="Times New Roman"/>
          <w:color w:val="000000" w:themeColor="text1"/>
          <w:sz w:val="24"/>
          <w:szCs w:val="28"/>
        </w:rPr>
        <w:t xml:space="preserve"> (ООО ИВК «</w:t>
      </w:r>
      <w:proofErr w:type="spellStart"/>
      <w:r w:rsidRPr="002249F5">
        <w:rPr>
          <w:rFonts w:ascii="Times New Roman" w:hAnsi="Times New Roman" w:cs="Times New Roman"/>
          <w:color w:val="000000" w:themeColor="text1"/>
          <w:sz w:val="24"/>
          <w:szCs w:val="28"/>
        </w:rPr>
        <w:t>Политех-Автоматика</w:t>
      </w:r>
      <w:proofErr w:type="spellEnd"/>
      <w:r w:rsidRPr="002249F5">
        <w:rPr>
          <w:rFonts w:ascii="Times New Roman" w:hAnsi="Times New Roman" w:cs="Times New Roman"/>
          <w:color w:val="000000" w:themeColor="text1"/>
          <w:sz w:val="24"/>
          <w:szCs w:val="28"/>
        </w:rPr>
        <w:t>», г. Челябинск).</w:t>
      </w:r>
    </w:p>
    <w:p w:rsidR="00B02C4B" w:rsidRDefault="00A557EF" w:rsidP="00E26963">
      <w:pPr>
        <w:spacing w:after="0"/>
        <w:ind w:firstLine="709"/>
        <w:jc w:val="both"/>
        <w:rPr>
          <w:rFonts w:ascii="Times New Roman" w:hAnsi="Times New Roman" w:cs="Times New Roman"/>
          <w:color w:val="000000" w:themeColor="text1"/>
          <w:sz w:val="24"/>
          <w:szCs w:val="28"/>
        </w:rPr>
      </w:pPr>
      <w:r w:rsidRPr="002249F5">
        <w:rPr>
          <w:rFonts w:ascii="Times New Roman" w:hAnsi="Times New Roman" w:cs="Times New Roman"/>
          <w:color w:val="000000" w:themeColor="text1"/>
          <w:sz w:val="24"/>
          <w:szCs w:val="28"/>
        </w:rPr>
        <w:t>В случае отсутствия необходимого оборудования или несовместимости существу</w:t>
      </w:r>
      <w:r w:rsidRPr="002249F5">
        <w:rPr>
          <w:rFonts w:ascii="Times New Roman" w:hAnsi="Times New Roman" w:cs="Times New Roman"/>
          <w:color w:val="000000" w:themeColor="text1"/>
          <w:sz w:val="24"/>
          <w:szCs w:val="28"/>
        </w:rPr>
        <w:t>ю</w:t>
      </w:r>
      <w:r w:rsidRPr="002249F5">
        <w:rPr>
          <w:rFonts w:ascii="Times New Roman" w:hAnsi="Times New Roman" w:cs="Times New Roman"/>
          <w:color w:val="000000" w:themeColor="text1"/>
          <w:sz w:val="24"/>
          <w:szCs w:val="28"/>
        </w:rPr>
        <w:t>щих приборов с внедренной системой диспетчерского контроля затраты на реализацию м</w:t>
      </w:r>
      <w:r w:rsidRPr="002249F5">
        <w:rPr>
          <w:rFonts w:ascii="Times New Roman" w:hAnsi="Times New Roman" w:cs="Times New Roman"/>
          <w:color w:val="000000" w:themeColor="text1"/>
          <w:sz w:val="24"/>
          <w:szCs w:val="28"/>
        </w:rPr>
        <w:t>е</w:t>
      </w:r>
      <w:r w:rsidRPr="002249F5">
        <w:rPr>
          <w:rFonts w:ascii="Times New Roman" w:hAnsi="Times New Roman" w:cs="Times New Roman"/>
          <w:color w:val="000000" w:themeColor="text1"/>
          <w:sz w:val="24"/>
          <w:szCs w:val="28"/>
        </w:rPr>
        <w:t xml:space="preserve">роприятия могут составить до </w:t>
      </w:r>
      <w:r w:rsidR="000D3D29" w:rsidRPr="002249F5">
        <w:rPr>
          <w:rFonts w:ascii="Times New Roman" w:hAnsi="Times New Roman" w:cs="Times New Roman"/>
          <w:color w:val="000000" w:themeColor="text1"/>
          <w:sz w:val="24"/>
          <w:szCs w:val="28"/>
        </w:rPr>
        <w:t>500</w:t>
      </w:r>
      <w:r w:rsidRPr="002249F5">
        <w:rPr>
          <w:rFonts w:ascii="Times New Roman" w:hAnsi="Times New Roman" w:cs="Times New Roman"/>
          <w:color w:val="000000" w:themeColor="text1"/>
          <w:sz w:val="24"/>
          <w:szCs w:val="28"/>
        </w:rPr>
        <w:t xml:space="preserve"> тыс. руб. с учетом СМР по прокладке кабельной проду</w:t>
      </w:r>
      <w:r w:rsidRPr="002249F5">
        <w:rPr>
          <w:rFonts w:ascii="Times New Roman" w:hAnsi="Times New Roman" w:cs="Times New Roman"/>
          <w:color w:val="000000" w:themeColor="text1"/>
          <w:sz w:val="24"/>
          <w:szCs w:val="28"/>
        </w:rPr>
        <w:t>к</w:t>
      </w:r>
      <w:r w:rsidRPr="002249F5">
        <w:rPr>
          <w:rFonts w:ascii="Times New Roman" w:hAnsi="Times New Roman" w:cs="Times New Roman"/>
          <w:color w:val="000000" w:themeColor="text1"/>
          <w:sz w:val="24"/>
          <w:szCs w:val="28"/>
        </w:rPr>
        <w:t>ции, монтажу модулей и пуско-наладочных работ.</w:t>
      </w:r>
    </w:p>
    <w:p w:rsidR="00143478" w:rsidRPr="002249F5" w:rsidRDefault="00143478" w:rsidP="00E26963">
      <w:pPr>
        <w:spacing w:after="0"/>
        <w:ind w:firstLine="709"/>
        <w:jc w:val="both"/>
        <w:rPr>
          <w:rFonts w:ascii="Times New Roman" w:eastAsiaTheme="majorEastAsia" w:hAnsi="Times New Roman" w:cs="Times New Roman"/>
          <w:b/>
          <w:bCs/>
          <w:color w:val="000000" w:themeColor="text1"/>
          <w:sz w:val="24"/>
          <w:szCs w:val="24"/>
        </w:rPr>
      </w:pPr>
    </w:p>
    <w:p w:rsidR="00093481" w:rsidRPr="002249F5" w:rsidRDefault="00093481" w:rsidP="00093481">
      <w:pPr>
        <w:pStyle w:val="2"/>
        <w:spacing w:before="0"/>
        <w:ind w:firstLine="709"/>
        <w:jc w:val="both"/>
        <w:rPr>
          <w:rFonts w:ascii="Times New Roman" w:hAnsi="Times New Roman" w:cs="Times New Roman"/>
          <w:color w:val="000000" w:themeColor="text1"/>
          <w:sz w:val="24"/>
          <w:szCs w:val="24"/>
        </w:rPr>
      </w:pPr>
      <w:bookmarkStart w:id="137" w:name="_Toc6389173"/>
      <w:bookmarkStart w:id="138" w:name="_Toc10706914"/>
      <w:bookmarkEnd w:id="135"/>
      <w:bookmarkEnd w:id="136"/>
      <w:r w:rsidRPr="002249F5">
        <w:rPr>
          <w:rFonts w:ascii="Times New Roman" w:hAnsi="Times New Roman" w:cs="Times New Roman"/>
          <w:color w:val="000000" w:themeColor="text1"/>
          <w:sz w:val="24"/>
          <w:szCs w:val="24"/>
        </w:rPr>
        <w:t xml:space="preserve">Раздел 10. Решение о присвоении статуса единой теплоснабжающей организации </w:t>
      </w:r>
      <w:r w:rsidR="0027287D" w:rsidRPr="002249F5">
        <w:rPr>
          <w:rFonts w:ascii="Times New Roman" w:hAnsi="Times New Roman" w:cs="Times New Roman"/>
          <w:color w:val="000000" w:themeColor="text1"/>
          <w:sz w:val="24"/>
          <w:szCs w:val="24"/>
        </w:rPr>
        <w:br/>
      </w:r>
      <w:r w:rsidRPr="002249F5">
        <w:rPr>
          <w:rFonts w:ascii="Times New Roman" w:hAnsi="Times New Roman" w:cs="Times New Roman"/>
          <w:color w:val="000000" w:themeColor="text1"/>
          <w:sz w:val="24"/>
          <w:szCs w:val="24"/>
        </w:rPr>
        <w:t>(организациям)</w:t>
      </w:r>
      <w:bookmarkEnd w:id="137"/>
      <w:bookmarkEnd w:id="138"/>
      <w:r w:rsidRPr="002249F5">
        <w:rPr>
          <w:rFonts w:ascii="Times New Roman" w:hAnsi="Times New Roman" w:cs="Times New Roman"/>
          <w:color w:val="000000" w:themeColor="text1"/>
          <w:sz w:val="24"/>
          <w:szCs w:val="24"/>
        </w:rPr>
        <w:t xml:space="preserve"> </w:t>
      </w:r>
    </w:p>
    <w:p w:rsidR="00E174EA" w:rsidRPr="002249F5" w:rsidRDefault="00E174EA" w:rsidP="00215BB4">
      <w:pPr>
        <w:spacing w:after="0"/>
        <w:ind w:firstLine="709"/>
        <w:jc w:val="both"/>
        <w:rPr>
          <w:rFonts w:ascii="Times New Roman" w:hAnsi="Times New Roman" w:cs="Times New Roman"/>
          <w:color w:val="000000" w:themeColor="text1"/>
          <w:sz w:val="24"/>
          <w:szCs w:val="28"/>
        </w:rPr>
      </w:pPr>
    </w:p>
    <w:p w:rsidR="00093481" w:rsidRPr="002249F5" w:rsidRDefault="00093481" w:rsidP="00093481">
      <w:pPr>
        <w:pStyle w:val="3"/>
        <w:spacing w:before="0"/>
        <w:jc w:val="center"/>
        <w:rPr>
          <w:rFonts w:ascii="Times New Roman" w:eastAsiaTheme="minorEastAsia" w:hAnsi="Times New Roman" w:cs="Times New Roman"/>
          <w:b w:val="0"/>
          <w:bCs w:val="0"/>
          <w:color w:val="000000" w:themeColor="text1"/>
          <w:sz w:val="24"/>
          <w:szCs w:val="28"/>
        </w:rPr>
      </w:pPr>
      <w:bookmarkStart w:id="139" w:name="_Toc6389174"/>
      <w:bookmarkStart w:id="140" w:name="_Toc10706915"/>
      <w:r w:rsidRPr="002249F5">
        <w:rPr>
          <w:rFonts w:ascii="Times New Roman" w:hAnsi="Times New Roman" w:cs="Times New Roman"/>
          <w:b w:val="0"/>
          <w:i/>
          <w:color w:val="000000" w:themeColor="text1"/>
          <w:sz w:val="24"/>
          <w:szCs w:val="24"/>
        </w:rPr>
        <w:lastRenderedPageBreak/>
        <w:t>10.1 Решение о присвоении статуса единой теплоснабжающей организации (организациям)</w:t>
      </w:r>
      <w:bookmarkEnd w:id="139"/>
      <w:bookmarkEnd w:id="140"/>
      <w:r w:rsidRPr="002249F5">
        <w:rPr>
          <w:rFonts w:ascii="Times New Roman" w:hAnsi="Times New Roman" w:cs="Times New Roman"/>
          <w:b w:val="0"/>
          <w:i/>
          <w:color w:val="000000" w:themeColor="text1"/>
          <w:sz w:val="24"/>
          <w:szCs w:val="24"/>
        </w:rPr>
        <w:br/>
      </w:r>
    </w:p>
    <w:p w:rsidR="00093481" w:rsidRPr="002249F5" w:rsidRDefault="00093481" w:rsidP="00093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Понятие «Единая теплоснабжающая организация» введено Федеральным законом от 27.07.2010г. №190 «О теплоснабжении».</w:t>
      </w:r>
    </w:p>
    <w:p w:rsidR="00093481" w:rsidRPr="002249F5" w:rsidRDefault="00093481" w:rsidP="00093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В соответствии со ст.2 ФЗ-190, единая теплоснабжающая организация (ЕТО) опред</w:t>
      </w:r>
      <w:r w:rsidRPr="002249F5">
        <w:rPr>
          <w:rFonts w:ascii="Times New Roman" w:hAnsi="Times New Roman" w:cs="Times New Roman"/>
          <w:color w:val="000000" w:themeColor="text1"/>
          <w:sz w:val="24"/>
          <w:szCs w:val="24"/>
        </w:rPr>
        <w:t>е</w:t>
      </w:r>
      <w:r w:rsidRPr="002249F5">
        <w:rPr>
          <w:rFonts w:ascii="Times New Roman" w:hAnsi="Times New Roman" w:cs="Times New Roman"/>
          <w:color w:val="000000" w:themeColor="text1"/>
          <w:sz w:val="24"/>
          <w:szCs w:val="24"/>
        </w:rPr>
        <w:t xml:space="preserve">ляется в схеме теплоснабжения. В отношении городов с численностью менее пятисот тысяч человек решение об установлении организации в качестве ЕТО принимает, в соответствии с </w:t>
      </w:r>
      <w:proofErr w:type="gramStart"/>
      <w:r w:rsidRPr="002249F5">
        <w:rPr>
          <w:rFonts w:ascii="Times New Roman" w:hAnsi="Times New Roman" w:cs="Times New Roman"/>
          <w:color w:val="000000" w:themeColor="text1"/>
          <w:sz w:val="24"/>
          <w:szCs w:val="24"/>
        </w:rPr>
        <w:t>ч</w:t>
      </w:r>
      <w:proofErr w:type="gramEnd"/>
      <w:r w:rsidRPr="002249F5">
        <w:rPr>
          <w:rFonts w:ascii="Times New Roman" w:hAnsi="Times New Roman" w:cs="Times New Roman"/>
          <w:color w:val="000000" w:themeColor="text1"/>
          <w:sz w:val="24"/>
          <w:szCs w:val="24"/>
        </w:rPr>
        <w:t>.6 ст.6 ФЗ -190 «О теплоснабжении», орган местного самоуправления поселения.</w:t>
      </w:r>
    </w:p>
    <w:p w:rsidR="00093481" w:rsidRPr="002249F5" w:rsidRDefault="00093481" w:rsidP="00093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В случае если на территории поселения существуют несколько систем теплоснабж</w:t>
      </w:r>
      <w:r w:rsidRPr="002249F5">
        <w:rPr>
          <w:rFonts w:ascii="Times New Roman" w:hAnsi="Times New Roman" w:cs="Times New Roman"/>
          <w:color w:val="000000" w:themeColor="text1"/>
          <w:sz w:val="24"/>
          <w:szCs w:val="24"/>
        </w:rPr>
        <w:t>е</w:t>
      </w:r>
      <w:r w:rsidRPr="002249F5">
        <w:rPr>
          <w:rFonts w:ascii="Times New Roman" w:hAnsi="Times New Roman" w:cs="Times New Roman"/>
          <w:color w:val="000000" w:themeColor="text1"/>
          <w:sz w:val="24"/>
          <w:szCs w:val="24"/>
        </w:rPr>
        <w:t xml:space="preserve">ния, уполномоченные органы вправе: </w:t>
      </w:r>
    </w:p>
    <w:p w:rsidR="00093481" w:rsidRPr="002249F5" w:rsidRDefault="00093481" w:rsidP="00081DFA">
      <w:pPr>
        <w:pStyle w:val="ad"/>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определить ЕТО (организации) в каждой из систем теплоснабжения, расположе</w:t>
      </w:r>
      <w:r w:rsidRPr="002249F5">
        <w:rPr>
          <w:rFonts w:ascii="Times New Roman" w:hAnsi="Times New Roman" w:cs="Times New Roman"/>
          <w:color w:val="000000" w:themeColor="text1"/>
          <w:sz w:val="24"/>
          <w:szCs w:val="24"/>
        </w:rPr>
        <w:t>н</w:t>
      </w:r>
      <w:r w:rsidRPr="002249F5">
        <w:rPr>
          <w:rFonts w:ascii="Times New Roman" w:hAnsi="Times New Roman" w:cs="Times New Roman"/>
          <w:color w:val="000000" w:themeColor="text1"/>
          <w:sz w:val="24"/>
          <w:szCs w:val="24"/>
        </w:rPr>
        <w:t>ных в границах поселения определить на несколько систем теплоснабжения ЕТО.</w:t>
      </w:r>
    </w:p>
    <w:p w:rsidR="00093481" w:rsidRPr="002249F5" w:rsidRDefault="00093481" w:rsidP="00E26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p>
    <w:p w:rsidR="0027287D" w:rsidRPr="002249F5" w:rsidRDefault="0027287D" w:rsidP="0027287D">
      <w:pPr>
        <w:pStyle w:val="3"/>
        <w:spacing w:before="0"/>
        <w:jc w:val="center"/>
        <w:rPr>
          <w:rFonts w:ascii="Times New Roman" w:hAnsi="Times New Roman" w:cs="Times New Roman"/>
          <w:b w:val="0"/>
          <w:i/>
          <w:color w:val="000000" w:themeColor="text1"/>
          <w:sz w:val="24"/>
          <w:szCs w:val="24"/>
        </w:rPr>
      </w:pPr>
      <w:bookmarkStart w:id="141" w:name="_Toc6389175"/>
      <w:bookmarkStart w:id="142" w:name="_Toc10706916"/>
      <w:r w:rsidRPr="002249F5">
        <w:rPr>
          <w:rFonts w:ascii="Times New Roman" w:hAnsi="Times New Roman" w:cs="Times New Roman"/>
          <w:b w:val="0"/>
          <w:i/>
          <w:color w:val="000000" w:themeColor="text1"/>
          <w:sz w:val="24"/>
          <w:szCs w:val="24"/>
        </w:rPr>
        <w:t>10.2 Реестр зон деятельности единой теплоснабжающей организации (организаций)</w:t>
      </w:r>
      <w:bookmarkEnd w:id="141"/>
      <w:bookmarkEnd w:id="142"/>
    </w:p>
    <w:p w:rsidR="0027287D" w:rsidRPr="002249F5" w:rsidRDefault="0027287D" w:rsidP="0027287D">
      <w:pPr>
        <w:spacing w:after="0"/>
        <w:ind w:firstLine="709"/>
        <w:jc w:val="both"/>
        <w:rPr>
          <w:rFonts w:ascii="Times New Roman" w:hAnsi="Times New Roman" w:cs="Times New Roman"/>
          <w:color w:val="000000" w:themeColor="text1"/>
          <w:sz w:val="24"/>
          <w:szCs w:val="28"/>
        </w:rPr>
      </w:pPr>
    </w:p>
    <w:p w:rsidR="0027287D" w:rsidRPr="002249F5" w:rsidRDefault="0027287D" w:rsidP="0027287D">
      <w:pPr>
        <w:pStyle w:val="Default"/>
        <w:spacing w:line="276" w:lineRule="auto"/>
        <w:ind w:firstLine="709"/>
        <w:jc w:val="both"/>
        <w:rPr>
          <w:color w:val="000000" w:themeColor="text1"/>
        </w:rPr>
      </w:pPr>
      <w:r w:rsidRPr="002249F5">
        <w:rPr>
          <w:color w:val="000000" w:themeColor="text1"/>
        </w:rPr>
        <w:t>Сфера теплоснабжения</w:t>
      </w:r>
      <w:r w:rsidR="00A819F6" w:rsidRPr="002249F5">
        <w:rPr>
          <w:color w:val="000000" w:themeColor="text1"/>
        </w:rPr>
        <w:t xml:space="preserve"> </w:t>
      </w:r>
      <w:r w:rsidR="00352DBF" w:rsidRPr="002249F5">
        <w:rPr>
          <w:color w:val="000000" w:themeColor="text1"/>
        </w:rPr>
        <w:t xml:space="preserve">Вознесенского </w:t>
      </w:r>
      <w:r w:rsidR="002C2AA4" w:rsidRPr="002249F5">
        <w:rPr>
          <w:color w:val="000000" w:themeColor="text1"/>
        </w:rPr>
        <w:t xml:space="preserve">сельского поселения </w:t>
      </w:r>
      <w:r w:rsidRPr="002249F5">
        <w:rPr>
          <w:color w:val="000000" w:themeColor="text1"/>
        </w:rPr>
        <w:t xml:space="preserve">сельсовета состоит из </w:t>
      </w:r>
      <w:r w:rsidR="00352DBF" w:rsidRPr="002249F5">
        <w:rPr>
          <w:color w:val="000000" w:themeColor="text1"/>
        </w:rPr>
        <w:t>двух зон</w:t>
      </w:r>
      <w:r w:rsidRPr="002249F5">
        <w:rPr>
          <w:color w:val="000000" w:themeColor="text1"/>
        </w:rPr>
        <w:t xml:space="preserve"> </w:t>
      </w:r>
      <w:r w:rsidR="009F07E7" w:rsidRPr="002249F5">
        <w:rPr>
          <w:color w:val="000000" w:themeColor="text1"/>
        </w:rPr>
        <w:t>теплоснабжения</w:t>
      </w:r>
      <w:r w:rsidR="00836E73" w:rsidRPr="002249F5">
        <w:rPr>
          <w:color w:val="000000" w:themeColor="text1"/>
        </w:rPr>
        <w:t xml:space="preserve"> </w:t>
      </w:r>
      <w:r w:rsidR="009F07E7" w:rsidRPr="002249F5">
        <w:rPr>
          <w:color w:val="000000" w:themeColor="text1"/>
        </w:rPr>
        <w:t>теплоснабжающей организац</w:t>
      </w:r>
      <w:proofErr w:type="gramStart"/>
      <w:r w:rsidR="009F07E7" w:rsidRPr="002249F5">
        <w:rPr>
          <w:color w:val="000000" w:themeColor="text1"/>
        </w:rPr>
        <w:t xml:space="preserve">ии </w:t>
      </w:r>
      <w:r w:rsidR="00836E73" w:rsidRPr="002249F5">
        <w:rPr>
          <w:color w:val="000000" w:themeColor="text1"/>
        </w:rPr>
        <w:t>ООО</w:t>
      </w:r>
      <w:proofErr w:type="gramEnd"/>
      <w:r w:rsidR="009F07E7" w:rsidRPr="002249F5">
        <w:rPr>
          <w:color w:val="000000" w:themeColor="text1"/>
        </w:rPr>
        <w:t xml:space="preserve"> «</w:t>
      </w:r>
      <w:proofErr w:type="spellStart"/>
      <w:r w:rsidR="00FA5E56" w:rsidRPr="002249F5">
        <w:rPr>
          <w:color w:val="000000" w:themeColor="text1"/>
        </w:rPr>
        <w:t>Русбио</w:t>
      </w:r>
      <w:proofErr w:type="spellEnd"/>
      <w:r w:rsidR="009F07E7" w:rsidRPr="002249F5">
        <w:rPr>
          <w:color w:val="000000" w:themeColor="text1"/>
        </w:rPr>
        <w:t>»</w:t>
      </w:r>
      <w:r w:rsidR="00F118CC" w:rsidRPr="002249F5">
        <w:rPr>
          <w:color w:val="000000" w:themeColor="text1"/>
        </w:rPr>
        <w:t xml:space="preserve"> </w:t>
      </w:r>
      <w:r w:rsidR="007B1377" w:rsidRPr="002249F5">
        <w:rPr>
          <w:color w:val="000000" w:themeColor="text1"/>
        </w:rPr>
        <w:t>и</w:t>
      </w:r>
      <w:r w:rsidR="00FA5E56" w:rsidRPr="002249F5">
        <w:rPr>
          <w:color w:val="000000" w:themeColor="text1"/>
        </w:rPr>
        <w:t xml:space="preserve"> ООО ИК «МКС»</w:t>
      </w:r>
      <w:r w:rsidR="00B541ED" w:rsidRPr="002249F5">
        <w:rPr>
          <w:color w:val="000000" w:themeColor="text1"/>
        </w:rPr>
        <w:t>.</w:t>
      </w:r>
    </w:p>
    <w:p w:rsidR="009F07E7" w:rsidRPr="002249F5" w:rsidRDefault="00FA5E56" w:rsidP="00081DFA">
      <w:pPr>
        <w:pStyle w:val="Default"/>
        <w:numPr>
          <w:ilvl w:val="0"/>
          <w:numId w:val="25"/>
        </w:numPr>
        <w:tabs>
          <w:tab w:val="left" w:pos="1134"/>
        </w:tabs>
        <w:spacing w:line="276" w:lineRule="auto"/>
        <w:ind w:left="0" w:firstLine="709"/>
        <w:jc w:val="both"/>
        <w:rPr>
          <w:color w:val="000000" w:themeColor="text1"/>
        </w:rPr>
      </w:pPr>
      <w:r w:rsidRPr="002249F5">
        <w:rPr>
          <w:color w:val="000000" w:themeColor="text1"/>
        </w:rPr>
        <w:t xml:space="preserve">Котельная </w:t>
      </w:r>
      <w:proofErr w:type="gramStart"/>
      <w:r w:rsidRPr="002249F5">
        <w:rPr>
          <w:color w:val="000000" w:themeColor="text1"/>
        </w:rPr>
        <w:t>с</w:t>
      </w:r>
      <w:proofErr w:type="gramEnd"/>
      <w:r w:rsidRPr="002249F5">
        <w:rPr>
          <w:color w:val="000000" w:themeColor="text1"/>
        </w:rPr>
        <w:t xml:space="preserve">. </w:t>
      </w:r>
      <w:proofErr w:type="gramStart"/>
      <w:r w:rsidRPr="002249F5">
        <w:rPr>
          <w:color w:val="000000" w:themeColor="text1"/>
        </w:rPr>
        <w:t>Вознесенка</w:t>
      </w:r>
      <w:proofErr w:type="gramEnd"/>
      <w:r w:rsidR="0027287D" w:rsidRPr="002249F5">
        <w:rPr>
          <w:color w:val="000000" w:themeColor="text1"/>
        </w:rPr>
        <w:t xml:space="preserve"> – теплоснабжение осуществляется для жилого фонда</w:t>
      </w:r>
      <w:r w:rsidR="008C181D" w:rsidRPr="002249F5">
        <w:rPr>
          <w:color w:val="000000" w:themeColor="text1"/>
        </w:rPr>
        <w:t xml:space="preserve"> и</w:t>
      </w:r>
      <w:r w:rsidR="0027287D" w:rsidRPr="002249F5">
        <w:rPr>
          <w:color w:val="000000" w:themeColor="text1"/>
        </w:rPr>
        <w:t xml:space="preserve"> объектов соцкультбыта </w:t>
      </w:r>
      <w:r w:rsidR="00836E73" w:rsidRPr="002249F5">
        <w:rPr>
          <w:color w:val="000000" w:themeColor="text1"/>
        </w:rPr>
        <w:t>центральной</w:t>
      </w:r>
      <w:r w:rsidR="0027287D" w:rsidRPr="002249F5">
        <w:rPr>
          <w:color w:val="000000" w:themeColor="text1"/>
        </w:rPr>
        <w:t xml:space="preserve"> части</w:t>
      </w:r>
      <w:r w:rsidR="0090088A" w:rsidRPr="002249F5">
        <w:rPr>
          <w:color w:val="000000" w:themeColor="text1"/>
        </w:rPr>
        <w:t xml:space="preserve"> с. Вознесенка, ответственная организация ООО «</w:t>
      </w:r>
      <w:proofErr w:type="spellStart"/>
      <w:r w:rsidR="0090088A" w:rsidRPr="002249F5">
        <w:rPr>
          <w:color w:val="000000" w:themeColor="text1"/>
        </w:rPr>
        <w:t>Русбио</w:t>
      </w:r>
      <w:proofErr w:type="spellEnd"/>
      <w:r w:rsidR="0090088A" w:rsidRPr="002249F5">
        <w:rPr>
          <w:color w:val="000000" w:themeColor="text1"/>
        </w:rPr>
        <w:t>»</w:t>
      </w:r>
      <w:r w:rsidR="00305297" w:rsidRPr="002249F5">
        <w:rPr>
          <w:color w:val="000000" w:themeColor="text1"/>
        </w:rPr>
        <w:t>.</w:t>
      </w:r>
    </w:p>
    <w:p w:rsidR="00FA5E56" w:rsidRPr="002249F5" w:rsidRDefault="0027287D" w:rsidP="00081DFA">
      <w:pPr>
        <w:pStyle w:val="Default"/>
        <w:numPr>
          <w:ilvl w:val="0"/>
          <w:numId w:val="25"/>
        </w:numPr>
        <w:tabs>
          <w:tab w:val="left" w:pos="1134"/>
        </w:tabs>
        <w:spacing w:line="276" w:lineRule="auto"/>
        <w:ind w:left="0" w:firstLine="709"/>
        <w:jc w:val="both"/>
        <w:rPr>
          <w:color w:val="000000" w:themeColor="text1"/>
        </w:rPr>
      </w:pPr>
      <w:r w:rsidRPr="002249F5">
        <w:rPr>
          <w:color w:val="000000" w:themeColor="text1"/>
        </w:rPr>
        <w:t xml:space="preserve"> </w:t>
      </w:r>
      <w:r w:rsidR="00FA5E56" w:rsidRPr="002249F5">
        <w:rPr>
          <w:color w:val="000000" w:themeColor="text1"/>
        </w:rPr>
        <w:t>К</w:t>
      </w:r>
      <w:r w:rsidR="00252895" w:rsidRPr="002249F5">
        <w:rPr>
          <w:color w:val="000000" w:themeColor="text1"/>
        </w:rPr>
        <w:t>отельная п. По</w:t>
      </w:r>
      <w:r w:rsidR="00D80716" w:rsidRPr="002249F5">
        <w:rPr>
          <w:color w:val="000000" w:themeColor="text1"/>
        </w:rPr>
        <w:t>левой</w:t>
      </w:r>
      <w:r w:rsidR="00252895" w:rsidRPr="002249F5">
        <w:rPr>
          <w:color w:val="000000" w:themeColor="text1"/>
        </w:rPr>
        <w:t xml:space="preserve"> </w:t>
      </w:r>
      <w:r w:rsidR="00FA5E56" w:rsidRPr="002249F5">
        <w:rPr>
          <w:color w:val="000000" w:themeColor="text1"/>
        </w:rPr>
        <w:t>– теплоснабжение осуществляется для жилого</w:t>
      </w:r>
      <w:r w:rsidR="0090088A" w:rsidRPr="002249F5">
        <w:rPr>
          <w:color w:val="000000" w:themeColor="text1"/>
        </w:rPr>
        <w:t xml:space="preserve"> фонда и объектов соцкультбыта северо-восточную</w:t>
      </w:r>
      <w:r w:rsidR="00FA5E56" w:rsidRPr="002249F5">
        <w:rPr>
          <w:color w:val="000000" w:themeColor="text1"/>
        </w:rPr>
        <w:t xml:space="preserve"> части </w:t>
      </w:r>
      <w:r w:rsidR="0090088A" w:rsidRPr="002249F5">
        <w:rPr>
          <w:color w:val="000000" w:themeColor="text1"/>
        </w:rPr>
        <w:t>п. Полевой, ответственная организация ООО ИК «МКС»</w:t>
      </w:r>
      <w:r w:rsidR="00FA5E56" w:rsidRPr="002249F5">
        <w:rPr>
          <w:color w:val="000000" w:themeColor="text1"/>
        </w:rPr>
        <w:t>.</w:t>
      </w:r>
    </w:p>
    <w:p w:rsidR="0027287D" w:rsidRPr="002249F5" w:rsidRDefault="0027287D" w:rsidP="0027287D">
      <w:pPr>
        <w:pStyle w:val="Default"/>
        <w:spacing w:line="276" w:lineRule="auto"/>
        <w:ind w:firstLine="709"/>
        <w:jc w:val="both"/>
        <w:rPr>
          <w:color w:val="000000" w:themeColor="text1"/>
        </w:rPr>
      </w:pPr>
    </w:p>
    <w:p w:rsidR="0027287D" w:rsidRPr="002249F5" w:rsidRDefault="0027287D" w:rsidP="0027287D">
      <w:pPr>
        <w:pStyle w:val="3"/>
        <w:spacing w:before="0"/>
        <w:jc w:val="center"/>
        <w:rPr>
          <w:rFonts w:ascii="Times New Roman" w:hAnsi="Times New Roman" w:cs="Times New Roman"/>
          <w:b w:val="0"/>
          <w:i/>
          <w:color w:val="000000" w:themeColor="text1"/>
          <w:sz w:val="24"/>
          <w:szCs w:val="24"/>
        </w:rPr>
      </w:pPr>
      <w:bookmarkStart w:id="143" w:name="_Toc6389176"/>
      <w:bookmarkStart w:id="144" w:name="_Toc10706917"/>
      <w:r w:rsidRPr="002249F5">
        <w:rPr>
          <w:rFonts w:ascii="Times New Roman" w:hAnsi="Times New Roman" w:cs="Times New Roman"/>
          <w:b w:val="0"/>
          <w:i/>
          <w:color w:val="000000" w:themeColor="text1"/>
          <w:sz w:val="24"/>
          <w:szCs w:val="24"/>
        </w:rPr>
        <w:t xml:space="preserve">10.3 Основания, в том числе критерии, в соответствии с которыми теплоснабжающей </w:t>
      </w:r>
      <w:r w:rsidRPr="002249F5">
        <w:rPr>
          <w:rFonts w:ascii="Times New Roman" w:hAnsi="Times New Roman" w:cs="Times New Roman"/>
          <w:b w:val="0"/>
          <w:i/>
          <w:color w:val="000000" w:themeColor="text1"/>
          <w:sz w:val="24"/>
          <w:szCs w:val="24"/>
        </w:rPr>
        <w:br/>
        <w:t>организации присвоен статус единой теплоснабжающей организации</w:t>
      </w:r>
      <w:bookmarkEnd w:id="143"/>
      <w:bookmarkEnd w:id="144"/>
      <w:r w:rsidRPr="002249F5">
        <w:rPr>
          <w:rFonts w:ascii="Times New Roman" w:hAnsi="Times New Roman" w:cs="Times New Roman"/>
          <w:b w:val="0"/>
          <w:i/>
          <w:color w:val="000000" w:themeColor="text1"/>
          <w:sz w:val="24"/>
          <w:szCs w:val="24"/>
        </w:rPr>
        <w:br/>
      </w:r>
    </w:p>
    <w:p w:rsidR="0027287D" w:rsidRPr="002249F5"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Критерии и порядок определения единой теплоснабжающей организации установл</w:t>
      </w:r>
      <w:r w:rsidRPr="002249F5">
        <w:rPr>
          <w:rFonts w:ascii="Times New Roman" w:hAnsi="Times New Roman" w:cs="Times New Roman"/>
          <w:color w:val="000000" w:themeColor="text1"/>
          <w:sz w:val="24"/>
          <w:szCs w:val="24"/>
        </w:rPr>
        <w:t>е</w:t>
      </w:r>
      <w:r w:rsidRPr="002249F5">
        <w:rPr>
          <w:rFonts w:ascii="Times New Roman" w:hAnsi="Times New Roman" w:cs="Times New Roman"/>
          <w:color w:val="000000" w:themeColor="text1"/>
          <w:sz w:val="24"/>
          <w:szCs w:val="24"/>
        </w:rPr>
        <w:t>ны в Правилах организации теплоснабжения в Российской Федерации, утвержденных П</w:t>
      </w:r>
      <w:r w:rsidRPr="002249F5">
        <w:rPr>
          <w:rFonts w:ascii="Times New Roman" w:hAnsi="Times New Roman" w:cs="Times New Roman"/>
          <w:color w:val="000000" w:themeColor="text1"/>
          <w:sz w:val="24"/>
          <w:szCs w:val="24"/>
        </w:rPr>
        <w:t>о</w:t>
      </w:r>
      <w:r w:rsidRPr="002249F5">
        <w:rPr>
          <w:rFonts w:ascii="Times New Roman" w:hAnsi="Times New Roman" w:cs="Times New Roman"/>
          <w:color w:val="000000" w:themeColor="text1"/>
          <w:sz w:val="24"/>
          <w:szCs w:val="24"/>
        </w:rPr>
        <w:t>становлением Правительства Российской Федерации от 08.08.2012 г.№808 «Об организации теплоснабжения в Российской Федерации и внесении изменений в некоторые законодател</w:t>
      </w:r>
      <w:r w:rsidRPr="002249F5">
        <w:rPr>
          <w:rFonts w:ascii="Times New Roman" w:hAnsi="Times New Roman" w:cs="Times New Roman"/>
          <w:color w:val="000000" w:themeColor="text1"/>
          <w:sz w:val="24"/>
          <w:szCs w:val="24"/>
        </w:rPr>
        <w:t>ь</w:t>
      </w:r>
      <w:r w:rsidRPr="002249F5">
        <w:rPr>
          <w:rFonts w:ascii="Times New Roman" w:hAnsi="Times New Roman" w:cs="Times New Roman"/>
          <w:color w:val="000000" w:themeColor="text1"/>
          <w:sz w:val="24"/>
          <w:szCs w:val="24"/>
        </w:rPr>
        <w:t>ные акты Правительства Российской Федерации» (далее – ПП РФ №808 от 08.08.2012 г.)</w:t>
      </w:r>
    </w:p>
    <w:p w:rsidR="0027287D" w:rsidRPr="002249F5"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proofErr w:type="gramStart"/>
      <w:r w:rsidRPr="002249F5">
        <w:rPr>
          <w:rFonts w:ascii="Times New Roman" w:hAnsi="Times New Roman" w:cs="Times New Roman"/>
          <w:color w:val="000000" w:themeColor="text1"/>
          <w:sz w:val="24"/>
          <w:szCs w:val="24"/>
        </w:rPr>
        <w:t>Для присвоения организации статуса ЕТО на территории сельсовета организации,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одного мес</w:t>
      </w:r>
      <w:r w:rsidRPr="002249F5">
        <w:rPr>
          <w:rFonts w:ascii="Times New Roman" w:hAnsi="Times New Roman" w:cs="Times New Roman"/>
          <w:color w:val="000000" w:themeColor="text1"/>
          <w:sz w:val="24"/>
          <w:szCs w:val="24"/>
        </w:rPr>
        <w:t>я</w:t>
      </w:r>
      <w:r w:rsidRPr="002249F5">
        <w:rPr>
          <w:rFonts w:ascii="Times New Roman" w:hAnsi="Times New Roman" w:cs="Times New Roman"/>
          <w:color w:val="000000" w:themeColor="text1"/>
          <w:sz w:val="24"/>
          <w:szCs w:val="24"/>
        </w:rPr>
        <w:t>ца с даты опубликования (размещения) в установленном порядке проекта схемы теплосна</w:t>
      </w:r>
      <w:r w:rsidRPr="002249F5">
        <w:rPr>
          <w:rFonts w:ascii="Times New Roman" w:hAnsi="Times New Roman" w:cs="Times New Roman"/>
          <w:color w:val="000000" w:themeColor="text1"/>
          <w:sz w:val="24"/>
          <w:szCs w:val="24"/>
        </w:rPr>
        <w:t>б</w:t>
      </w:r>
      <w:r w:rsidRPr="002249F5">
        <w:rPr>
          <w:rFonts w:ascii="Times New Roman" w:hAnsi="Times New Roman" w:cs="Times New Roman"/>
          <w:color w:val="000000" w:themeColor="text1"/>
          <w:sz w:val="24"/>
          <w:szCs w:val="24"/>
        </w:rPr>
        <w:t>жения заявку на присвоение статуса ЕТО с указанием зоны ее деятельности.</w:t>
      </w:r>
      <w:proofErr w:type="gramEnd"/>
    </w:p>
    <w:p w:rsidR="0027287D" w:rsidRPr="002249F5"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Уполномоченные органы обязаны в течение трех рабочих дней, </w:t>
      </w:r>
      <w:proofErr w:type="gramStart"/>
      <w:r w:rsidRPr="002249F5">
        <w:rPr>
          <w:rFonts w:ascii="Times New Roman" w:hAnsi="Times New Roman" w:cs="Times New Roman"/>
          <w:color w:val="000000" w:themeColor="text1"/>
          <w:sz w:val="24"/>
          <w:szCs w:val="24"/>
        </w:rPr>
        <w:t>с даты окончания</w:t>
      </w:r>
      <w:proofErr w:type="gramEnd"/>
      <w:r w:rsidRPr="002249F5">
        <w:rPr>
          <w:rFonts w:ascii="Times New Roman" w:hAnsi="Times New Roman" w:cs="Times New Roman"/>
          <w:color w:val="000000" w:themeColor="text1"/>
          <w:sz w:val="24"/>
          <w:szCs w:val="24"/>
        </w:rPr>
        <w:t xml:space="preserve"> срока для подачи заявок разместить сведения о принятых заявках на сайте поселения, на са</w:t>
      </w:r>
      <w:r w:rsidRPr="002249F5">
        <w:rPr>
          <w:rFonts w:ascii="Times New Roman" w:hAnsi="Times New Roman" w:cs="Times New Roman"/>
          <w:color w:val="000000" w:themeColor="text1"/>
          <w:sz w:val="24"/>
          <w:szCs w:val="24"/>
        </w:rPr>
        <w:t>й</w:t>
      </w:r>
      <w:r w:rsidRPr="002249F5">
        <w:rPr>
          <w:rFonts w:ascii="Times New Roman" w:hAnsi="Times New Roman" w:cs="Times New Roman"/>
          <w:color w:val="000000" w:themeColor="text1"/>
          <w:sz w:val="24"/>
          <w:szCs w:val="24"/>
        </w:rPr>
        <w:t>те соответствующего субъекта Российской Федерации в информационно-телекоммуникационной сети «Интернет» (далее – официальный сайт).</w:t>
      </w:r>
    </w:p>
    <w:p w:rsidR="0027287D" w:rsidRPr="002249F5"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В случае если в отношении одной зоны деятельности ЕТО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ЕТО, то статус </w:t>
      </w:r>
      <w:r w:rsidRPr="002249F5">
        <w:rPr>
          <w:rFonts w:ascii="Times New Roman" w:hAnsi="Times New Roman" w:cs="Times New Roman"/>
          <w:color w:val="000000" w:themeColor="text1"/>
          <w:sz w:val="24"/>
          <w:szCs w:val="24"/>
        </w:rPr>
        <w:lastRenderedPageBreak/>
        <w:t>ЕТО присваивается указанному лицу. В случае</w:t>
      </w:r>
      <w:proofErr w:type="gramStart"/>
      <w:r w:rsidRPr="002249F5">
        <w:rPr>
          <w:rFonts w:ascii="Times New Roman" w:hAnsi="Times New Roman" w:cs="Times New Roman"/>
          <w:color w:val="000000" w:themeColor="text1"/>
          <w:sz w:val="24"/>
          <w:szCs w:val="24"/>
        </w:rPr>
        <w:t>,</w:t>
      </w:r>
      <w:proofErr w:type="gramEnd"/>
      <w:r w:rsidRPr="002249F5">
        <w:rPr>
          <w:rFonts w:ascii="Times New Roman" w:hAnsi="Times New Roman" w:cs="Times New Roman"/>
          <w:color w:val="000000" w:themeColor="text1"/>
          <w:sz w:val="24"/>
          <w:szCs w:val="24"/>
        </w:rPr>
        <w:t xml:space="preserve"> если в отношении одной зоны деятельности подано несколько заявок от лиц, владеющих на праве собственности или ином законном о</w:t>
      </w:r>
      <w:r w:rsidRPr="002249F5">
        <w:rPr>
          <w:rFonts w:ascii="Times New Roman" w:hAnsi="Times New Roman" w:cs="Times New Roman"/>
          <w:color w:val="000000" w:themeColor="text1"/>
          <w:sz w:val="24"/>
          <w:szCs w:val="24"/>
        </w:rPr>
        <w:t>с</w:t>
      </w:r>
      <w:r w:rsidRPr="002249F5">
        <w:rPr>
          <w:rFonts w:ascii="Times New Roman" w:hAnsi="Times New Roman" w:cs="Times New Roman"/>
          <w:color w:val="000000" w:themeColor="text1"/>
          <w:sz w:val="24"/>
          <w:szCs w:val="24"/>
        </w:rPr>
        <w:t>новании источниками тепловой энергии и (или) тепловыми сетями в соответствующей зоне деятельности ЕТО, уполномоченный орган присваивает статус ЕТО в соответствии с пун</w:t>
      </w:r>
      <w:r w:rsidRPr="002249F5">
        <w:rPr>
          <w:rFonts w:ascii="Times New Roman" w:hAnsi="Times New Roman" w:cs="Times New Roman"/>
          <w:color w:val="000000" w:themeColor="text1"/>
          <w:sz w:val="24"/>
          <w:szCs w:val="24"/>
        </w:rPr>
        <w:t>к</w:t>
      </w:r>
      <w:r w:rsidRPr="002249F5">
        <w:rPr>
          <w:rFonts w:ascii="Times New Roman" w:hAnsi="Times New Roman" w:cs="Times New Roman"/>
          <w:color w:val="000000" w:themeColor="text1"/>
          <w:sz w:val="24"/>
          <w:szCs w:val="24"/>
        </w:rPr>
        <w:t>тами 7-10 ПП РФ №808 от 08.08.2012 г.</w:t>
      </w:r>
    </w:p>
    <w:p w:rsidR="0027287D" w:rsidRPr="002249F5"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Согласно п.7 ПП РФ №808 от 08.08.2012 г. устанавливаются следующие критерии о</w:t>
      </w:r>
      <w:r w:rsidRPr="002249F5">
        <w:rPr>
          <w:rFonts w:ascii="Times New Roman" w:hAnsi="Times New Roman" w:cs="Times New Roman"/>
          <w:color w:val="000000" w:themeColor="text1"/>
          <w:sz w:val="24"/>
          <w:szCs w:val="24"/>
        </w:rPr>
        <w:t>п</w:t>
      </w:r>
      <w:r w:rsidRPr="002249F5">
        <w:rPr>
          <w:rFonts w:ascii="Times New Roman" w:hAnsi="Times New Roman" w:cs="Times New Roman"/>
          <w:color w:val="000000" w:themeColor="text1"/>
          <w:sz w:val="24"/>
          <w:szCs w:val="24"/>
        </w:rPr>
        <w:t>ределения ЕТО:</w:t>
      </w:r>
    </w:p>
    <w:p w:rsidR="0027287D" w:rsidRPr="002249F5" w:rsidRDefault="0027287D" w:rsidP="00081DFA">
      <w:pPr>
        <w:pStyle w:val="ad"/>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владение на праве собственности или ином законном основании источниками те</w:t>
      </w:r>
      <w:r w:rsidRPr="002249F5">
        <w:rPr>
          <w:rFonts w:ascii="Times New Roman" w:hAnsi="Times New Roman" w:cs="Times New Roman"/>
          <w:color w:val="000000" w:themeColor="text1"/>
          <w:sz w:val="24"/>
          <w:szCs w:val="24"/>
        </w:rPr>
        <w:t>п</w:t>
      </w:r>
      <w:r w:rsidRPr="002249F5">
        <w:rPr>
          <w:rFonts w:ascii="Times New Roman" w:hAnsi="Times New Roman" w:cs="Times New Roman"/>
          <w:color w:val="000000" w:themeColor="text1"/>
          <w:sz w:val="24"/>
          <w:szCs w:val="24"/>
        </w:rPr>
        <w:t>ловой энергии с наибольшей рабочей тепловой мощностью и (или) тепловыми сетями с на</w:t>
      </w:r>
      <w:r w:rsidRPr="002249F5">
        <w:rPr>
          <w:rFonts w:ascii="Times New Roman" w:hAnsi="Times New Roman" w:cs="Times New Roman"/>
          <w:color w:val="000000" w:themeColor="text1"/>
          <w:sz w:val="24"/>
          <w:szCs w:val="24"/>
        </w:rPr>
        <w:t>и</w:t>
      </w:r>
      <w:r w:rsidRPr="002249F5">
        <w:rPr>
          <w:rFonts w:ascii="Times New Roman" w:hAnsi="Times New Roman" w:cs="Times New Roman"/>
          <w:color w:val="000000" w:themeColor="text1"/>
          <w:sz w:val="24"/>
          <w:szCs w:val="24"/>
        </w:rPr>
        <w:t xml:space="preserve">большей емкостью в границах зоны деятельности ЕТО; </w:t>
      </w:r>
    </w:p>
    <w:p w:rsidR="0027287D" w:rsidRPr="002249F5" w:rsidRDefault="0027287D" w:rsidP="00081DFA">
      <w:pPr>
        <w:pStyle w:val="ad"/>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размер собственного капитала;  </w:t>
      </w:r>
    </w:p>
    <w:p w:rsidR="0027287D" w:rsidRPr="002249F5" w:rsidRDefault="0027287D" w:rsidP="00081DFA">
      <w:pPr>
        <w:pStyle w:val="ad"/>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способность в лучшей мере обеспечить надежность теплоснабжения в соответс</w:t>
      </w:r>
      <w:r w:rsidRPr="002249F5">
        <w:rPr>
          <w:rFonts w:ascii="Times New Roman" w:hAnsi="Times New Roman" w:cs="Times New Roman"/>
          <w:color w:val="000000" w:themeColor="text1"/>
          <w:sz w:val="24"/>
          <w:szCs w:val="24"/>
        </w:rPr>
        <w:t>т</w:t>
      </w:r>
      <w:r w:rsidRPr="002249F5">
        <w:rPr>
          <w:rFonts w:ascii="Times New Roman" w:hAnsi="Times New Roman" w:cs="Times New Roman"/>
          <w:color w:val="000000" w:themeColor="text1"/>
          <w:sz w:val="24"/>
          <w:szCs w:val="24"/>
        </w:rPr>
        <w:t xml:space="preserve">вующей системе теплоснабжения. </w:t>
      </w:r>
    </w:p>
    <w:p w:rsidR="0027287D" w:rsidRPr="002249F5"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Для определения указанных критериев уполномоченный орган при разработке схемы теплоснабжения вправе запрашивать у теплоснабжающих и </w:t>
      </w:r>
      <w:proofErr w:type="spellStart"/>
      <w:r w:rsidRPr="002249F5">
        <w:rPr>
          <w:rFonts w:ascii="Times New Roman" w:hAnsi="Times New Roman" w:cs="Times New Roman"/>
          <w:color w:val="000000" w:themeColor="text1"/>
          <w:sz w:val="24"/>
          <w:szCs w:val="24"/>
        </w:rPr>
        <w:t>теплосетевых</w:t>
      </w:r>
      <w:proofErr w:type="spellEnd"/>
      <w:r w:rsidRPr="002249F5">
        <w:rPr>
          <w:rFonts w:ascii="Times New Roman" w:hAnsi="Times New Roman" w:cs="Times New Roman"/>
          <w:color w:val="000000" w:themeColor="text1"/>
          <w:sz w:val="24"/>
          <w:szCs w:val="24"/>
        </w:rPr>
        <w:t xml:space="preserve"> организаций соо</w:t>
      </w:r>
      <w:r w:rsidRPr="002249F5">
        <w:rPr>
          <w:rFonts w:ascii="Times New Roman" w:hAnsi="Times New Roman" w:cs="Times New Roman"/>
          <w:color w:val="000000" w:themeColor="text1"/>
          <w:sz w:val="24"/>
          <w:szCs w:val="24"/>
        </w:rPr>
        <w:t>т</w:t>
      </w:r>
      <w:r w:rsidRPr="002249F5">
        <w:rPr>
          <w:rFonts w:ascii="Times New Roman" w:hAnsi="Times New Roman" w:cs="Times New Roman"/>
          <w:color w:val="000000" w:themeColor="text1"/>
          <w:sz w:val="24"/>
          <w:szCs w:val="24"/>
        </w:rPr>
        <w:t xml:space="preserve">ветствующие сведения. </w:t>
      </w:r>
    </w:p>
    <w:p w:rsidR="0027287D" w:rsidRPr="002249F5"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В случае если заявка на присвоение статуса ЕТО подана организацией, которая влад</w:t>
      </w:r>
      <w:r w:rsidRPr="002249F5">
        <w:rPr>
          <w:rFonts w:ascii="Times New Roman" w:hAnsi="Times New Roman" w:cs="Times New Roman"/>
          <w:color w:val="000000" w:themeColor="text1"/>
          <w:sz w:val="24"/>
          <w:szCs w:val="24"/>
        </w:rPr>
        <w:t>е</w:t>
      </w:r>
      <w:r w:rsidRPr="002249F5">
        <w:rPr>
          <w:rFonts w:ascii="Times New Roman" w:hAnsi="Times New Roman" w:cs="Times New Roman"/>
          <w:color w:val="000000" w:themeColor="text1"/>
          <w:sz w:val="24"/>
          <w:szCs w:val="24"/>
        </w:rPr>
        <w:t xml:space="preserve">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ЕТО, статус ЕТО присваивается данной организации. </w:t>
      </w:r>
    </w:p>
    <w:p w:rsidR="0027287D" w:rsidRPr="002249F5"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Показатели рабочей мощности источников тепловой энергии и емкости тепловых с</w:t>
      </w:r>
      <w:r w:rsidRPr="002249F5">
        <w:rPr>
          <w:rFonts w:ascii="Times New Roman" w:hAnsi="Times New Roman" w:cs="Times New Roman"/>
          <w:color w:val="000000" w:themeColor="text1"/>
          <w:sz w:val="24"/>
          <w:szCs w:val="24"/>
        </w:rPr>
        <w:t>е</w:t>
      </w:r>
      <w:r w:rsidRPr="002249F5">
        <w:rPr>
          <w:rFonts w:ascii="Times New Roman" w:hAnsi="Times New Roman" w:cs="Times New Roman"/>
          <w:color w:val="000000" w:themeColor="text1"/>
          <w:sz w:val="24"/>
          <w:szCs w:val="24"/>
        </w:rPr>
        <w:t xml:space="preserve">тей определяются на основании данных схемы (проекта схемы) теплоснабжения поселения. </w:t>
      </w:r>
    </w:p>
    <w:p w:rsidR="0027287D" w:rsidRPr="002249F5"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proofErr w:type="gramStart"/>
      <w:r w:rsidRPr="002249F5">
        <w:rPr>
          <w:rFonts w:ascii="Times New Roman" w:hAnsi="Times New Roman" w:cs="Times New Roman"/>
          <w:color w:val="000000" w:themeColor="text1"/>
          <w:sz w:val="24"/>
          <w:szCs w:val="24"/>
        </w:rPr>
        <w:t>В случае если заявки на присвоение статуса ЕТО поданы от организации, которая владеет на праве собственности или ином законном основании источниками тепловой эне</w:t>
      </w:r>
      <w:r w:rsidRPr="002249F5">
        <w:rPr>
          <w:rFonts w:ascii="Times New Roman" w:hAnsi="Times New Roman" w:cs="Times New Roman"/>
          <w:color w:val="000000" w:themeColor="text1"/>
          <w:sz w:val="24"/>
          <w:szCs w:val="24"/>
        </w:rPr>
        <w:t>р</w:t>
      </w:r>
      <w:r w:rsidRPr="002249F5">
        <w:rPr>
          <w:rFonts w:ascii="Times New Roman" w:hAnsi="Times New Roman" w:cs="Times New Roman"/>
          <w:color w:val="000000" w:themeColor="text1"/>
          <w:sz w:val="24"/>
          <w:szCs w:val="24"/>
        </w:rPr>
        <w:t>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ЕТО, статус ЕТО присваивается той организации из указанных, которая имеет наибольший</w:t>
      </w:r>
      <w:proofErr w:type="gramEnd"/>
      <w:r w:rsidRPr="002249F5">
        <w:rPr>
          <w:rFonts w:ascii="Times New Roman" w:hAnsi="Times New Roman" w:cs="Times New Roman"/>
          <w:color w:val="000000" w:themeColor="text1"/>
          <w:sz w:val="24"/>
          <w:szCs w:val="24"/>
        </w:rPr>
        <w:t xml:space="preserve"> размер собственного капитала. </w:t>
      </w:r>
    </w:p>
    <w:p w:rsidR="0027287D" w:rsidRPr="002249F5"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В случае если размеры собственных капиталов этих организаций различаются не б</w:t>
      </w:r>
      <w:r w:rsidRPr="002249F5">
        <w:rPr>
          <w:rFonts w:ascii="Times New Roman" w:hAnsi="Times New Roman" w:cs="Times New Roman"/>
          <w:color w:val="000000" w:themeColor="text1"/>
          <w:sz w:val="24"/>
          <w:szCs w:val="24"/>
        </w:rPr>
        <w:t>о</w:t>
      </w:r>
      <w:r w:rsidRPr="002249F5">
        <w:rPr>
          <w:rFonts w:ascii="Times New Roman" w:hAnsi="Times New Roman" w:cs="Times New Roman"/>
          <w:color w:val="000000" w:themeColor="text1"/>
          <w:sz w:val="24"/>
          <w:szCs w:val="24"/>
        </w:rPr>
        <w:t>лее чем на 5 процентов, статус ЕТО присваивается организации, способной в лучшей мере обеспечить надежность теплоснабжения в соответствующей системе теплоснабжения.</w:t>
      </w:r>
    </w:p>
    <w:p w:rsidR="0027287D" w:rsidRPr="002249F5"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Определение статуса ЕТО для проектируемых зон действия планируемых к стро</w:t>
      </w:r>
      <w:r w:rsidRPr="002249F5">
        <w:rPr>
          <w:rFonts w:ascii="Times New Roman" w:hAnsi="Times New Roman" w:cs="Times New Roman"/>
          <w:color w:val="000000" w:themeColor="text1"/>
          <w:sz w:val="24"/>
          <w:szCs w:val="24"/>
        </w:rPr>
        <w:t>и</w:t>
      </w:r>
      <w:r w:rsidRPr="002249F5">
        <w:rPr>
          <w:rFonts w:ascii="Times New Roman" w:hAnsi="Times New Roman" w:cs="Times New Roman"/>
          <w:color w:val="000000" w:themeColor="text1"/>
          <w:sz w:val="24"/>
          <w:szCs w:val="24"/>
        </w:rPr>
        <w:t>тельству источников тепловой энергии, должно быть выполнено в ходе актуализации схемы теплоснабжения.</w:t>
      </w:r>
    </w:p>
    <w:p w:rsidR="0027287D" w:rsidRPr="002249F5"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Обязанности ЕТО установлены ПП РФ №808 от 08.08.2012. В соответствии с п.12 данного постановления ЕТО </w:t>
      </w:r>
      <w:proofErr w:type="gramStart"/>
      <w:r w:rsidRPr="002249F5">
        <w:rPr>
          <w:rFonts w:ascii="Times New Roman" w:hAnsi="Times New Roman" w:cs="Times New Roman"/>
          <w:color w:val="000000" w:themeColor="text1"/>
          <w:sz w:val="24"/>
          <w:szCs w:val="24"/>
        </w:rPr>
        <w:t>обязан</w:t>
      </w:r>
      <w:proofErr w:type="gramEnd"/>
      <w:r w:rsidRPr="002249F5">
        <w:rPr>
          <w:rFonts w:ascii="Times New Roman" w:hAnsi="Times New Roman" w:cs="Times New Roman"/>
          <w:color w:val="000000" w:themeColor="text1"/>
          <w:sz w:val="24"/>
          <w:szCs w:val="24"/>
        </w:rPr>
        <w:t xml:space="preserve">: </w:t>
      </w:r>
    </w:p>
    <w:p w:rsidR="0027287D" w:rsidRPr="002249F5" w:rsidRDefault="0027287D" w:rsidP="00081DFA">
      <w:pPr>
        <w:pStyle w:val="ad"/>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заключать и исполнять договоры теплоснабжения с любыми обратившимися к ней потребителями т</w:t>
      </w:r>
      <w:r w:rsidR="00252895" w:rsidRPr="002249F5">
        <w:rPr>
          <w:rFonts w:ascii="Times New Roman" w:hAnsi="Times New Roman" w:cs="Times New Roman"/>
          <w:color w:val="000000" w:themeColor="text1"/>
          <w:sz w:val="24"/>
          <w:szCs w:val="24"/>
        </w:rPr>
        <w:t>епловой энергии, тепло</w:t>
      </w:r>
      <w:r w:rsidR="00E85422" w:rsidRPr="002249F5">
        <w:rPr>
          <w:rFonts w:ascii="Times New Roman" w:hAnsi="Times New Roman" w:cs="Times New Roman"/>
          <w:color w:val="000000" w:themeColor="text1"/>
          <w:sz w:val="24"/>
          <w:szCs w:val="24"/>
        </w:rPr>
        <w:t xml:space="preserve"> </w:t>
      </w:r>
      <w:r w:rsidR="00252895" w:rsidRPr="002249F5">
        <w:rPr>
          <w:rFonts w:ascii="Times New Roman" w:hAnsi="Times New Roman" w:cs="Times New Roman"/>
          <w:color w:val="000000" w:themeColor="text1"/>
          <w:sz w:val="24"/>
          <w:szCs w:val="24"/>
        </w:rPr>
        <w:t>потребляющ</w:t>
      </w:r>
      <w:r w:rsidRPr="002249F5">
        <w:rPr>
          <w:rFonts w:ascii="Times New Roman" w:hAnsi="Times New Roman" w:cs="Times New Roman"/>
          <w:color w:val="000000" w:themeColor="text1"/>
          <w:sz w:val="24"/>
          <w:szCs w:val="24"/>
        </w:rPr>
        <w:t xml:space="preserve">ие </w:t>
      </w:r>
      <w:proofErr w:type="gramStart"/>
      <w:r w:rsidRPr="002249F5">
        <w:rPr>
          <w:rFonts w:ascii="Times New Roman" w:hAnsi="Times New Roman" w:cs="Times New Roman"/>
          <w:color w:val="000000" w:themeColor="text1"/>
          <w:sz w:val="24"/>
          <w:szCs w:val="24"/>
        </w:rPr>
        <w:t>установки</w:t>
      </w:r>
      <w:proofErr w:type="gramEnd"/>
      <w:r w:rsidRPr="002249F5">
        <w:rPr>
          <w:rFonts w:ascii="Times New Roman" w:hAnsi="Times New Roman" w:cs="Times New Roman"/>
          <w:color w:val="000000" w:themeColor="text1"/>
          <w:sz w:val="24"/>
          <w:szCs w:val="24"/>
        </w:rPr>
        <w:t xml:space="preserve"> которых находятся в да</w:t>
      </w:r>
      <w:r w:rsidRPr="002249F5">
        <w:rPr>
          <w:rFonts w:ascii="Times New Roman" w:hAnsi="Times New Roman" w:cs="Times New Roman"/>
          <w:color w:val="000000" w:themeColor="text1"/>
          <w:sz w:val="24"/>
          <w:szCs w:val="24"/>
        </w:rPr>
        <w:t>н</w:t>
      </w:r>
      <w:r w:rsidRPr="002249F5">
        <w:rPr>
          <w:rFonts w:ascii="Times New Roman" w:hAnsi="Times New Roman" w:cs="Times New Roman"/>
          <w:color w:val="000000" w:themeColor="text1"/>
          <w:sz w:val="24"/>
          <w:szCs w:val="24"/>
        </w:rPr>
        <w:t>ной системе теплоснабжения при условии соблюдения указанными потребителями выда</w:t>
      </w:r>
      <w:r w:rsidRPr="002249F5">
        <w:rPr>
          <w:rFonts w:ascii="Times New Roman" w:hAnsi="Times New Roman" w:cs="Times New Roman"/>
          <w:color w:val="000000" w:themeColor="text1"/>
          <w:sz w:val="24"/>
          <w:szCs w:val="24"/>
        </w:rPr>
        <w:t>н</w:t>
      </w:r>
      <w:r w:rsidRPr="002249F5">
        <w:rPr>
          <w:rFonts w:ascii="Times New Roman" w:hAnsi="Times New Roman" w:cs="Times New Roman"/>
          <w:color w:val="000000" w:themeColor="text1"/>
          <w:sz w:val="24"/>
          <w:szCs w:val="24"/>
        </w:rPr>
        <w:t>ных им в соответствии с законодательством о градостроительной деятельности технических условий подключения к тепловым сетям;</w:t>
      </w:r>
    </w:p>
    <w:p w:rsidR="0027287D" w:rsidRPr="002249F5" w:rsidRDefault="0027287D" w:rsidP="00081DFA">
      <w:pPr>
        <w:pStyle w:val="ad"/>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w:t>
      </w:r>
    </w:p>
    <w:p w:rsidR="0027287D" w:rsidRPr="002249F5"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lastRenderedPageBreak/>
        <w:t>Границы зоны деятельности ЕТО в соответствии с п.19 «Правил организации тепл</w:t>
      </w:r>
      <w:r w:rsidRPr="002249F5">
        <w:rPr>
          <w:rFonts w:ascii="Times New Roman" w:hAnsi="Times New Roman" w:cs="Times New Roman"/>
          <w:color w:val="000000" w:themeColor="text1"/>
          <w:sz w:val="24"/>
          <w:szCs w:val="24"/>
        </w:rPr>
        <w:t>о</w:t>
      </w:r>
      <w:r w:rsidRPr="002249F5">
        <w:rPr>
          <w:rFonts w:ascii="Times New Roman" w:hAnsi="Times New Roman" w:cs="Times New Roman"/>
          <w:color w:val="000000" w:themeColor="text1"/>
          <w:sz w:val="24"/>
          <w:szCs w:val="24"/>
        </w:rPr>
        <w:t xml:space="preserve">снабжения» могут быть изменены в следующих случаях: </w:t>
      </w:r>
    </w:p>
    <w:p w:rsidR="0027287D" w:rsidRPr="002249F5" w:rsidRDefault="0027287D" w:rsidP="00081DFA">
      <w:pPr>
        <w:pStyle w:val="ad"/>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подключение к системе теплоснабжения новых </w:t>
      </w:r>
      <w:r w:rsidR="00E85422" w:rsidRPr="002249F5">
        <w:rPr>
          <w:rFonts w:ascii="Times New Roman" w:hAnsi="Times New Roman" w:cs="Times New Roman"/>
          <w:color w:val="000000" w:themeColor="text1"/>
          <w:sz w:val="24"/>
          <w:szCs w:val="24"/>
        </w:rPr>
        <w:t>тепло потребляющих</w:t>
      </w:r>
      <w:r w:rsidRPr="002249F5">
        <w:rPr>
          <w:rFonts w:ascii="Times New Roman" w:hAnsi="Times New Roman" w:cs="Times New Roman"/>
          <w:color w:val="000000" w:themeColor="text1"/>
          <w:sz w:val="24"/>
          <w:szCs w:val="24"/>
        </w:rPr>
        <w:t xml:space="preserve"> установок, и</w:t>
      </w:r>
      <w:r w:rsidRPr="002249F5">
        <w:rPr>
          <w:rFonts w:ascii="Times New Roman" w:hAnsi="Times New Roman" w:cs="Times New Roman"/>
          <w:color w:val="000000" w:themeColor="text1"/>
          <w:sz w:val="24"/>
          <w:szCs w:val="24"/>
        </w:rPr>
        <w:t>с</w:t>
      </w:r>
      <w:r w:rsidRPr="002249F5">
        <w:rPr>
          <w:rFonts w:ascii="Times New Roman" w:hAnsi="Times New Roman" w:cs="Times New Roman"/>
          <w:color w:val="000000" w:themeColor="text1"/>
          <w:sz w:val="24"/>
          <w:szCs w:val="24"/>
        </w:rPr>
        <w:t>точников тепловой энергии или тепловых сетей, или их отключение от системы теплосна</w:t>
      </w:r>
      <w:r w:rsidRPr="002249F5">
        <w:rPr>
          <w:rFonts w:ascii="Times New Roman" w:hAnsi="Times New Roman" w:cs="Times New Roman"/>
          <w:color w:val="000000" w:themeColor="text1"/>
          <w:sz w:val="24"/>
          <w:szCs w:val="24"/>
        </w:rPr>
        <w:t>б</w:t>
      </w:r>
      <w:r w:rsidRPr="002249F5">
        <w:rPr>
          <w:rFonts w:ascii="Times New Roman" w:hAnsi="Times New Roman" w:cs="Times New Roman"/>
          <w:color w:val="000000" w:themeColor="text1"/>
          <w:sz w:val="24"/>
          <w:szCs w:val="24"/>
        </w:rPr>
        <w:t xml:space="preserve">жения; </w:t>
      </w:r>
    </w:p>
    <w:p w:rsidR="0027287D" w:rsidRPr="002249F5" w:rsidRDefault="0027287D" w:rsidP="00081DFA">
      <w:pPr>
        <w:pStyle w:val="ad"/>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технологическое объединение или разделение систем теплоснабжения. </w:t>
      </w:r>
    </w:p>
    <w:p w:rsidR="0027287D" w:rsidRPr="002249F5"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Сведения об изменении границ зон деятельности ЕТО, а также сведения о присвоении другой организации статуса ЕТО подлежат внесению в схему теплоснабжения при ее акту</w:t>
      </w:r>
      <w:r w:rsidRPr="002249F5">
        <w:rPr>
          <w:rFonts w:ascii="Times New Roman" w:hAnsi="Times New Roman" w:cs="Times New Roman"/>
          <w:color w:val="000000" w:themeColor="text1"/>
          <w:sz w:val="24"/>
          <w:szCs w:val="24"/>
        </w:rPr>
        <w:t>а</w:t>
      </w:r>
      <w:r w:rsidRPr="002249F5">
        <w:rPr>
          <w:rFonts w:ascii="Times New Roman" w:hAnsi="Times New Roman" w:cs="Times New Roman"/>
          <w:color w:val="000000" w:themeColor="text1"/>
          <w:sz w:val="24"/>
          <w:szCs w:val="24"/>
        </w:rPr>
        <w:t xml:space="preserve">лизации. </w:t>
      </w:r>
    </w:p>
    <w:p w:rsidR="0027287D" w:rsidRPr="002249F5"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Согласно п.4 ПП РФ от 08.08.2012 г. №808 в проекте  Схемы теплоснабжения должны быть определены границы зоны (зон) деятельности ЕТО (организаций). Границы зон де</w:t>
      </w:r>
      <w:r w:rsidRPr="002249F5">
        <w:rPr>
          <w:rFonts w:ascii="Times New Roman" w:hAnsi="Times New Roman" w:cs="Times New Roman"/>
          <w:color w:val="000000" w:themeColor="text1"/>
          <w:sz w:val="24"/>
          <w:szCs w:val="24"/>
        </w:rPr>
        <w:t>я</w:t>
      </w:r>
      <w:r w:rsidRPr="002249F5">
        <w:rPr>
          <w:rFonts w:ascii="Times New Roman" w:hAnsi="Times New Roman" w:cs="Times New Roman"/>
          <w:color w:val="000000" w:themeColor="text1"/>
          <w:sz w:val="24"/>
          <w:szCs w:val="24"/>
        </w:rPr>
        <w:t xml:space="preserve">тельности ЕТО (организаций) определяются границами системы теплоснабжения. </w:t>
      </w:r>
    </w:p>
    <w:p w:rsidR="0027287D" w:rsidRPr="002249F5" w:rsidRDefault="0027287D" w:rsidP="00E26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p>
    <w:p w:rsidR="008804A4" w:rsidRPr="002249F5" w:rsidRDefault="008804A4" w:rsidP="008804A4">
      <w:pPr>
        <w:pStyle w:val="3"/>
        <w:spacing w:before="0"/>
        <w:jc w:val="center"/>
        <w:rPr>
          <w:rFonts w:ascii="Times New Roman" w:eastAsiaTheme="minorEastAsia" w:hAnsi="Times New Roman" w:cs="Times New Roman"/>
          <w:b w:val="0"/>
          <w:bCs w:val="0"/>
          <w:color w:val="000000" w:themeColor="text1"/>
          <w:sz w:val="24"/>
          <w:szCs w:val="24"/>
        </w:rPr>
      </w:pPr>
      <w:bookmarkStart w:id="145" w:name="_Toc5888251"/>
      <w:bookmarkStart w:id="146" w:name="_Toc10706918"/>
      <w:r w:rsidRPr="002249F5">
        <w:rPr>
          <w:rFonts w:ascii="Times New Roman" w:hAnsi="Times New Roman" w:cs="Times New Roman"/>
          <w:b w:val="0"/>
          <w:i/>
          <w:color w:val="000000" w:themeColor="text1"/>
          <w:sz w:val="24"/>
          <w:szCs w:val="24"/>
        </w:rPr>
        <w:t xml:space="preserve">10.4 Информацию о поданных теплоснабжающими организациями заявках на присвоение </w:t>
      </w:r>
      <w:r w:rsidRPr="002249F5">
        <w:rPr>
          <w:rFonts w:ascii="Times New Roman" w:hAnsi="Times New Roman" w:cs="Times New Roman"/>
          <w:b w:val="0"/>
          <w:i/>
          <w:color w:val="000000" w:themeColor="text1"/>
          <w:sz w:val="24"/>
          <w:szCs w:val="24"/>
        </w:rPr>
        <w:br/>
        <w:t>статуса единой теплоснабжающей организации</w:t>
      </w:r>
      <w:bookmarkEnd w:id="145"/>
      <w:bookmarkEnd w:id="146"/>
      <w:r w:rsidRPr="002249F5">
        <w:rPr>
          <w:rFonts w:ascii="Times New Roman" w:hAnsi="Times New Roman" w:cs="Times New Roman"/>
          <w:b w:val="0"/>
          <w:i/>
          <w:color w:val="000000" w:themeColor="text1"/>
          <w:sz w:val="24"/>
          <w:szCs w:val="24"/>
        </w:rPr>
        <w:br/>
      </w:r>
    </w:p>
    <w:p w:rsidR="00617F9D" w:rsidRPr="002249F5" w:rsidRDefault="00FE5059" w:rsidP="00617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Р</w:t>
      </w:r>
      <w:r w:rsidR="00617F9D" w:rsidRPr="002249F5">
        <w:rPr>
          <w:rFonts w:ascii="Times New Roman" w:hAnsi="Times New Roman" w:cs="Times New Roman"/>
          <w:color w:val="000000" w:themeColor="text1"/>
          <w:sz w:val="24"/>
          <w:szCs w:val="24"/>
        </w:rPr>
        <w:t xml:space="preserve">ешение об определении единой теплоснабжающей организации ЕТО в </w:t>
      </w:r>
      <w:r w:rsidR="009C19B8" w:rsidRPr="002249F5">
        <w:rPr>
          <w:rFonts w:ascii="Times New Roman" w:hAnsi="Times New Roman" w:cs="Times New Roman"/>
          <w:color w:val="000000" w:themeColor="text1"/>
          <w:sz w:val="24"/>
          <w:szCs w:val="24"/>
        </w:rPr>
        <w:t xml:space="preserve">Вознесенском </w:t>
      </w:r>
      <w:r w:rsidR="00617F9D" w:rsidRPr="002249F5">
        <w:rPr>
          <w:rFonts w:ascii="Times New Roman" w:hAnsi="Times New Roman" w:cs="Times New Roman"/>
          <w:color w:val="000000" w:themeColor="text1"/>
          <w:sz w:val="24"/>
          <w:szCs w:val="24"/>
        </w:rPr>
        <w:t xml:space="preserve">сельском поселении принято за двумя организациями: </w:t>
      </w:r>
      <w:r w:rsidR="009C19B8" w:rsidRPr="002249F5">
        <w:rPr>
          <w:rFonts w:ascii="Times New Roman" w:hAnsi="Times New Roman" w:cs="Times New Roman"/>
          <w:color w:val="000000" w:themeColor="text1"/>
          <w:sz w:val="24"/>
          <w:szCs w:val="24"/>
        </w:rPr>
        <w:t>ООО «</w:t>
      </w:r>
      <w:proofErr w:type="spellStart"/>
      <w:r w:rsidR="009C19B8" w:rsidRPr="002249F5">
        <w:rPr>
          <w:rFonts w:ascii="Times New Roman" w:hAnsi="Times New Roman" w:cs="Times New Roman"/>
          <w:color w:val="000000" w:themeColor="text1"/>
          <w:sz w:val="24"/>
          <w:szCs w:val="24"/>
        </w:rPr>
        <w:t>Русбио</w:t>
      </w:r>
      <w:proofErr w:type="spellEnd"/>
      <w:r w:rsidR="009C19B8" w:rsidRPr="002249F5">
        <w:rPr>
          <w:rFonts w:ascii="Times New Roman" w:hAnsi="Times New Roman" w:cs="Times New Roman"/>
          <w:color w:val="000000" w:themeColor="text1"/>
          <w:sz w:val="24"/>
          <w:szCs w:val="24"/>
        </w:rPr>
        <w:t xml:space="preserve">» </w:t>
      </w:r>
      <w:proofErr w:type="gramStart"/>
      <w:r w:rsidR="009C19B8" w:rsidRPr="002249F5">
        <w:rPr>
          <w:rFonts w:ascii="Times New Roman" w:hAnsi="Times New Roman" w:cs="Times New Roman"/>
          <w:color w:val="000000" w:themeColor="text1"/>
          <w:sz w:val="24"/>
          <w:szCs w:val="24"/>
        </w:rPr>
        <w:t>и ООО И</w:t>
      </w:r>
      <w:proofErr w:type="gramEnd"/>
      <w:r w:rsidR="009C19B8" w:rsidRPr="002249F5">
        <w:rPr>
          <w:rFonts w:ascii="Times New Roman" w:hAnsi="Times New Roman" w:cs="Times New Roman"/>
          <w:color w:val="000000" w:themeColor="text1"/>
          <w:sz w:val="24"/>
          <w:szCs w:val="24"/>
        </w:rPr>
        <w:t>К «МКС».</w:t>
      </w:r>
    </w:p>
    <w:p w:rsidR="008804A4" w:rsidRPr="002249F5" w:rsidRDefault="008804A4" w:rsidP="008804A4">
      <w:pPr>
        <w:suppressAutoHyphens/>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  </w:t>
      </w:r>
    </w:p>
    <w:p w:rsidR="00A976B6" w:rsidRPr="002249F5" w:rsidRDefault="00A976B6" w:rsidP="00A976B6">
      <w:pPr>
        <w:pStyle w:val="3"/>
        <w:spacing w:before="0"/>
        <w:jc w:val="center"/>
        <w:rPr>
          <w:rFonts w:ascii="Times New Roman" w:hAnsi="Times New Roman" w:cs="Times New Roman"/>
          <w:b w:val="0"/>
          <w:i/>
          <w:color w:val="000000" w:themeColor="text1"/>
          <w:sz w:val="24"/>
          <w:szCs w:val="24"/>
        </w:rPr>
      </w:pPr>
      <w:bookmarkStart w:id="147" w:name="_Toc5888253"/>
      <w:bookmarkStart w:id="148" w:name="_Toc10706919"/>
      <w:r w:rsidRPr="002249F5">
        <w:rPr>
          <w:rFonts w:ascii="Times New Roman" w:hAnsi="Times New Roman" w:cs="Times New Roman"/>
          <w:b w:val="0"/>
          <w:i/>
          <w:color w:val="000000" w:themeColor="text1"/>
          <w:sz w:val="24"/>
          <w:szCs w:val="24"/>
        </w:rPr>
        <w:t>10.5 Реестр систем теплоснабжения, содержащий перечень теплоснабжающих организ</w:t>
      </w:r>
      <w:r w:rsidRPr="002249F5">
        <w:rPr>
          <w:rFonts w:ascii="Times New Roman" w:hAnsi="Times New Roman" w:cs="Times New Roman"/>
          <w:b w:val="0"/>
          <w:i/>
          <w:color w:val="000000" w:themeColor="text1"/>
          <w:sz w:val="24"/>
          <w:szCs w:val="24"/>
        </w:rPr>
        <w:t>а</w:t>
      </w:r>
      <w:r w:rsidRPr="002249F5">
        <w:rPr>
          <w:rFonts w:ascii="Times New Roman" w:hAnsi="Times New Roman" w:cs="Times New Roman"/>
          <w:b w:val="0"/>
          <w:i/>
          <w:color w:val="000000" w:themeColor="text1"/>
          <w:sz w:val="24"/>
          <w:szCs w:val="24"/>
        </w:rPr>
        <w:t>ций, действующих в каждой системе теплоснабжения, расположенных в границах посел</w:t>
      </w:r>
      <w:r w:rsidRPr="002249F5">
        <w:rPr>
          <w:rFonts w:ascii="Times New Roman" w:hAnsi="Times New Roman" w:cs="Times New Roman"/>
          <w:b w:val="0"/>
          <w:i/>
          <w:color w:val="000000" w:themeColor="text1"/>
          <w:sz w:val="24"/>
          <w:szCs w:val="24"/>
        </w:rPr>
        <w:t>е</w:t>
      </w:r>
      <w:r w:rsidRPr="002249F5">
        <w:rPr>
          <w:rFonts w:ascii="Times New Roman" w:hAnsi="Times New Roman" w:cs="Times New Roman"/>
          <w:b w:val="0"/>
          <w:i/>
          <w:color w:val="000000" w:themeColor="text1"/>
          <w:sz w:val="24"/>
          <w:szCs w:val="24"/>
        </w:rPr>
        <w:t>ния</w:t>
      </w:r>
      <w:bookmarkEnd w:id="147"/>
      <w:bookmarkEnd w:id="148"/>
      <w:r w:rsidRPr="002249F5">
        <w:rPr>
          <w:rFonts w:ascii="Times New Roman" w:hAnsi="Times New Roman" w:cs="Times New Roman"/>
          <w:b w:val="0"/>
          <w:i/>
          <w:color w:val="000000" w:themeColor="text1"/>
          <w:sz w:val="24"/>
          <w:szCs w:val="24"/>
        </w:rPr>
        <w:br/>
      </w:r>
    </w:p>
    <w:p w:rsidR="00A976B6" w:rsidRPr="002249F5" w:rsidRDefault="00FB0B06" w:rsidP="00A976B6">
      <w:pPr>
        <w:spacing w:after="0"/>
        <w:jc w:val="both"/>
        <w:rPr>
          <w:rFonts w:ascii="Times New Roman" w:hAnsi="Times New Roman" w:cs="Times New Roman"/>
          <w:color w:val="000000" w:themeColor="text1"/>
          <w:sz w:val="24"/>
          <w:szCs w:val="28"/>
        </w:rPr>
      </w:pPr>
      <w:r w:rsidRPr="002249F5">
        <w:rPr>
          <w:rFonts w:ascii="Times New Roman" w:hAnsi="Times New Roman" w:cs="Times New Roman"/>
          <w:color w:val="000000" w:themeColor="text1"/>
          <w:sz w:val="24"/>
          <w:szCs w:val="28"/>
        </w:rPr>
        <w:t>Таблица 1</w:t>
      </w:r>
      <w:r w:rsidR="00A976B6" w:rsidRPr="002249F5">
        <w:rPr>
          <w:rFonts w:ascii="Times New Roman" w:hAnsi="Times New Roman" w:cs="Times New Roman"/>
          <w:color w:val="000000" w:themeColor="text1"/>
          <w:sz w:val="24"/>
          <w:szCs w:val="28"/>
        </w:rPr>
        <w:t>.</w:t>
      </w:r>
      <w:r w:rsidRPr="002249F5">
        <w:rPr>
          <w:rFonts w:ascii="Times New Roman" w:hAnsi="Times New Roman" w:cs="Times New Roman"/>
          <w:color w:val="000000" w:themeColor="text1"/>
          <w:sz w:val="24"/>
          <w:szCs w:val="28"/>
        </w:rPr>
        <w:t>20</w:t>
      </w:r>
      <w:r w:rsidR="00A976B6" w:rsidRPr="002249F5">
        <w:rPr>
          <w:rFonts w:ascii="Times New Roman" w:hAnsi="Times New Roman" w:cs="Times New Roman"/>
          <w:color w:val="000000" w:themeColor="text1"/>
          <w:sz w:val="24"/>
          <w:szCs w:val="28"/>
        </w:rPr>
        <w:t xml:space="preserve"> – Реестр систем теплоснабжения, содержащий перечень теплоснабжающих о</w:t>
      </w:r>
      <w:r w:rsidR="00A976B6" w:rsidRPr="002249F5">
        <w:rPr>
          <w:rFonts w:ascii="Times New Roman" w:hAnsi="Times New Roman" w:cs="Times New Roman"/>
          <w:color w:val="000000" w:themeColor="text1"/>
          <w:sz w:val="24"/>
          <w:szCs w:val="28"/>
        </w:rPr>
        <w:t>р</w:t>
      </w:r>
      <w:r w:rsidR="00A976B6" w:rsidRPr="002249F5">
        <w:rPr>
          <w:rFonts w:ascii="Times New Roman" w:hAnsi="Times New Roman" w:cs="Times New Roman"/>
          <w:color w:val="000000" w:themeColor="text1"/>
          <w:sz w:val="24"/>
          <w:szCs w:val="28"/>
        </w:rPr>
        <w:t>ганизаций</w:t>
      </w:r>
    </w:p>
    <w:tbl>
      <w:tblPr>
        <w:tblStyle w:val="aa"/>
        <w:tblW w:w="0" w:type="auto"/>
        <w:tblLook w:val="04A0"/>
      </w:tblPr>
      <w:tblGrid>
        <w:gridCol w:w="2307"/>
        <w:gridCol w:w="2669"/>
        <w:gridCol w:w="1435"/>
        <w:gridCol w:w="3444"/>
      </w:tblGrid>
      <w:tr w:rsidR="003B70F9" w:rsidRPr="002249F5" w:rsidTr="005423DC">
        <w:tc>
          <w:tcPr>
            <w:tcW w:w="2392" w:type="dxa"/>
            <w:vAlign w:val="center"/>
          </w:tcPr>
          <w:p w:rsidR="00A976B6" w:rsidRPr="002249F5" w:rsidRDefault="00A976B6" w:rsidP="00B0716B">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Наименование </w:t>
            </w:r>
            <w:r w:rsidRPr="002249F5">
              <w:rPr>
                <w:rFonts w:ascii="Times New Roman" w:hAnsi="Times New Roman" w:cs="Times New Roman"/>
                <w:b/>
                <w:color w:val="000000" w:themeColor="text1"/>
              </w:rPr>
              <w:br/>
              <w:t>котельной</w:t>
            </w:r>
          </w:p>
        </w:tc>
        <w:tc>
          <w:tcPr>
            <w:tcW w:w="2805" w:type="dxa"/>
            <w:vAlign w:val="center"/>
          </w:tcPr>
          <w:p w:rsidR="00A976B6" w:rsidRPr="002249F5" w:rsidRDefault="00A976B6" w:rsidP="00B0716B">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Наименование орган</w:t>
            </w:r>
            <w:r w:rsidRPr="002249F5">
              <w:rPr>
                <w:rFonts w:ascii="Times New Roman" w:hAnsi="Times New Roman" w:cs="Times New Roman"/>
                <w:b/>
                <w:color w:val="000000" w:themeColor="text1"/>
              </w:rPr>
              <w:t>и</w:t>
            </w:r>
            <w:r w:rsidRPr="002249F5">
              <w:rPr>
                <w:rFonts w:ascii="Times New Roman" w:hAnsi="Times New Roman" w:cs="Times New Roman"/>
                <w:b/>
                <w:color w:val="000000" w:themeColor="text1"/>
              </w:rPr>
              <w:t>зации</w:t>
            </w:r>
          </w:p>
        </w:tc>
        <w:tc>
          <w:tcPr>
            <w:tcW w:w="1452" w:type="dxa"/>
            <w:vAlign w:val="center"/>
          </w:tcPr>
          <w:p w:rsidR="00A976B6" w:rsidRPr="002249F5" w:rsidRDefault="00A976B6" w:rsidP="00B0716B">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ИНН</w:t>
            </w:r>
          </w:p>
        </w:tc>
        <w:tc>
          <w:tcPr>
            <w:tcW w:w="3546" w:type="dxa"/>
            <w:vAlign w:val="center"/>
          </w:tcPr>
          <w:p w:rsidR="00A976B6" w:rsidRPr="002249F5" w:rsidRDefault="00A976B6" w:rsidP="00B0716B">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Юридический/почтовый адрес</w:t>
            </w:r>
          </w:p>
        </w:tc>
      </w:tr>
      <w:tr w:rsidR="003B70F9" w:rsidRPr="002249F5" w:rsidTr="005423DC">
        <w:tc>
          <w:tcPr>
            <w:tcW w:w="2392" w:type="dxa"/>
            <w:vAlign w:val="center"/>
          </w:tcPr>
          <w:p w:rsidR="009F07E7" w:rsidRPr="002249F5" w:rsidRDefault="005423DC" w:rsidP="007A1CF8">
            <w:pPr>
              <w:jc w:val="center"/>
              <w:rPr>
                <w:rFonts w:ascii="Times New Roman" w:hAnsi="Times New Roman" w:cs="Times New Roman"/>
                <w:color w:val="000000" w:themeColor="text1"/>
                <w:szCs w:val="18"/>
              </w:rPr>
            </w:pPr>
            <w:r w:rsidRPr="002249F5">
              <w:rPr>
                <w:rFonts w:ascii="Times New Roman" w:hAnsi="Times New Roman" w:cs="Times New Roman"/>
                <w:color w:val="000000" w:themeColor="text1"/>
                <w:szCs w:val="18"/>
              </w:rPr>
              <w:t xml:space="preserve">Котельная </w:t>
            </w:r>
            <w:r w:rsidRPr="002249F5">
              <w:rPr>
                <w:rFonts w:ascii="Times New Roman" w:hAnsi="Times New Roman" w:cs="Times New Roman"/>
                <w:color w:val="000000" w:themeColor="text1"/>
                <w:szCs w:val="18"/>
              </w:rPr>
              <w:br/>
            </w:r>
            <w:proofErr w:type="gramStart"/>
            <w:r w:rsidRPr="002249F5">
              <w:rPr>
                <w:rFonts w:ascii="Times New Roman" w:hAnsi="Times New Roman" w:cs="Times New Roman"/>
                <w:color w:val="000000" w:themeColor="text1"/>
                <w:szCs w:val="18"/>
              </w:rPr>
              <w:t>с</w:t>
            </w:r>
            <w:proofErr w:type="gramEnd"/>
            <w:r w:rsidRPr="002249F5">
              <w:rPr>
                <w:rFonts w:ascii="Times New Roman" w:hAnsi="Times New Roman" w:cs="Times New Roman"/>
                <w:color w:val="000000" w:themeColor="text1"/>
                <w:szCs w:val="18"/>
              </w:rPr>
              <w:t>. Вознесенка</w:t>
            </w:r>
          </w:p>
        </w:tc>
        <w:tc>
          <w:tcPr>
            <w:tcW w:w="2805" w:type="dxa"/>
            <w:vAlign w:val="center"/>
          </w:tcPr>
          <w:p w:rsidR="009F07E7" w:rsidRPr="002249F5" w:rsidRDefault="005423DC" w:rsidP="00617F9D">
            <w:pPr>
              <w:jc w:val="center"/>
              <w:rPr>
                <w:rFonts w:ascii="Times New Roman" w:hAnsi="Times New Roman" w:cs="Times New Roman"/>
                <w:color w:val="000000" w:themeColor="text1"/>
                <w:szCs w:val="18"/>
              </w:rPr>
            </w:pPr>
            <w:r w:rsidRPr="002249F5">
              <w:rPr>
                <w:rFonts w:ascii="Times New Roman" w:hAnsi="Times New Roman" w:cs="Times New Roman"/>
                <w:color w:val="000000" w:themeColor="text1"/>
                <w:sz w:val="24"/>
                <w:szCs w:val="24"/>
              </w:rPr>
              <w:t>ООО «</w:t>
            </w:r>
            <w:proofErr w:type="spellStart"/>
            <w:r w:rsidRPr="002249F5">
              <w:rPr>
                <w:rFonts w:ascii="Times New Roman" w:hAnsi="Times New Roman" w:cs="Times New Roman"/>
                <w:color w:val="000000" w:themeColor="text1"/>
                <w:sz w:val="24"/>
                <w:szCs w:val="24"/>
              </w:rPr>
              <w:t>Русбио</w:t>
            </w:r>
            <w:proofErr w:type="spellEnd"/>
            <w:r w:rsidRPr="002249F5">
              <w:rPr>
                <w:rFonts w:ascii="Times New Roman" w:hAnsi="Times New Roman" w:cs="Times New Roman"/>
                <w:color w:val="000000" w:themeColor="text1"/>
                <w:sz w:val="24"/>
                <w:szCs w:val="24"/>
              </w:rPr>
              <w:t>»</w:t>
            </w:r>
          </w:p>
        </w:tc>
        <w:tc>
          <w:tcPr>
            <w:tcW w:w="1452" w:type="dxa"/>
            <w:vAlign w:val="center"/>
          </w:tcPr>
          <w:p w:rsidR="009F07E7" w:rsidRPr="002249F5" w:rsidRDefault="006A1FAF" w:rsidP="006A1FAF">
            <w:pPr>
              <w:jc w:val="center"/>
              <w:rPr>
                <w:rFonts w:ascii="Times New Roman" w:hAnsi="Times New Roman" w:cs="Times New Roman"/>
                <w:color w:val="000000" w:themeColor="text1"/>
                <w:szCs w:val="18"/>
              </w:rPr>
            </w:pPr>
            <w:r w:rsidRPr="002249F5">
              <w:rPr>
                <w:rFonts w:ascii="Times New Roman" w:hAnsi="Times New Roman" w:cs="Times New Roman"/>
                <w:color w:val="000000"/>
                <w:sz w:val="21"/>
                <w:szCs w:val="21"/>
                <w:shd w:val="clear" w:color="auto" w:fill="FFFFFF"/>
              </w:rPr>
              <w:t>7438029013</w:t>
            </w:r>
          </w:p>
        </w:tc>
        <w:tc>
          <w:tcPr>
            <w:tcW w:w="3546" w:type="dxa"/>
            <w:vAlign w:val="center"/>
          </w:tcPr>
          <w:p w:rsidR="000B63F4" w:rsidRPr="002249F5" w:rsidRDefault="005423DC" w:rsidP="005423DC">
            <w:pPr>
              <w:jc w:val="center"/>
              <w:rPr>
                <w:rFonts w:ascii="Times New Roman" w:hAnsi="Times New Roman" w:cs="Times New Roman"/>
                <w:color w:val="000000"/>
                <w:sz w:val="21"/>
                <w:szCs w:val="21"/>
                <w:shd w:val="clear" w:color="auto" w:fill="FFFFFF"/>
              </w:rPr>
            </w:pPr>
            <w:r w:rsidRPr="002249F5">
              <w:rPr>
                <w:rFonts w:ascii="Times New Roman" w:hAnsi="Times New Roman" w:cs="Times New Roman"/>
                <w:color w:val="000000"/>
                <w:sz w:val="21"/>
                <w:szCs w:val="21"/>
                <w:shd w:val="clear" w:color="auto" w:fill="FFFFFF"/>
              </w:rPr>
              <w:t>456514, область Челябинская, ра</w:t>
            </w:r>
            <w:r w:rsidRPr="002249F5">
              <w:rPr>
                <w:rFonts w:ascii="Times New Roman" w:hAnsi="Times New Roman" w:cs="Times New Roman"/>
                <w:color w:val="000000"/>
                <w:sz w:val="21"/>
                <w:szCs w:val="21"/>
                <w:shd w:val="clear" w:color="auto" w:fill="FFFFFF"/>
              </w:rPr>
              <w:t>й</w:t>
            </w:r>
            <w:r w:rsidRPr="002249F5">
              <w:rPr>
                <w:rFonts w:ascii="Times New Roman" w:hAnsi="Times New Roman" w:cs="Times New Roman"/>
                <w:color w:val="000000"/>
                <w:sz w:val="21"/>
                <w:szCs w:val="21"/>
                <w:shd w:val="clear" w:color="auto" w:fill="FFFFFF"/>
              </w:rPr>
              <w:t xml:space="preserve">он Сосновский, поселок Мирный, </w:t>
            </w:r>
          </w:p>
          <w:p w:rsidR="009F07E7" w:rsidRPr="002249F5" w:rsidRDefault="005423DC" w:rsidP="005423DC">
            <w:pPr>
              <w:jc w:val="center"/>
              <w:rPr>
                <w:rFonts w:ascii="Times New Roman" w:hAnsi="Times New Roman" w:cs="Times New Roman"/>
                <w:color w:val="000000" w:themeColor="text1"/>
                <w:szCs w:val="18"/>
              </w:rPr>
            </w:pPr>
            <w:r w:rsidRPr="002249F5">
              <w:rPr>
                <w:rFonts w:ascii="Times New Roman" w:hAnsi="Times New Roman" w:cs="Times New Roman"/>
                <w:color w:val="000000"/>
                <w:sz w:val="21"/>
                <w:szCs w:val="21"/>
                <w:shd w:val="clear" w:color="auto" w:fill="FFFFFF"/>
              </w:rPr>
              <w:t xml:space="preserve">улица Бессонова, д. 32, </w:t>
            </w:r>
            <w:proofErr w:type="spellStart"/>
            <w:r w:rsidRPr="002249F5">
              <w:rPr>
                <w:rFonts w:ascii="Times New Roman" w:hAnsi="Times New Roman" w:cs="Times New Roman"/>
                <w:color w:val="000000"/>
                <w:sz w:val="21"/>
                <w:szCs w:val="21"/>
                <w:shd w:val="clear" w:color="auto" w:fill="FFFFFF"/>
              </w:rPr>
              <w:t>оф</w:t>
            </w:r>
            <w:proofErr w:type="spellEnd"/>
            <w:r w:rsidRPr="002249F5">
              <w:rPr>
                <w:rFonts w:ascii="Times New Roman" w:hAnsi="Times New Roman" w:cs="Times New Roman"/>
                <w:color w:val="000000"/>
                <w:sz w:val="21"/>
                <w:szCs w:val="21"/>
                <w:shd w:val="clear" w:color="auto" w:fill="FFFFFF"/>
              </w:rPr>
              <w:t>. 1</w:t>
            </w:r>
          </w:p>
        </w:tc>
      </w:tr>
      <w:tr w:rsidR="005423DC" w:rsidRPr="002249F5" w:rsidTr="006A1FAF">
        <w:tc>
          <w:tcPr>
            <w:tcW w:w="2392" w:type="dxa"/>
          </w:tcPr>
          <w:p w:rsidR="005423DC" w:rsidRPr="002249F5" w:rsidRDefault="005423DC" w:rsidP="007F2161">
            <w:pPr>
              <w:jc w:val="center"/>
              <w:rPr>
                <w:rFonts w:ascii="Times New Roman" w:hAnsi="Times New Roman" w:cs="Times New Roman"/>
                <w:color w:val="000000" w:themeColor="text1"/>
                <w:szCs w:val="18"/>
              </w:rPr>
            </w:pPr>
            <w:r w:rsidRPr="002249F5">
              <w:rPr>
                <w:rFonts w:ascii="Times New Roman" w:hAnsi="Times New Roman" w:cs="Times New Roman"/>
                <w:color w:val="000000" w:themeColor="text1"/>
                <w:szCs w:val="18"/>
              </w:rPr>
              <w:t>Котельная</w:t>
            </w:r>
            <w:r w:rsidRPr="002249F5">
              <w:rPr>
                <w:rFonts w:ascii="Times New Roman" w:hAnsi="Times New Roman" w:cs="Times New Roman"/>
                <w:color w:val="000000" w:themeColor="text1"/>
                <w:szCs w:val="18"/>
              </w:rPr>
              <w:br/>
              <w:t>п. Полевой</w:t>
            </w:r>
          </w:p>
        </w:tc>
        <w:tc>
          <w:tcPr>
            <w:tcW w:w="2805" w:type="dxa"/>
            <w:vAlign w:val="center"/>
          </w:tcPr>
          <w:p w:rsidR="005423DC" w:rsidRPr="002249F5" w:rsidRDefault="005423DC" w:rsidP="005423DC">
            <w:pPr>
              <w:jc w:val="center"/>
              <w:rPr>
                <w:rFonts w:ascii="Times New Roman" w:hAnsi="Times New Roman" w:cs="Times New Roman"/>
                <w:color w:val="000000" w:themeColor="text1"/>
                <w:szCs w:val="18"/>
              </w:rPr>
            </w:pPr>
            <w:r w:rsidRPr="002249F5">
              <w:rPr>
                <w:rFonts w:ascii="Times New Roman" w:hAnsi="Times New Roman" w:cs="Times New Roman"/>
                <w:color w:val="000000" w:themeColor="text1"/>
                <w:sz w:val="24"/>
                <w:szCs w:val="24"/>
              </w:rPr>
              <w:t>ООО ИК «МКС»</w:t>
            </w:r>
          </w:p>
        </w:tc>
        <w:tc>
          <w:tcPr>
            <w:tcW w:w="1452" w:type="dxa"/>
            <w:vAlign w:val="center"/>
          </w:tcPr>
          <w:p w:rsidR="005423DC" w:rsidRPr="002249F5" w:rsidRDefault="006A1FAF" w:rsidP="006A1FAF">
            <w:pPr>
              <w:jc w:val="center"/>
              <w:rPr>
                <w:rFonts w:ascii="Times New Roman" w:hAnsi="Times New Roman" w:cs="Times New Roman"/>
                <w:color w:val="000000"/>
                <w:sz w:val="21"/>
                <w:szCs w:val="21"/>
                <w:highlight w:val="red"/>
                <w:shd w:val="clear" w:color="auto" w:fill="FFFFFF"/>
              </w:rPr>
            </w:pPr>
            <w:r w:rsidRPr="002249F5">
              <w:rPr>
                <w:rFonts w:ascii="Times New Roman" w:hAnsi="Times New Roman" w:cs="Times New Roman"/>
                <w:color w:val="000000"/>
                <w:shd w:val="clear" w:color="auto" w:fill="FFFFFF"/>
              </w:rPr>
              <w:t>7460002183</w:t>
            </w:r>
          </w:p>
        </w:tc>
        <w:tc>
          <w:tcPr>
            <w:tcW w:w="3546" w:type="dxa"/>
          </w:tcPr>
          <w:p w:rsidR="005423DC" w:rsidRPr="002249F5" w:rsidRDefault="006A1FAF" w:rsidP="007F2161">
            <w:pPr>
              <w:jc w:val="center"/>
              <w:rPr>
                <w:rFonts w:ascii="Times New Roman" w:hAnsi="Times New Roman" w:cs="Times New Roman"/>
                <w:color w:val="000000"/>
                <w:sz w:val="21"/>
                <w:szCs w:val="21"/>
                <w:shd w:val="clear" w:color="auto" w:fill="FFFFFF"/>
              </w:rPr>
            </w:pPr>
            <w:r w:rsidRPr="002249F5">
              <w:rPr>
                <w:rFonts w:ascii="Times New Roman" w:hAnsi="Times New Roman" w:cs="Times New Roman"/>
                <w:color w:val="000000"/>
                <w:sz w:val="21"/>
                <w:szCs w:val="21"/>
                <w:shd w:val="clear" w:color="auto" w:fill="FFFFFF"/>
              </w:rPr>
              <w:t>454047, Челябинская область, г</w:t>
            </w:r>
            <w:r w:rsidRPr="002249F5">
              <w:rPr>
                <w:rFonts w:ascii="Times New Roman" w:hAnsi="Times New Roman" w:cs="Times New Roman"/>
                <w:color w:val="000000"/>
                <w:sz w:val="21"/>
                <w:szCs w:val="21"/>
                <w:shd w:val="clear" w:color="auto" w:fill="FFFFFF"/>
              </w:rPr>
              <w:t>о</w:t>
            </w:r>
            <w:r w:rsidRPr="002249F5">
              <w:rPr>
                <w:rFonts w:ascii="Times New Roman" w:hAnsi="Times New Roman" w:cs="Times New Roman"/>
                <w:color w:val="000000"/>
                <w:sz w:val="21"/>
                <w:szCs w:val="21"/>
                <w:shd w:val="clear" w:color="auto" w:fill="FFFFFF"/>
              </w:rPr>
              <w:t>род Челябинск, улица Мира, 10</w:t>
            </w:r>
          </w:p>
        </w:tc>
      </w:tr>
    </w:tbl>
    <w:p w:rsidR="00143478" w:rsidRPr="002249F5" w:rsidRDefault="00143478" w:rsidP="00215BB4">
      <w:pPr>
        <w:spacing w:after="0"/>
        <w:ind w:firstLine="709"/>
        <w:jc w:val="both"/>
        <w:rPr>
          <w:rFonts w:ascii="Times New Roman" w:hAnsi="Times New Roman" w:cs="Times New Roman"/>
          <w:color w:val="000000" w:themeColor="text1"/>
          <w:sz w:val="24"/>
        </w:rPr>
      </w:pPr>
    </w:p>
    <w:p w:rsidR="00143478" w:rsidRPr="002249F5" w:rsidRDefault="00143478" w:rsidP="00215BB4">
      <w:pPr>
        <w:spacing w:after="0"/>
        <w:rPr>
          <w:rFonts w:ascii="Times New Roman" w:eastAsiaTheme="majorEastAsia" w:hAnsi="Times New Roman" w:cs="Times New Roman"/>
          <w:b/>
          <w:bCs/>
          <w:color w:val="000000" w:themeColor="text1"/>
          <w:sz w:val="24"/>
          <w:szCs w:val="24"/>
        </w:rPr>
      </w:pPr>
      <w:bookmarkStart w:id="149" w:name="_Toc391732444"/>
      <w:bookmarkStart w:id="150" w:name="_Toc435791233"/>
    </w:p>
    <w:p w:rsidR="00143478" w:rsidRPr="002249F5" w:rsidRDefault="000D2263" w:rsidP="00215BB4">
      <w:pPr>
        <w:pStyle w:val="2"/>
        <w:spacing w:before="0"/>
        <w:ind w:firstLine="709"/>
        <w:jc w:val="both"/>
        <w:rPr>
          <w:rFonts w:ascii="Times New Roman" w:hAnsi="Times New Roman" w:cs="Times New Roman"/>
          <w:color w:val="000000" w:themeColor="text1"/>
          <w:sz w:val="24"/>
          <w:szCs w:val="24"/>
        </w:rPr>
      </w:pPr>
      <w:bookmarkStart w:id="151" w:name="_Toc10706920"/>
      <w:r w:rsidRPr="002249F5">
        <w:rPr>
          <w:rFonts w:ascii="Times New Roman" w:hAnsi="Times New Roman" w:cs="Times New Roman"/>
          <w:color w:val="000000" w:themeColor="text1"/>
          <w:sz w:val="24"/>
          <w:szCs w:val="24"/>
        </w:rPr>
        <w:t>Раздел 11</w:t>
      </w:r>
      <w:r w:rsidR="00143478" w:rsidRPr="002249F5">
        <w:rPr>
          <w:rFonts w:ascii="Times New Roman" w:hAnsi="Times New Roman" w:cs="Times New Roman"/>
          <w:color w:val="000000" w:themeColor="text1"/>
          <w:sz w:val="24"/>
          <w:szCs w:val="24"/>
        </w:rPr>
        <w:t>. Решения о распределении тепловой нагрузки между источниками те</w:t>
      </w:r>
      <w:r w:rsidR="00143478" w:rsidRPr="002249F5">
        <w:rPr>
          <w:rFonts w:ascii="Times New Roman" w:hAnsi="Times New Roman" w:cs="Times New Roman"/>
          <w:color w:val="000000" w:themeColor="text1"/>
          <w:sz w:val="24"/>
          <w:szCs w:val="24"/>
        </w:rPr>
        <w:t>п</w:t>
      </w:r>
      <w:r w:rsidR="00143478" w:rsidRPr="002249F5">
        <w:rPr>
          <w:rFonts w:ascii="Times New Roman" w:hAnsi="Times New Roman" w:cs="Times New Roman"/>
          <w:color w:val="000000" w:themeColor="text1"/>
          <w:sz w:val="24"/>
          <w:szCs w:val="24"/>
        </w:rPr>
        <w:t>ловой энергии</w:t>
      </w:r>
      <w:bookmarkEnd w:id="149"/>
      <w:bookmarkEnd w:id="150"/>
      <w:bookmarkEnd w:id="151"/>
    </w:p>
    <w:p w:rsidR="00E174EA" w:rsidRPr="002249F5" w:rsidRDefault="00E174EA" w:rsidP="00E174EA">
      <w:pPr>
        <w:spacing w:after="0"/>
        <w:rPr>
          <w:rFonts w:ascii="Times New Roman" w:hAnsi="Times New Roman" w:cs="Times New Roman"/>
          <w:color w:val="000000" w:themeColor="text1"/>
        </w:rPr>
      </w:pPr>
    </w:p>
    <w:p w:rsidR="00143478" w:rsidRPr="002249F5" w:rsidRDefault="00143478" w:rsidP="00215BB4">
      <w:pPr>
        <w:spacing w:after="0"/>
        <w:ind w:firstLine="709"/>
        <w:jc w:val="both"/>
        <w:rPr>
          <w:rFonts w:ascii="Times New Roman" w:hAnsi="Times New Roman" w:cs="Times New Roman"/>
          <w:color w:val="000000" w:themeColor="text1"/>
          <w:sz w:val="24"/>
          <w:szCs w:val="28"/>
        </w:rPr>
      </w:pPr>
      <w:r w:rsidRPr="002249F5">
        <w:rPr>
          <w:rFonts w:ascii="Times New Roman" w:hAnsi="Times New Roman" w:cs="Times New Roman"/>
          <w:color w:val="000000" w:themeColor="text1"/>
          <w:sz w:val="24"/>
          <w:szCs w:val="28"/>
        </w:rPr>
        <w:t>Решение о распределении тепловой нагрузки между источниками тепловой энергии определяется, прежде всего, из условия возможности поставок тепловой энергии потребит</w:t>
      </w:r>
      <w:r w:rsidRPr="002249F5">
        <w:rPr>
          <w:rFonts w:ascii="Times New Roman" w:hAnsi="Times New Roman" w:cs="Times New Roman"/>
          <w:color w:val="000000" w:themeColor="text1"/>
          <w:sz w:val="24"/>
          <w:szCs w:val="28"/>
        </w:rPr>
        <w:t>е</w:t>
      </w:r>
      <w:r w:rsidRPr="002249F5">
        <w:rPr>
          <w:rFonts w:ascii="Times New Roman" w:hAnsi="Times New Roman" w:cs="Times New Roman"/>
          <w:color w:val="000000" w:themeColor="text1"/>
          <w:sz w:val="24"/>
          <w:szCs w:val="28"/>
        </w:rPr>
        <w:t>лям от различных источников тепловой энергии при сохранении надежности теплоснабж</w:t>
      </w:r>
      <w:r w:rsidRPr="002249F5">
        <w:rPr>
          <w:rFonts w:ascii="Times New Roman" w:hAnsi="Times New Roman" w:cs="Times New Roman"/>
          <w:color w:val="000000" w:themeColor="text1"/>
          <w:sz w:val="24"/>
          <w:szCs w:val="28"/>
        </w:rPr>
        <w:t>е</w:t>
      </w:r>
      <w:r w:rsidRPr="002249F5">
        <w:rPr>
          <w:rFonts w:ascii="Times New Roman" w:hAnsi="Times New Roman" w:cs="Times New Roman"/>
          <w:color w:val="000000" w:themeColor="text1"/>
          <w:sz w:val="24"/>
          <w:szCs w:val="28"/>
        </w:rPr>
        <w:t>ния. Распределение осуществляется с целью достижения наиболее эффективных и экон</w:t>
      </w:r>
      <w:r w:rsidRPr="002249F5">
        <w:rPr>
          <w:rFonts w:ascii="Times New Roman" w:hAnsi="Times New Roman" w:cs="Times New Roman"/>
          <w:color w:val="000000" w:themeColor="text1"/>
          <w:sz w:val="24"/>
          <w:szCs w:val="28"/>
        </w:rPr>
        <w:t>о</w:t>
      </w:r>
      <w:r w:rsidRPr="002249F5">
        <w:rPr>
          <w:rFonts w:ascii="Times New Roman" w:hAnsi="Times New Roman" w:cs="Times New Roman"/>
          <w:color w:val="000000" w:themeColor="text1"/>
          <w:sz w:val="24"/>
          <w:szCs w:val="28"/>
        </w:rPr>
        <w:t>мичных режимов работы оборудования, а также на основании гидравлических расчётов те</w:t>
      </w:r>
      <w:r w:rsidRPr="002249F5">
        <w:rPr>
          <w:rFonts w:ascii="Times New Roman" w:hAnsi="Times New Roman" w:cs="Times New Roman"/>
          <w:color w:val="000000" w:themeColor="text1"/>
          <w:sz w:val="24"/>
          <w:szCs w:val="28"/>
        </w:rPr>
        <w:t>п</w:t>
      </w:r>
      <w:r w:rsidRPr="002249F5">
        <w:rPr>
          <w:rFonts w:ascii="Times New Roman" w:hAnsi="Times New Roman" w:cs="Times New Roman"/>
          <w:color w:val="000000" w:themeColor="text1"/>
          <w:sz w:val="24"/>
          <w:szCs w:val="28"/>
        </w:rPr>
        <w:t>ловых сетей.</w:t>
      </w:r>
    </w:p>
    <w:p w:rsidR="00143478" w:rsidRDefault="00143478" w:rsidP="00215BB4">
      <w:pPr>
        <w:spacing w:after="0"/>
        <w:ind w:firstLine="709"/>
        <w:jc w:val="both"/>
        <w:rPr>
          <w:rFonts w:ascii="Times New Roman" w:hAnsi="Times New Roman" w:cs="Times New Roman"/>
          <w:color w:val="000000" w:themeColor="text1"/>
          <w:sz w:val="24"/>
          <w:szCs w:val="28"/>
        </w:rPr>
      </w:pPr>
      <w:r w:rsidRPr="002249F5">
        <w:rPr>
          <w:rFonts w:ascii="Times New Roman" w:hAnsi="Times New Roman" w:cs="Times New Roman"/>
          <w:color w:val="000000" w:themeColor="text1"/>
          <w:sz w:val="24"/>
          <w:szCs w:val="28"/>
        </w:rPr>
        <w:t>И</w:t>
      </w:r>
      <w:r w:rsidR="00E803B1" w:rsidRPr="002249F5">
        <w:rPr>
          <w:rFonts w:ascii="Times New Roman" w:hAnsi="Times New Roman" w:cs="Times New Roman"/>
          <w:color w:val="000000" w:themeColor="text1"/>
          <w:sz w:val="24"/>
          <w:szCs w:val="28"/>
        </w:rPr>
        <w:t>сточников тепловой энергии, зон</w:t>
      </w:r>
      <w:r w:rsidRPr="002249F5">
        <w:rPr>
          <w:rFonts w:ascii="Times New Roman" w:hAnsi="Times New Roman" w:cs="Times New Roman"/>
          <w:color w:val="000000" w:themeColor="text1"/>
          <w:sz w:val="24"/>
          <w:szCs w:val="28"/>
        </w:rPr>
        <w:t xml:space="preserve"> теплоснабжения которы</w:t>
      </w:r>
      <w:r w:rsidR="00E803B1" w:rsidRPr="002249F5">
        <w:rPr>
          <w:rFonts w:ascii="Times New Roman" w:hAnsi="Times New Roman" w:cs="Times New Roman"/>
          <w:color w:val="000000" w:themeColor="text1"/>
          <w:sz w:val="24"/>
          <w:szCs w:val="28"/>
        </w:rPr>
        <w:t>е</w:t>
      </w:r>
      <w:r w:rsidRPr="002249F5">
        <w:rPr>
          <w:rFonts w:ascii="Times New Roman" w:hAnsi="Times New Roman" w:cs="Times New Roman"/>
          <w:color w:val="000000" w:themeColor="text1"/>
          <w:sz w:val="24"/>
          <w:szCs w:val="28"/>
        </w:rPr>
        <w:t xml:space="preserve"> выходят за пределы э</w:t>
      </w:r>
      <w:r w:rsidRPr="002249F5">
        <w:rPr>
          <w:rFonts w:ascii="Times New Roman" w:hAnsi="Times New Roman" w:cs="Times New Roman"/>
          <w:color w:val="000000" w:themeColor="text1"/>
          <w:sz w:val="24"/>
          <w:szCs w:val="28"/>
        </w:rPr>
        <w:t>ф</w:t>
      </w:r>
      <w:r w:rsidRPr="002249F5">
        <w:rPr>
          <w:rFonts w:ascii="Times New Roman" w:hAnsi="Times New Roman" w:cs="Times New Roman"/>
          <w:color w:val="000000" w:themeColor="text1"/>
          <w:sz w:val="24"/>
          <w:szCs w:val="28"/>
        </w:rPr>
        <w:t>фективного радиуса теплоснабжения не выявлено.</w:t>
      </w:r>
    </w:p>
    <w:p w:rsidR="00143478" w:rsidRPr="002249F5" w:rsidRDefault="00143478" w:rsidP="00215BB4">
      <w:pPr>
        <w:spacing w:after="0"/>
        <w:rPr>
          <w:rFonts w:ascii="Times New Roman" w:eastAsiaTheme="majorEastAsia" w:hAnsi="Times New Roman" w:cs="Times New Roman"/>
          <w:b/>
          <w:bCs/>
          <w:color w:val="000000" w:themeColor="text1"/>
          <w:sz w:val="24"/>
          <w:szCs w:val="24"/>
        </w:rPr>
      </w:pPr>
      <w:bookmarkStart w:id="152" w:name="_Toc391732445"/>
      <w:bookmarkStart w:id="153" w:name="_Toc435791234"/>
      <w:r w:rsidRPr="002249F5">
        <w:rPr>
          <w:rFonts w:ascii="Times New Roman" w:hAnsi="Times New Roman" w:cs="Times New Roman"/>
          <w:color w:val="000000" w:themeColor="text1"/>
          <w:sz w:val="24"/>
          <w:szCs w:val="24"/>
        </w:rPr>
        <w:br w:type="page"/>
      </w:r>
    </w:p>
    <w:p w:rsidR="00143478" w:rsidRPr="002249F5" w:rsidRDefault="00143478" w:rsidP="00215BB4">
      <w:pPr>
        <w:pStyle w:val="2"/>
        <w:spacing w:before="0"/>
        <w:ind w:firstLine="709"/>
        <w:jc w:val="both"/>
        <w:rPr>
          <w:rFonts w:ascii="Times New Roman" w:hAnsi="Times New Roman" w:cs="Times New Roman"/>
          <w:color w:val="000000" w:themeColor="text1"/>
          <w:sz w:val="24"/>
          <w:szCs w:val="24"/>
        </w:rPr>
      </w:pPr>
      <w:bookmarkStart w:id="154" w:name="_Toc10706921"/>
      <w:r w:rsidRPr="002249F5">
        <w:rPr>
          <w:rFonts w:ascii="Times New Roman" w:hAnsi="Times New Roman" w:cs="Times New Roman"/>
          <w:color w:val="000000" w:themeColor="text1"/>
          <w:sz w:val="24"/>
          <w:szCs w:val="24"/>
        </w:rPr>
        <w:lastRenderedPageBreak/>
        <w:t>Раздел 1</w:t>
      </w:r>
      <w:r w:rsidR="000D2263" w:rsidRPr="002249F5">
        <w:rPr>
          <w:rFonts w:ascii="Times New Roman" w:hAnsi="Times New Roman" w:cs="Times New Roman"/>
          <w:color w:val="000000" w:themeColor="text1"/>
          <w:sz w:val="24"/>
          <w:szCs w:val="24"/>
        </w:rPr>
        <w:t>2</w:t>
      </w:r>
      <w:r w:rsidRPr="002249F5">
        <w:rPr>
          <w:rFonts w:ascii="Times New Roman" w:hAnsi="Times New Roman" w:cs="Times New Roman"/>
          <w:color w:val="000000" w:themeColor="text1"/>
          <w:sz w:val="24"/>
          <w:szCs w:val="24"/>
        </w:rPr>
        <w:t>. Решения по бесхозяйным тепловым сетям</w:t>
      </w:r>
      <w:bookmarkEnd w:id="152"/>
      <w:bookmarkEnd w:id="153"/>
      <w:bookmarkEnd w:id="154"/>
    </w:p>
    <w:p w:rsidR="00E174EA" w:rsidRPr="002249F5" w:rsidRDefault="00E174EA" w:rsidP="00E174EA">
      <w:pPr>
        <w:spacing w:after="0"/>
        <w:rPr>
          <w:rFonts w:ascii="Times New Roman" w:hAnsi="Times New Roman" w:cs="Times New Roman"/>
          <w:color w:val="000000" w:themeColor="text1"/>
        </w:rPr>
      </w:pPr>
    </w:p>
    <w:p w:rsidR="00143478" w:rsidRPr="002249F5" w:rsidRDefault="00143478" w:rsidP="00215BB4">
      <w:pPr>
        <w:spacing w:after="0"/>
        <w:ind w:firstLine="709"/>
        <w:jc w:val="both"/>
        <w:rPr>
          <w:rFonts w:ascii="Times New Roman" w:hAnsi="Times New Roman" w:cs="Times New Roman"/>
          <w:color w:val="000000" w:themeColor="text1"/>
          <w:sz w:val="24"/>
          <w:szCs w:val="28"/>
        </w:rPr>
      </w:pPr>
      <w:r w:rsidRPr="002249F5">
        <w:rPr>
          <w:rFonts w:ascii="Times New Roman" w:hAnsi="Times New Roman" w:cs="Times New Roman"/>
          <w:color w:val="000000" w:themeColor="text1"/>
          <w:sz w:val="24"/>
          <w:szCs w:val="28"/>
        </w:rPr>
        <w:t>Бесхозяйных тепловых сетей на территории</w:t>
      </w:r>
      <w:r w:rsidR="00A819F6" w:rsidRPr="002249F5">
        <w:rPr>
          <w:rFonts w:ascii="Times New Roman" w:hAnsi="Times New Roman" w:cs="Times New Roman"/>
          <w:color w:val="000000" w:themeColor="text1"/>
          <w:sz w:val="24"/>
          <w:szCs w:val="28"/>
        </w:rPr>
        <w:t xml:space="preserve"> </w:t>
      </w:r>
      <w:r w:rsidR="000E68A2" w:rsidRPr="002249F5">
        <w:rPr>
          <w:rFonts w:ascii="Times New Roman" w:hAnsi="Times New Roman" w:cs="Times New Roman"/>
          <w:color w:val="000000" w:themeColor="text1"/>
          <w:sz w:val="24"/>
          <w:szCs w:val="28"/>
        </w:rPr>
        <w:t>Вознесенского</w:t>
      </w:r>
      <w:r w:rsidR="00A819F6" w:rsidRPr="002249F5">
        <w:rPr>
          <w:rFonts w:ascii="Times New Roman" w:hAnsi="Times New Roman" w:cs="Times New Roman"/>
          <w:color w:val="000000" w:themeColor="text1"/>
          <w:sz w:val="24"/>
          <w:szCs w:val="28"/>
        </w:rPr>
        <w:t xml:space="preserve"> </w:t>
      </w:r>
      <w:r w:rsidRPr="002249F5">
        <w:rPr>
          <w:rFonts w:ascii="Times New Roman" w:hAnsi="Times New Roman" w:cs="Times New Roman"/>
          <w:color w:val="000000" w:themeColor="text1"/>
          <w:sz w:val="24"/>
          <w:szCs w:val="28"/>
        </w:rPr>
        <w:t>сельского поселения не выявлено. Ответственн</w:t>
      </w:r>
      <w:r w:rsidR="00423BBE" w:rsidRPr="002249F5">
        <w:rPr>
          <w:rFonts w:ascii="Times New Roman" w:hAnsi="Times New Roman" w:cs="Times New Roman"/>
          <w:color w:val="000000" w:themeColor="text1"/>
          <w:sz w:val="24"/>
          <w:szCs w:val="28"/>
        </w:rPr>
        <w:t>ыми организациями за сети теплоснабжения</w:t>
      </w:r>
      <w:r w:rsidR="00A819F6" w:rsidRPr="002249F5">
        <w:rPr>
          <w:rFonts w:ascii="Times New Roman" w:hAnsi="Times New Roman" w:cs="Times New Roman"/>
          <w:color w:val="000000" w:themeColor="text1"/>
          <w:sz w:val="24"/>
          <w:szCs w:val="28"/>
        </w:rPr>
        <w:t xml:space="preserve"> </w:t>
      </w:r>
      <w:r w:rsidR="000E68A2" w:rsidRPr="002249F5">
        <w:rPr>
          <w:rFonts w:ascii="Times New Roman" w:hAnsi="Times New Roman" w:cs="Times New Roman"/>
          <w:color w:val="000000" w:themeColor="text1"/>
          <w:sz w:val="24"/>
          <w:szCs w:val="28"/>
        </w:rPr>
        <w:t>Вознесенского</w:t>
      </w:r>
      <w:r w:rsidR="00A819F6" w:rsidRPr="002249F5">
        <w:rPr>
          <w:rFonts w:ascii="Times New Roman" w:hAnsi="Times New Roman" w:cs="Times New Roman"/>
          <w:color w:val="000000" w:themeColor="text1"/>
          <w:sz w:val="24"/>
          <w:szCs w:val="28"/>
        </w:rPr>
        <w:t xml:space="preserve"> </w:t>
      </w:r>
      <w:r w:rsidR="00423BBE" w:rsidRPr="002249F5">
        <w:rPr>
          <w:rFonts w:ascii="Times New Roman" w:hAnsi="Times New Roman" w:cs="Times New Roman"/>
          <w:color w:val="000000" w:themeColor="text1"/>
          <w:sz w:val="24"/>
          <w:szCs w:val="28"/>
        </w:rPr>
        <w:t>сельского поселения явля</w:t>
      </w:r>
      <w:r w:rsidR="000D3D29" w:rsidRPr="002249F5">
        <w:rPr>
          <w:rFonts w:ascii="Times New Roman" w:hAnsi="Times New Roman" w:cs="Times New Roman"/>
          <w:color w:val="000000" w:themeColor="text1"/>
          <w:sz w:val="24"/>
          <w:szCs w:val="28"/>
        </w:rPr>
        <w:t>ется</w:t>
      </w:r>
      <w:r w:rsidR="000E68A2" w:rsidRPr="002249F5">
        <w:rPr>
          <w:rFonts w:ascii="Times New Roman" w:hAnsi="Times New Roman" w:cs="Times New Roman"/>
          <w:color w:val="000000" w:themeColor="text1"/>
          <w:sz w:val="24"/>
          <w:szCs w:val="28"/>
        </w:rPr>
        <w:t xml:space="preserve"> </w:t>
      </w:r>
      <w:r w:rsidR="000E68A2" w:rsidRPr="002249F5">
        <w:rPr>
          <w:rFonts w:ascii="Times New Roman" w:hAnsi="Times New Roman" w:cs="Times New Roman"/>
          <w:color w:val="000000" w:themeColor="text1"/>
          <w:sz w:val="24"/>
          <w:szCs w:val="24"/>
        </w:rPr>
        <w:t>ООО «</w:t>
      </w:r>
      <w:proofErr w:type="spellStart"/>
      <w:r w:rsidR="000E68A2" w:rsidRPr="002249F5">
        <w:rPr>
          <w:rFonts w:ascii="Times New Roman" w:hAnsi="Times New Roman" w:cs="Times New Roman"/>
          <w:color w:val="000000" w:themeColor="text1"/>
          <w:sz w:val="24"/>
          <w:szCs w:val="24"/>
        </w:rPr>
        <w:t>Русбио</w:t>
      </w:r>
      <w:proofErr w:type="spellEnd"/>
      <w:r w:rsidR="000E68A2" w:rsidRPr="002249F5">
        <w:rPr>
          <w:rFonts w:ascii="Times New Roman" w:hAnsi="Times New Roman" w:cs="Times New Roman"/>
          <w:color w:val="000000" w:themeColor="text1"/>
          <w:sz w:val="24"/>
          <w:szCs w:val="24"/>
        </w:rPr>
        <w:t xml:space="preserve">» </w:t>
      </w:r>
      <w:proofErr w:type="gramStart"/>
      <w:r w:rsidR="000E68A2" w:rsidRPr="002249F5">
        <w:rPr>
          <w:rFonts w:ascii="Times New Roman" w:hAnsi="Times New Roman" w:cs="Times New Roman"/>
          <w:color w:val="000000" w:themeColor="text1"/>
          <w:sz w:val="24"/>
          <w:szCs w:val="24"/>
        </w:rPr>
        <w:t>и ООО И</w:t>
      </w:r>
      <w:proofErr w:type="gramEnd"/>
      <w:r w:rsidR="000E68A2" w:rsidRPr="002249F5">
        <w:rPr>
          <w:rFonts w:ascii="Times New Roman" w:hAnsi="Times New Roman" w:cs="Times New Roman"/>
          <w:color w:val="000000" w:themeColor="text1"/>
          <w:sz w:val="24"/>
          <w:szCs w:val="24"/>
        </w:rPr>
        <w:t>К «МКС»</w:t>
      </w:r>
      <w:r w:rsidR="002A5621" w:rsidRPr="002249F5">
        <w:rPr>
          <w:rFonts w:ascii="Times New Roman" w:hAnsi="Times New Roman" w:cs="Times New Roman"/>
          <w:color w:val="000000" w:themeColor="text1"/>
          <w:sz w:val="24"/>
          <w:szCs w:val="28"/>
        </w:rPr>
        <w:t>.</w:t>
      </w:r>
    </w:p>
    <w:p w:rsidR="00143478" w:rsidRPr="002249F5" w:rsidRDefault="00143478" w:rsidP="00215BB4">
      <w:pPr>
        <w:spacing w:after="0"/>
        <w:ind w:firstLine="709"/>
        <w:jc w:val="both"/>
        <w:rPr>
          <w:rFonts w:ascii="Times New Roman" w:hAnsi="Times New Roman" w:cs="Times New Roman"/>
          <w:color w:val="000000" w:themeColor="text1"/>
          <w:sz w:val="24"/>
          <w:szCs w:val="28"/>
        </w:rPr>
      </w:pPr>
    </w:p>
    <w:p w:rsidR="000D2263" w:rsidRPr="002249F5" w:rsidRDefault="000D2263" w:rsidP="00215BB4">
      <w:pPr>
        <w:pStyle w:val="2"/>
        <w:spacing w:before="0"/>
        <w:ind w:firstLine="709"/>
        <w:jc w:val="both"/>
        <w:rPr>
          <w:rFonts w:ascii="Times New Roman" w:hAnsi="Times New Roman" w:cs="Times New Roman"/>
          <w:color w:val="000000" w:themeColor="text1"/>
          <w:sz w:val="24"/>
          <w:szCs w:val="24"/>
        </w:rPr>
      </w:pPr>
      <w:bookmarkStart w:id="155" w:name="_Toc10706922"/>
      <w:bookmarkStart w:id="156" w:name="_Toc391732446"/>
      <w:bookmarkStart w:id="157" w:name="_Toc435791235"/>
      <w:r w:rsidRPr="002249F5">
        <w:rPr>
          <w:rFonts w:ascii="Times New Roman" w:hAnsi="Times New Roman" w:cs="Times New Roman"/>
          <w:color w:val="000000" w:themeColor="text1"/>
          <w:sz w:val="24"/>
          <w:szCs w:val="24"/>
        </w:rPr>
        <w:t xml:space="preserve">Раздел 13. Синхронизация схемы теплоснабжения со схемой газоснабжения и </w:t>
      </w:r>
      <w:r w:rsidRPr="002249F5">
        <w:rPr>
          <w:rFonts w:ascii="Times New Roman" w:hAnsi="Times New Roman" w:cs="Times New Roman"/>
          <w:color w:val="000000" w:themeColor="text1"/>
          <w:sz w:val="24"/>
          <w:szCs w:val="24"/>
        </w:rPr>
        <w:br/>
        <w:t xml:space="preserve">газификации субъекта Российской Федерации и (или) поселения, схемой и программой </w:t>
      </w:r>
      <w:r w:rsidRPr="002249F5">
        <w:rPr>
          <w:rFonts w:ascii="Times New Roman" w:hAnsi="Times New Roman" w:cs="Times New Roman"/>
          <w:color w:val="000000" w:themeColor="text1"/>
          <w:sz w:val="24"/>
          <w:szCs w:val="24"/>
        </w:rPr>
        <w:br/>
        <w:t>развития электроэнергетики, а также со схемой водоснабжения и водоотведения пос</w:t>
      </w:r>
      <w:r w:rsidRPr="002249F5">
        <w:rPr>
          <w:rFonts w:ascii="Times New Roman" w:hAnsi="Times New Roman" w:cs="Times New Roman"/>
          <w:color w:val="000000" w:themeColor="text1"/>
          <w:sz w:val="24"/>
          <w:szCs w:val="24"/>
        </w:rPr>
        <w:t>е</w:t>
      </w:r>
      <w:r w:rsidRPr="002249F5">
        <w:rPr>
          <w:rFonts w:ascii="Times New Roman" w:hAnsi="Times New Roman" w:cs="Times New Roman"/>
          <w:color w:val="000000" w:themeColor="text1"/>
          <w:sz w:val="24"/>
          <w:szCs w:val="24"/>
        </w:rPr>
        <w:t>ления</w:t>
      </w:r>
      <w:bookmarkEnd w:id="155"/>
    </w:p>
    <w:p w:rsidR="00E174EA" w:rsidRPr="002249F5" w:rsidRDefault="00E174EA" w:rsidP="00A30E53">
      <w:pPr>
        <w:spacing w:after="0"/>
        <w:rPr>
          <w:rFonts w:ascii="Times New Roman" w:hAnsi="Times New Roman" w:cs="Times New Roman"/>
          <w:color w:val="000000" w:themeColor="text1"/>
        </w:rPr>
      </w:pPr>
    </w:p>
    <w:p w:rsidR="000D2263" w:rsidRPr="002249F5" w:rsidRDefault="000D2263" w:rsidP="00215BB4">
      <w:pPr>
        <w:pStyle w:val="3"/>
        <w:spacing w:before="0"/>
        <w:jc w:val="center"/>
        <w:rPr>
          <w:rFonts w:ascii="Times New Roman" w:hAnsi="Times New Roman" w:cs="Times New Roman"/>
          <w:b w:val="0"/>
          <w:i/>
          <w:color w:val="000000" w:themeColor="text1"/>
          <w:sz w:val="24"/>
          <w:szCs w:val="24"/>
        </w:rPr>
      </w:pPr>
      <w:bookmarkStart w:id="158" w:name="_Toc10706923"/>
      <w:r w:rsidRPr="002249F5">
        <w:rPr>
          <w:rFonts w:ascii="Times New Roman" w:hAnsi="Times New Roman" w:cs="Times New Roman"/>
          <w:b w:val="0"/>
          <w:i/>
          <w:color w:val="000000" w:themeColor="text1"/>
          <w:sz w:val="24"/>
          <w:szCs w:val="24"/>
        </w:rPr>
        <w:t>13.1 Описание решений (на основе утвержденной региональной (межрегиональной) пр</w:t>
      </w:r>
      <w:r w:rsidRPr="002249F5">
        <w:rPr>
          <w:rFonts w:ascii="Times New Roman" w:hAnsi="Times New Roman" w:cs="Times New Roman"/>
          <w:b w:val="0"/>
          <w:i/>
          <w:color w:val="000000" w:themeColor="text1"/>
          <w:sz w:val="24"/>
          <w:szCs w:val="24"/>
        </w:rPr>
        <w:t>о</w:t>
      </w:r>
      <w:r w:rsidRPr="002249F5">
        <w:rPr>
          <w:rFonts w:ascii="Times New Roman" w:hAnsi="Times New Roman" w:cs="Times New Roman"/>
          <w:b w:val="0"/>
          <w:i/>
          <w:color w:val="000000" w:themeColor="text1"/>
          <w:sz w:val="24"/>
          <w:szCs w:val="24"/>
        </w:rPr>
        <w:t>граммы газификации жилищно-коммунального хозяйства, промышленных и иных организ</w:t>
      </w:r>
      <w:r w:rsidRPr="002249F5">
        <w:rPr>
          <w:rFonts w:ascii="Times New Roman" w:hAnsi="Times New Roman" w:cs="Times New Roman"/>
          <w:b w:val="0"/>
          <w:i/>
          <w:color w:val="000000" w:themeColor="text1"/>
          <w:sz w:val="24"/>
          <w:szCs w:val="24"/>
        </w:rPr>
        <w:t>а</w:t>
      </w:r>
      <w:r w:rsidRPr="002249F5">
        <w:rPr>
          <w:rFonts w:ascii="Times New Roman" w:hAnsi="Times New Roman" w:cs="Times New Roman"/>
          <w:b w:val="0"/>
          <w:i/>
          <w:color w:val="000000" w:themeColor="text1"/>
          <w:sz w:val="24"/>
          <w:szCs w:val="24"/>
        </w:rPr>
        <w:t>ций) о развитии соответствующей системы газоснабжения в части обеспечения топливом источников тепловой энергии</w:t>
      </w:r>
      <w:bookmarkEnd w:id="158"/>
    </w:p>
    <w:p w:rsidR="00E174EA" w:rsidRPr="002249F5" w:rsidRDefault="008639BB" w:rsidP="008639BB">
      <w:pPr>
        <w:tabs>
          <w:tab w:val="left" w:pos="8640"/>
        </w:tabs>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ab/>
      </w:r>
    </w:p>
    <w:p w:rsidR="002A5621" w:rsidRPr="002249F5" w:rsidRDefault="002A5621"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В настоящее время газоснабжение потребителей в </w:t>
      </w:r>
      <w:r w:rsidR="0039487A" w:rsidRPr="002249F5">
        <w:rPr>
          <w:rFonts w:ascii="Times New Roman" w:hAnsi="Times New Roman" w:cs="Times New Roman"/>
          <w:color w:val="000000" w:themeColor="text1"/>
          <w:sz w:val="24"/>
        </w:rPr>
        <w:t>Вознесенском сельском поселение</w:t>
      </w:r>
      <w:r w:rsidRPr="002249F5">
        <w:rPr>
          <w:rFonts w:ascii="Times New Roman" w:hAnsi="Times New Roman" w:cs="Times New Roman"/>
          <w:color w:val="000000" w:themeColor="text1"/>
          <w:sz w:val="24"/>
        </w:rPr>
        <w:t xml:space="preserve"> осуществляется сжиженным газом, природный газ используется в качестве топлива для к</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 xml:space="preserve">тельной. </w:t>
      </w:r>
    </w:p>
    <w:p w:rsidR="002A5621" w:rsidRPr="002249F5" w:rsidRDefault="002A5621"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Газоснабжение потребителей</w:t>
      </w:r>
      <w:r w:rsidR="0039487A" w:rsidRPr="002249F5">
        <w:rPr>
          <w:rFonts w:ascii="Times New Roman" w:hAnsi="Times New Roman" w:cs="Times New Roman"/>
          <w:color w:val="000000" w:themeColor="text1"/>
          <w:sz w:val="24"/>
        </w:rPr>
        <w:t xml:space="preserve"> в</w:t>
      </w:r>
      <w:r w:rsidRPr="002249F5">
        <w:rPr>
          <w:rFonts w:ascii="Times New Roman" w:hAnsi="Times New Roman" w:cs="Times New Roman"/>
          <w:color w:val="000000" w:themeColor="text1"/>
          <w:sz w:val="24"/>
        </w:rPr>
        <w:t xml:space="preserve"> </w:t>
      </w:r>
      <w:r w:rsidR="0039487A" w:rsidRPr="002249F5">
        <w:rPr>
          <w:rFonts w:ascii="Times New Roman" w:hAnsi="Times New Roman" w:cs="Times New Roman"/>
          <w:color w:val="000000" w:themeColor="text1"/>
          <w:sz w:val="24"/>
        </w:rPr>
        <w:t xml:space="preserve">Вознесенском сельском поселение </w:t>
      </w:r>
      <w:r w:rsidRPr="002249F5">
        <w:rPr>
          <w:rFonts w:ascii="Times New Roman" w:hAnsi="Times New Roman" w:cs="Times New Roman"/>
          <w:color w:val="000000" w:themeColor="text1"/>
          <w:sz w:val="24"/>
        </w:rPr>
        <w:t xml:space="preserve">предусматривается природным газом. Природный газ используется на коммунально-бытовые нужды населения, в качестве топлива для котельной, для отопления и горячего водоснабжения жилых домов. </w:t>
      </w:r>
    </w:p>
    <w:p w:rsidR="002A5621" w:rsidRPr="002249F5" w:rsidRDefault="002A5621"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Точка подключения – к существующему межпоселковому газопроводу высокого да</w:t>
      </w:r>
      <w:r w:rsidRPr="002249F5">
        <w:rPr>
          <w:rFonts w:ascii="Times New Roman" w:hAnsi="Times New Roman" w:cs="Times New Roman"/>
          <w:color w:val="000000" w:themeColor="text1"/>
          <w:sz w:val="24"/>
        </w:rPr>
        <w:t>в</w:t>
      </w:r>
      <w:r w:rsidRPr="002249F5">
        <w:rPr>
          <w:rFonts w:ascii="Times New Roman" w:hAnsi="Times New Roman" w:cs="Times New Roman"/>
          <w:color w:val="000000" w:themeColor="text1"/>
          <w:sz w:val="24"/>
        </w:rPr>
        <w:t xml:space="preserve">ления. </w:t>
      </w:r>
      <w:proofErr w:type="gramStart"/>
      <w:r w:rsidRPr="002249F5">
        <w:rPr>
          <w:rFonts w:ascii="Times New Roman" w:hAnsi="Times New Roman" w:cs="Times New Roman"/>
          <w:color w:val="000000" w:themeColor="text1"/>
          <w:sz w:val="24"/>
        </w:rPr>
        <w:t>Для снижения давления с высокого до среднего и со среднего до низкого на газопр</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 xml:space="preserve">воде установлено шесть газорегуляторных пунктов. </w:t>
      </w:r>
      <w:proofErr w:type="gramEnd"/>
    </w:p>
    <w:p w:rsidR="002A5621" w:rsidRPr="002249F5" w:rsidRDefault="002A5621"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Согласно Генеральному плану проектирование и строительство новых сетей газ</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снабжения следует осуществлять в соответствии со схемами газоснабжения в целях обесп</w:t>
      </w:r>
      <w:r w:rsidRPr="002249F5">
        <w:rPr>
          <w:rFonts w:ascii="Times New Roman" w:hAnsi="Times New Roman" w:cs="Times New Roman"/>
          <w:color w:val="000000" w:themeColor="text1"/>
          <w:sz w:val="24"/>
        </w:rPr>
        <w:t>е</w:t>
      </w:r>
      <w:r w:rsidRPr="002249F5">
        <w:rPr>
          <w:rFonts w:ascii="Times New Roman" w:hAnsi="Times New Roman" w:cs="Times New Roman"/>
          <w:color w:val="000000" w:themeColor="text1"/>
          <w:sz w:val="24"/>
        </w:rPr>
        <w:t>чения уровня газификации жилищно-коммунального хозяйства, промышленных и иных о</w:t>
      </w:r>
      <w:r w:rsidRPr="002249F5">
        <w:rPr>
          <w:rFonts w:ascii="Times New Roman" w:hAnsi="Times New Roman" w:cs="Times New Roman"/>
          <w:color w:val="000000" w:themeColor="text1"/>
          <w:sz w:val="24"/>
        </w:rPr>
        <w:t>р</w:t>
      </w:r>
      <w:r w:rsidRPr="002249F5">
        <w:rPr>
          <w:rFonts w:ascii="Times New Roman" w:hAnsi="Times New Roman" w:cs="Times New Roman"/>
          <w:color w:val="000000" w:themeColor="text1"/>
          <w:sz w:val="24"/>
        </w:rPr>
        <w:t xml:space="preserve">ганизаций. </w:t>
      </w:r>
    </w:p>
    <w:p w:rsidR="000D3D29" w:rsidRPr="002249F5" w:rsidRDefault="002A5621"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Генеральным планом предусмотрены мероприятия, направленные на обеспечение бесперебойного функционирования системы газораспределения и надежного газоснабжения населенных пунктов. Все мероприятия по развитию газораспределительной системы предл</w:t>
      </w:r>
      <w:r w:rsidRPr="002249F5">
        <w:rPr>
          <w:rFonts w:ascii="Times New Roman" w:hAnsi="Times New Roman" w:cs="Times New Roman"/>
          <w:color w:val="000000" w:themeColor="text1"/>
          <w:sz w:val="24"/>
        </w:rPr>
        <w:t>а</w:t>
      </w:r>
      <w:r w:rsidRPr="002249F5">
        <w:rPr>
          <w:rFonts w:ascii="Times New Roman" w:hAnsi="Times New Roman" w:cs="Times New Roman"/>
          <w:color w:val="000000" w:themeColor="text1"/>
          <w:sz w:val="24"/>
        </w:rPr>
        <w:t>гаются в течение срока реализации проекта, с учетом физического износа действующего оборудования и сетей.</w:t>
      </w:r>
    </w:p>
    <w:p w:rsidR="002A5621" w:rsidRPr="002249F5" w:rsidRDefault="002A5621" w:rsidP="00215BB4">
      <w:pPr>
        <w:spacing w:after="0"/>
        <w:ind w:firstLine="709"/>
        <w:jc w:val="both"/>
        <w:rPr>
          <w:rFonts w:ascii="Times New Roman" w:hAnsi="Times New Roman" w:cs="Times New Roman"/>
          <w:color w:val="000000" w:themeColor="text1"/>
          <w:sz w:val="24"/>
        </w:rPr>
      </w:pPr>
    </w:p>
    <w:p w:rsidR="000D2263" w:rsidRPr="002249F5" w:rsidRDefault="000D2263" w:rsidP="00215BB4">
      <w:pPr>
        <w:pStyle w:val="3"/>
        <w:spacing w:before="0"/>
        <w:jc w:val="center"/>
        <w:rPr>
          <w:rFonts w:ascii="Times New Roman" w:hAnsi="Times New Roman" w:cs="Times New Roman"/>
          <w:b w:val="0"/>
          <w:i/>
          <w:color w:val="000000" w:themeColor="text1"/>
          <w:sz w:val="24"/>
          <w:szCs w:val="24"/>
        </w:rPr>
      </w:pPr>
      <w:bookmarkStart w:id="159" w:name="_Toc10706924"/>
      <w:r w:rsidRPr="002249F5">
        <w:rPr>
          <w:rFonts w:ascii="Times New Roman" w:hAnsi="Times New Roman" w:cs="Times New Roman"/>
          <w:b w:val="0"/>
          <w:i/>
          <w:color w:val="000000" w:themeColor="text1"/>
          <w:sz w:val="24"/>
          <w:szCs w:val="24"/>
        </w:rPr>
        <w:t xml:space="preserve">13.2 Описание </w:t>
      </w:r>
      <w:proofErr w:type="gramStart"/>
      <w:r w:rsidRPr="002249F5">
        <w:rPr>
          <w:rFonts w:ascii="Times New Roman" w:hAnsi="Times New Roman" w:cs="Times New Roman"/>
          <w:b w:val="0"/>
          <w:i/>
          <w:color w:val="000000" w:themeColor="text1"/>
          <w:sz w:val="24"/>
          <w:szCs w:val="24"/>
        </w:rPr>
        <w:t>проблем организации газоснабжения источников тепловой энергии</w:t>
      </w:r>
      <w:bookmarkEnd w:id="159"/>
      <w:proofErr w:type="gramEnd"/>
    </w:p>
    <w:p w:rsidR="00E174EA" w:rsidRPr="002249F5" w:rsidRDefault="00E174EA" w:rsidP="00215BB4">
      <w:pPr>
        <w:spacing w:after="0"/>
        <w:ind w:firstLine="709"/>
        <w:jc w:val="both"/>
        <w:rPr>
          <w:rFonts w:ascii="Times New Roman" w:hAnsi="Times New Roman" w:cs="Times New Roman"/>
          <w:color w:val="000000" w:themeColor="text1"/>
          <w:sz w:val="24"/>
        </w:rPr>
      </w:pPr>
    </w:p>
    <w:p w:rsidR="00791B9F" w:rsidRPr="002249F5" w:rsidRDefault="0002680C" w:rsidP="00791B9F">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Проблемы ц</w:t>
      </w:r>
      <w:r w:rsidR="00791B9F" w:rsidRPr="002249F5">
        <w:rPr>
          <w:rFonts w:ascii="Times New Roman" w:hAnsi="Times New Roman" w:cs="Times New Roman"/>
          <w:color w:val="000000" w:themeColor="text1"/>
          <w:sz w:val="24"/>
        </w:rPr>
        <w:t>ентрализованно</w:t>
      </w:r>
      <w:r w:rsidRPr="002249F5">
        <w:rPr>
          <w:rFonts w:ascii="Times New Roman" w:hAnsi="Times New Roman" w:cs="Times New Roman"/>
          <w:color w:val="000000" w:themeColor="text1"/>
          <w:sz w:val="24"/>
        </w:rPr>
        <w:t>го</w:t>
      </w:r>
      <w:r w:rsidR="00791B9F" w:rsidRPr="002249F5">
        <w:rPr>
          <w:rFonts w:ascii="Times New Roman" w:hAnsi="Times New Roman" w:cs="Times New Roman"/>
          <w:color w:val="000000" w:themeColor="text1"/>
          <w:sz w:val="24"/>
        </w:rPr>
        <w:t xml:space="preserve"> газоснабжени</w:t>
      </w:r>
      <w:r w:rsidRPr="002249F5">
        <w:rPr>
          <w:rFonts w:ascii="Times New Roman" w:hAnsi="Times New Roman" w:cs="Times New Roman"/>
          <w:color w:val="000000" w:themeColor="text1"/>
          <w:sz w:val="24"/>
        </w:rPr>
        <w:t>я</w:t>
      </w:r>
      <w:r w:rsidR="00791B9F" w:rsidRPr="002249F5">
        <w:rPr>
          <w:rFonts w:ascii="Times New Roman" w:hAnsi="Times New Roman" w:cs="Times New Roman"/>
          <w:color w:val="000000" w:themeColor="text1"/>
          <w:sz w:val="24"/>
        </w:rPr>
        <w:t xml:space="preserve"> на территории</w:t>
      </w:r>
      <w:r w:rsidR="00A819F6" w:rsidRPr="002249F5">
        <w:rPr>
          <w:rFonts w:ascii="Times New Roman" w:hAnsi="Times New Roman" w:cs="Times New Roman"/>
          <w:color w:val="000000" w:themeColor="text1"/>
          <w:sz w:val="24"/>
        </w:rPr>
        <w:t xml:space="preserve"> </w:t>
      </w:r>
      <w:r w:rsidR="00455B79" w:rsidRPr="002249F5">
        <w:rPr>
          <w:rFonts w:ascii="Times New Roman" w:hAnsi="Times New Roman" w:cs="Times New Roman"/>
          <w:color w:val="000000" w:themeColor="text1"/>
          <w:sz w:val="24"/>
        </w:rPr>
        <w:t>Вознесенского</w:t>
      </w:r>
      <w:r w:rsidR="00A819F6" w:rsidRPr="002249F5">
        <w:rPr>
          <w:rFonts w:ascii="Times New Roman" w:hAnsi="Times New Roman" w:cs="Times New Roman"/>
          <w:color w:val="000000" w:themeColor="text1"/>
          <w:sz w:val="24"/>
        </w:rPr>
        <w:t xml:space="preserve"> </w:t>
      </w:r>
      <w:r w:rsidR="00791B9F" w:rsidRPr="002249F5">
        <w:rPr>
          <w:rFonts w:ascii="Times New Roman" w:hAnsi="Times New Roman" w:cs="Times New Roman"/>
          <w:color w:val="000000" w:themeColor="text1"/>
          <w:sz w:val="24"/>
          <w:szCs w:val="28"/>
        </w:rPr>
        <w:t>сельского поселения</w:t>
      </w:r>
      <w:r w:rsidR="00791B9F" w:rsidRPr="002249F5">
        <w:rPr>
          <w:rFonts w:ascii="Times New Roman" w:hAnsi="Times New Roman" w:cs="Times New Roman"/>
          <w:color w:val="000000" w:themeColor="text1"/>
          <w:sz w:val="24"/>
        </w:rPr>
        <w:t xml:space="preserve"> отсутству</w:t>
      </w:r>
      <w:r w:rsidRPr="002249F5">
        <w:rPr>
          <w:rFonts w:ascii="Times New Roman" w:hAnsi="Times New Roman" w:cs="Times New Roman"/>
          <w:color w:val="000000" w:themeColor="text1"/>
          <w:sz w:val="24"/>
        </w:rPr>
        <w:t>ют</w:t>
      </w:r>
      <w:r w:rsidR="00791B9F" w:rsidRPr="002249F5">
        <w:rPr>
          <w:rFonts w:ascii="Times New Roman" w:hAnsi="Times New Roman" w:cs="Times New Roman"/>
          <w:color w:val="000000" w:themeColor="text1"/>
          <w:sz w:val="24"/>
        </w:rPr>
        <w:t>.</w:t>
      </w:r>
    </w:p>
    <w:p w:rsidR="000D2263" w:rsidRPr="002249F5" w:rsidRDefault="000D2263" w:rsidP="00215BB4">
      <w:pPr>
        <w:pStyle w:val="3"/>
        <w:spacing w:before="0"/>
        <w:jc w:val="center"/>
        <w:rPr>
          <w:rFonts w:ascii="Times New Roman" w:hAnsi="Times New Roman" w:cs="Times New Roman"/>
          <w:b w:val="0"/>
          <w:i/>
          <w:color w:val="000000" w:themeColor="text1"/>
          <w:sz w:val="24"/>
          <w:szCs w:val="24"/>
        </w:rPr>
      </w:pPr>
      <w:bookmarkStart w:id="160" w:name="_Toc10706925"/>
      <w:proofErr w:type="gramStart"/>
      <w:r w:rsidRPr="002249F5">
        <w:rPr>
          <w:rFonts w:ascii="Times New Roman" w:hAnsi="Times New Roman" w:cs="Times New Roman"/>
          <w:b w:val="0"/>
          <w:i/>
          <w:color w:val="000000" w:themeColor="text1"/>
          <w:sz w:val="24"/>
          <w:szCs w:val="24"/>
        </w:rPr>
        <w:t xml:space="preserve">13.3 Предложения по корректировке утвержденной (разработке) региональной </w:t>
      </w:r>
      <w:r w:rsidRPr="002249F5">
        <w:rPr>
          <w:rFonts w:ascii="Times New Roman" w:hAnsi="Times New Roman" w:cs="Times New Roman"/>
          <w:b w:val="0"/>
          <w:i/>
          <w:color w:val="000000" w:themeColor="text1"/>
          <w:sz w:val="24"/>
          <w:szCs w:val="24"/>
        </w:rPr>
        <w:br/>
        <w:t>(межрегиональной) программы газификации жилищно-коммунального хозяйства, промы</w:t>
      </w:r>
      <w:r w:rsidRPr="002249F5">
        <w:rPr>
          <w:rFonts w:ascii="Times New Roman" w:hAnsi="Times New Roman" w:cs="Times New Roman"/>
          <w:b w:val="0"/>
          <w:i/>
          <w:color w:val="000000" w:themeColor="text1"/>
          <w:sz w:val="24"/>
          <w:szCs w:val="24"/>
        </w:rPr>
        <w:t>ш</w:t>
      </w:r>
      <w:r w:rsidRPr="002249F5">
        <w:rPr>
          <w:rFonts w:ascii="Times New Roman" w:hAnsi="Times New Roman" w:cs="Times New Roman"/>
          <w:b w:val="0"/>
          <w:i/>
          <w:color w:val="000000" w:themeColor="text1"/>
          <w:sz w:val="24"/>
          <w:szCs w:val="24"/>
        </w:rPr>
        <w:t>ленных и иных организаций для обеспечения согласованности такой программы с указанн</w:t>
      </w:r>
      <w:r w:rsidRPr="002249F5">
        <w:rPr>
          <w:rFonts w:ascii="Times New Roman" w:hAnsi="Times New Roman" w:cs="Times New Roman"/>
          <w:b w:val="0"/>
          <w:i/>
          <w:color w:val="000000" w:themeColor="text1"/>
          <w:sz w:val="24"/>
          <w:szCs w:val="24"/>
        </w:rPr>
        <w:t>ы</w:t>
      </w:r>
      <w:r w:rsidRPr="002249F5">
        <w:rPr>
          <w:rFonts w:ascii="Times New Roman" w:hAnsi="Times New Roman" w:cs="Times New Roman"/>
          <w:b w:val="0"/>
          <w:i/>
          <w:color w:val="000000" w:themeColor="text1"/>
          <w:sz w:val="24"/>
          <w:szCs w:val="24"/>
        </w:rPr>
        <w:t>ми в схеме теплоснабжения решениями о развитии источников тепловой энергии и систем теплоснабжения</w:t>
      </w:r>
      <w:bookmarkEnd w:id="160"/>
      <w:proofErr w:type="gramEnd"/>
    </w:p>
    <w:p w:rsidR="00E174EA" w:rsidRPr="002249F5" w:rsidRDefault="00E174EA" w:rsidP="00215BB4">
      <w:pPr>
        <w:spacing w:after="0"/>
        <w:ind w:firstLine="709"/>
        <w:jc w:val="both"/>
        <w:rPr>
          <w:rFonts w:ascii="Times New Roman" w:hAnsi="Times New Roman" w:cs="Times New Roman"/>
          <w:color w:val="000000" w:themeColor="text1"/>
          <w:sz w:val="24"/>
        </w:rPr>
      </w:pPr>
    </w:p>
    <w:p w:rsidR="00736E3E" w:rsidRPr="002249F5" w:rsidRDefault="00736E3E"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lastRenderedPageBreak/>
        <w:t>Предложения по корректировке утвержденной (разработке) региональной (межреги</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нальной) программы газификации жилищно-коммунального хозяйства, промышленных и иных организаций</w:t>
      </w:r>
      <w:r w:rsidR="00A819F6" w:rsidRPr="002249F5">
        <w:rPr>
          <w:rFonts w:ascii="Times New Roman" w:hAnsi="Times New Roman" w:cs="Times New Roman"/>
          <w:color w:val="000000" w:themeColor="text1"/>
          <w:sz w:val="24"/>
        </w:rPr>
        <w:t xml:space="preserve"> </w:t>
      </w:r>
      <w:r w:rsidR="00455B79" w:rsidRPr="002249F5">
        <w:rPr>
          <w:rFonts w:ascii="Times New Roman" w:hAnsi="Times New Roman" w:cs="Times New Roman"/>
          <w:color w:val="000000" w:themeColor="text1"/>
          <w:sz w:val="24"/>
        </w:rPr>
        <w:t>Вознесенского</w:t>
      </w:r>
      <w:r w:rsidR="00A819F6" w:rsidRPr="002249F5">
        <w:rPr>
          <w:rFonts w:ascii="Times New Roman" w:hAnsi="Times New Roman" w:cs="Times New Roman"/>
          <w:color w:val="000000" w:themeColor="text1"/>
          <w:sz w:val="24"/>
        </w:rPr>
        <w:t xml:space="preserve"> </w:t>
      </w:r>
      <w:r w:rsidRPr="002249F5">
        <w:rPr>
          <w:rFonts w:ascii="Times New Roman" w:hAnsi="Times New Roman" w:cs="Times New Roman"/>
          <w:color w:val="000000" w:themeColor="text1"/>
          <w:sz w:val="24"/>
        </w:rPr>
        <w:t>сельского поселения до конца расчетного периода не тр</w:t>
      </w:r>
      <w:r w:rsidRPr="002249F5">
        <w:rPr>
          <w:rFonts w:ascii="Times New Roman" w:hAnsi="Times New Roman" w:cs="Times New Roman"/>
          <w:color w:val="000000" w:themeColor="text1"/>
          <w:sz w:val="24"/>
        </w:rPr>
        <w:t>е</w:t>
      </w:r>
      <w:r w:rsidRPr="002249F5">
        <w:rPr>
          <w:rFonts w:ascii="Times New Roman" w:hAnsi="Times New Roman" w:cs="Times New Roman"/>
          <w:color w:val="000000" w:themeColor="text1"/>
          <w:sz w:val="24"/>
        </w:rPr>
        <w:t>буется.</w:t>
      </w:r>
    </w:p>
    <w:p w:rsidR="00E174EA" w:rsidRPr="002249F5" w:rsidRDefault="00E174EA" w:rsidP="00215BB4">
      <w:pPr>
        <w:spacing w:after="0"/>
        <w:ind w:firstLine="709"/>
        <w:jc w:val="both"/>
        <w:rPr>
          <w:rFonts w:ascii="Times New Roman" w:hAnsi="Times New Roman" w:cs="Times New Roman"/>
          <w:color w:val="000000" w:themeColor="text1"/>
          <w:sz w:val="24"/>
        </w:rPr>
      </w:pPr>
    </w:p>
    <w:p w:rsidR="000D2263" w:rsidRPr="002249F5" w:rsidRDefault="000D2263" w:rsidP="00215BB4">
      <w:pPr>
        <w:pStyle w:val="3"/>
        <w:spacing w:before="0"/>
        <w:jc w:val="center"/>
        <w:rPr>
          <w:rFonts w:ascii="Times New Roman" w:hAnsi="Times New Roman" w:cs="Times New Roman"/>
          <w:b w:val="0"/>
          <w:i/>
          <w:color w:val="000000" w:themeColor="text1"/>
          <w:sz w:val="24"/>
          <w:szCs w:val="24"/>
        </w:rPr>
      </w:pPr>
      <w:bookmarkStart w:id="161" w:name="_Toc10706926"/>
      <w:proofErr w:type="gramStart"/>
      <w:r w:rsidRPr="002249F5">
        <w:rPr>
          <w:rFonts w:ascii="Times New Roman" w:hAnsi="Times New Roman" w:cs="Times New Roman"/>
          <w:b w:val="0"/>
          <w:i/>
          <w:color w:val="000000" w:themeColor="text1"/>
          <w:sz w:val="24"/>
          <w:szCs w:val="24"/>
        </w:rPr>
        <w:t xml:space="preserve">13.4 Описание решений (вырабатываемых с учетом положений утвержденной схемы и </w:t>
      </w:r>
      <w:r w:rsidRPr="002249F5">
        <w:rPr>
          <w:rFonts w:ascii="Times New Roman" w:hAnsi="Times New Roman" w:cs="Times New Roman"/>
          <w:b w:val="0"/>
          <w:i/>
          <w:color w:val="000000" w:themeColor="text1"/>
          <w:sz w:val="24"/>
          <w:szCs w:val="24"/>
        </w:rPr>
        <w:br/>
        <w:t>программы развития Единой энергетической системы России) о строительстве, реконс</w:t>
      </w:r>
      <w:r w:rsidRPr="002249F5">
        <w:rPr>
          <w:rFonts w:ascii="Times New Roman" w:hAnsi="Times New Roman" w:cs="Times New Roman"/>
          <w:b w:val="0"/>
          <w:i/>
          <w:color w:val="000000" w:themeColor="text1"/>
          <w:sz w:val="24"/>
          <w:szCs w:val="24"/>
        </w:rPr>
        <w:t>т</w:t>
      </w:r>
      <w:r w:rsidRPr="002249F5">
        <w:rPr>
          <w:rFonts w:ascii="Times New Roman" w:hAnsi="Times New Roman" w:cs="Times New Roman"/>
          <w:b w:val="0"/>
          <w:i/>
          <w:color w:val="000000" w:themeColor="text1"/>
          <w:sz w:val="24"/>
          <w:szCs w:val="24"/>
        </w:rPr>
        <w:t>рукции, техническом перевооружении, выводе из эксплуатации источников тепловой эне</w:t>
      </w:r>
      <w:r w:rsidRPr="002249F5">
        <w:rPr>
          <w:rFonts w:ascii="Times New Roman" w:hAnsi="Times New Roman" w:cs="Times New Roman"/>
          <w:b w:val="0"/>
          <w:i/>
          <w:color w:val="000000" w:themeColor="text1"/>
          <w:sz w:val="24"/>
          <w:szCs w:val="24"/>
        </w:rPr>
        <w:t>р</w:t>
      </w:r>
      <w:r w:rsidRPr="002249F5">
        <w:rPr>
          <w:rFonts w:ascii="Times New Roman" w:hAnsi="Times New Roman" w:cs="Times New Roman"/>
          <w:b w:val="0"/>
          <w:i/>
          <w:color w:val="000000" w:themeColor="text1"/>
          <w:sz w:val="24"/>
          <w:szCs w:val="24"/>
        </w:rPr>
        <w:t>гии и генерирующих объектов, включая входящее в их состав оборудование, функциониру</w:t>
      </w:r>
      <w:r w:rsidRPr="002249F5">
        <w:rPr>
          <w:rFonts w:ascii="Times New Roman" w:hAnsi="Times New Roman" w:cs="Times New Roman"/>
          <w:b w:val="0"/>
          <w:i/>
          <w:color w:val="000000" w:themeColor="text1"/>
          <w:sz w:val="24"/>
          <w:szCs w:val="24"/>
        </w:rPr>
        <w:t>ю</w:t>
      </w:r>
      <w:r w:rsidRPr="002249F5">
        <w:rPr>
          <w:rFonts w:ascii="Times New Roman" w:hAnsi="Times New Roman" w:cs="Times New Roman"/>
          <w:b w:val="0"/>
          <w:i/>
          <w:color w:val="000000" w:themeColor="text1"/>
          <w:sz w:val="24"/>
          <w:szCs w:val="24"/>
        </w:rPr>
        <w:t>щих в режиме комбинированной выработки электрической и тепловой энергии, в части пе</w:t>
      </w:r>
      <w:r w:rsidRPr="002249F5">
        <w:rPr>
          <w:rFonts w:ascii="Times New Roman" w:hAnsi="Times New Roman" w:cs="Times New Roman"/>
          <w:b w:val="0"/>
          <w:i/>
          <w:color w:val="000000" w:themeColor="text1"/>
          <w:sz w:val="24"/>
          <w:szCs w:val="24"/>
        </w:rPr>
        <w:t>р</w:t>
      </w:r>
      <w:r w:rsidRPr="002249F5">
        <w:rPr>
          <w:rFonts w:ascii="Times New Roman" w:hAnsi="Times New Roman" w:cs="Times New Roman"/>
          <w:b w:val="0"/>
          <w:i/>
          <w:color w:val="000000" w:themeColor="text1"/>
          <w:sz w:val="24"/>
          <w:szCs w:val="24"/>
        </w:rPr>
        <w:t>спективных балансов тепловой мощности в схемах теплоснабжения</w:t>
      </w:r>
      <w:bookmarkEnd w:id="161"/>
      <w:proofErr w:type="gramEnd"/>
    </w:p>
    <w:p w:rsidR="00E174EA" w:rsidRPr="002249F5" w:rsidRDefault="00E174EA" w:rsidP="00215BB4">
      <w:pPr>
        <w:spacing w:after="0"/>
        <w:ind w:firstLine="709"/>
        <w:jc w:val="both"/>
        <w:rPr>
          <w:rFonts w:ascii="Times New Roman" w:hAnsi="Times New Roman" w:cs="Times New Roman"/>
          <w:color w:val="000000" w:themeColor="text1"/>
          <w:sz w:val="24"/>
        </w:rPr>
      </w:pPr>
    </w:p>
    <w:p w:rsidR="00736E3E" w:rsidRPr="002249F5" w:rsidRDefault="00736E3E"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Источники тепловой энергии и генерирующие объекты, функционирующие в режиме комбинированной выработки электрической и тепловой энергии, на территории</w:t>
      </w:r>
      <w:r w:rsidR="00A819F6" w:rsidRPr="002249F5">
        <w:rPr>
          <w:rFonts w:ascii="Times New Roman" w:hAnsi="Times New Roman" w:cs="Times New Roman"/>
          <w:color w:val="000000" w:themeColor="text1"/>
          <w:sz w:val="24"/>
        </w:rPr>
        <w:t xml:space="preserve"> </w:t>
      </w:r>
      <w:r w:rsidR="00455B79" w:rsidRPr="002249F5">
        <w:rPr>
          <w:rFonts w:ascii="Times New Roman" w:hAnsi="Times New Roman" w:cs="Times New Roman"/>
          <w:color w:val="000000" w:themeColor="text1"/>
          <w:sz w:val="24"/>
        </w:rPr>
        <w:t>Вознесе</w:t>
      </w:r>
      <w:r w:rsidR="00455B79" w:rsidRPr="002249F5">
        <w:rPr>
          <w:rFonts w:ascii="Times New Roman" w:hAnsi="Times New Roman" w:cs="Times New Roman"/>
          <w:color w:val="000000" w:themeColor="text1"/>
          <w:sz w:val="24"/>
        </w:rPr>
        <w:t>н</w:t>
      </w:r>
      <w:r w:rsidR="00455B79" w:rsidRPr="002249F5">
        <w:rPr>
          <w:rFonts w:ascii="Times New Roman" w:hAnsi="Times New Roman" w:cs="Times New Roman"/>
          <w:color w:val="000000" w:themeColor="text1"/>
          <w:sz w:val="24"/>
        </w:rPr>
        <w:t>ского</w:t>
      </w:r>
      <w:r w:rsidR="00A819F6" w:rsidRPr="002249F5">
        <w:rPr>
          <w:rFonts w:ascii="Times New Roman" w:hAnsi="Times New Roman" w:cs="Times New Roman"/>
          <w:color w:val="000000" w:themeColor="text1"/>
          <w:sz w:val="24"/>
        </w:rPr>
        <w:t xml:space="preserve"> </w:t>
      </w:r>
      <w:r w:rsidRPr="002249F5">
        <w:rPr>
          <w:rFonts w:ascii="Times New Roman" w:hAnsi="Times New Roman" w:cs="Times New Roman"/>
          <w:color w:val="000000" w:themeColor="text1"/>
          <w:sz w:val="24"/>
        </w:rPr>
        <w:t>сельского поселения отсутствуют.</w:t>
      </w:r>
    </w:p>
    <w:p w:rsidR="00736E3E" w:rsidRPr="002249F5" w:rsidRDefault="00736E3E"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Строительство источников тепловой энергии и генерирующих объектов, функцион</w:t>
      </w:r>
      <w:r w:rsidRPr="002249F5">
        <w:rPr>
          <w:rFonts w:ascii="Times New Roman" w:hAnsi="Times New Roman" w:cs="Times New Roman"/>
          <w:color w:val="000000" w:themeColor="text1"/>
          <w:sz w:val="24"/>
        </w:rPr>
        <w:t>и</w:t>
      </w:r>
      <w:r w:rsidRPr="002249F5">
        <w:rPr>
          <w:rFonts w:ascii="Times New Roman" w:hAnsi="Times New Roman" w:cs="Times New Roman"/>
          <w:color w:val="000000" w:themeColor="text1"/>
          <w:sz w:val="24"/>
        </w:rPr>
        <w:t>рующих в режиме комбинированной выработки электрической и тепловой энергии, до конца расчетного периода не ожидается.</w:t>
      </w:r>
    </w:p>
    <w:p w:rsidR="006B3421" w:rsidRPr="002249F5" w:rsidRDefault="006B3421" w:rsidP="00215BB4">
      <w:pPr>
        <w:spacing w:after="0"/>
        <w:ind w:firstLine="709"/>
        <w:jc w:val="both"/>
        <w:rPr>
          <w:rFonts w:ascii="Times New Roman" w:hAnsi="Times New Roman" w:cs="Times New Roman"/>
          <w:color w:val="000000" w:themeColor="text1"/>
          <w:sz w:val="24"/>
        </w:rPr>
      </w:pPr>
    </w:p>
    <w:p w:rsidR="000D2263" w:rsidRPr="002249F5" w:rsidRDefault="000D2263" w:rsidP="00215BB4">
      <w:pPr>
        <w:pStyle w:val="3"/>
        <w:spacing w:before="0"/>
        <w:jc w:val="center"/>
        <w:rPr>
          <w:rFonts w:ascii="Times New Roman" w:hAnsi="Times New Roman" w:cs="Times New Roman"/>
          <w:b w:val="0"/>
          <w:i/>
          <w:color w:val="000000" w:themeColor="text1"/>
          <w:sz w:val="24"/>
          <w:szCs w:val="24"/>
        </w:rPr>
      </w:pPr>
      <w:bookmarkStart w:id="162" w:name="_Toc10706927"/>
      <w:r w:rsidRPr="002249F5">
        <w:rPr>
          <w:rFonts w:ascii="Times New Roman" w:hAnsi="Times New Roman" w:cs="Times New Roman"/>
          <w:b w:val="0"/>
          <w:i/>
          <w:color w:val="000000" w:themeColor="text1"/>
          <w:sz w:val="24"/>
          <w:szCs w:val="24"/>
        </w:rPr>
        <w:t xml:space="preserve">13.5 Предложения по строительству генерирующих объектов, функционирующих в режиме </w:t>
      </w:r>
      <w:r w:rsidRPr="002249F5">
        <w:rPr>
          <w:rFonts w:ascii="Times New Roman" w:hAnsi="Times New Roman" w:cs="Times New Roman"/>
          <w:b w:val="0"/>
          <w:i/>
          <w:color w:val="000000" w:themeColor="text1"/>
          <w:sz w:val="24"/>
          <w:szCs w:val="24"/>
        </w:rPr>
        <w:br/>
        <w:t xml:space="preserve">комбинированной выработки электрической и тепловой энергии, указанных в схеме </w:t>
      </w:r>
      <w:r w:rsidR="00B519A5" w:rsidRPr="002249F5">
        <w:rPr>
          <w:rFonts w:ascii="Times New Roman" w:hAnsi="Times New Roman" w:cs="Times New Roman"/>
          <w:b w:val="0"/>
          <w:i/>
          <w:color w:val="000000" w:themeColor="text1"/>
          <w:sz w:val="24"/>
          <w:szCs w:val="24"/>
        </w:rPr>
        <w:br/>
      </w:r>
      <w:r w:rsidRPr="002249F5">
        <w:rPr>
          <w:rFonts w:ascii="Times New Roman" w:hAnsi="Times New Roman" w:cs="Times New Roman"/>
          <w:b w:val="0"/>
          <w:i/>
          <w:color w:val="000000" w:themeColor="text1"/>
          <w:sz w:val="24"/>
          <w:szCs w:val="24"/>
        </w:rPr>
        <w:t>теплоснабжения, для их учета при разработке схемы и программы перспективного разв</w:t>
      </w:r>
      <w:r w:rsidRPr="002249F5">
        <w:rPr>
          <w:rFonts w:ascii="Times New Roman" w:hAnsi="Times New Roman" w:cs="Times New Roman"/>
          <w:b w:val="0"/>
          <w:i/>
          <w:color w:val="000000" w:themeColor="text1"/>
          <w:sz w:val="24"/>
          <w:szCs w:val="24"/>
        </w:rPr>
        <w:t>и</w:t>
      </w:r>
      <w:r w:rsidRPr="002249F5">
        <w:rPr>
          <w:rFonts w:ascii="Times New Roman" w:hAnsi="Times New Roman" w:cs="Times New Roman"/>
          <w:b w:val="0"/>
          <w:i/>
          <w:color w:val="000000" w:themeColor="text1"/>
          <w:sz w:val="24"/>
          <w:szCs w:val="24"/>
        </w:rPr>
        <w:t xml:space="preserve">тия электроэнергетики субъекта Российской Федерации, схемы и программы развития Единой энергетической системы России, </w:t>
      </w:r>
      <w:proofErr w:type="gramStart"/>
      <w:r w:rsidRPr="002249F5">
        <w:rPr>
          <w:rFonts w:ascii="Times New Roman" w:hAnsi="Times New Roman" w:cs="Times New Roman"/>
          <w:b w:val="0"/>
          <w:i/>
          <w:color w:val="000000" w:themeColor="text1"/>
          <w:sz w:val="24"/>
          <w:szCs w:val="24"/>
        </w:rPr>
        <w:t>содержащие</w:t>
      </w:r>
      <w:proofErr w:type="gramEnd"/>
      <w:r w:rsidRPr="002249F5">
        <w:rPr>
          <w:rFonts w:ascii="Times New Roman" w:hAnsi="Times New Roman" w:cs="Times New Roman"/>
          <w:b w:val="0"/>
          <w:i/>
          <w:color w:val="000000" w:themeColor="text1"/>
          <w:sz w:val="24"/>
          <w:szCs w:val="24"/>
        </w:rPr>
        <w:t xml:space="preserve"> в том числе описание участия ук</w:t>
      </w:r>
      <w:r w:rsidRPr="002249F5">
        <w:rPr>
          <w:rFonts w:ascii="Times New Roman" w:hAnsi="Times New Roman" w:cs="Times New Roman"/>
          <w:b w:val="0"/>
          <w:i/>
          <w:color w:val="000000" w:themeColor="text1"/>
          <w:sz w:val="24"/>
          <w:szCs w:val="24"/>
        </w:rPr>
        <w:t>а</w:t>
      </w:r>
      <w:r w:rsidRPr="002249F5">
        <w:rPr>
          <w:rFonts w:ascii="Times New Roman" w:hAnsi="Times New Roman" w:cs="Times New Roman"/>
          <w:b w:val="0"/>
          <w:i/>
          <w:color w:val="000000" w:themeColor="text1"/>
          <w:sz w:val="24"/>
          <w:szCs w:val="24"/>
        </w:rPr>
        <w:t>занных объектов в перспективных балансах тепловой мощности и энергии</w:t>
      </w:r>
      <w:bookmarkEnd w:id="162"/>
    </w:p>
    <w:p w:rsidR="00CB3FC7" w:rsidRPr="002249F5" w:rsidRDefault="00CB3FC7" w:rsidP="00215BB4">
      <w:pPr>
        <w:spacing w:after="0"/>
        <w:ind w:firstLine="709"/>
        <w:jc w:val="both"/>
        <w:rPr>
          <w:rFonts w:ascii="Times New Roman" w:hAnsi="Times New Roman" w:cs="Times New Roman"/>
          <w:color w:val="000000" w:themeColor="text1"/>
          <w:sz w:val="24"/>
        </w:rPr>
      </w:pPr>
    </w:p>
    <w:p w:rsidR="00736E3E" w:rsidRPr="002249F5" w:rsidRDefault="00736E3E"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До конца расчетного периода в </w:t>
      </w:r>
      <w:r w:rsidR="00455B79" w:rsidRPr="002249F5">
        <w:rPr>
          <w:rFonts w:ascii="Times New Roman" w:hAnsi="Times New Roman" w:cs="Times New Roman"/>
          <w:color w:val="000000" w:themeColor="text1"/>
          <w:sz w:val="24"/>
        </w:rPr>
        <w:t>Вознесенском</w:t>
      </w:r>
      <w:r w:rsidR="009507D3" w:rsidRPr="002249F5">
        <w:rPr>
          <w:rFonts w:ascii="Times New Roman" w:hAnsi="Times New Roman" w:cs="Times New Roman"/>
          <w:color w:val="000000" w:themeColor="text1"/>
          <w:sz w:val="24"/>
        </w:rPr>
        <w:t xml:space="preserve"> </w:t>
      </w:r>
      <w:r w:rsidRPr="002249F5">
        <w:rPr>
          <w:rFonts w:ascii="Times New Roman" w:hAnsi="Times New Roman" w:cs="Times New Roman"/>
          <w:color w:val="000000" w:themeColor="text1"/>
          <w:sz w:val="24"/>
        </w:rPr>
        <w:t>сельском поселении строительство г</w:t>
      </w:r>
      <w:r w:rsidRPr="002249F5">
        <w:rPr>
          <w:rFonts w:ascii="Times New Roman" w:hAnsi="Times New Roman" w:cs="Times New Roman"/>
          <w:color w:val="000000" w:themeColor="text1"/>
          <w:sz w:val="24"/>
        </w:rPr>
        <w:t>е</w:t>
      </w:r>
      <w:r w:rsidRPr="002249F5">
        <w:rPr>
          <w:rFonts w:ascii="Times New Roman" w:hAnsi="Times New Roman" w:cs="Times New Roman"/>
          <w:color w:val="000000" w:themeColor="text1"/>
          <w:sz w:val="24"/>
        </w:rPr>
        <w:t>нерирующих объектов, функционирующих в режиме комбинированной выработки электр</w:t>
      </w:r>
      <w:r w:rsidRPr="002249F5">
        <w:rPr>
          <w:rFonts w:ascii="Times New Roman" w:hAnsi="Times New Roman" w:cs="Times New Roman"/>
          <w:color w:val="000000" w:themeColor="text1"/>
          <w:sz w:val="24"/>
        </w:rPr>
        <w:t>и</w:t>
      </w:r>
      <w:r w:rsidRPr="002249F5">
        <w:rPr>
          <w:rFonts w:ascii="Times New Roman" w:hAnsi="Times New Roman" w:cs="Times New Roman"/>
          <w:color w:val="000000" w:themeColor="text1"/>
          <w:sz w:val="24"/>
        </w:rPr>
        <w:t>ческой и тепловой энергии, указанных в схеме теплоснабжения, не ожидается.</w:t>
      </w:r>
    </w:p>
    <w:p w:rsidR="00736E3E" w:rsidRPr="002249F5" w:rsidRDefault="00736E3E" w:rsidP="00215BB4">
      <w:pPr>
        <w:spacing w:after="0"/>
        <w:ind w:firstLine="709"/>
        <w:jc w:val="both"/>
        <w:rPr>
          <w:rFonts w:ascii="Times New Roman" w:hAnsi="Times New Roman" w:cs="Times New Roman"/>
          <w:color w:val="000000" w:themeColor="text1"/>
          <w:sz w:val="24"/>
        </w:rPr>
      </w:pPr>
    </w:p>
    <w:p w:rsidR="000D2263" w:rsidRPr="002249F5" w:rsidRDefault="000D2263" w:rsidP="00215BB4">
      <w:pPr>
        <w:pStyle w:val="3"/>
        <w:spacing w:before="0"/>
        <w:jc w:val="center"/>
        <w:rPr>
          <w:rFonts w:ascii="Times New Roman" w:hAnsi="Times New Roman" w:cs="Times New Roman"/>
          <w:b w:val="0"/>
          <w:i/>
          <w:color w:val="000000" w:themeColor="text1"/>
          <w:sz w:val="24"/>
          <w:szCs w:val="24"/>
        </w:rPr>
      </w:pPr>
      <w:bookmarkStart w:id="163" w:name="_Toc10706928"/>
      <w:proofErr w:type="gramStart"/>
      <w:r w:rsidRPr="002249F5">
        <w:rPr>
          <w:rFonts w:ascii="Times New Roman" w:hAnsi="Times New Roman" w:cs="Times New Roman"/>
          <w:b w:val="0"/>
          <w:i/>
          <w:color w:val="000000" w:themeColor="text1"/>
          <w:sz w:val="24"/>
          <w:szCs w:val="24"/>
        </w:rPr>
        <w:t xml:space="preserve">13.6 Описание решений (вырабатываемых с учетом положений утвержденной схемы и </w:t>
      </w:r>
      <w:r w:rsidRPr="002249F5">
        <w:rPr>
          <w:rFonts w:ascii="Times New Roman" w:hAnsi="Times New Roman" w:cs="Times New Roman"/>
          <w:b w:val="0"/>
          <w:i/>
          <w:color w:val="000000" w:themeColor="text1"/>
          <w:sz w:val="24"/>
          <w:szCs w:val="24"/>
        </w:rPr>
        <w:br/>
        <w:t>программы развития Единой энергетической системы России) о строительстве, реконс</w:t>
      </w:r>
      <w:r w:rsidRPr="002249F5">
        <w:rPr>
          <w:rFonts w:ascii="Times New Roman" w:hAnsi="Times New Roman" w:cs="Times New Roman"/>
          <w:b w:val="0"/>
          <w:i/>
          <w:color w:val="000000" w:themeColor="text1"/>
          <w:sz w:val="24"/>
          <w:szCs w:val="24"/>
        </w:rPr>
        <w:t>т</w:t>
      </w:r>
      <w:r w:rsidRPr="002249F5">
        <w:rPr>
          <w:rFonts w:ascii="Times New Roman" w:hAnsi="Times New Roman" w:cs="Times New Roman"/>
          <w:b w:val="0"/>
          <w:i/>
          <w:color w:val="000000" w:themeColor="text1"/>
          <w:sz w:val="24"/>
          <w:szCs w:val="24"/>
        </w:rPr>
        <w:t>рукции, техническом перевооружении, выводе из эксплуатации источников тепловой эне</w:t>
      </w:r>
      <w:r w:rsidRPr="002249F5">
        <w:rPr>
          <w:rFonts w:ascii="Times New Roman" w:hAnsi="Times New Roman" w:cs="Times New Roman"/>
          <w:b w:val="0"/>
          <w:i/>
          <w:color w:val="000000" w:themeColor="text1"/>
          <w:sz w:val="24"/>
          <w:szCs w:val="24"/>
        </w:rPr>
        <w:t>р</w:t>
      </w:r>
      <w:r w:rsidRPr="002249F5">
        <w:rPr>
          <w:rFonts w:ascii="Times New Roman" w:hAnsi="Times New Roman" w:cs="Times New Roman"/>
          <w:b w:val="0"/>
          <w:i/>
          <w:color w:val="000000" w:themeColor="text1"/>
          <w:sz w:val="24"/>
          <w:szCs w:val="24"/>
        </w:rPr>
        <w:t>гии и генерирующих объектов, включая входящее в их состав оборудование, функциониру</w:t>
      </w:r>
      <w:r w:rsidRPr="002249F5">
        <w:rPr>
          <w:rFonts w:ascii="Times New Roman" w:hAnsi="Times New Roman" w:cs="Times New Roman"/>
          <w:b w:val="0"/>
          <w:i/>
          <w:color w:val="000000" w:themeColor="text1"/>
          <w:sz w:val="24"/>
          <w:szCs w:val="24"/>
        </w:rPr>
        <w:t>ю</w:t>
      </w:r>
      <w:r w:rsidRPr="002249F5">
        <w:rPr>
          <w:rFonts w:ascii="Times New Roman" w:hAnsi="Times New Roman" w:cs="Times New Roman"/>
          <w:b w:val="0"/>
          <w:i/>
          <w:color w:val="000000" w:themeColor="text1"/>
          <w:sz w:val="24"/>
          <w:szCs w:val="24"/>
        </w:rPr>
        <w:t>щих в режиме комбинированной выработки электрической и тепловой энергии, в части пе</w:t>
      </w:r>
      <w:r w:rsidRPr="002249F5">
        <w:rPr>
          <w:rFonts w:ascii="Times New Roman" w:hAnsi="Times New Roman" w:cs="Times New Roman"/>
          <w:b w:val="0"/>
          <w:i/>
          <w:color w:val="000000" w:themeColor="text1"/>
          <w:sz w:val="24"/>
          <w:szCs w:val="24"/>
        </w:rPr>
        <w:t>р</w:t>
      </w:r>
      <w:r w:rsidRPr="002249F5">
        <w:rPr>
          <w:rFonts w:ascii="Times New Roman" w:hAnsi="Times New Roman" w:cs="Times New Roman"/>
          <w:b w:val="0"/>
          <w:i/>
          <w:color w:val="000000" w:themeColor="text1"/>
          <w:sz w:val="24"/>
          <w:szCs w:val="24"/>
        </w:rPr>
        <w:t>спективных балансов тепловой мощности в схемах теплоснабжения</w:t>
      </w:r>
      <w:bookmarkEnd w:id="163"/>
      <w:proofErr w:type="gramEnd"/>
    </w:p>
    <w:p w:rsidR="00CB3FC7" w:rsidRPr="002249F5" w:rsidRDefault="00CB3FC7" w:rsidP="00215BB4">
      <w:pPr>
        <w:spacing w:after="0"/>
        <w:ind w:firstLine="709"/>
        <w:jc w:val="both"/>
        <w:rPr>
          <w:rFonts w:ascii="Times New Roman" w:hAnsi="Times New Roman" w:cs="Times New Roman"/>
          <w:color w:val="000000" w:themeColor="text1"/>
          <w:sz w:val="24"/>
        </w:rPr>
      </w:pPr>
    </w:p>
    <w:p w:rsidR="00736E3E" w:rsidRPr="002249F5" w:rsidRDefault="00736E3E"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Развитие системы водоснабжения в части, относящейся к муниципальным системам теплоснабжения</w:t>
      </w:r>
      <w:r w:rsidR="00E803B1" w:rsidRPr="002249F5">
        <w:rPr>
          <w:rFonts w:ascii="Times New Roman" w:hAnsi="Times New Roman" w:cs="Times New Roman"/>
          <w:color w:val="000000" w:themeColor="text1"/>
          <w:sz w:val="24"/>
        </w:rPr>
        <w:t>,</w:t>
      </w:r>
      <w:r w:rsidRPr="002249F5">
        <w:rPr>
          <w:rFonts w:ascii="Times New Roman" w:hAnsi="Times New Roman" w:cs="Times New Roman"/>
          <w:color w:val="000000" w:themeColor="text1"/>
          <w:sz w:val="24"/>
        </w:rPr>
        <w:t xml:space="preserve"> на территории</w:t>
      </w:r>
      <w:r w:rsidR="00A819F6" w:rsidRPr="002249F5">
        <w:rPr>
          <w:rFonts w:ascii="Times New Roman" w:hAnsi="Times New Roman" w:cs="Times New Roman"/>
          <w:color w:val="000000" w:themeColor="text1"/>
          <w:sz w:val="24"/>
        </w:rPr>
        <w:t xml:space="preserve"> </w:t>
      </w:r>
      <w:r w:rsidR="00455B79" w:rsidRPr="002249F5">
        <w:rPr>
          <w:rFonts w:ascii="Times New Roman" w:hAnsi="Times New Roman" w:cs="Times New Roman"/>
          <w:color w:val="000000" w:themeColor="text1"/>
          <w:sz w:val="24"/>
        </w:rPr>
        <w:t>Вознесенского</w:t>
      </w:r>
      <w:r w:rsidR="00A819F6" w:rsidRPr="002249F5">
        <w:rPr>
          <w:rFonts w:ascii="Times New Roman" w:hAnsi="Times New Roman" w:cs="Times New Roman"/>
          <w:color w:val="000000" w:themeColor="text1"/>
          <w:sz w:val="24"/>
        </w:rPr>
        <w:t xml:space="preserve"> </w:t>
      </w:r>
      <w:r w:rsidRPr="002249F5">
        <w:rPr>
          <w:rFonts w:ascii="Times New Roman" w:hAnsi="Times New Roman" w:cs="Times New Roman"/>
          <w:color w:val="000000" w:themeColor="text1"/>
          <w:sz w:val="24"/>
        </w:rPr>
        <w:t>сельского поселения не ожидается.</w:t>
      </w:r>
    </w:p>
    <w:p w:rsidR="00736E3E" w:rsidRPr="002249F5" w:rsidRDefault="00736E3E" w:rsidP="00215BB4">
      <w:pPr>
        <w:spacing w:after="0"/>
        <w:ind w:firstLine="709"/>
        <w:jc w:val="both"/>
        <w:rPr>
          <w:rFonts w:ascii="Times New Roman" w:hAnsi="Times New Roman" w:cs="Times New Roman"/>
          <w:color w:val="000000" w:themeColor="text1"/>
          <w:sz w:val="24"/>
        </w:rPr>
      </w:pPr>
    </w:p>
    <w:p w:rsidR="00736E3E" w:rsidRPr="002249F5" w:rsidRDefault="00736E3E" w:rsidP="00215BB4">
      <w:pPr>
        <w:pStyle w:val="3"/>
        <w:spacing w:before="0"/>
        <w:jc w:val="center"/>
        <w:rPr>
          <w:rFonts w:ascii="Times New Roman" w:hAnsi="Times New Roman" w:cs="Times New Roman"/>
          <w:b w:val="0"/>
          <w:i/>
          <w:color w:val="000000" w:themeColor="text1"/>
          <w:sz w:val="24"/>
          <w:szCs w:val="24"/>
        </w:rPr>
      </w:pPr>
      <w:bookmarkStart w:id="164" w:name="_Toc10706929"/>
      <w:r w:rsidRPr="002249F5">
        <w:rPr>
          <w:rFonts w:ascii="Times New Roman" w:hAnsi="Times New Roman" w:cs="Times New Roman"/>
          <w:b w:val="0"/>
          <w:i/>
          <w:color w:val="000000" w:themeColor="text1"/>
          <w:sz w:val="24"/>
          <w:szCs w:val="24"/>
        </w:rPr>
        <w:t xml:space="preserve">13.7 Предложения по корректировке утвержденной (разработке) схемы водоснабжения </w:t>
      </w:r>
      <w:r w:rsidRPr="002249F5">
        <w:rPr>
          <w:rFonts w:ascii="Times New Roman" w:hAnsi="Times New Roman" w:cs="Times New Roman"/>
          <w:b w:val="0"/>
          <w:i/>
          <w:color w:val="000000" w:themeColor="text1"/>
          <w:sz w:val="24"/>
          <w:szCs w:val="24"/>
        </w:rPr>
        <w:br/>
        <w:t>поселения для обеспечения согласованности такой схемы и указанных в схеме теплосна</w:t>
      </w:r>
      <w:r w:rsidRPr="002249F5">
        <w:rPr>
          <w:rFonts w:ascii="Times New Roman" w:hAnsi="Times New Roman" w:cs="Times New Roman"/>
          <w:b w:val="0"/>
          <w:i/>
          <w:color w:val="000000" w:themeColor="text1"/>
          <w:sz w:val="24"/>
          <w:szCs w:val="24"/>
        </w:rPr>
        <w:t>б</w:t>
      </w:r>
      <w:r w:rsidRPr="002249F5">
        <w:rPr>
          <w:rFonts w:ascii="Times New Roman" w:hAnsi="Times New Roman" w:cs="Times New Roman"/>
          <w:b w:val="0"/>
          <w:i/>
          <w:color w:val="000000" w:themeColor="text1"/>
          <w:sz w:val="24"/>
          <w:szCs w:val="24"/>
        </w:rPr>
        <w:t>жения решений о развитии источников тепловой энергии и систем теплоснабжения</w:t>
      </w:r>
      <w:bookmarkEnd w:id="164"/>
    </w:p>
    <w:p w:rsidR="00CB3FC7" w:rsidRPr="002249F5" w:rsidRDefault="00CB3FC7" w:rsidP="00215BB4">
      <w:pPr>
        <w:spacing w:after="0"/>
        <w:ind w:firstLine="709"/>
        <w:jc w:val="both"/>
        <w:rPr>
          <w:rFonts w:ascii="Times New Roman" w:hAnsi="Times New Roman" w:cs="Times New Roman"/>
          <w:color w:val="000000" w:themeColor="text1"/>
          <w:sz w:val="24"/>
        </w:rPr>
      </w:pPr>
    </w:p>
    <w:p w:rsidR="00736E3E" w:rsidRPr="002249F5" w:rsidRDefault="00736E3E"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lastRenderedPageBreak/>
        <w:t>Предложения по корректировке утвержденной (разработке) схемы водоснабжения</w:t>
      </w:r>
      <w:r w:rsidR="00A819F6" w:rsidRPr="002249F5">
        <w:rPr>
          <w:rFonts w:ascii="Times New Roman" w:hAnsi="Times New Roman" w:cs="Times New Roman"/>
          <w:color w:val="000000" w:themeColor="text1"/>
          <w:sz w:val="24"/>
        </w:rPr>
        <w:t xml:space="preserve"> </w:t>
      </w:r>
      <w:r w:rsidR="000F3C94" w:rsidRPr="002249F5">
        <w:rPr>
          <w:rFonts w:ascii="Times New Roman" w:hAnsi="Times New Roman" w:cs="Times New Roman"/>
          <w:color w:val="000000" w:themeColor="text1"/>
          <w:sz w:val="24"/>
        </w:rPr>
        <w:t xml:space="preserve">Вознесенского </w:t>
      </w:r>
      <w:r w:rsidRPr="002249F5">
        <w:rPr>
          <w:rFonts w:ascii="Times New Roman" w:hAnsi="Times New Roman" w:cs="Times New Roman"/>
          <w:color w:val="000000" w:themeColor="text1"/>
          <w:sz w:val="24"/>
        </w:rPr>
        <w:t>сельского поселения для обеспечения согласованности такой схемы и указа</w:t>
      </w:r>
      <w:r w:rsidRPr="002249F5">
        <w:rPr>
          <w:rFonts w:ascii="Times New Roman" w:hAnsi="Times New Roman" w:cs="Times New Roman"/>
          <w:color w:val="000000" w:themeColor="text1"/>
          <w:sz w:val="24"/>
        </w:rPr>
        <w:t>н</w:t>
      </w:r>
      <w:r w:rsidRPr="002249F5">
        <w:rPr>
          <w:rFonts w:ascii="Times New Roman" w:hAnsi="Times New Roman" w:cs="Times New Roman"/>
          <w:color w:val="000000" w:themeColor="text1"/>
          <w:sz w:val="24"/>
        </w:rPr>
        <w:t>ных в схеме теплоснабжения решений о развитии источников тепловой энергии и систем т</w:t>
      </w:r>
      <w:r w:rsidRPr="002249F5">
        <w:rPr>
          <w:rFonts w:ascii="Times New Roman" w:hAnsi="Times New Roman" w:cs="Times New Roman"/>
          <w:color w:val="000000" w:themeColor="text1"/>
          <w:sz w:val="24"/>
        </w:rPr>
        <w:t>е</w:t>
      </w:r>
      <w:r w:rsidRPr="002249F5">
        <w:rPr>
          <w:rFonts w:ascii="Times New Roman" w:hAnsi="Times New Roman" w:cs="Times New Roman"/>
          <w:color w:val="000000" w:themeColor="text1"/>
          <w:sz w:val="24"/>
        </w:rPr>
        <w:t>плоснабжения отсутствуют.</w:t>
      </w:r>
    </w:p>
    <w:p w:rsidR="002B0D89" w:rsidRPr="002249F5" w:rsidRDefault="002B0D89" w:rsidP="00215BB4">
      <w:pPr>
        <w:spacing w:after="0"/>
        <w:rPr>
          <w:rFonts w:ascii="Times New Roman" w:hAnsi="Times New Roman" w:cs="Times New Roman"/>
          <w:color w:val="000000" w:themeColor="text1"/>
        </w:rPr>
      </w:pPr>
    </w:p>
    <w:p w:rsidR="002B0D89" w:rsidRPr="002249F5" w:rsidRDefault="002B0D89" w:rsidP="00215BB4">
      <w:pPr>
        <w:pStyle w:val="2"/>
        <w:spacing w:before="0"/>
        <w:ind w:firstLine="709"/>
        <w:jc w:val="both"/>
        <w:rPr>
          <w:rFonts w:ascii="Times New Roman" w:hAnsi="Times New Roman" w:cs="Times New Roman"/>
          <w:color w:val="000000" w:themeColor="text1"/>
          <w:sz w:val="24"/>
          <w:szCs w:val="24"/>
        </w:rPr>
      </w:pPr>
      <w:bookmarkStart w:id="165" w:name="_Toc10706930"/>
      <w:r w:rsidRPr="002249F5">
        <w:rPr>
          <w:rFonts w:ascii="Times New Roman" w:hAnsi="Times New Roman" w:cs="Times New Roman"/>
          <w:color w:val="000000" w:themeColor="text1"/>
          <w:sz w:val="24"/>
          <w:szCs w:val="24"/>
        </w:rPr>
        <w:t>Раздел 14. Индикаторы развития систем теплоснабжения поселения</w:t>
      </w:r>
      <w:bookmarkEnd w:id="165"/>
    </w:p>
    <w:p w:rsidR="00CB3FC7" w:rsidRPr="002249F5" w:rsidRDefault="00CB3FC7" w:rsidP="00215BB4">
      <w:pPr>
        <w:spacing w:after="0"/>
        <w:ind w:firstLine="709"/>
        <w:jc w:val="both"/>
        <w:rPr>
          <w:rFonts w:ascii="Times New Roman" w:hAnsi="Times New Roman" w:cs="Times New Roman"/>
          <w:color w:val="000000" w:themeColor="text1"/>
          <w:sz w:val="24"/>
        </w:rPr>
      </w:pPr>
    </w:p>
    <w:p w:rsidR="00CA43A7" w:rsidRPr="002249F5" w:rsidRDefault="00CA43A7"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Индикаторы развития систем теплоснабжения</w:t>
      </w:r>
      <w:r w:rsidR="00A819F6" w:rsidRPr="002249F5">
        <w:rPr>
          <w:rFonts w:ascii="Times New Roman" w:hAnsi="Times New Roman" w:cs="Times New Roman"/>
          <w:color w:val="000000" w:themeColor="text1"/>
          <w:sz w:val="24"/>
        </w:rPr>
        <w:t xml:space="preserve"> </w:t>
      </w:r>
      <w:r w:rsidR="000F3C94" w:rsidRPr="002249F5">
        <w:rPr>
          <w:rFonts w:ascii="Times New Roman" w:hAnsi="Times New Roman" w:cs="Times New Roman"/>
          <w:color w:val="000000" w:themeColor="text1"/>
          <w:sz w:val="24"/>
        </w:rPr>
        <w:t>Вознесенского</w:t>
      </w:r>
      <w:r w:rsidR="00A819F6" w:rsidRPr="002249F5">
        <w:rPr>
          <w:rFonts w:ascii="Times New Roman" w:hAnsi="Times New Roman" w:cs="Times New Roman"/>
          <w:color w:val="000000" w:themeColor="text1"/>
          <w:sz w:val="24"/>
        </w:rPr>
        <w:t xml:space="preserve"> </w:t>
      </w:r>
      <w:r w:rsidRPr="002249F5">
        <w:rPr>
          <w:rFonts w:ascii="Times New Roman" w:hAnsi="Times New Roman" w:cs="Times New Roman"/>
          <w:color w:val="000000" w:themeColor="text1"/>
          <w:sz w:val="24"/>
        </w:rPr>
        <w:t>сельского поселения приведены в табли</w:t>
      </w:r>
      <w:r w:rsidR="00CB3FC7" w:rsidRPr="002249F5">
        <w:rPr>
          <w:rFonts w:ascii="Times New Roman" w:hAnsi="Times New Roman" w:cs="Times New Roman"/>
          <w:color w:val="000000" w:themeColor="text1"/>
          <w:sz w:val="24"/>
        </w:rPr>
        <w:t>це 1.</w:t>
      </w:r>
      <w:r w:rsidR="00FB0B06" w:rsidRPr="002249F5">
        <w:rPr>
          <w:rFonts w:ascii="Times New Roman" w:hAnsi="Times New Roman" w:cs="Times New Roman"/>
          <w:color w:val="000000" w:themeColor="text1"/>
          <w:sz w:val="24"/>
        </w:rPr>
        <w:t>21</w:t>
      </w:r>
      <w:r w:rsidR="004C6987" w:rsidRPr="002249F5">
        <w:rPr>
          <w:rFonts w:ascii="Times New Roman" w:hAnsi="Times New Roman" w:cs="Times New Roman"/>
          <w:color w:val="000000" w:themeColor="text1"/>
          <w:sz w:val="24"/>
        </w:rPr>
        <w:t>.</w:t>
      </w:r>
    </w:p>
    <w:p w:rsidR="00CB3FC7" w:rsidRPr="002249F5" w:rsidRDefault="00CB3FC7" w:rsidP="00215BB4">
      <w:pPr>
        <w:spacing w:after="0"/>
        <w:ind w:firstLine="709"/>
        <w:jc w:val="both"/>
        <w:rPr>
          <w:rFonts w:ascii="Times New Roman" w:hAnsi="Times New Roman" w:cs="Times New Roman"/>
          <w:color w:val="000000" w:themeColor="text1"/>
          <w:sz w:val="24"/>
        </w:rPr>
      </w:pPr>
    </w:p>
    <w:p w:rsidR="00CA43A7" w:rsidRPr="002249F5" w:rsidRDefault="00CB3FC7" w:rsidP="00215BB4">
      <w:pPr>
        <w:spacing w:after="0" w:line="300" w:lineRule="auto"/>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Таблица 1.</w:t>
      </w:r>
      <w:r w:rsidR="00FB0B06" w:rsidRPr="002249F5">
        <w:rPr>
          <w:rFonts w:ascii="Times New Roman" w:hAnsi="Times New Roman" w:cs="Times New Roman"/>
          <w:color w:val="000000" w:themeColor="text1"/>
          <w:sz w:val="24"/>
        </w:rPr>
        <w:t>21</w:t>
      </w:r>
      <w:r w:rsidR="00CA43A7" w:rsidRPr="002249F5">
        <w:rPr>
          <w:rFonts w:ascii="Times New Roman" w:hAnsi="Times New Roman" w:cs="Times New Roman"/>
          <w:color w:val="000000" w:themeColor="text1"/>
          <w:sz w:val="24"/>
        </w:rPr>
        <w:t xml:space="preserve"> – Индикаторы развития систем теплоснабжения</w:t>
      </w:r>
      <w:r w:rsidR="00A819F6" w:rsidRPr="002249F5">
        <w:rPr>
          <w:rFonts w:ascii="Times New Roman" w:hAnsi="Times New Roman" w:cs="Times New Roman"/>
          <w:color w:val="000000" w:themeColor="text1"/>
          <w:sz w:val="24"/>
        </w:rPr>
        <w:t xml:space="preserve"> </w:t>
      </w:r>
      <w:r w:rsidR="000F3C94" w:rsidRPr="002249F5">
        <w:rPr>
          <w:rFonts w:ascii="Times New Roman" w:hAnsi="Times New Roman" w:cs="Times New Roman"/>
          <w:color w:val="000000" w:themeColor="text1"/>
          <w:sz w:val="24"/>
        </w:rPr>
        <w:t>Вознесенского</w:t>
      </w:r>
      <w:r w:rsidR="00A819F6" w:rsidRPr="002249F5">
        <w:rPr>
          <w:rFonts w:ascii="Times New Roman" w:hAnsi="Times New Roman" w:cs="Times New Roman"/>
          <w:color w:val="000000" w:themeColor="text1"/>
          <w:sz w:val="24"/>
        </w:rPr>
        <w:t xml:space="preserve"> </w:t>
      </w:r>
      <w:r w:rsidR="00CA43A7" w:rsidRPr="002249F5">
        <w:rPr>
          <w:rFonts w:ascii="Times New Roman" w:hAnsi="Times New Roman" w:cs="Times New Roman"/>
          <w:color w:val="000000" w:themeColor="text1"/>
          <w:sz w:val="24"/>
        </w:rPr>
        <w:t>сельского пос</w:t>
      </w:r>
      <w:r w:rsidR="00CA43A7" w:rsidRPr="002249F5">
        <w:rPr>
          <w:rFonts w:ascii="Times New Roman" w:hAnsi="Times New Roman" w:cs="Times New Roman"/>
          <w:color w:val="000000" w:themeColor="text1"/>
          <w:sz w:val="24"/>
        </w:rPr>
        <w:t>е</w:t>
      </w:r>
      <w:r w:rsidR="00CA43A7" w:rsidRPr="002249F5">
        <w:rPr>
          <w:rFonts w:ascii="Times New Roman" w:hAnsi="Times New Roman" w:cs="Times New Roman"/>
          <w:color w:val="000000" w:themeColor="text1"/>
          <w:sz w:val="24"/>
        </w:rPr>
        <w:t>ления</w:t>
      </w:r>
    </w:p>
    <w:tbl>
      <w:tblPr>
        <w:tblStyle w:val="aa"/>
        <w:tblW w:w="10421" w:type="dxa"/>
        <w:jc w:val="center"/>
        <w:tblLayout w:type="fixed"/>
        <w:tblLook w:val="04A0"/>
      </w:tblPr>
      <w:tblGrid>
        <w:gridCol w:w="534"/>
        <w:gridCol w:w="5386"/>
        <w:gridCol w:w="1134"/>
        <w:gridCol w:w="1701"/>
        <w:gridCol w:w="1666"/>
      </w:tblGrid>
      <w:tr w:rsidR="003B70F9" w:rsidRPr="002249F5" w:rsidTr="000F3C94">
        <w:trPr>
          <w:jc w:val="center"/>
        </w:trPr>
        <w:tc>
          <w:tcPr>
            <w:tcW w:w="534" w:type="dxa"/>
            <w:vAlign w:val="center"/>
          </w:tcPr>
          <w:p w:rsidR="00306184" w:rsidRPr="002249F5" w:rsidRDefault="00306184" w:rsidP="00215BB4">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w:t>
            </w:r>
          </w:p>
          <w:p w:rsidR="00306184" w:rsidRPr="002249F5" w:rsidRDefault="00306184" w:rsidP="00215BB4">
            <w:pPr>
              <w:jc w:val="center"/>
              <w:rPr>
                <w:rFonts w:ascii="Times New Roman" w:hAnsi="Times New Roman" w:cs="Times New Roman"/>
                <w:b/>
                <w:color w:val="000000" w:themeColor="text1"/>
              </w:rPr>
            </w:pPr>
            <w:proofErr w:type="spellStart"/>
            <w:proofErr w:type="gramStart"/>
            <w:r w:rsidRPr="002249F5">
              <w:rPr>
                <w:rFonts w:ascii="Times New Roman" w:hAnsi="Times New Roman" w:cs="Times New Roman"/>
                <w:b/>
                <w:color w:val="000000" w:themeColor="text1"/>
              </w:rPr>
              <w:t>п</w:t>
            </w:r>
            <w:proofErr w:type="spellEnd"/>
            <w:proofErr w:type="gramEnd"/>
            <w:r w:rsidRPr="002249F5">
              <w:rPr>
                <w:rFonts w:ascii="Times New Roman" w:hAnsi="Times New Roman" w:cs="Times New Roman"/>
                <w:b/>
                <w:color w:val="000000" w:themeColor="text1"/>
              </w:rPr>
              <w:t>/</w:t>
            </w:r>
            <w:proofErr w:type="spellStart"/>
            <w:r w:rsidRPr="002249F5">
              <w:rPr>
                <w:rFonts w:ascii="Times New Roman" w:hAnsi="Times New Roman" w:cs="Times New Roman"/>
                <w:b/>
                <w:color w:val="000000" w:themeColor="text1"/>
              </w:rPr>
              <w:t>п</w:t>
            </w:r>
            <w:proofErr w:type="spellEnd"/>
          </w:p>
        </w:tc>
        <w:tc>
          <w:tcPr>
            <w:tcW w:w="5386" w:type="dxa"/>
            <w:vAlign w:val="center"/>
          </w:tcPr>
          <w:p w:rsidR="00306184" w:rsidRPr="002249F5" w:rsidRDefault="00306184" w:rsidP="00215BB4">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Индикатор</w:t>
            </w:r>
          </w:p>
        </w:tc>
        <w:tc>
          <w:tcPr>
            <w:tcW w:w="1134" w:type="dxa"/>
            <w:vAlign w:val="center"/>
          </w:tcPr>
          <w:p w:rsidR="00306184" w:rsidRPr="002249F5" w:rsidRDefault="00306184" w:rsidP="00215BB4">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Ед.</w:t>
            </w:r>
            <w:r w:rsidRPr="002249F5">
              <w:rPr>
                <w:rFonts w:ascii="Times New Roman" w:hAnsi="Times New Roman" w:cs="Times New Roman"/>
                <w:b/>
                <w:color w:val="000000" w:themeColor="text1"/>
              </w:rPr>
              <w:br/>
            </w:r>
            <w:proofErr w:type="spellStart"/>
            <w:r w:rsidRPr="002249F5">
              <w:rPr>
                <w:rFonts w:ascii="Times New Roman" w:hAnsi="Times New Roman" w:cs="Times New Roman"/>
                <w:b/>
                <w:color w:val="000000" w:themeColor="text1"/>
              </w:rPr>
              <w:t>изм</w:t>
            </w:r>
            <w:proofErr w:type="spellEnd"/>
          </w:p>
        </w:tc>
        <w:tc>
          <w:tcPr>
            <w:tcW w:w="1701" w:type="dxa"/>
            <w:vAlign w:val="center"/>
          </w:tcPr>
          <w:p w:rsidR="00306184" w:rsidRPr="002249F5" w:rsidRDefault="00306184" w:rsidP="00215BB4">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Существу</w:t>
            </w:r>
            <w:r w:rsidRPr="002249F5">
              <w:rPr>
                <w:rFonts w:ascii="Times New Roman" w:hAnsi="Times New Roman" w:cs="Times New Roman"/>
                <w:b/>
                <w:color w:val="000000" w:themeColor="text1"/>
              </w:rPr>
              <w:t>ю</w:t>
            </w:r>
            <w:r w:rsidRPr="002249F5">
              <w:rPr>
                <w:rFonts w:ascii="Times New Roman" w:hAnsi="Times New Roman" w:cs="Times New Roman"/>
                <w:b/>
                <w:color w:val="000000" w:themeColor="text1"/>
              </w:rPr>
              <w:t>щая</w:t>
            </w:r>
          </w:p>
        </w:tc>
        <w:tc>
          <w:tcPr>
            <w:tcW w:w="1666" w:type="dxa"/>
            <w:vAlign w:val="center"/>
          </w:tcPr>
          <w:p w:rsidR="00306184" w:rsidRPr="002249F5" w:rsidRDefault="00306184" w:rsidP="00215BB4">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Перспекти</w:t>
            </w:r>
            <w:r w:rsidRPr="002249F5">
              <w:rPr>
                <w:rFonts w:ascii="Times New Roman" w:hAnsi="Times New Roman" w:cs="Times New Roman"/>
                <w:b/>
                <w:color w:val="000000" w:themeColor="text1"/>
              </w:rPr>
              <w:t>в</w:t>
            </w:r>
            <w:r w:rsidRPr="002249F5">
              <w:rPr>
                <w:rFonts w:ascii="Times New Roman" w:hAnsi="Times New Roman" w:cs="Times New Roman"/>
                <w:b/>
                <w:color w:val="000000" w:themeColor="text1"/>
              </w:rPr>
              <w:t>ная</w:t>
            </w:r>
          </w:p>
        </w:tc>
      </w:tr>
      <w:tr w:rsidR="002E578B" w:rsidRPr="002249F5" w:rsidTr="004938E8">
        <w:trPr>
          <w:jc w:val="center"/>
        </w:trPr>
        <w:tc>
          <w:tcPr>
            <w:tcW w:w="534" w:type="dxa"/>
            <w:vAlign w:val="center"/>
          </w:tcPr>
          <w:p w:rsidR="002E578B" w:rsidRPr="002249F5" w:rsidRDefault="002E578B" w:rsidP="004938E8">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1</w:t>
            </w:r>
          </w:p>
        </w:tc>
        <w:tc>
          <w:tcPr>
            <w:tcW w:w="5386" w:type="dxa"/>
            <w:vAlign w:val="center"/>
          </w:tcPr>
          <w:p w:rsidR="002E578B" w:rsidRPr="002249F5" w:rsidRDefault="002E578B" w:rsidP="004938E8">
            <w:pPr>
              <w:rPr>
                <w:rFonts w:ascii="Times New Roman" w:hAnsi="Times New Roman" w:cs="Times New Roman"/>
                <w:color w:val="000000" w:themeColor="text1"/>
              </w:rPr>
            </w:pPr>
            <w:r w:rsidRPr="002249F5">
              <w:rPr>
                <w:rFonts w:ascii="Times New Roman" w:hAnsi="Times New Roman" w:cs="Times New Roman"/>
                <w:color w:val="000000" w:themeColor="text1"/>
              </w:rPr>
              <w:t>Площадь жилого фонда с централизованным отопл</w:t>
            </w:r>
            <w:r w:rsidRPr="002249F5">
              <w:rPr>
                <w:rFonts w:ascii="Times New Roman" w:hAnsi="Times New Roman" w:cs="Times New Roman"/>
                <w:color w:val="000000" w:themeColor="text1"/>
              </w:rPr>
              <w:t>е</w:t>
            </w:r>
            <w:r w:rsidRPr="002249F5">
              <w:rPr>
                <w:rFonts w:ascii="Times New Roman" w:hAnsi="Times New Roman" w:cs="Times New Roman"/>
                <w:color w:val="000000" w:themeColor="text1"/>
              </w:rPr>
              <w:t>нием Вознесенского сельского поселения</w:t>
            </w:r>
          </w:p>
        </w:tc>
        <w:tc>
          <w:tcPr>
            <w:tcW w:w="1134" w:type="dxa"/>
            <w:vAlign w:val="center"/>
          </w:tcPr>
          <w:p w:rsidR="002E578B" w:rsidRPr="002249F5" w:rsidRDefault="002E578B" w:rsidP="004938E8">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м</w:t>
            </w:r>
            <w:proofErr w:type="gramStart"/>
            <w:r w:rsidRPr="002249F5">
              <w:rPr>
                <w:rFonts w:ascii="Times New Roman" w:hAnsi="Times New Roman" w:cs="Times New Roman"/>
                <w:color w:val="000000" w:themeColor="text1"/>
                <w:vertAlign w:val="superscript"/>
              </w:rPr>
              <w:t>2</w:t>
            </w:r>
            <w:proofErr w:type="gramEnd"/>
          </w:p>
        </w:tc>
        <w:tc>
          <w:tcPr>
            <w:tcW w:w="1701" w:type="dxa"/>
            <w:vAlign w:val="center"/>
          </w:tcPr>
          <w:p w:rsidR="002E578B" w:rsidRPr="002249F5" w:rsidRDefault="00D44C23" w:rsidP="004938E8">
            <w:pPr>
              <w:jc w:val="center"/>
              <w:rPr>
                <w:rFonts w:ascii="Times New Roman" w:hAnsi="Times New Roman" w:cs="Times New Roman"/>
                <w:color w:val="000000"/>
              </w:rPr>
            </w:pPr>
            <w:r w:rsidRPr="002249F5">
              <w:rPr>
                <w:rFonts w:ascii="Times New Roman" w:hAnsi="Times New Roman" w:cs="Times New Roman"/>
                <w:color w:val="000000"/>
              </w:rPr>
              <w:t>20 203,55</w:t>
            </w:r>
          </w:p>
        </w:tc>
        <w:tc>
          <w:tcPr>
            <w:tcW w:w="1666" w:type="dxa"/>
            <w:vAlign w:val="center"/>
          </w:tcPr>
          <w:p w:rsidR="002E578B" w:rsidRPr="002249F5" w:rsidRDefault="002E578B" w:rsidP="00D44C23">
            <w:pPr>
              <w:jc w:val="center"/>
              <w:rPr>
                <w:rFonts w:ascii="Times New Roman" w:hAnsi="Times New Roman" w:cs="Times New Roman"/>
                <w:color w:val="000000"/>
              </w:rPr>
            </w:pPr>
            <w:r w:rsidRPr="002249F5">
              <w:rPr>
                <w:rFonts w:ascii="Times New Roman" w:hAnsi="Times New Roman" w:cs="Times New Roman"/>
                <w:color w:val="000000"/>
              </w:rPr>
              <w:t>20</w:t>
            </w:r>
            <w:r w:rsidR="000B63F4" w:rsidRPr="002249F5">
              <w:rPr>
                <w:rFonts w:ascii="Times New Roman" w:hAnsi="Times New Roman" w:cs="Times New Roman"/>
                <w:color w:val="000000"/>
              </w:rPr>
              <w:t xml:space="preserve"> </w:t>
            </w:r>
            <w:r w:rsidR="00D44C23" w:rsidRPr="002249F5">
              <w:rPr>
                <w:rFonts w:ascii="Times New Roman" w:hAnsi="Times New Roman" w:cs="Times New Roman"/>
                <w:color w:val="000000"/>
              </w:rPr>
              <w:t>403</w:t>
            </w:r>
            <w:r w:rsidRPr="002249F5">
              <w:rPr>
                <w:rFonts w:ascii="Times New Roman" w:hAnsi="Times New Roman" w:cs="Times New Roman"/>
                <w:color w:val="000000"/>
              </w:rPr>
              <w:t>,55</w:t>
            </w:r>
          </w:p>
        </w:tc>
      </w:tr>
      <w:tr w:rsidR="002E578B" w:rsidRPr="002249F5" w:rsidTr="000B63F4">
        <w:trPr>
          <w:jc w:val="center"/>
        </w:trPr>
        <w:tc>
          <w:tcPr>
            <w:tcW w:w="534" w:type="dxa"/>
            <w:vAlign w:val="center"/>
          </w:tcPr>
          <w:p w:rsidR="002E578B" w:rsidRPr="002249F5" w:rsidRDefault="002E578B" w:rsidP="004938E8">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2</w:t>
            </w:r>
          </w:p>
        </w:tc>
        <w:tc>
          <w:tcPr>
            <w:tcW w:w="5386" w:type="dxa"/>
            <w:vAlign w:val="center"/>
          </w:tcPr>
          <w:p w:rsidR="002E578B" w:rsidRPr="002249F5" w:rsidRDefault="002E578B" w:rsidP="004938E8">
            <w:pPr>
              <w:rPr>
                <w:rFonts w:ascii="Times New Roman" w:hAnsi="Times New Roman" w:cs="Times New Roman"/>
                <w:color w:val="000000" w:themeColor="text1"/>
              </w:rPr>
            </w:pPr>
            <w:r w:rsidRPr="002249F5">
              <w:rPr>
                <w:rFonts w:ascii="Times New Roman" w:hAnsi="Times New Roman" w:cs="Times New Roman"/>
                <w:color w:val="000000" w:themeColor="text1"/>
              </w:rPr>
              <w:t>Население:</w:t>
            </w:r>
          </w:p>
          <w:p w:rsidR="002E578B" w:rsidRPr="002249F5" w:rsidRDefault="002E578B" w:rsidP="004938E8">
            <w:pPr>
              <w:rPr>
                <w:rFonts w:ascii="Times New Roman" w:hAnsi="Times New Roman" w:cs="Times New Roman"/>
                <w:color w:val="000000" w:themeColor="text1"/>
              </w:rPr>
            </w:pPr>
            <w:proofErr w:type="gramStart"/>
            <w:r w:rsidRPr="002249F5">
              <w:rPr>
                <w:rFonts w:ascii="Times New Roman" w:hAnsi="Times New Roman" w:cs="Times New Roman"/>
                <w:color w:val="000000" w:themeColor="text1"/>
              </w:rPr>
              <w:t>с</w:t>
            </w:r>
            <w:proofErr w:type="gramEnd"/>
            <w:r w:rsidRPr="002249F5">
              <w:rPr>
                <w:rFonts w:ascii="Times New Roman" w:hAnsi="Times New Roman" w:cs="Times New Roman"/>
                <w:color w:val="000000" w:themeColor="text1"/>
              </w:rPr>
              <w:t xml:space="preserve">. </w:t>
            </w:r>
            <w:proofErr w:type="gramStart"/>
            <w:r w:rsidRPr="002249F5">
              <w:rPr>
                <w:rFonts w:ascii="Times New Roman" w:hAnsi="Times New Roman" w:cs="Times New Roman"/>
                <w:color w:val="000000" w:themeColor="text1"/>
              </w:rPr>
              <w:t>Вознесенка</w:t>
            </w:r>
            <w:proofErr w:type="gramEnd"/>
            <w:r w:rsidRPr="002249F5">
              <w:rPr>
                <w:rFonts w:ascii="Times New Roman" w:hAnsi="Times New Roman" w:cs="Times New Roman"/>
                <w:color w:val="000000" w:themeColor="text1"/>
              </w:rPr>
              <w:t xml:space="preserve"> и п. Полевой </w:t>
            </w:r>
          </w:p>
        </w:tc>
        <w:tc>
          <w:tcPr>
            <w:tcW w:w="1134" w:type="dxa"/>
            <w:vAlign w:val="center"/>
          </w:tcPr>
          <w:p w:rsidR="002E578B" w:rsidRPr="002249F5" w:rsidRDefault="002E578B" w:rsidP="004938E8">
            <w:pPr>
              <w:jc w:val="center"/>
              <w:rPr>
                <w:rFonts w:ascii="Times New Roman" w:hAnsi="Times New Roman" w:cs="Times New Roman"/>
                <w:color w:val="000000" w:themeColor="text1"/>
              </w:rPr>
            </w:pPr>
          </w:p>
          <w:p w:rsidR="002E578B" w:rsidRPr="002249F5" w:rsidRDefault="002E578B" w:rsidP="004938E8">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чел.</w:t>
            </w:r>
          </w:p>
        </w:tc>
        <w:tc>
          <w:tcPr>
            <w:tcW w:w="1701" w:type="dxa"/>
            <w:vAlign w:val="bottom"/>
          </w:tcPr>
          <w:p w:rsidR="002E578B" w:rsidRPr="002249F5" w:rsidRDefault="002E578B" w:rsidP="000B63F4">
            <w:pPr>
              <w:jc w:val="center"/>
              <w:rPr>
                <w:rFonts w:ascii="Times New Roman" w:hAnsi="Times New Roman" w:cs="Times New Roman"/>
                <w:color w:val="000000"/>
              </w:rPr>
            </w:pPr>
            <w:r w:rsidRPr="002249F5">
              <w:rPr>
                <w:rFonts w:ascii="Times New Roman" w:hAnsi="Times New Roman" w:cs="Times New Roman"/>
                <w:color w:val="000000"/>
              </w:rPr>
              <w:t>2</w:t>
            </w:r>
            <w:r w:rsidR="000B63F4" w:rsidRPr="002249F5">
              <w:rPr>
                <w:rFonts w:ascii="Times New Roman" w:hAnsi="Times New Roman" w:cs="Times New Roman"/>
                <w:color w:val="000000"/>
              </w:rPr>
              <w:t xml:space="preserve"> </w:t>
            </w:r>
            <w:r w:rsidRPr="002249F5">
              <w:rPr>
                <w:rFonts w:ascii="Times New Roman" w:hAnsi="Times New Roman" w:cs="Times New Roman"/>
                <w:color w:val="000000"/>
              </w:rPr>
              <w:t>537</w:t>
            </w:r>
          </w:p>
        </w:tc>
        <w:tc>
          <w:tcPr>
            <w:tcW w:w="1666" w:type="dxa"/>
            <w:vAlign w:val="bottom"/>
          </w:tcPr>
          <w:p w:rsidR="002E578B" w:rsidRPr="002249F5" w:rsidRDefault="002E578B" w:rsidP="000B63F4">
            <w:pPr>
              <w:jc w:val="center"/>
              <w:rPr>
                <w:rFonts w:ascii="Times New Roman" w:hAnsi="Times New Roman" w:cs="Times New Roman"/>
                <w:color w:val="000000"/>
              </w:rPr>
            </w:pPr>
            <w:r w:rsidRPr="002249F5">
              <w:rPr>
                <w:rFonts w:ascii="Times New Roman" w:hAnsi="Times New Roman" w:cs="Times New Roman"/>
                <w:color w:val="000000"/>
              </w:rPr>
              <w:t>2</w:t>
            </w:r>
            <w:r w:rsidR="000B63F4" w:rsidRPr="002249F5">
              <w:rPr>
                <w:rFonts w:ascii="Times New Roman" w:hAnsi="Times New Roman" w:cs="Times New Roman"/>
                <w:color w:val="000000"/>
              </w:rPr>
              <w:t xml:space="preserve"> </w:t>
            </w:r>
            <w:r w:rsidRPr="002249F5">
              <w:rPr>
                <w:rFonts w:ascii="Times New Roman" w:hAnsi="Times New Roman" w:cs="Times New Roman"/>
                <w:color w:val="000000"/>
              </w:rPr>
              <w:t>791</w:t>
            </w:r>
          </w:p>
        </w:tc>
      </w:tr>
      <w:tr w:rsidR="002E578B" w:rsidRPr="002249F5" w:rsidTr="004938E8">
        <w:trPr>
          <w:jc w:val="center"/>
        </w:trPr>
        <w:tc>
          <w:tcPr>
            <w:tcW w:w="534" w:type="dxa"/>
            <w:vAlign w:val="center"/>
          </w:tcPr>
          <w:p w:rsidR="002E578B" w:rsidRPr="002249F5" w:rsidRDefault="002E578B" w:rsidP="004938E8">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3</w:t>
            </w:r>
          </w:p>
        </w:tc>
        <w:tc>
          <w:tcPr>
            <w:tcW w:w="5386" w:type="dxa"/>
            <w:vAlign w:val="center"/>
          </w:tcPr>
          <w:p w:rsidR="002E578B" w:rsidRPr="002249F5" w:rsidRDefault="002E578B" w:rsidP="004938E8">
            <w:pPr>
              <w:rPr>
                <w:rFonts w:ascii="Times New Roman" w:hAnsi="Times New Roman" w:cs="Times New Roman"/>
                <w:color w:val="000000" w:themeColor="text1"/>
              </w:rPr>
            </w:pPr>
            <w:r w:rsidRPr="002249F5">
              <w:rPr>
                <w:rFonts w:ascii="Times New Roman" w:hAnsi="Times New Roman" w:cs="Times New Roman"/>
                <w:color w:val="000000" w:themeColor="text1"/>
              </w:rPr>
              <w:t>Присоединённая тепловая нагрузка</w:t>
            </w:r>
          </w:p>
        </w:tc>
        <w:tc>
          <w:tcPr>
            <w:tcW w:w="1134" w:type="dxa"/>
            <w:vAlign w:val="center"/>
          </w:tcPr>
          <w:p w:rsidR="002E578B" w:rsidRPr="002249F5" w:rsidRDefault="002E578B" w:rsidP="004938E8">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Гкал/час</w:t>
            </w:r>
          </w:p>
        </w:tc>
        <w:tc>
          <w:tcPr>
            <w:tcW w:w="1701" w:type="dxa"/>
            <w:vAlign w:val="center"/>
          </w:tcPr>
          <w:p w:rsidR="002E578B" w:rsidRPr="002249F5" w:rsidRDefault="002E578B" w:rsidP="004938E8">
            <w:pPr>
              <w:jc w:val="center"/>
              <w:rPr>
                <w:rFonts w:ascii="Times New Roman" w:hAnsi="Times New Roman" w:cs="Times New Roman"/>
                <w:color w:val="000000"/>
              </w:rPr>
            </w:pPr>
            <w:r w:rsidRPr="002249F5">
              <w:rPr>
                <w:rFonts w:ascii="Times New Roman" w:hAnsi="Times New Roman" w:cs="Times New Roman"/>
                <w:color w:val="000000"/>
              </w:rPr>
              <w:t>1,408</w:t>
            </w:r>
          </w:p>
        </w:tc>
        <w:tc>
          <w:tcPr>
            <w:tcW w:w="1666" w:type="dxa"/>
            <w:vAlign w:val="center"/>
          </w:tcPr>
          <w:p w:rsidR="002E578B" w:rsidRPr="002249F5" w:rsidRDefault="002E578B" w:rsidP="004938E8">
            <w:pPr>
              <w:jc w:val="center"/>
              <w:rPr>
                <w:rFonts w:ascii="Times New Roman" w:hAnsi="Times New Roman" w:cs="Times New Roman"/>
                <w:color w:val="000000"/>
              </w:rPr>
            </w:pPr>
            <w:r w:rsidRPr="002249F5">
              <w:rPr>
                <w:rFonts w:ascii="Times New Roman" w:hAnsi="Times New Roman" w:cs="Times New Roman"/>
                <w:color w:val="000000"/>
              </w:rPr>
              <w:t>1,431</w:t>
            </w:r>
          </w:p>
        </w:tc>
      </w:tr>
      <w:tr w:rsidR="002E578B" w:rsidRPr="002249F5" w:rsidTr="004938E8">
        <w:trPr>
          <w:jc w:val="center"/>
        </w:trPr>
        <w:tc>
          <w:tcPr>
            <w:tcW w:w="534" w:type="dxa"/>
            <w:vAlign w:val="center"/>
          </w:tcPr>
          <w:p w:rsidR="002E578B" w:rsidRPr="002249F5" w:rsidRDefault="002E578B" w:rsidP="004938E8">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4</w:t>
            </w:r>
          </w:p>
        </w:tc>
        <w:tc>
          <w:tcPr>
            <w:tcW w:w="5386" w:type="dxa"/>
            <w:vAlign w:val="center"/>
          </w:tcPr>
          <w:p w:rsidR="002E578B" w:rsidRPr="002249F5" w:rsidRDefault="002E578B" w:rsidP="004938E8">
            <w:pPr>
              <w:rPr>
                <w:rFonts w:ascii="Times New Roman" w:hAnsi="Times New Roman" w:cs="Times New Roman"/>
                <w:color w:val="000000" w:themeColor="text1"/>
              </w:rPr>
            </w:pPr>
            <w:r w:rsidRPr="002249F5">
              <w:rPr>
                <w:rFonts w:ascii="Times New Roman" w:hAnsi="Times New Roman" w:cs="Times New Roman"/>
                <w:color w:val="000000" w:themeColor="text1"/>
              </w:rPr>
              <w:t>Коэффициент использования установленной тепловой мощности</w:t>
            </w:r>
          </w:p>
        </w:tc>
        <w:tc>
          <w:tcPr>
            <w:tcW w:w="1134" w:type="dxa"/>
            <w:vAlign w:val="center"/>
          </w:tcPr>
          <w:p w:rsidR="002E578B" w:rsidRPr="002249F5" w:rsidRDefault="002E578B" w:rsidP="004938E8">
            <w:pPr>
              <w:jc w:val="center"/>
              <w:rPr>
                <w:rFonts w:ascii="Times New Roman" w:hAnsi="Times New Roman" w:cs="Times New Roman"/>
                <w:color w:val="000000" w:themeColor="text1"/>
              </w:rPr>
            </w:pPr>
          </w:p>
        </w:tc>
        <w:tc>
          <w:tcPr>
            <w:tcW w:w="1701" w:type="dxa"/>
            <w:vAlign w:val="center"/>
          </w:tcPr>
          <w:p w:rsidR="002E578B" w:rsidRPr="002249F5" w:rsidRDefault="002E578B" w:rsidP="004938E8">
            <w:pPr>
              <w:jc w:val="center"/>
              <w:rPr>
                <w:rFonts w:ascii="Times New Roman" w:hAnsi="Times New Roman" w:cs="Times New Roman"/>
                <w:color w:val="000000"/>
              </w:rPr>
            </w:pPr>
            <w:r w:rsidRPr="002249F5">
              <w:rPr>
                <w:rFonts w:ascii="Times New Roman" w:hAnsi="Times New Roman" w:cs="Times New Roman"/>
                <w:color w:val="000000"/>
              </w:rPr>
              <w:t>0,42</w:t>
            </w:r>
          </w:p>
        </w:tc>
        <w:tc>
          <w:tcPr>
            <w:tcW w:w="1666" w:type="dxa"/>
            <w:vAlign w:val="center"/>
          </w:tcPr>
          <w:p w:rsidR="002E578B" w:rsidRPr="002249F5" w:rsidRDefault="002E578B" w:rsidP="004938E8">
            <w:pPr>
              <w:jc w:val="center"/>
              <w:rPr>
                <w:rFonts w:ascii="Times New Roman" w:hAnsi="Times New Roman" w:cs="Times New Roman"/>
                <w:color w:val="000000"/>
              </w:rPr>
            </w:pPr>
            <w:r w:rsidRPr="002249F5">
              <w:rPr>
                <w:rFonts w:ascii="Times New Roman" w:hAnsi="Times New Roman" w:cs="Times New Roman"/>
                <w:color w:val="000000"/>
              </w:rPr>
              <w:t>0,42</w:t>
            </w:r>
          </w:p>
        </w:tc>
      </w:tr>
      <w:tr w:rsidR="002E578B" w:rsidRPr="002249F5" w:rsidTr="004938E8">
        <w:trPr>
          <w:jc w:val="center"/>
        </w:trPr>
        <w:tc>
          <w:tcPr>
            <w:tcW w:w="534" w:type="dxa"/>
            <w:vAlign w:val="center"/>
          </w:tcPr>
          <w:p w:rsidR="002E578B" w:rsidRPr="002249F5" w:rsidRDefault="002E578B" w:rsidP="004938E8">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5</w:t>
            </w:r>
          </w:p>
        </w:tc>
        <w:tc>
          <w:tcPr>
            <w:tcW w:w="5386" w:type="dxa"/>
            <w:vAlign w:val="center"/>
          </w:tcPr>
          <w:p w:rsidR="002E578B" w:rsidRPr="002249F5" w:rsidRDefault="002E578B" w:rsidP="004938E8">
            <w:pPr>
              <w:rPr>
                <w:rFonts w:ascii="Times New Roman" w:hAnsi="Times New Roman" w:cs="Times New Roman"/>
                <w:color w:val="000000" w:themeColor="text1"/>
              </w:rPr>
            </w:pPr>
            <w:r w:rsidRPr="002249F5">
              <w:rPr>
                <w:rFonts w:ascii="Times New Roman" w:hAnsi="Times New Roman" w:cs="Times New Roman"/>
                <w:color w:val="000000" w:themeColor="text1"/>
              </w:rPr>
              <w:t xml:space="preserve">Технологические потери тепловой энергии </w:t>
            </w:r>
          </w:p>
        </w:tc>
        <w:tc>
          <w:tcPr>
            <w:tcW w:w="1134" w:type="dxa"/>
            <w:vAlign w:val="center"/>
          </w:tcPr>
          <w:p w:rsidR="002E578B" w:rsidRPr="002249F5" w:rsidRDefault="002E578B" w:rsidP="004938E8">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Гкал/час</w:t>
            </w:r>
          </w:p>
        </w:tc>
        <w:tc>
          <w:tcPr>
            <w:tcW w:w="1701" w:type="dxa"/>
            <w:vAlign w:val="center"/>
          </w:tcPr>
          <w:p w:rsidR="002E578B" w:rsidRPr="002249F5" w:rsidRDefault="002E578B" w:rsidP="004938E8">
            <w:pPr>
              <w:jc w:val="center"/>
              <w:rPr>
                <w:rFonts w:ascii="Times New Roman" w:hAnsi="Times New Roman" w:cs="Times New Roman"/>
                <w:color w:val="000000"/>
              </w:rPr>
            </w:pPr>
            <w:r w:rsidRPr="002249F5">
              <w:rPr>
                <w:rFonts w:ascii="Times New Roman" w:hAnsi="Times New Roman" w:cs="Times New Roman"/>
                <w:color w:val="000000"/>
              </w:rPr>
              <w:t>0,045</w:t>
            </w:r>
          </w:p>
        </w:tc>
        <w:tc>
          <w:tcPr>
            <w:tcW w:w="1666" w:type="dxa"/>
            <w:vAlign w:val="center"/>
          </w:tcPr>
          <w:p w:rsidR="002E578B" w:rsidRPr="002249F5" w:rsidRDefault="002E578B" w:rsidP="004938E8">
            <w:pPr>
              <w:jc w:val="center"/>
              <w:rPr>
                <w:rFonts w:ascii="Times New Roman" w:hAnsi="Times New Roman" w:cs="Times New Roman"/>
                <w:color w:val="000000"/>
              </w:rPr>
            </w:pPr>
            <w:r w:rsidRPr="002249F5">
              <w:rPr>
                <w:rFonts w:ascii="Times New Roman" w:hAnsi="Times New Roman" w:cs="Times New Roman"/>
                <w:color w:val="000000"/>
              </w:rPr>
              <w:t>0,031</w:t>
            </w:r>
          </w:p>
        </w:tc>
      </w:tr>
      <w:tr w:rsidR="002E578B" w:rsidRPr="002249F5" w:rsidTr="004938E8">
        <w:trPr>
          <w:jc w:val="center"/>
        </w:trPr>
        <w:tc>
          <w:tcPr>
            <w:tcW w:w="534" w:type="dxa"/>
            <w:vAlign w:val="center"/>
          </w:tcPr>
          <w:p w:rsidR="002E578B" w:rsidRPr="002249F5" w:rsidRDefault="002E578B" w:rsidP="004938E8">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6</w:t>
            </w:r>
          </w:p>
        </w:tc>
        <w:tc>
          <w:tcPr>
            <w:tcW w:w="5386" w:type="dxa"/>
            <w:vAlign w:val="center"/>
          </w:tcPr>
          <w:p w:rsidR="002E578B" w:rsidRPr="002249F5" w:rsidRDefault="002E578B" w:rsidP="004938E8">
            <w:pPr>
              <w:rPr>
                <w:rFonts w:ascii="Times New Roman" w:hAnsi="Times New Roman" w:cs="Times New Roman"/>
                <w:color w:val="000000" w:themeColor="text1"/>
              </w:rPr>
            </w:pPr>
            <w:r w:rsidRPr="002249F5">
              <w:rPr>
                <w:rFonts w:ascii="Times New Roman" w:hAnsi="Times New Roman" w:cs="Times New Roman"/>
                <w:color w:val="000000" w:themeColor="text1"/>
              </w:rPr>
              <w:t>Количество нарушений в подаче тепловой энергии</w:t>
            </w:r>
          </w:p>
        </w:tc>
        <w:tc>
          <w:tcPr>
            <w:tcW w:w="1134" w:type="dxa"/>
            <w:vAlign w:val="center"/>
          </w:tcPr>
          <w:p w:rsidR="002E578B" w:rsidRPr="002249F5" w:rsidRDefault="002E578B" w:rsidP="004938E8">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Ед.</w:t>
            </w:r>
          </w:p>
        </w:tc>
        <w:tc>
          <w:tcPr>
            <w:tcW w:w="1701" w:type="dxa"/>
            <w:vAlign w:val="center"/>
          </w:tcPr>
          <w:p w:rsidR="002E578B" w:rsidRPr="002249F5" w:rsidRDefault="002E578B" w:rsidP="004938E8">
            <w:pPr>
              <w:jc w:val="center"/>
              <w:rPr>
                <w:rFonts w:ascii="Times New Roman" w:hAnsi="Times New Roman" w:cs="Times New Roman"/>
                <w:color w:val="000000"/>
              </w:rPr>
            </w:pPr>
            <w:r w:rsidRPr="002249F5">
              <w:rPr>
                <w:rFonts w:ascii="Times New Roman" w:hAnsi="Times New Roman" w:cs="Times New Roman"/>
                <w:color w:val="000000"/>
              </w:rPr>
              <w:t>0</w:t>
            </w:r>
          </w:p>
        </w:tc>
        <w:tc>
          <w:tcPr>
            <w:tcW w:w="1666" w:type="dxa"/>
            <w:vAlign w:val="center"/>
          </w:tcPr>
          <w:p w:rsidR="002E578B" w:rsidRPr="002249F5" w:rsidRDefault="002E578B" w:rsidP="004938E8">
            <w:pPr>
              <w:jc w:val="center"/>
              <w:rPr>
                <w:rFonts w:ascii="Times New Roman" w:hAnsi="Times New Roman" w:cs="Times New Roman"/>
                <w:color w:val="000000"/>
              </w:rPr>
            </w:pPr>
            <w:r w:rsidRPr="002249F5">
              <w:rPr>
                <w:rFonts w:ascii="Times New Roman" w:hAnsi="Times New Roman" w:cs="Times New Roman"/>
                <w:color w:val="000000"/>
              </w:rPr>
              <w:t>0</w:t>
            </w:r>
          </w:p>
        </w:tc>
      </w:tr>
      <w:tr w:rsidR="004311EA" w:rsidRPr="002249F5" w:rsidTr="002E578B">
        <w:trPr>
          <w:jc w:val="center"/>
        </w:trPr>
        <w:tc>
          <w:tcPr>
            <w:tcW w:w="534" w:type="dxa"/>
            <w:vAlign w:val="center"/>
          </w:tcPr>
          <w:p w:rsidR="004311EA" w:rsidRPr="002249F5" w:rsidRDefault="004311EA" w:rsidP="000402EF">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7</w:t>
            </w:r>
          </w:p>
        </w:tc>
        <w:tc>
          <w:tcPr>
            <w:tcW w:w="5386" w:type="dxa"/>
            <w:vAlign w:val="center"/>
          </w:tcPr>
          <w:p w:rsidR="004311EA" w:rsidRPr="002249F5" w:rsidRDefault="004311EA" w:rsidP="000402EF">
            <w:pPr>
              <w:rPr>
                <w:rFonts w:ascii="Times New Roman" w:hAnsi="Times New Roman" w:cs="Times New Roman"/>
                <w:color w:val="000000" w:themeColor="text1"/>
              </w:rPr>
            </w:pPr>
            <w:r w:rsidRPr="002249F5">
              <w:rPr>
                <w:rFonts w:ascii="Times New Roman" w:hAnsi="Times New Roman" w:cs="Times New Roman"/>
                <w:color w:val="000000" w:themeColor="text1"/>
              </w:rPr>
              <w:t>Расход топлива                                                           (газ)</w:t>
            </w:r>
          </w:p>
        </w:tc>
        <w:tc>
          <w:tcPr>
            <w:tcW w:w="1134" w:type="dxa"/>
            <w:vAlign w:val="center"/>
          </w:tcPr>
          <w:p w:rsidR="004311EA" w:rsidRPr="002249F5" w:rsidRDefault="004311EA" w:rsidP="000402EF">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тыс. м</w:t>
            </w:r>
            <w:r w:rsidRPr="002249F5">
              <w:rPr>
                <w:rFonts w:ascii="Times New Roman" w:hAnsi="Times New Roman" w:cs="Times New Roman"/>
                <w:color w:val="000000" w:themeColor="text1"/>
                <w:vertAlign w:val="superscript"/>
              </w:rPr>
              <w:t>3</w:t>
            </w:r>
          </w:p>
        </w:tc>
        <w:tc>
          <w:tcPr>
            <w:tcW w:w="1701" w:type="dxa"/>
            <w:vAlign w:val="center"/>
          </w:tcPr>
          <w:p w:rsidR="004311EA" w:rsidRPr="002249F5" w:rsidRDefault="002E578B" w:rsidP="002E578B">
            <w:pPr>
              <w:jc w:val="center"/>
              <w:rPr>
                <w:rFonts w:ascii="Times New Roman" w:hAnsi="Times New Roman" w:cs="Times New Roman"/>
                <w:color w:val="000000"/>
              </w:rPr>
            </w:pPr>
            <w:r w:rsidRPr="002249F5">
              <w:rPr>
                <w:rFonts w:ascii="Times New Roman" w:hAnsi="Times New Roman" w:cs="Times New Roman"/>
                <w:color w:val="000000"/>
              </w:rPr>
              <w:t>401,96</w:t>
            </w:r>
          </w:p>
        </w:tc>
        <w:tc>
          <w:tcPr>
            <w:tcW w:w="1666" w:type="dxa"/>
            <w:vAlign w:val="center"/>
          </w:tcPr>
          <w:p w:rsidR="004311EA" w:rsidRPr="002249F5" w:rsidRDefault="002E578B" w:rsidP="002E578B">
            <w:pPr>
              <w:jc w:val="center"/>
              <w:rPr>
                <w:rFonts w:ascii="Times New Roman" w:hAnsi="Times New Roman" w:cs="Times New Roman"/>
                <w:color w:val="000000"/>
              </w:rPr>
            </w:pPr>
            <w:r w:rsidRPr="002249F5">
              <w:rPr>
                <w:rFonts w:ascii="Times New Roman" w:hAnsi="Times New Roman" w:cs="Times New Roman"/>
                <w:color w:val="000000"/>
              </w:rPr>
              <w:t>405,93</w:t>
            </w:r>
          </w:p>
        </w:tc>
      </w:tr>
    </w:tbl>
    <w:p w:rsidR="00CA43A7" w:rsidRPr="002249F5" w:rsidRDefault="00CA43A7" w:rsidP="00215BB4">
      <w:pPr>
        <w:spacing w:after="0"/>
        <w:rPr>
          <w:rFonts w:ascii="Times New Roman" w:hAnsi="Times New Roman" w:cs="Times New Roman"/>
          <w:color w:val="000000" w:themeColor="text1"/>
        </w:rPr>
      </w:pPr>
    </w:p>
    <w:p w:rsidR="00BF505C" w:rsidRPr="002249F5" w:rsidRDefault="00BF505C" w:rsidP="00215BB4">
      <w:pPr>
        <w:spacing w:after="0"/>
        <w:rPr>
          <w:rFonts w:ascii="Times New Roman" w:hAnsi="Times New Roman" w:cs="Times New Roman"/>
          <w:color w:val="000000" w:themeColor="text1"/>
        </w:rPr>
      </w:pPr>
    </w:p>
    <w:p w:rsidR="002B0D89" w:rsidRPr="002249F5" w:rsidRDefault="002B0D89" w:rsidP="00215BB4">
      <w:pPr>
        <w:pStyle w:val="2"/>
        <w:spacing w:before="0"/>
        <w:ind w:firstLine="709"/>
        <w:jc w:val="both"/>
        <w:rPr>
          <w:rFonts w:ascii="Times New Roman" w:hAnsi="Times New Roman" w:cs="Times New Roman"/>
          <w:color w:val="000000" w:themeColor="text1"/>
          <w:sz w:val="24"/>
          <w:szCs w:val="24"/>
        </w:rPr>
      </w:pPr>
      <w:bookmarkStart w:id="166" w:name="_Toc10706931"/>
      <w:r w:rsidRPr="002249F5">
        <w:rPr>
          <w:rFonts w:ascii="Times New Roman" w:hAnsi="Times New Roman" w:cs="Times New Roman"/>
          <w:color w:val="000000" w:themeColor="text1"/>
          <w:sz w:val="24"/>
          <w:szCs w:val="24"/>
        </w:rPr>
        <w:t>Раздел 15. Ценовые (тарифные) последствия</w:t>
      </w:r>
      <w:bookmarkEnd w:id="166"/>
    </w:p>
    <w:p w:rsidR="00CB3FC7" w:rsidRPr="002249F5" w:rsidRDefault="00CB3FC7" w:rsidP="00CB3FC7">
      <w:pPr>
        <w:spacing w:after="0"/>
        <w:rPr>
          <w:rFonts w:ascii="Times New Roman" w:hAnsi="Times New Roman" w:cs="Times New Roman"/>
          <w:color w:val="000000" w:themeColor="text1"/>
        </w:rPr>
      </w:pPr>
    </w:p>
    <w:p w:rsidR="002B0D89" w:rsidRPr="002249F5" w:rsidRDefault="00736E3E"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Согласно </w:t>
      </w:r>
      <w:proofErr w:type="gramStart"/>
      <w:r w:rsidRPr="002249F5">
        <w:rPr>
          <w:rFonts w:ascii="Times New Roman" w:hAnsi="Times New Roman" w:cs="Times New Roman"/>
          <w:color w:val="000000" w:themeColor="text1"/>
          <w:sz w:val="24"/>
        </w:rPr>
        <w:t>расчетам, осуществленным в соответствии с положениями главы 14 обосн</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вывающих материалов роста тарифной нагрузки на потребителей не планируется</w:t>
      </w:r>
      <w:proofErr w:type="gramEnd"/>
      <w:r w:rsidRPr="002249F5">
        <w:rPr>
          <w:rFonts w:ascii="Times New Roman" w:hAnsi="Times New Roman" w:cs="Times New Roman"/>
          <w:color w:val="000000" w:themeColor="text1"/>
          <w:sz w:val="24"/>
        </w:rPr>
        <w:t>.</w:t>
      </w:r>
    </w:p>
    <w:p w:rsidR="000D2263" w:rsidRPr="002249F5" w:rsidRDefault="000D2263" w:rsidP="00215BB4">
      <w:pPr>
        <w:spacing w:after="0"/>
        <w:rPr>
          <w:rFonts w:ascii="Times New Roman" w:hAnsi="Times New Roman" w:cs="Times New Roman"/>
          <w:color w:val="000000" w:themeColor="text1"/>
        </w:rPr>
      </w:pPr>
    </w:p>
    <w:p w:rsidR="000D2263" w:rsidRPr="002249F5" w:rsidRDefault="000D2263" w:rsidP="00215BB4">
      <w:pPr>
        <w:spacing w:after="0"/>
        <w:rPr>
          <w:rFonts w:ascii="Times New Roman" w:eastAsiaTheme="majorEastAsia" w:hAnsi="Times New Roman" w:cs="Times New Roman"/>
          <w:b/>
          <w:bCs/>
          <w:color w:val="000000" w:themeColor="text1"/>
          <w:sz w:val="24"/>
          <w:szCs w:val="24"/>
        </w:rPr>
      </w:pPr>
    </w:p>
    <w:p w:rsidR="001E141E" w:rsidRPr="002249F5" w:rsidRDefault="001E141E" w:rsidP="00CB3FC7">
      <w:pPr>
        <w:pStyle w:val="2"/>
        <w:spacing w:before="0"/>
        <w:ind w:firstLine="709"/>
        <w:jc w:val="center"/>
        <w:rPr>
          <w:rFonts w:ascii="Times New Roman" w:hAnsi="Times New Roman" w:cs="Times New Roman"/>
          <w:color w:val="000000" w:themeColor="text1"/>
          <w:sz w:val="24"/>
          <w:szCs w:val="24"/>
        </w:rPr>
      </w:pPr>
      <w:bookmarkStart w:id="167" w:name="_Toc10706932"/>
      <w:r w:rsidRPr="002249F5">
        <w:rPr>
          <w:rFonts w:ascii="Times New Roman" w:hAnsi="Times New Roman" w:cs="Times New Roman"/>
          <w:color w:val="000000" w:themeColor="text1"/>
          <w:sz w:val="24"/>
          <w:szCs w:val="24"/>
        </w:rPr>
        <w:t>ОБОСНОВЫВАЮЩИЕ МАТЕРИАЛЫ К СХЕМЕ ТЕПЛОСНАБЖЕНИЯ</w:t>
      </w:r>
      <w:bookmarkEnd w:id="156"/>
      <w:bookmarkEnd w:id="157"/>
      <w:bookmarkEnd w:id="167"/>
    </w:p>
    <w:p w:rsidR="00CB3FC7" w:rsidRPr="002249F5" w:rsidRDefault="00CB3FC7" w:rsidP="00CB3FC7">
      <w:pPr>
        <w:spacing w:after="0"/>
        <w:rPr>
          <w:rFonts w:ascii="Times New Roman" w:hAnsi="Times New Roman" w:cs="Times New Roman"/>
          <w:color w:val="000000" w:themeColor="text1"/>
        </w:rPr>
      </w:pPr>
    </w:p>
    <w:p w:rsidR="001E141E" w:rsidRPr="002249F5" w:rsidRDefault="001E141E" w:rsidP="00CB3FC7">
      <w:pPr>
        <w:pStyle w:val="2"/>
        <w:spacing w:before="0"/>
        <w:ind w:firstLine="709"/>
        <w:jc w:val="both"/>
        <w:rPr>
          <w:rFonts w:ascii="Times New Roman" w:hAnsi="Times New Roman" w:cs="Times New Roman"/>
          <w:color w:val="000000" w:themeColor="text1"/>
          <w:sz w:val="24"/>
          <w:szCs w:val="24"/>
        </w:rPr>
      </w:pPr>
      <w:bookmarkStart w:id="168" w:name="_Toc391732447"/>
      <w:bookmarkStart w:id="169" w:name="_Toc435791236"/>
      <w:bookmarkStart w:id="170" w:name="_Toc10706933"/>
      <w:r w:rsidRPr="002249F5">
        <w:rPr>
          <w:rFonts w:ascii="Times New Roman" w:hAnsi="Times New Roman" w:cs="Times New Roman"/>
          <w:color w:val="000000" w:themeColor="text1"/>
          <w:sz w:val="24"/>
          <w:szCs w:val="24"/>
        </w:rPr>
        <w:t>ГЛАВА 1. Существующее положение в сфере производства, передачи и потре</w:t>
      </w:r>
      <w:r w:rsidRPr="002249F5">
        <w:rPr>
          <w:rFonts w:ascii="Times New Roman" w:hAnsi="Times New Roman" w:cs="Times New Roman"/>
          <w:color w:val="000000" w:themeColor="text1"/>
          <w:sz w:val="24"/>
          <w:szCs w:val="24"/>
        </w:rPr>
        <w:t>б</w:t>
      </w:r>
      <w:r w:rsidRPr="002249F5">
        <w:rPr>
          <w:rFonts w:ascii="Times New Roman" w:hAnsi="Times New Roman" w:cs="Times New Roman"/>
          <w:color w:val="000000" w:themeColor="text1"/>
          <w:sz w:val="24"/>
          <w:szCs w:val="24"/>
        </w:rPr>
        <w:t>ления тепловой энергии для целей теплоснабжения</w:t>
      </w:r>
      <w:bookmarkEnd w:id="168"/>
      <w:bookmarkEnd w:id="169"/>
      <w:bookmarkEnd w:id="170"/>
    </w:p>
    <w:p w:rsidR="00CB3FC7" w:rsidRPr="002249F5" w:rsidRDefault="00CB3FC7" w:rsidP="00CB3FC7">
      <w:pPr>
        <w:spacing w:after="0"/>
        <w:rPr>
          <w:rFonts w:ascii="Times New Roman" w:hAnsi="Times New Roman" w:cs="Times New Roman"/>
          <w:color w:val="000000" w:themeColor="text1"/>
        </w:rPr>
      </w:pPr>
    </w:p>
    <w:p w:rsidR="001E141E" w:rsidRPr="002249F5" w:rsidRDefault="001E141E" w:rsidP="00CB3FC7">
      <w:pPr>
        <w:pStyle w:val="2"/>
        <w:spacing w:before="0"/>
        <w:ind w:firstLine="709"/>
        <w:jc w:val="both"/>
        <w:rPr>
          <w:rFonts w:ascii="Times New Roman" w:hAnsi="Times New Roman" w:cs="Times New Roman"/>
          <w:color w:val="000000" w:themeColor="text1"/>
          <w:sz w:val="24"/>
          <w:szCs w:val="24"/>
        </w:rPr>
      </w:pPr>
      <w:bookmarkStart w:id="171" w:name="_Toc391732448"/>
      <w:bookmarkStart w:id="172" w:name="_Toc435791237"/>
      <w:bookmarkStart w:id="173" w:name="_Toc10706934"/>
      <w:r w:rsidRPr="002249F5">
        <w:rPr>
          <w:rFonts w:ascii="Times New Roman" w:hAnsi="Times New Roman" w:cs="Times New Roman"/>
          <w:color w:val="000000" w:themeColor="text1"/>
          <w:sz w:val="24"/>
          <w:szCs w:val="24"/>
        </w:rPr>
        <w:t>Часть 1. Функциональная структура теплоснабжения</w:t>
      </w:r>
      <w:bookmarkEnd w:id="171"/>
      <w:bookmarkEnd w:id="172"/>
      <w:bookmarkEnd w:id="173"/>
    </w:p>
    <w:p w:rsidR="00CB3FC7" w:rsidRPr="002249F5" w:rsidRDefault="00CB3FC7" w:rsidP="00CB3FC7">
      <w:pPr>
        <w:spacing w:after="0"/>
        <w:rPr>
          <w:rFonts w:ascii="Times New Roman" w:hAnsi="Times New Roman" w:cs="Times New Roman"/>
          <w:color w:val="000000" w:themeColor="text1"/>
        </w:rPr>
      </w:pPr>
    </w:p>
    <w:p w:rsidR="001E141E" w:rsidRPr="002249F5" w:rsidRDefault="001E141E" w:rsidP="00CB3FC7">
      <w:pPr>
        <w:pStyle w:val="3"/>
        <w:spacing w:before="0"/>
        <w:jc w:val="center"/>
        <w:rPr>
          <w:rFonts w:ascii="Times New Roman" w:hAnsi="Times New Roman" w:cs="Times New Roman"/>
          <w:b w:val="0"/>
          <w:i/>
          <w:color w:val="000000" w:themeColor="text1"/>
          <w:sz w:val="24"/>
          <w:szCs w:val="24"/>
        </w:rPr>
      </w:pPr>
      <w:bookmarkStart w:id="174" w:name="_Toc435791238"/>
      <w:bookmarkStart w:id="175" w:name="_Toc10706935"/>
      <w:r w:rsidRPr="002249F5">
        <w:rPr>
          <w:rFonts w:ascii="Times New Roman" w:hAnsi="Times New Roman" w:cs="Times New Roman"/>
          <w:b w:val="0"/>
          <w:i/>
          <w:color w:val="000000" w:themeColor="text1"/>
          <w:sz w:val="24"/>
          <w:szCs w:val="24"/>
        </w:rPr>
        <w:t xml:space="preserve">1.1.1 Зоны действия производственных </w:t>
      </w:r>
      <w:r w:rsidR="006510BA" w:rsidRPr="002249F5">
        <w:rPr>
          <w:rFonts w:ascii="Times New Roman" w:hAnsi="Times New Roman" w:cs="Times New Roman"/>
          <w:b w:val="0"/>
          <w:i/>
          <w:color w:val="000000" w:themeColor="text1"/>
          <w:sz w:val="24"/>
          <w:szCs w:val="24"/>
        </w:rPr>
        <w:t>котельн</w:t>
      </w:r>
      <w:bookmarkEnd w:id="174"/>
      <w:r w:rsidR="00DA5D7B" w:rsidRPr="002249F5">
        <w:rPr>
          <w:rFonts w:ascii="Times New Roman" w:hAnsi="Times New Roman" w:cs="Times New Roman"/>
          <w:b w:val="0"/>
          <w:i/>
          <w:color w:val="000000" w:themeColor="text1"/>
          <w:sz w:val="24"/>
          <w:szCs w:val="24"/>
        </w:rPr>
        <w:t>ых</w:t>
      </w:r>
      <w:bookmarkEnd w:id="175"/>
    </w:p>
    <w:p w:rsidR="00CB3FC7" w:rsidRPr="002249F5" w:rsidRDefault="00CB3FC7" w:rsidP="00CB3FC7">
      <w:pPr>
        <w:spacing w:after="0"/>
        <w:ind w:firstLine="709"/>
        <w:jc w:val="both"/>
        <w:rPr>
          <w:rFonts w:ascii="Times New Roman" w:hAnsi="Times New Roman" w:cs="Times New Roman"/>
          <w:color w:val="000000" w:themeColor="text1"/>
          <w:sz w:val="24"/>
        </w:rPr>
      </w:pPr>
    </w:p>
    <w:p w:rsidR="00D72ED1" w:rsidRPr="002249F5" w:rsidRDefault="00757FBE" w:rsidP="00CB3FC7">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Производственные котельные на территории</w:t>
      </w:r>
      <w:r w:rsidR="000E05ED" w:rsidRPr="002249F5">
        <w:rPr>
          <w:rFonts w:ascii="Times New Roman" w:hAnsi="Times New Roman" w:cs="Times New Roman"/>
          <w:color w:val="000000" w:themeColor="text1"/>
          <w:sz w:val="24"/>
        </w:rPr>
        <w:t xml:space="preserve"> Вознесенского</w:t>
      </w:r>
      <w:r w:rsidR="00A819F6" w:rsidRPr="002249F5">
        <w:rPr>
          <w:rFonts w:ascii="Times New Roman" w:hAnsi="Times New Roman" w:cs="Times New Roman"/>
          <w:color w:val="000000" w:themeColor="text1"/>
          <w:sz w:val="24"/>
        </w:rPr>
        <w:t xml:space="preserve"> </w:t>
      </w:r>
      <w:r w:rsidRPr="002249F5">
        <w:rPr>
          <w:rFonts w:ascii="Times New Roman" w:hAnsi="Times New Roman" w:cs="Times New Roman"/>
          <w:color w:val="000000" w:themeColor="text1"/>
          <w:sz w:val="24"/>
        </w:rPr>
        <w:t>сельского поселения о</w:t>
      </w:r>
      <w:r w:rsidRPr="002249F5">
        <w:rPr>
          <w:rFonts w:ascii="Times New Roman" w:hAnsi="Times New Roman" w:cs="Times New Roman"/>
          <w:color w:val="000000" w:themeColor="text1"/>
          <w:sz w:val="24"/>
        </w:rPr>
        <w:t>т</w:t>
      </w:r>
      <w:r w:rsidRPr="002249F5">
        <w:rPr>
          <w:rFonts w:ascii="Times New Roman" w:hAnsi="Times New Roman" w:cs="Times New Roman"/>
          <w:color w:val="000000" w:themeColor="text1"/>
          <w:sz w:val="24"/>
        </w:rPr>
        <w:t>сутствуют.</w:t>
      </w:r>
    </w:p>
    <w:p w:rsidR="00CB3FC7" w:rsidRPr="002249F5" w:rsidRDefault="00CB3FC7" w:rsidP="00CB3FC7">
      <w:pPr>
        <w:spacing w:after="0"/>
        <w:ind w:firstLine="709"/>
        <w:jc w:val="both"/>
        <w:rPr>
          <w:rFonts w:ascii="Times New Roman" w:hAnsi="Times New Roman" w:cs="Times New Roman"/>
          <w:color w:val="000000" w:themeColor="text1"/>
          <w:sz w:val="24"/>
        </w:rPr>
      </w:pPr>
    </w:p>
    <w:p w:rsidR="00D72ED1" w:rsidRPr="002249F5" w:rsidRDefault="00D72ED1" w:rsidP="00CB3FC7">
      <w:pPr>
        <w:pStyle w:val="3"/>
        <w:spacing w:before="0"/>
        <w:jc w:val="center"/>
        <w:rPr>
          <w:rFonts w:ascii="Times New Roman" w:hAnsi="Times New Roman" w:cs="Times New Roman"/>
          <w:b w:val="0"/>
          <w:i/>
          <w:color w:val="000000" w:themeColor="text1"/>
          <w:sz w:val="24"/>
          <w:szCs w:val="24"/>
        </w:rPr>
      </w:pPr>
      <w:bookmarkStart w:id="176" w:name="_Toc435791239"/>
      <w:bookmarkStart w:id="177" w:name="_Toc10706936"/>
      <w:r w:rsidRPr="002249F5">
        <w:rPr>
          <w:rFonts w:ascii="Times New Roman" w:hAnsi="Times New Roman" w:cs="Times New Roman"/>
          <w:b w:val="0"/>
          <w:i/>
          <w:color w:val="000000" w:themeColor="text1"/>
          <w:sz w:val="24"/>
          <w:szCs w:val="24"/>
        </w:rPr>
        <w:t>1.1.2 Зоны действия индивидуального теплоснабжения</w:t>
      </w:r>
      <w:bookmarkEnd w:id="176"/>
      <w:bookmarkEnd w:id="177"/>
    </w:p>
    <w:p w:rsidR="007F287C" w:rsidRPr="002249F5" w:rsidRDefault="007F287C" w:rsidP="007F287C">
      <w:pPr>
        <w:spacing w:after="0"/>
        <w:rPr>
          <w:rFonts w:ascii="Times New Roman" w:hAnsi="Times New Roman" w:cs="Times New Roman"/>
          <w:color w:val="000000" w:themeColor="text1"/>
        </w:rPr>
      </w:pPr>
    </w:p>
    <w:p w:rsidR="007621E1" w:rsidRPr="002249F5" w:rsidRDefault="00305297" w:rsidP="007621E1">
      <w:pPr>
        <w:spacing w:after="0"/>
        <w:ind w:firstLine="709"/>
        <w:jc w:val="both"/>
        <w:rPr>
          <w:rFonts w:ascii="Times New Roman" w:hAnsi="Times New Roman" w:cs="Times New Roman"/>
          <w:color w:val="000000" w:themeColor="text1"/>
          <w:sz w:val="24"/>
          <w:szCs w:val="28"/>
        </w:rPr>
      </w:pPr>
      <w:proofErr w:type="gramStart"/>
      <w:r w:rsidRPr="002249F5">
        <w:rPr>
          <w:rFonts w:ascii="Times New Roman" w:hAnsi="Times New Roman" w:cs="Times New Roman"/>
          <w:color w:val="000000" w:themeColor="text1"/>
          <w:sz w:val="24"/>
          <w:szCs w:val="28"/>
        </w:rPr>
        <w:lastRenderedPageBreak/>
        <w:t xml:space="preserve">Зоны действия индивидуального теплоснабжения расположены в с. </w:t>
      </w:r>
      <w:r w:rsidR="008519AC" w:rsidRPr="002249F5">
        <w:rPr>
          <w:rFonts w:ascii="Times New Roman" w:hAnsi="Times New Roman" w:cs="Times New Roman"/>
          <w:color w:val="000000" w:themeColor="text1"/>
          <w:sz w:val="24"/>
          <w:szCs w:val="28"/>
        </w:rPr>
        <w:t>Вознесен</w:t>
      </w:r>
      <w:r w:rsidR="004938E8" w:rsidRPr="002249F5">
        <w:rPr>
          <w:rFonts w:ascii="Times New Roman" w:hAnsi="Times New Roman" w:cs="Times New Roman"/>
          <w:color w:val="000000" w:themeColor="text1"/>
          <w:sz w:val="24"/>
          <w:szCs w:val="28"/>
        </w:rPr>
        <w:t>ка</w:t>
      </w:r>
      <w:r w:rsidR="000E05ED" w:rsidRPr="002249F5">
        <w:rPr>
          <w:rFonts w:ascii="Times New Roman" w:hAnsi="Times New Roman" w:cs="Times New Roman"/>
          <w:color w:val="000000" w:themeColor="text1"/>
          <w:sz w:val="24"/>
          <w:szCs w:val="28"/>
        </w:rPr>
        <w:t>, п. Полевой</w:t>
      </w:r>
      <w:r w:rsidRPr="002249F5">
        <w:rPr>
          <w:rFonts w:ascii="Times New Roman" w:hAnsi="Times New Roman" w:cs="Times New Roman"/>
          <w:color w:val="000000" w:themeColor="text1"/>
          <w:sz w:val="24"/>
          <w:szCs w:val="28"/>
        </w:rPr>
        <w:t>,</w:t>
      </w:r>
      <w:r w:rsidR="000E05ED" w:rsidRPr="002249F5">
        <w:rPr>
          <w:rFonts w:ascii="Times New Roman" w:hAnsi="Times New Roman" w:cs="Times New Roman"/>
          <w:color w:val="000000" w:themeColor="text1"/>
          <w:sz w:val="24"/>
          <w:szCs w:val="28"/>
        </w:rPr>
        <w:t xml:space="preserve"> д. Глинка,</w:t>
      </w:r>
      <w:r w:rsidRPr="002249F5">
        <w:rPr>
          <w:rFonts w:ascii="Times New Roman" w:hAnsi="Times New Roman" w:cs="Times New Roman"/>
          <w:color w:val="000000" w:themeColor="text1"/>
          <w:sz w:val="24"/>
          <w:szCs w:val="28"/>
        </w:rPr>
        <w:t xml:space="preserve"> где преобладает 1 этажная застройка</w:t>
      </w:r>
      <w:r w:rsidR="007621E1" w:rsidRPr="002249F5">
        <w:rPr>
          <w:rFonts w:ascii="Times New Roman" w:hAnsi="Times New Roman" w:cs="Times New Roman"/>
          <w:color w:val="000000" w:themeColor="text1"/>
          <w:sz w:val="24"/>
          <w:szCs w:val="28"/>
        </w:rPr>
        <w:t>.</w:t>
      </w:r>
      <w:proofErr w:type="gramEnd"/>
      <w:r w:rsidR="007621E1" w:rsidRPr="002249F5">
        <w:rPr>
          <w:rFonts w:ascii="Times New Roman" w:hAnsi="Times New Roman" w:cs="Times New Roman"/>
          <w:color w:val="000000" w:themeColor="text1"/>
          <w:sz w:val="24"/>
          <w:szCs w:val="28"/>
        </w:rPr>
        <w:t xml:space="preserve"> В качестве источников тепловой энергии в основном используются индивидуальные отопительные печи.</w:t>
      </w:r>
    </w:p>
    <w:p w:rsidR="007621E1" w:rsidRPr="002249F5" w:rsidRDefault="007621E1" w:rsidP="007621E1">
      <w:pPr>
        <w:spacing w:after="0"/>
        <w:ind w:firstLine="709"/>
        <w:jc w:val="both"/>
        <w:rPr>
          <w:rFonts w:ascii="Times New Roman" w:hAnsi="Times New Roman" w:cs="Times New Roman"/>
          <w:color w:val="000000" w:themeColor="text1"/>
          <w:sz w:val="24"/>
          <w:szCs w:val="28"/>
        </w:rPr>
      </w:pPr>
    </w:p>
    <w:p w:rsidR="00757FBE" w:rsidRPr="002249F5" w:rsidRDefault="00757FBE" w:rsidP="00215BB4">
      <w:pPr>
        <w:pStyle w:val="3"/>
        <w:spacing w:before="0"/>
        <w:jc w:val="center"/>
        <w:rPr>
          <w:rFonts w:ascii="Times New Roman" w:hAnsi="Times New Roman" w:cs="Times New Roman"/>
          <w:b w:val="0"/>
          <w:i/>
          <w:color w:val="000000" w:themeColor="text1"/>
          <w:sz w:val="24"/>
          <w:szCs w:val="24"/>
        </w:rPr>
      </w:pPr>
      <w:r w:rsidRPr="002249F5">
        <w:rPr>
          <w:rFonts w:ascii="Times New Roman" w:hAnsi="Times New Roman" w:cs="Times New Roman"/>
          <w:b w:val="0"/>
          <w:i/>
          <w:color w:val="000000" w:themeColor="text1"/>
          <w:sz w:val="24"/>
          <w:szCs w:val="24"/>
        </w:rPr>
        <w:tab/>
      </w:r>
      <w:bookmarkStart w:id="178" w:name="_Toc435791240"/>
      <w:bookmarkStart w:id="179" w:name="_Toc10706937"/>
      <w:r w:rsidRPr="002249F5">
        <w:rPr>
          <w:rFonts w:ascii="Times New Roman" w:hAnsi="Times New Roman" w:cs="Times New Roman"/>
          <w:b w:val="0"/>
          <w:i/>
          <w:color w:val="000000" w:themeColor="text1"/>
          <w:sz w:val="24"/>
          <w:szCs w:val="24"/>
        </w:rPr>
        <w:t xml:space="preserve">1.1.3 Зоны действия отопительных </w:t>
      </w:r>
      <w:r w:rsidR="006510BA" w:rsidRPr="002249F5">
        <w:rPr>
          <w:rFonts w:ascii="Times New Roman" w:hAnsi="Times New Roman" w:cs="Times New Roman"/>
          <w:b w:val="0"/>
          <w:i/>
          <w:color w:val="000000" w:themeColor="text1"/>
          <w:sz w:val="24"/>
          <w:szCs w:val="24"/>
        </w:rPr>
        <w:t>котельн</w:t>
      </w:r>
      <w:bookmarkEnd w:id="178"/>
      <w:r w:rsidR="00DA5D7B" w:rsidRPr="002249F5">
        <w:rPr>
          <w:rFonts w:ascii="Times New Roman" w:hAnsi="Times New Roman" w:cs="Times New Roman"/>
          <w:b w:val="0"/>
          <w:i/>
          <w:color w:val="000000" w:themeColor="text1"/>
          <w:sz w:val="24"/>
          <w:szCs w:val="24"/>
        </w:rPr>
        <w:t>ых</w:t>
      </w:r>
      <w:bookmarkEnd w:id="179"/>
    </w:p>
    <w:p w:rsidR="00CB3FC7" w:rsidRPr="002249F5" w:rsidRDefault="00CB3FC7" w:rsidP="00215BB4">
      <w:pPr>
        <w:spacing w:after="0"/>
        <w:ind w:firstLine="709"/>
        <w:jc w:val="both"/>
        <w:rPr>
          <w:rFonts w:ascii="Times New Roman" w:hAnsi="Times New Roman" w:cs="Times New Roman"/>
          <w:color w:val="000000" w:themeColor="text1"/>
          <w:sz w:val="24"/>
        </w:rPr>
      </w:pPr>
    </w:p>
    <w:p w:rsidR="00757FBE" w:rsidRPr="002249F5" w:rsidRDefault="00217AAA"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К</w:t>
      </w:r>
      <w:r w:rsidR="00757FBE" w:rsidRPr="002249F5">
        <w:rPr>
          <w:rFonts w:ascii="Times New Roman" w:hAnsi="Times New Roman" w:cs="Times New Roman"/>
          <w:color w:val="000000" w:themeColor="text1"/>
          <w:sz w:val="24"/>
        </w:rPr>
        <w:t>отельн</w:t>
      </w:r>
      <w:r w:rsidR="007621E1" w:rsidRPr="002249F5">
        <w:rPr>
          <w:rFonts w:ascii="Times New Roman" w:hAnsi="Times New Roman" w:cs="Times New Roman"/>
          <w:color w:val="000000" w:themeColor="text1"/>
          <w:sz w:val="24"/>
        </w:rPr>
        <w:t>ые</w:t>
      </w:r>
      <w:r w:rsidR="00757FBE" w:rsidRPr="002249F5">
        <w:rPr>
          <w:rFonts w:ascii="Times New Roman" w:hAnsi="Times New Roman" w:cs="Times New Roman"/>
          <w:color w:val="000000" w:themeColor="text1"/>
          <w:sz w:val="24"/>
        </w:rPr>
        <w:t xml:space="preserve"> обеспечива</w:t>
      </w:r>
      <w:r w:rsidR="007621E1" w:rsidRPr="002249F5">
        <w:rPr>
          <w:rFonts w:ascii="Times New Roman" w:hAnsi="Times New Roman" w:cs="Times New Roman"/>
          <w:color w:val="000000" w:themeColor="text1"/>
          <w:sz w:val="24"/>
        </w:rPr>
        <w:t>ю</w:t>
      </w:r>
      <w:r w:rsidR="00E803B1" w:rsidRPr="002249F5">
        <w:rPr>
          <w:rFonts w:ascii="Times New Roman" w:hAnsi="Times New Roman" w:cs="Times New Roman"/>
          <w:color w:val="000000" w:themeColor="text1"/>
          <w:sz w:val="24"/>
        </w:rPr>
        <w:t>т</w:t>
      </w:r>
      <w:r w:rsidR="00757FBE" w:rsidRPr="002249F5">
        <w:rPr>
          <w:rFonts w:ascii="Times New Roman" w:hAnsi="Times New Roman" w:cs="Times New Roman"/>
          <w:color w:val="000000" w:themeColor="text1"/>
          <w:sz w:val="24"/>
        </w:rPr>
        <w:t xml:space="preserve"> теплоснабжением админи</w:t>
      </w:r>
      <w:r w:rsidR="00757FBE" w:rsidRPr="002249F5">
        <w:rPr>
          <w:rFonts w:ascii="Times New Roman" w:hAnsi="Times New Roman" w:cs="Times New Roman"/>
          <w:color w:val="000000" w:themeColor="text1"/>
          <w:sz w:val="24"/>
        </w:rPr>
        <w:softHyphen/>
        <w:t>стративно-общественные</w:t>
      </w:r>
      <w:r w:rsidR="009B3D4E" w:rsidRPr="002249F5">
        <w:rPr>
          <w:rFonts w:ascii="Times New Roman" w:hAnsi="Times New Roman" w:cs="Times New Roman"/>
          <w:color w:val="000000" w:themeColor="text1"/>
          <w:sz w:val="24"/>
        </w:rPr>
        <w:t xml:space="preserve"> и</w:t>
      </w:r>
      <w:r w:rsidR="00F567FB" w:rsidRPr="002249F5">
        <w:rPr>
          <w:rFonts w:ascii="Times New Roman" w:hAnsi="Times New Roman" w:cs="Times New Roman"/>
          <w:color w:val="000000" w:themeColor="text1"/>
          <w:sz w:val="24"/>
        </w:rPr>
        <w:t xml:space="preserve"> мног</w:t>
      </w:r>
      <w:r w:rsidR="00F567FB" w:rsidRPr="002249F5">
        <w:rPr>
          <w:rFonts w:ascii="Times New Roman" w:hAnsi="Times New Roman" w:cs="Times New Roman"/>
          <w:color w:val="000000" w:themeColor="text1"/>
          <w:sz w:val="24"/>
        </w:rPr>
        <w:t>о</w:t>
      </w:r>
      <w:r w:rsidR="00F567FB" w:rsidRPr="002249F5">
        <w:rPr>
          <w:rFonts w:ascii="Times New Roman" w:hAnsi="Times New Roman" w:cs="Times New Roman"/>
          <w:color w:val="000000" w:themeColor="text1"/>
          <w:sz w:val="24"/>
        </w:rPr>
        <w:t>квартирные</w:t>
      </w:r>
      <w:r w:rsidR="005E1B85" w:rsidRPr="002249F5">
        <w:rPr>
          <w:rFonts w:ascii="Times New Roman" w:hAnsi="Times New Roman" w:cs="Times New Roman"/>
          <w:color w:val="000000" w:themeColor="text1"/>
          <w:sz w:val="24"/>
        </w:rPr>
        <w:t xml:space="preserve"> </w:t>
      </w:r>
      <w:r w:rsidR="00757FBE" w:rsidRPr="002249F5">
        <w:rPr>
          <w:rFonts w:ascii="Times New Roman" w:hAnsi="Times New Roman" w:cs="Times New Roman"/>
          <w:color w:val="000000" w:themeColor="text1"/>
          <w:sz w:val="24"/>
        </w:rPr>
        <w:t>здания</w:t>
      </w:r>
      <w:r w:rsidR="00A819F6" w:rsidRPr="002249F5">
        <w:rPr>
          <w:rFonts w:ascii="Times New Roman" w:hAnsi="Times New Roman" w:cs="Times New Roman"/>
          <w:color w:val="000000" w:themeColor="text1"/>
          <w:sz w:val="24"/>
        </w:rPr>
        <w:t xml:space="preserve"> </w:t>
      </w:r>
      <w:r w:rsidR="00AC0277" w:rsidRPr="002249F5">
        <w:rPr>
          <w:rFonts w:ascii="Times New Roman" w:hAnsi="Times New Roman" w:cs="Times New Roman"/>
          <w:color w:val="000000" w:themeColor="text1"/>
          <w:sz w:val="24"/>
        </w:rPr>
        <w:t xml:space="preserve">Вознесенского </w:t>
      </w:r>
      <w:r w:rsidR="009673D4" w:rsidRPr="002249F5">
        <w:rPr>
          <w:rFonts w:ascii="Times New Roman" w:hAnsi="Times New Roman" w:cs="Times New Roman"/>
          <w:color w:val="000000" w:themeColor="text1"/>
          <w:sz w:val="24"/>
        </w:rPr>
        <w:t>сельского поселения</w:t>
      </w:r>
      <w:r w:rsidR="00757FBE" w:rsidRPr="002249F5">
        <w:rPr>
          <w:rFonts w:ascii="Times New Roman" w:hAnsi="Times New Roman" w:cs="Times New Roman"/>
          <w:color w:val="000000" w:themeColor="text1"/>
          <w:sz w:val="24"/>
        </w:rPr>
        <w:t>. Зона действия систем централиз</w:t>
      </w:r>
      <w:r w:rsidR="00757FBE" w:rsidRPr="002249F5">
        <w:rPr>
          <w:rFonts w:ascii="Times New Roman" w:hAnsi="Times New Roman" w:cs="Times New Roman"/>
          <w:color w:val="000000" w:themeColor="text1"/>
          <w:sz w:val="24"/>
        </w:rPr>
        <w:t>о</w:t>
      </w:r>
      <w:r w:rsidR="00757FBE" w:rsidRPr="002249F5">
        <w:rPr>
          <w:rFonts w:ascii="Times New Roman" w:hAnsi="Times New Roman" w:cs="Times New Roman"/>
          <w:color w:val="000000" w:themeColor="text1"/>
          <w:sz w:val="24"/>
        </w:rPr>
        <w:t>ван</w:t>
      </w:r>
      <w:r w:rsidR="00757FBE" w:rsidRPr="002249F5">
        <w:rPr>
          <w:rFonts w:ascii="Times New Roman" w:hAnsi="Times New Roman" w:cs="Times New Roman"/>
          <w:color w:val="000000" w:themeColor="text1"/>
          <w:sz w:val="24"/>
        </w:rPr>
        <w:softHyphen/>
        <w:t xml:space="preserve">ного теплоснабжения от </w:t>
      </w:r>
      <w:r w:rsidR="006510BA" w:rsidRPr="002249F5">
        <w:rPr>
          <w:rFonts w:ascii="Times New Roman" w:hAnsi="Times New Roman" w:cs="Times New Roman"/>
          <w:color w:val="000000" w:themeColor="text1"/>
          <w:sz w:val="24"/>
        </w:rPr>
        <w:t>котельн</w:t>
      </w:r>
      <w:r w:rsidR="00AC0277" w:rsidRPr="002249F5">
        <w:rPr>
          <w:rFonts w:ascii="Times New Roman" w:hAnsi="Times New Roman" w:cs="Times New Roman"/>
          <w:color w:val="000000" w:themeColor="text1"/>
          <w:sz w:val="24"/>
        </w:rPr>
        <w:t xml:space="preserve">ой </w:t>
      </w:r>
      <w:proofErr w:type="gramStart"/>
      <w:r w:rsidR="00AC0277" w:rsidRPr="002249F5">
        <w:rPr>
          <w:rFonts w:ascii="Times New Roman" w:hAnsi="Times New Roman" w:cs="Times New Roman"/>
          <w:color w:val="000000" w:themeColor="text1"/>
          <w:sz w:val="24"/>
        </w:rPr>
        <w:t>с</w:t>
      </w:r>
      <w:proofErr w:type="gramEnd"/>
      <w:r w:rsidR="00AC0277" w:rsidRPr="002249F5">
        <w:rPr>
          <w:rFonts w:ascii="Times New Roman" w:hAnsi="Times New Roman" w:cs="Times New Roman"/>
          <w:color w:val="000000" w:themeColor="text1"/>
          <w:sz w:val="24"/>
        </w:rPr>
        <w:t xml:space="preserve">. </w:t>
      </w:r>
      <w:proofErr w:type="gramStart"/>
      <w:r w:rsidR="00AC0277" w:rsidRPr="002249F5">
        <w:rPr>
          <w:rFonts w:ascii="Times New Roman" w:hAnsi="Times New Roman" w:cs="Times New Roman"/>
          <w:color w:val="000000" w:themeColor="text1"/>
          <w:sz w:val="24"/>
        </w:rPr>
        <w:t>Вознесенка</w:t>
      </w:r>
      <w:proofErr w:type="gramEnd"/>
      <w:r w:rsidR="00757FBE" w:rsidRPr="002249F5">
        <w:rPr>
          <w:rFonts w:ascii="Times New Roman" w:hAnsi="Times New Roman" w:cs="Times New Roman"/>
          <w:color w:val="000000" w:themeColor="text1"/>
          <w:sz w:val="24"/>
        </w:rPr>
        <w:t xml:space="preserve"> охватыва</w:t>
      </w:r>
      <w:r w:rsidR="0048712E" w:rsidRPr="002249F5">
        <w:rPr>
          <w:rFonts w:ascii="Times New Roman" w:hAnsi="Times New Roman" w:cs="Times New Roman"/>
          <w:color w:val="000000" w:themeColor="text1"/>
          <w:sz w:val="24"/>
        </w:rPr>
        <w:t>ет</w:t>
      </w:r>
      <w:r w:rsidR="00757FBE" w:rsidRPr="002249F5">
        <w:rPr>
          <w:rFonts w:ascii="Times New Roman" w:hAnsi="Times New Roman" w:cs="Times New Roman"/>
          <w:color w:val="000000" w:themeColor="text1"/>
          <w:sz w:val="24"/>
        </w:rPr>
        <w:t xml:space="preserve"> </w:t>
      </w:r>
      <w:r w:rsidR="00B235D9" w:rsidRPr="002249F5">
        <w:rPr>
          <w:rFonts w:ascii="Times New Roman" w:hAnsi="Times New Roman" w:cs="Times New Roman"/>
          <w:color w:val="000000" w:themeColor="text1"/>
          <w:sz w:val="24"/>
        </w:rPr>
        <w:t>центральную</w:t>
      </w:r>
      <w:r w:rsidR="007621E1" w:rsidRPr="002249F5">
        <w:rPr>
          <w:rFonts w:ascii="Times New Roman" w:hAnsi="Times New Roman" w:cs="Times New Roman"/>
          <w:color w:val="000000" w:themeColor="text1"/>
          <w:sz w:val="24"/>
        </w:rPr>
        <w:t xml:space="preserve"> </w:t>
      </w:r>
      <w:r w:rsidR="00757FBE" w:rsidRPr="002249F5">
        <w:rPr>
          <w:rFonts w:ascii="Times New Roman" w:hAnsi="Times New Roman" w:cs="Times New Roman"/>
          <w:color w:val="000000" w:themeColor="text1"/>
          <w:sz w:val="24"/>
        </w:rPr>
        <w:t xml:space="preserve">часть </w:t>
      </w:r>
      <w:r w:rsidR="00AC0277" w:rsidRPr="002249F5">
        <w:rPr>
          <w:rFonts w:ascii="Times New Roman" w:hAnsi="Times New Roman" w:cs="Times New Roman"/>
          <w:color w:val="000000" w:themeColor="text1"/>
          <w:sz w:val="24"/>
        </w:rPr>
        <w:t>с. Во</w:t>
      </w:r>
      <w:r w:rsidR="00AC0277" w:rsidRPr="002249F5">
        <w:rPr>
          <w:rFonts w:ascii="Times New Roman" w:hAnsi="Times New Roman" w:cs="Times New Roman"/>
          <w:color w:val="000000" w:themeColor="text1"/>
          <w:sz w:val="24"/>
        </w:rPr>
        <w:t>з</w:t>
      </w:r>
      <w:r w:rsidR="00AC0277" w:rsidRPr="002249F5">
        <w:rPr>
          <w:rFonts w:ascii="Times New Roman" w:hAnsi="Times New Roman" w:cs="Times New Roman"/>
          <w:color w:val="000000" w:themeColor="text1"/>
          <w:sz w:val="24"/>
        </w:rPr>
        <w:t>несенка, от котельной п. Полевой охватывает северо-восточную часть п. Полевой</w:t>
      </w:r>
      <w:r w:rsidR="00757FBE" w:rsidRPr="002249F5">
        <w:rPr>
          <w:rFonts w:ascii="Times New Roman" w:hAnsi="Times New Roman" w:cs="Times New Roman"/>
          <w:color w:val="000000" w:themeColor="text1"/>
          <w:sz w:val="24"/>
        </w:rPr>
        <w:t xml:space="preserve">. В зону эксплуатационной ответственности </w:t>
      </w:r>
      <w:r w:rsidR="00F567FB" w:rsidRPr="002249F5">
        <w:rPr>
          <w:rFonts w:ascii="Times New Roman" w:hAnsi="Times New Roman" w:cs="Times New Roman"/>
          <w:color w:val="000000" w:themeColor="text1"/>
          <w:sz w:val="24"/>
        </w:rPr>
        <w:t>теплоснабжающ</w:t>
      </w:r>
      <w:r w:rsidR="0048712E" w:rsidRPr="002249F5">
        <w:rPr>
          <w:rFonts w:ascii="Times New Roman" w:hAnsi="Times New Roman" w:cs="Times New Roman"/>
          <w:color w:val="000000" w:themeColor="text1"/>
          <w:sz w:val="24"/>
        </w:rPr>
        <w:t>ей</w:t>
      </w:r>
      <w:r w:rsidR="00F567FB" w:rsidRPr="002249F5">
        <w:rPr>
          <w:rFonts w:ascii="Times New Roman" w:hAnsi="Times New Roman" w:cs="Times New Roman"/>
          <w:color w:val="000000" w:themeColor="text1"/>
          <w:sz w:val="24"/>
        </w:rPr>
        <w:t xml:space="preserve"> организаци</w:t>
      </w:r>
      <w:r w:rsidR="0048712E" w:rsidRPr="002249F5">
        <w:rPr>
          <w:rFonts w:ascii="Times New Roman" w:hAnsi="Times New Roman" w:cs="Times New Roman"/>
          <w:color w:val="000000" w:themeColor="text1"/>
          <w:sz w:val="24"/>
        </w:rPr>
        <w:t>и</w:t>
      </w:r>
      <w:r w:rsidR="00757FBE" w:rsidRPr="002249F5">
        <w:rPr>
          <w:rFonts w:ascii="Times New Roman" w:hAnsi="Times New Roman" w:cs="Times New Roman"/>
          <w:color w:val="000000" w:themeColor="text1"/>
          <w:sz w:val="24"/>
        </w:rPr>
        <w:t xml:space="preserve"> вхо</w:t>
      </w:r>
      <w:r w:rsidR="00757FBE" w:rsidRPr="002249F5">
        <w:rPr>
          <w:rFonts w:ascii="Times New Roman" w:hAnsi="Times New Roman" w:cs="Times New Roman"/>
          <w:color w:val="000000" w:themeColor="text1"/>
          <w:sz w:val="24"/>
        </w:rPr>
        <w:softHyphen/>
        <w:t>дят источники тепл</w:t>
      </w:r>
      <w:r w:rsidR="00757FBE" w:rsidRPr="002249F5">
        <w:rPr>
          <w:rFonts w:ascii="Times New Roman" w:hAnsi="Times New Roman" w:cs="Times New Roman"/>
          <w:color w:val="000000" w:themeColor="text1"/>
          <w:sz w:val="24"/>
        </w:rPr>
        <w:t>о</w:t>
      </w:r>
      <w:r w:rsidR="00757FBE" w:rsidRPr="002249F5">
        <w:rPr>
          <w:rFonts w:ascii="Times New Roman" w:hAnsi="Times New Roman" w:cs="Times New Roman"/>
          <w:color w:val="000000" w:themeColor="text1"/>
          <w:sz w:val="24"/>
        </w:rPr>
        <w:t>вой энергии и тепловые сети от источника до вводов в здания потребите</w:t>
      </w:r>
      <w:r w:rsidR="00757FBE" w:rsidRPr="002249F5">
        <w:rPr>
          <w:rFonts w:ascii="Times New Roman" w:hAnsi="Times New Roman" w:cs="Times New Roman"/>
          <w:color w:val="000000" w:themeColor="text1"/>
          <w:sz w:val="24"/>
        </w:rPr>
        <w:softHyphen/>
        <w:t>лей.</w:t>
      </w:r>
    </w:p>
    <w:p w:rsidR="00757FBE" w:rsidRPr="002249F5" w:rsidRDefault="00757FBE" w:rsidP="00215BB4">
      <w:pPr>
        <w:spacing w:after="0"/>
        <w:rPr>
          <w:rFonts w:ascii="Times New Roman" w:hAnsi="Times New Roman" w:cs="Times New Roman"/>
          <w:color w:val="000000" w:themeColor="text1"/>
          <w:sz w:val="24"/>
        </w:rPr>
      </w:pPr>
    </w:p>
    <w:p w:rsidR="00757FBE" w:rsidRPr="002249F5" w:rsidRDefault="00757FBE" w:rsidP="00215BB4">
      <w:pPr>
        <w:pStyle w:val="2"/>
        <w:spacing w:before="0"/>
        <w:ind w:firstLine="709"/>
        <w:jc w:val="both"/>
        <w:rPr>
          <w:rFonts w:ascii="Times New Roman" w:hAnsi="Times New Roman" w:cs="Times New Roman"/>
          <w:color w:val="000000" w:themeColor="text1"/>
          <w:sz w:val="24"/>
          <w:szCs w:val="24"/>
        </w:rPr>
      </w:pPr>
      <w:bookmarkStart w:id="180" w:name="_Toc391732449"/>
      <w:bookmarkStart w:id="181" w:name="_Toc435791241"/>
      <w:bookmarkStart w:id="182" w:name="_Toc10706938"/>
      <w:r w:rsidRPr="002249F5">
        <w:rPr>
          <w:rFonts w:ascii="Times New Roman" w:hAnsi="Times New Roman" w:cs="Times New Roman"/>
          <w:color w:val="000000" w:themeColor="text1"/>
          <w:sz w:val="24"/>
          <w:szCs w:val="24"/>
        </w:rPr>
        <w:t>Часть 2. Источники тепловой энергии</w:t>
      </w:r>
      <w:bookmarkEnd w:id="180"/>
      <w:bookmarkEnd w:id="181"/>
      <w:bookmarkEnd w:id="182"/>
    </w:p>
    <w:p w:rsidR="00CB3FC7" w:rsidRPr="002249F5" w:rsidRDefault="00CB3FC7" w:rsidP="00CB3FC7">
      <w:pPr>
        <w:spacing w:after="0"/>
        <w:rPr>
          <w:rFonts w:ascii="Times New Roman" w:hAnsi="Times New Roman" w:cs="Times New Roman"/>
          <w:color w:val="000000" w:themeColor="text1"/>
        </w:rPr>
      </w:pPr>
    </w:p>
    <w:p w:rsidR="00757FBE" w:rsidRPr="002249F5" w:rsidRDefault="00757FBE" w:rsidP="00215BB4">
      <w:pPr>
        <w:pStyle w:val="3"/>
        <w:spacing w:before="0"/>
        <w:jc w:val="center"/>
        <w:rPr>
          <w:rFonts w:ascii="Times New Roman" w:hAnsi="Times New Roman" w:cs="Times New Roman"/>
          <w:b w:val="0"/>
          <w:i/>
          <w:color w:val="000000" w:themeColor="text1"/>
          <w:sz w:val="24"/>
          <w:szCs w:val="24"/>
        </w:rPr>
      </w:pPr>
      <w:bookmarkStart w:id="183" w:name="_Toc435791242"/>
      <w:bookmarkStart w:id="184" w:name="_Toc10706939"/>
      <w:r w:rsidRPr="002249F5">
        <w:rPr>
          <w:rFonts w:ascii="Times New Roman" w:hAnsi="Times New Roman" w:cs="Times New Roman"/>
          <w:b w:val="0"/>
          <w:i/>
          <w:color w:val="000000" w:themeColor="text1"/>
          <w:sz w:val="24"/>
          <w:szCs w:val="24"/>
        </w:rPr>
        <w:t>1.2.1 Структура основного оборудования</w:t>
      </w:r>
      <w:bookmarkEnd w:id="183"/>
      <w:bookmarkEnd w:id="184"/>
    </w:p>
    <w:p w:rsidR="00CB3FC7" w:rsidRPr="002249F5" w:rsidRDefault="00CB3FC7" w:rsidP="00215BB4">
      <w:pPr>
        <w:spacing w:after="0"/>
        <w:ind w:firstLine="709"/>
        <w:jc w:val="both"/>
        <w:rPr>
          <w:rFonts w:ascii="Times New Roman" w:hAnsi="Times New Roman" w:cs="Times New Roman"/>
          <w:color w:val="000000" w:themeColor="text1"/>
          <w:sz w:val="24"/>
        </w:rPr>
      </w:pPr>
    </w:p>
    <w:p w:rsidR="00757FBE" w:rsidRPr="002249F5" w:rsidRDefault="00757FBE"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Структура основного оборудования источников тепла</w:t>
      </w:r>
      <w:r w:rsidR="00A819F6" w:rsidRPr="002249F5">
        <w:rPr>
          <w:rFonts w:ascii="Times New Roman" w:hAnsi="Times New Roman" w:cs="Times New Roman"/>
          <w:color w:val="000000" w:themeColor="text1"/>
          <w:sz w:val="24"/>
        </w:rPr>
        <w:t xml:space="preserve"> </w:t>
      </w:r>
      <w:r w:rsidR="004D4A05" w:rsidRPr="002249F5">
        <w:rPr>
          <w:rFonts w:ascii="Times New Roman" w:hAnsi="Times New Roman" w:cs="Times New Roman"/>
          <w:color w:val="000000" w:themeColor="text1"/>
          <w:sz w:val="24"/>
        </w:rPr>
        <w:t>Вознесенского</w:t>
      </w:r>
      <w:r w:rsidR="00A819F6" w:rsidRPr="002249F5">
        <w:rPr>
          <w:rFonts w:ascii="Times New Roman" w:hAnsi="Times New Roman" w:cs="Times New Roman"/>
          <w:color w:val="000000" w:themeColor="text1"/>
          <w:sz w:val="24"/>
        </w:rPr>
        <w:t xml:space="preserve"> </w:t>
      </w:r>
      <w:r w:rsidRPr="002249F5">
        <w:rPr>
          <w:rFonts w:ascii="Times New Roman" w:hAnsi="Times New Roman" w:cs="Times New Roman"/>
          <w:color w:val="000000" w:themeColor="text1"/>
          <w:sz w:val="24"/>
        </w:rPr>
        <w:t>сельского по</w:t>
      </w:r>
      <w:r w:rsidRPr="002249F5">
        <w:rPr>
          <w:rFonts w:ascii="Times New Roman" w:hAnsi="Times New Roman" w:cs="Times New Roman"/>
          <w:color w:val="000000" w:themeColor="text1"/>
          <w:sz w:val="24"/>
        </w:rPr>
        <w:softHyphen/>
        <w:t>селения приведена в таблице</w:t>
      </w:r>
      <w:hyperlink w:anchor="bookmark14" w:tooltip="Current Document" w:history="1">
        <w:r w:rsidRPr="002249F5">
          <w:rPr>
            <w:rFonts w:ascii="Times New Roman" w:hAnsi="Times New Roman" w:cs="Times New Roman"/>
            <w:color w:val="000000" w:themeColor="text1"/>
            <w:sz w:val="24"/>
          </w:rPr>
          <w:t>.</w:t>
        </w:r>
      </w:hyperlink>
    </w:p>
    <w:p w:rsidR="00CB3FC7" w:rsidRPr="002249F5" w:rsidRDefault="00CB3FC7" w:rsidP="00215BB4">
      <w:pPr>
        <w:spacing w:after="0"/>
        <w:ind w:firstLine="709"/>
        <w:jc w:val="both"/>
        <w:rPr>
          <w:rFonts w:ascii="Times New Roman" w:hAnsi="Times New Roman" w:cs="Times New Roman"/>
          <w:color w:val="000000" w:themeColor="text1"/>
          <w:sz w:val="24"/>
        </w:rPr>
      </w:pPr>
    </w:p>
    <w:p w:rsidR="00757FBE" w:rsidRPr="002249F5" w:rsidRDefault="00757FBE"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Структура основного оборудования источников тепла</w:t>
      </w:r>
    </w:p>
    <w:tbl>
      <w:tblPr>
        <w:tblW w:w="9639" w:type="dxa"/>
        <w:tblInd w:w="5" w:type="dxa"/>
        <w:tblLayout w:type="fixed"/>
        <w:tblCellMar>
          <w:left w:w="0" w:type="dxa"/>
          <w:right w:w="0" w:type="dxa"/>
        </w:tblCellMar>
        <w:tblLook w:val="0000"/>
      </w:tblPr>
      <w:tblGrid>
        <w:gridCol w:w="2693"/>
        <w:gridCol w:w="3539"/>
        <w:gridCol w:w="2273"/>
        <w:gridCol w:w="1134"/>
      </w:tblGrid>
      <w:tr w:rsidR="003B70F9" w:rsidRPr="002249F5" w:rsidTr="00B02C4B">
        <w:trPr>
          <w:trHeight w:val="648"/>
        </w:trPr>
        <w:tc>
          <w:tcPr>
            <w:tcW w:w="2693" w:type="dxa"/>
            <w:tcBorders>
              <w:top w:val="single" w:sz="4" w:space="0" w:color="auto"/>
              <w:left w:val="single" w:sz="4" w:space="0" w:color="auto"/>
              <w:bottom w:val="single" w:sz="4" w:space="0" w:color="auto"/>
              <w:right w:val="nil"/>
            </w:tcBorders>
            <w:shd w:val="clear" w:color="auto" w:fill="FFFFFF"/>
            <w:vAlign w:val="center"/>
          </w:tcPr>
          <w:p w:rsidR="00757FBE" w:rsidRPr="002249F5" w:rsidRDefault="00757FBE"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Источник</w:t>
            </w:r>
          </w:p>
        </w:tc>
        <w:tc>
          <w:tcPr>
            <w:tcW w:w="3539" w:type="dxa"/>
            <w:tcBorders>
              <w:top w:val="single" w:sz="4" w:space="0" w:color="auto"/>
              <w:left w:val="single" w:sz="4" w:space="0" w:color="auto"/>
              <w:bottom w:val="single" w:sz="4" w:space="0" w:color="auto"/>
              <w:right w:val="nil"/>
            </w:tcBorders>
            <w:shd w:val="clear" w:color="auto" w:fill="FFFFFF"/>
            <w:vAlign w:val="center"/>
          </w:tcPr>
          <w:p w:rsidR="00757FBE" w:rsidRPr="002249F5" w:rsidRDefault="00757FBE"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Наименование оборудова</w:t>
            </w:r>
            <w:r w:rsidRPr="002249F5">
              <w:rPr>
                <w:rFonts w:ascii="Times New Roman" w:hAnsi="Times New Roman" w:cs="Times New Roman"/>
                <w:b/>
                <w:color w:val="000000" w:themeColor="text1"/>
              </w:rPr>
              <w:softHyphen/>
              <w:t>ния</w:t>
            </w:r>
          </w:p>
        </w:tc>
        <w:tc>
          <w:tcPr>
            <w:tcW w:w="2273" w:type="dxa"/>
            <w:tcBorders>
              <w:top w:val="single" w:sz="4" w:space="0" w:color="auto"/>
              <w:left w:val="single" w:sz="4" w:space="0" w:color="auto"/>
              <w:bottom w:val="single" w:sz="4" w:space="0" w:color="auto"/>
              <w:right w:val="nil"/>
            </w:tcBorders>
            <w:shd w:val="clear" w:color="auto" w:fill="FFFFFF"/>
            <w:vAlign w:val="center"/>
          </w:tcPr>
          <w:p w:rsidR="00757FBE" w:rsidRPr="002249F5" w:rsidRDefault="00757FBE"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Тип, марка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7FBE" w:rsidRPr="002249F5" w:rsidRDefault="00757FBE"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Кол-во,</w:t>
            </w:r>
          </w:p>
          <w:p w:rsidR="00757FBE" w:rsidRPr="002249F5" w:rsidRDefault="00757FBE"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шт.</w:t>
            </w:r>
          </w:p>
        </w:tc>
      </w:tr>
      <w:tr w:rsidR="003B70F9" w:rsidRPr="002249F5" w:rsidTr="00B02C4B">
        <w:trPr>
          <w:trHeight w:val="194"/>
        </w:trPr>
        <w:tc>
          <w:tcPr>
            <w:tcW w:w="2693" w:type="dxa"/>
            <w:vMerge w:val="restart"/>
            <w:tcBorders>
              <w:top w:val="single" w:sz="4" w:space="0" w:color="auto"/>
              <w:left w:val="single" w:sz="4" w:space="0" w:color="auto"/>
              <w:right w:val="nil"/>
            </w:tcBorders>
            <w:shd w:val="clear" w:color="auto" w:fill="FFFFFF"/>
            <w:vAlign w:val="center"/>
          </w:tcPr>
          <w:p w:rsidR="00F40C3A" w:rsidRPr="002249F5" w:rsidRDefault="00EA404D" w:rsidP="005E1B85">
            <w:pPr>
              <w:spacing w:after="0" w:line="240" w:lineRule="auto"/>
              <w:ind w:left="-142" w:right="-99"/>
              <w:jc w:val="center"/>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 xml:space="preserve">Котельная </w:t>
            </w:r>
            <w:r w:rsidRPr="002249F5">
              <w:rPr>
                <w:rFonts w:ascii="Times New Roman" w:hAnsi="Times New Roman" w:cs="Times New Roman"/>
                <w:color w:val="000000" w:themeColor="text1"/>
                <w:szCs w:val="28"/>
              </w:rPr>
              <w:br/>
            </w:r>
            <w:proofErr w:type="gramStart"/>
            <w:r w:rsidRPr="002249F5">
              <w:rPr>
                <w:rFonts w:ascii="Times New Roman" w:hAnsi="Times New Roman" w:cs="Times New Roman"/>
                <w:color w:val="000000" w:themeColor="text1"/>
                <w:szCs w:val="28"/>
              </w:rPr>
              <w:t>с</w:t>
            </w:r>
            <w:proofErr w:type="gramEnd"/>
            <w:r w:rsidRPr="002249F5">
              <w:rPr>
                <w:rFonts w:ascii="Times New Roman" w:hAnsi="Times New Roman" w:cs="Times New Roman"/>
                <w:color w:val="000000" w:themeColor="text1"/>
                <w:szCs w:val="28"/>
              </w:rPr>
              <w:t>. Вознесенка</w:t>
            </w:r>
          </w:p>
        </w:tc>
        <w:tc>
          <w:tcPr>
            <w:tcW w:w="3539" w:type="dxa"/>
            <w:tcBorders>
              <w:top w:val="single" w:sz="4" w:space="0" w:color="auto"/>
              <w:left w:val="single" w:sz="4" w:space="0" w:color="auto"/>
              <w:bottom w:val="nil"/>
              <w:right w:val="nil"/>
            </w:tcBorders>
            <w:shd w:val="clear" w:color="auto" w:fill="FFFFFF"/>
            <w:vAlign w:val="center"/>
          </w:tcPr>
          <w:p w:rsidR="005E1B85" w:rsidRPr="002249F5" w:rsidRDefault="005E1B85" w:rsidP="005E1B85">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Водогрейный котел</w:t>
            </w:r>
          </w:p>
        </w:tc>
        <w:tc>
          <w:tcPr>
            <w:tcW w:w="2273" w:type="dxa"/>
            <w:tcBorders>
              <w:top w:val="single" w:sz="4" w:space="0" w:color="auto"/>
              <w:left w:val="single" w:sz="4" w:space="0" w:color="auto"/>
              <w:bottom w:val="nil"/>
              <w:right w:val="nil"/>
            </w:tcBorders>
            <w:shd w:val="clear" w:color="auto" w:fill="FFFFFF"/>
            <w:vAlign w:val="center"/>
          </w:tcPr>
          <w:p w:rsidR="005E1B85" w:rsidRPr="002249F5" w:rsidRDefault="00EA404D" w:rsidP="00FA716A">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w:t>
            </w:r>
          </w:p>
        </w:tc>
        <w:tc>
          <w:tcPr>
            <w:tcW w:w="1134" w:type="dxa"/>
            <w:tcBorders>
              <w:top w:val="single" w:sz="4" w:space="0" w:color="auto"/>
              <w:left w:val="single" w:sz="4" w:space="0" w:color="auto"/>
              <w:bottom w:val="nil"/>
              <w:right w:val="single" w:sz="4" w:space="0" w:color="auto"/>
            </w:tcBorders>
            <w:shd w:val="clear" w:color="auto" w:fill="FFFFFF"/>
            <w:vAlign w:val="center"/>
          </w:tcPr>
          <w:p w:rsidR="005E1B85" w:rsidRPr="002249F5" w:rsidRDefault="00EA404D" w:rsidP="005E1B85">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2</w:t>
            </w:r>
          </w:p>
        </w:tc>
      </w:tr>
      <w:tr w:rsidR="003B70F9" w:rsidRPr="002249F5" w:rsidTr="00B02C4B">
        <w:trPr>
          <w:trHeight w:val="194"/>
        </w:trPr>
        <w:tc>
          <w:tcPr>
            <w:tcW w:w="2693" w:type="dxa"/>
            <w:vMerge/>
            <w:tcBorders>
              <w:top w:val="single" w:sz="4" w:space="0" w:color="auto"/>
              <w:left w:val="single" w:sz="4" w:space="0" w:color="auto"/>
              <w:right w:val="nil"/>
            </w:tcBorders>
            <w:shd w:val="clear" w:color="auto" w:fill="FFFFFF"/>
            <w:vAlign w:val="center"/>
          </w:tcPr>
          <w:p w:rsidR="000578E4" w:rsidRPr="002249F5" w:rsidRDefault="000578E4" w:rsidP="005E1B85">
            <w:pPr>
              <w:spacing w:after="0" w:line="240" w:lineRule="auto"/>
              <w:ind w:left="-142" w:right="-99"/>
              <w:jc w:val="center"/>
              <w:rPr>
                <w:rFonts w:ascii="Times New Roman" w:hAnsi="Times New Roman" w:cs="Times New Roman"/>
                <w:color w:val="000000" w:themeColor="text1"/>
                <w:szCs w:val="28"/>
              </w:rPr>
            </w:pPr>
          </w:p>
        </w:tc>
        <w:tc>
          <w:tcPr>
            <w:tcW w:w="3539" w:type="dxa"/>
            <w:tcBorders>
              <w:top w:val="single" w:sz="4" w:space="0" w:color="auto"/>
              <w:left w:val="single" w:sz="4" w:space="0" w:color="auto"/>
              <w:bottom w:val="nil"/>
              <w:right w:val="nil"/>
            </w:tcBorders>
            <w:shd w:val="clear" w:color="auto" w:fill="FFFFFF"/>
            <w:vAlign w:val="center"/>
          </w:tcPr>
          <w:p w:rsidR="000578E4" w:rsidRPr="002249F5" w:rsidRDefault="000578E4" w:rsidP="0004784A">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Насос котлового контура</w:t>
            </w:r>
          </w:p>
        </w:tc>
        <w:tc>
          <w:tcPr>
            <w:tcW w:w="2273" w:type="dxa"/>
            <w:tcBorders>
              <w:top w:val="single" w:sz="4" w:space="0" w:color="auto"/>
              <w:left w:val="single" w:sz="4" w:space="0" w:color="auto"/>
              <w:bottom w:val="nil"/>
              <w:right w:val="nil"/>
            </w:tcBorders>
            <w:shd w:val="clear" w:color="auto" w:fill="FFFFFF"/>
            <w:vAlign w:val="center"/>
          </w:tcPr>
          <w:p w:rsidR="000578E4" w:rsidRPr="002249F5" w:rsidRDefault="00EA404D" w:rsidP="007A58A7">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w:t>
            </w:r>
          </w:p>
        </w:tc>
        <w:tc>
          <w:tcPr>
            <w:tcW w:w="1134" w:type="dxa"/>
            <w:tcBorders>
              <w:top w:val="single" w:sz="4" w:space="0" w:color="auto"/>
              <w:left w:val="single" w:sz="4" w:space="0" w:color="auto"/>
              <w:bottom w:val="nil"/>
              <w:right w:val="single" w:sz="4" w:space="0" w:color="auto"/>
            </w:tcBorders>
            <w:shd w:val="clear" w:color="auto" w:fill="FFFFFF"/>
            <w:vAlign w:val="center"/>
          </w:tcPr>
          <w:p w:rsidR="000578E4" w:rsidRPr="002249F5" w:rsidRDefault="00EA404D" w:rsidP="005E1B85">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w:t>
            </w:r>
          </w:p>
        </w:tc>
      </w:tr>
      <w:tr w:rsidR="003B70F9" w:rsidRPr="002249F5" w:rsidTr="00B02C4B">
        <w:trPr>
          <w:trHeight w:val="326"/>
        </w:trPr>
        <w:tc>
          <w:tcPr>
            <w:tcW w:w="2693" w:type="dxa"/>
            <w:vMerge/>
            <w:tcBorders>
              <w:left w:val="single" w:sz="4" w:space="0" w:color="auto"/>
              <w:right w:val="nil"/>
            </w:tcBorders>
            <w:shd w:val="clear" w:color="auto" w:fill="FFFFFF"/>
            <w:vAlign w:val="center"/>
          </w:tcPr>
          <w:p w:rsidR="00305297" w:rsidRPr="002249F5" w:rsidRDefault="00305297" w:rsidP="005E1B85">
            <w:pPr>
              <w:spacing w:after="0"/>
              <w:jc w:val="center"/>
              <w:rPr>
                <w:rFonts w:ascii="Times New Roman" w:hAnsi="Times New Roman" w:cs="Times New Roman"/>
                <w:color w:val="000000" w:themeColor="text1"/>
              </w:rPr>
            </w:pPr>
          </w:p>
        </w:tc>
        <w:tc>
          <w:tcPr>
            <w:tcW w:w="3539" w:type="dxa"/>
            <w:tcBorders>
              <w:top w:val="single" w:sz="4" w:space="0" w:color="auto"/>
              <w:left w:val="single" w:sz="4" w:space="0" w:color="auto"/>
              <w:bottom w:val="nil"/>
              <w:right w:val="nil"/>
            </w:tcBorders>
            <w:shd w:val="clear" w:color="auto" w:fill="FFFFFF"/>
            <w:vAlign w:val="center"/>
          </w:tcPr>
          <w:p w:rsidR="00305297" w:rsidRPr="002249F5" w:rsidRDefault="00305297" w:rsidP="004E776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Насос сетевого контура</w:t>
            </w:r>
          </w:p>
        </w:tc>
        <w:tc>
          <w:tcPr>
            <w:tcW w:w="2273" w:type="dxa"/>
            <w:tcBorders>
              <w:top w:val="single" w:sz="4" w:space="0" w:color="auto"/>
              <w:left w:val="single" w:sz="4" w:space="0" w:color="auto"/>
              <w:bottom w:val="nil"/>
              <w:right w:val="nil"/>
            </w:tcBorders>
            <w:shd w:val="clear" w:color="auto" w:fill="FFFFFF"/>
            <w:vAlign w:val="center"/>
          </w:tcPr>
          <w:p w:rsidR="00305297" w:rsidRPr="002249F5" w:rsidRDefault="00503720" w:rsidP="00B235D9">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rPr>
              <w:t>Ре</w:t>
            </w:r>
            <w:proofErr w:type="gramStart"/>
            <w:r w:rsidRPr="002249F5">
              <w:rPr>
                <w:rFonts w:ascii="Times New Roman" w:hAnsi="Times New Roman" w:cs="Times New Roman"/>
              </w:rPr>
              <w:t>d</w:t>
            </w:r>
            <w:proofErr w:type="gramEnd"/>
            <w:r w:rsidRPr="002249F5">
              <w:rPr>
                <w:rFonts w:ascii="Times New Roman" w:hAnsi="Times New Roman" w:cs="Times New Roman"/>
              </w:rPr>
              <w:t>по</w:t>
            </w:r>
            <w:proofErr w:type="spellEnd"/>
            <w:r w:rsidRPr="002249F5">
              <w:rPr>
                <w:rFonts w:ascii="Times New Roman" w:eastAsia="SimSun" w:hAnsi="Times New Roman" w:cs="Times New Roman"/>
                <w:lang w:val="en-US" w:eastAsia="zh-CN"/>
              </w:rPr>
              <w:t>l</w:t>
            </w:r>
            <w:r w:rsidRPr="002249F5">
              <w:rPr>
                <w:rFonts w:ascii="Times New Roman" w:hAnsi="Times New Roman" w:cs="Times New Roman"/>
              </w:rPr>
              <w:t xml:space="preserve">о  Италия </w:t>
            </w:r>
            <w:r w:rsidRPr="002249F5">
              <w:rPr>
                <w:rFonts w:ascii="Times New Roman" w:hAnsi="Times New Roman" w:cs="Times New Roman"/>
                <w:lang w:val="en-US"/>
              </w:rPr>
              <w:t>F</w:t>
            </w:r>
            <w:r w:rsidRPr="002249F5">
              <w:rPr>
                <w:rFonts w:ascii="Times New Roman" w:hAnsi="Times New Roman" w:cs="Times New Roman"/>
              </w:rPr>
              <w:t xml:space="preserve"> 32</w:t>
            </w:r>
          </w:p>
        </w:tc>
        <w:tc>
          <w:tcPr>
            <w:tcW w:w="1134" w:type="dxa"/>
            <w:tcBorders>
              <w:top w:val="single" w:sz="4" w:space="0" w:color="auto"/>
              <w:left w:val="single" w:sz="4" w:space="0" w:color="auto"/>
              <w:bottom w:val="nil"/>
              <w:right w:val="single" w:sz="4" w:space="0" w:color="auto"/>
            </w:tcBorders>
            <w:shd w:val="clear" w:color="auto" w:fill="FFFFFF"/>
            <w:vAlign w:val="center"/>
          </w:tcPr>
          <w:p w:rsidR="00305297" w:rsidRPr="002249F5" w:rsidRDefault="00503720" w:rsidP="00C26BCD">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2</w:t>
            </w:r>
          </w:p>
        </w:tc>
      </w:tr>
      <w:tr w:rsidR="003B70F9" w:rsidRPr="002249F5" w:rsidTr="00B02C4B">
        <w:trPr>
          <w:trHeight w:val="326"/>
        </w:trPr>
        <w:tc>
          <w:tcPr>
            <w:tcW w:w="2693" w:type="dxa"/>
            <w:vMerge/>
            <w:tcBorders>
              <w:left w:val="single" w:sz="4" w:space="0" w:color="auto"/>
              <w:bottom w:val="single" w:sz="4" w:space="0" w:color="auto"/>
              <w:right w:val="nil"/>
            </w:tcBorders>
            <w:shd w:val="clear" w:color="auto" w:fill="FFFFFF"/>
            <w:vAlign w:val="center"/>
          </w:tcPr>
          <w:p w:rsidR="00305297" w:rsidRPr="002249F5" w:rsidRDefault="00305297" w:rsidP="005E1B85">
            <w:pPr>
              <w:spacing w:after="0"/>
              <w:jc w:val="center"/>
              <w:rPr>
                <w:rFonts w:ascii="Times New Roman" w:hAnsi="Times New Roman" w:cs="Times New Roman"/>
                <w:color w:val="000000" w:themeColor="text1"/>
              </w:rPr>
            </w:pPr>
          </w:p>
        </w:tc>
        <w:tc>
          <w:tcPr>
            <w:tcW w:w="3539" w:type="dxa"/>
            <w:tcBorders>
              <w:top w:val="single" w:sz="4" w:space="0" w:color="auto"/>
              <w:left w:val="single" w:sz="4" w:space="0" w:color="auto"/>
              <w:bottom w:val="single" w:sz="4" w:space="0" w:color="auto"/>
              <w:right w:val="nil"/>
            </w:tcBorders>
            <w:shd w:val="clear" w:color="auto" w:fill="FFFFFF"/>
            <w:vAlign w:val="center"/>
          </w:tcPr>
          <w:p w:rsidR="00305297" w:rsidRPr="002249F5" w:rsidRDefault="00305297" w:rsidP="0031653C">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Насос сетевого контура</w:t>
            </w:r>
          </w:p>
        </w:tc>
        <w:tc>
          <w:tcPr>
            <w:tcW w:w="2273" w:type="dxa"/>
            <w:tcBorders>
              <w:top w:val="single" w:sz="4" w:space="0" w:color="auto"/>
              <w:left w:val="single" w:sz="4" w:space="0" w:color="auto"/>
              <w:bottom w:val="single" w:sz="4" w:space="0" w:color="auto"/>
              <w:right w:val="nil"/>
            </w:tcBorders>
            <w:shd w:val="clear" w:color="auto" w:fill="FFFFFF"/>
            <w:vAlign w:val="center"/>
          </w:tcPr>
          <w:p w:rsidR="00305297" w:rsidRPr="002249F5" w:rsidRDefault="00503720" w:rsidP="008F5685">
            <w:pPr>
              <w:spacing w:after="0"/>
              <w:jc w:val="center"/>
              <w:rPr>
                <w:rFonts w:ascii="Times New Roman" w:hAnsi="Times New Roman" w:cs="Times New Roman"/>
                <w:color w:val="000000" w:themeColor="text1"/>
              </w:rPr>
            </w:pPr>
            <w:r w:rsidRPr="002249F5">
              <w:rPr>
                <w:rFonts w:ascii="Times New Roman" w:hAnsi="Times New Roman" w:cs="Times New Roman"/>
              </w:rPr>
              <w:t>Прораб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05297" w:rsidRPr="002249F5" w:rsidRDefault="00503720" w:rsidP="00BE12E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w:t>
            </w:r>
          </w:p>
        </w:tc>
      </w:tr>
      <w:tr w:rsidR="003B70F9" w:rsidRPr="002249F5" w:rsidTr="00B02C4B">
        <w:trPr>
          <w:trHeight w:val="326"/>
        </w:trPr>
        <w:tc>
          <w:tcPr>
            <w:tcW w:w="2693" w:type="dxa"/>
            <w:vMerge/>
            <w:tcBorders>
              <w:left w:val="single" w:sz="4" w:space="0" w:color="auto"/>
              <w:bottom w:val="single" w:sz="4" w:space="0" w:color="auto"/>
              <w:right w:val="nil"/>
            </w:tcBorders>
            <w:shd w:val="clear" w:color="auto" w:fill="FFFFFF"/>
            <w:vAlign w:val="center"/>
          </w:tcPr>
          <w:p w:rsidR="00305297" w:rsidRPr="002249F5" w:rsidRDefault="00305297" w:rsidP="005E1B85">
            <w:pPr>
              <w:spacing w:after="0"/>
              <w:jc w:val="center"/>
              <w:rPr>
                <w:rFonts w:ascii="Times New Roman" w:hAnsi="Times New Roman" w:cs="Times New Roman"/>
                <w:color w:val="000000" w:themeColor="text1"/>
              </w:rPr>
            </w:pPr>
          </w:p>
        </w:tc>
        <w:tc>
          <w:tcPr>
            <w:tcW w:w="3539" w:type="dxa"/>
            <w:tcBorders>
              <w:top w:val="single" w:sz="4" w:space="0" w:color="auto"/>
              <w:left w:val="single" w:sz="4" w:space="0" w:color="auto"/>
              <w:bottom w:val="single" w:sz="4" w:space="0" w:color="auto"/>
              <w:right w:val="nil"/>
            </w:tcBorders>
            <w:shd w:val="clear" w:color="auto" w:fill="FFFFFF"/>
            <w:vAlign w:val="center"/>
          </w:tcPr>
          <w:p w:rsidR="00305297" w:rsidRPr="002249F5" w:rsidRDefault="00305297" w:rsidP="00BE12E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Устройство </w:t>
            </w:r>
            <w:proofErr w:type="spellStart"/>
            <w:r w:rsidRPr="002249F5">
              <w:rPr>
                <w:rFonts w:ascii="Times New Roman" w:hAnsi="Times New Roman" w:cs="Times New Roman"/>
                <w:color w:val="000000" w:themeColor="text1"/>
              </w:rPr>
              <w:t>химводоподготовки</w:t>
            </w:r>
            <w:proofErr w:type="spellEnd"/>
          </w:p>
        </w:tc>
        <w:tc>
          <w:tcPr>
            <w:tcW w:w="2273" w:type="dxa"/>
            <w:tcBorders>
              <w:top w:val="single" w:sz="4" w:space="0" w:color="auto"/>
              <w:left w:val="single" w:sz="4" w:space="0" w:color="auto"/>
              <w:bottom w:val="single" w:sz="4" w:space="0" w:color="auto"/>
              <w:right w:val="nil"/>
            </w:tcBorders>
            <w:shd w:val="clear" w:color="auto" w:fill="FFFFFF"/>
            <w:vAlign w:val="center"/>
          </w:tcPr>
          <w:p w:rsidR="00305297" w:rsidRPr="002249F5" w:rsidRDefault="00503720" w:rsidP="00FD6098">
            <w:pPr>
              <w:spacing w:after="0"/>
              <w:jc w:val="center"/>
              <w:rPr>
                <w:rFonts w:ascii="Times New Roman" w:hAnsi="Times New Roman" w:cs="Times New Roman"/>
                <w:color w:val="000000" w:themeColor="text1"/>
              </w:rPr>
            </w:pPr>
            <w:r w:rsidRPr="002249F5">
              <w:rPr>
                <w:rFonts w:ascii="Times New Roman" w:hAnsi="Times New Roman" w:cs="Times New Roman"/>
              </w:rPr>
              <w:t>Гейзер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05297" w:rsidRPr="002249F5" w:rsidRDefault="00503720" w:rsidP="00BE12E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w:t>
            </w:r>
          </w:p>
        </w:tc>
      </w:tr>
      <w:tr w:rsidR="00EA404D" w:rsidRPr="002249F5" w:rsidTr="00B02C4B">
        <w:trPr>
          <w:trHeight w:val="194"/>
        </w:trPr>
        <w:tc>
          <w:tcPr>
            <w:tcW w:w="2693" w:type="dxa"/>
            <w:vMerge w:val="restart"/>
            <w:tcBorders>
              <w:top w:val="single" w:sz="4" w:space="0" w:color="auto"/>
              <w:left w:val="single" w:sz="4" w:space="0" w:color="auto"/>
              <w:right w:val="nil"/>
            </w:tcBorders>
            <w:shd w:val="clear" w:color="auto" w:fill="FFFFFF"/>
            <w:vAlign w:val="center"/>
          </w:tcPr>
          <w:p w:rsidR="00EA404D" w:rsidRPr="002249F5" w:rsidRDefault="00EA404D" w:rsidP="00EA404D">
            <w:pPr>
              <w:spacing w:after="0" w:line="240" w:lineRule="auto"/>
              <w:ind w:left="-142" w:right="-99"/>
              <w:jc w:val="center"/>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 xml:space="preserve">Котельная </w:t>
            </w:r>
            <w:r w:rsidRPr="002249F5">
              <w:rPr>
                <w:rFonts w:ascii="Times New Roman" w:hAnsi="Times New Roman" w:cs="Times New Roman"/>
                <w:color w:val="000000" w:themeColor="text1"/>
                <w:szCs w:val="28"/>
              </w:rPr>
              <w:br/>
              <w:t>п. Полевой</w:t>
            </w:r>
          </w:p>
        </w:tc>
        <w:tc>
          <w:tcPr>
            <w:tcW w:w="3539" w:type="dxa"/>
            <w:tcBorders>
              <w:top w:val="single" w:sz="4" w:space="0" w:color="auto"/>
              <w:left w:val="single" w:sz="4" w:space="0" w:color="auto"/>
              <w:bottom w:val="nil"/>
              <w:right w:val="nil"/>
            </w:tcBorders>
            <w:shd w:val="clear" w:color="auto" w:fill="FFFFFF"/>
            <w:vAlign w:val="center"/>
          </w:tcPr>
          <w:p w:rsidR="00EA404D" w:rsidRPr="002249F5" w:rsidRDefault="00EA404D" w:rsidP="007F2161">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Водогрейный котел</w:t>
            </w:r>
          </w:p>
        </w:tc>
        <w:tc>
          <w:tcPr>
            <w:tcW w:w="2273" w:type="dxa"/>
            <w:tcBorders>
              <w:top w:val="single" w:sz="4" w:space="0" w:color="auto"/>
              <w:left w:val="single" w:sz="4" w:space="0" w:color="auto"/>
              <w:bottom w:val="nil"/>
              <w:right w:val="nil"/>
            </w:tcBorders>
            <w:shd w:val="clear" w:color="auto" w:fill="FFFFFF"/>
            <w:vAlign w:val="center"/>
          </w:tcPr>
          <w:p w:rsidR="00EA404D" w:rsidRPr="002249F5" w:rsidRDefault="00A37318" w:rsidP="007F2161">
            <w:pPr>
              <w:spacing w:after="0"/>
              <w:jc w:val="center"/>
              <w:rPr>
                <w:rFonts w:ascii="Times New Roman" w:hAnsi="Times New Roman" w:cs="Times New Roman"/>
                <w:color w:val="000000" w:themeColor="text1"/>
              </w:rPr>
            </w:pPr>
            <w:r w:rsidRPr="002249F5">
              <w:rPr>
                <w:rFonts w:ascii="Times New Roman" w:hAnsi="Times New Roman" w:cs="Times New Roman"/>
                <w:lang w:val="en-US"/>
              </w:rPr>
              <w:t>RTQ</w:t>
            </w:r>
            <w:r w:rsidRPr="002249F5">
              <w:rPr>
                <w:rFonts w:ascii="Times New Roman" w:hAnsi="Times New Roman" w:cs="Times New Roman"/>
              </w:rPr>
              <w:t xml:space="preserve"> 1500 </w:t>
            </w:r>
            <w:proofErr w:type="spellStart"/>
            <w:r w:rsidRPr="002249F5">
              <w:rPr>
                <w:rFonts w:ascii="Times New Roman" w:hAnsi="Times New Roman" w:cs="Times New Roman"/>
                <w:lang w:val="en-US"/>
              </w:rPr>
              <w:t>Riello</w:t>
            </w:r>
            <w:proofErr w:type="spellEnd"/>
          </w:p>
        </w:tc>
        <w:tc>
          <w:tcPr>
            <w:tcW w:w="1134" w:type="dxa"/>
            <w:tcBorders>
              <w:top w:val="single" w:sz="4" w:space="0" w:color="auto"/>
              <w:left w:val="single" w:sz="4" w:space="0" w:color="auto"/>
              <w:bottom w:val="nil"/>
              <w:right w:val="single" w:sz="4" w:space="0" w:color="auto"/>
            </w:tcBorders>
            <w:shd w:val="clear" w:color="auto" w:fill="FFFFFF"/>
            <w:vAlign w:val="center"/>
          </w:tcPr>
          <w:p w:rsidR="00EA404D" w:rsidRPr="002249F5" w:rsidRDefault="00A37318" w:rsidP="007F2161">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2</w:t>
            </w:r>
          </w:p>
        </w:tc>
      </w:tr>
      <w:tr w:rsidR="00EA404D" w:rsidRPr="002249F5" w:rsidTr="00B02C4B">
        <w:trPr>
          <w:trHeight w:val="194"/>
        </w:trPr>
        <w:tc>
          <w:tcPr>
            <w:tcW w:w="2693" w:type="dxa"/>
            <w:vMerge/>
            <w:tcBorders>
              <w:top w:val="single" w:sz="4" w:space="0" w:color="auto"/>
              <w:left w:val="single" w:sz="4" w:space="0" w:color="auto"/>
              <w:right w:val="nil"/>
            </w:tcBorders>
            <w:shd w:val="clear" w:color="auto" w:fill="FFFFFF"/>
            <w:vAlign w:val="center"/>
          </w:tcPr>
          <w:p w:rsidR="00EA404D" w:rsidRPr="002249F5" w:rsidRDefault="00EA404D" w:rsidP="007F2161">
            <w:pPr>
              <w:spacing w:after="0" w:line="240" w:lineRule="auto"/>
              <w:ind w:left="-142" w:right="-99"/>
              <w:jc w:val="center"/>
              <w:rPr>
                <w:rFonts w:ascii="Times New Roman" w:hAnsi="Times New Roman" w:cs="Times New Roman"/>
                <w:color w:val="000000" w:themeColor="text1"/>
                <w:szCs w:val="28"/>
              </w:rPr>
            </w:pPr>
          </w:p>
        </w:tc>
        <w:tc>
          <w:tcPr>
            <w:tcW w:w="3539" w:type="dxa"/>
            <w:tcBorders>
              <w:top w:val="single" w:sz="4" w:space="0" w:color="auto"/>
              <w:left w:val="single" w:sz="4" w:space="0" w:color="auto"/>
              <w:bottom w:val="nil"/>
              <w:right w:val="nil"/>
            </w:tcBorders>
            <w:shd w:val="clear" w:color="auto" w:fill="FFFFFF"/>
            <w:vAlign w:val="center"/>
          </w:tcPr>
          <w:p w:rsidR="00EA404D" w:rsidRPr="002249F5" w:rsidRDefault="00EA404D" w:rsidP="007F2161">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Насос котлового контура</w:t>
            </w:r>
          </w:p>
        </w:tc>
        <w:tc>
          <w:tcPr>
            <w:tcW w:w="2273" w:type="dxa"/>
            <w:tcBorders>
              <w:top w:val="single" w:sz="4" w:space="0" w:color="auto"/>
              <w:left w:val="single" w:sz="4" w:space="0" w:color="auto"/>
              <w:bottom w:val="nil"/>
              <w:right w:val="nil"/>
            </w:tcBorders>
            <w:shd w:val="clear" w:color="auto" w:fill="FFFFFF"/>
            <w:vAlign w:val="center"/>
          </w:tcPr>
          <w:p w:rsidR="00EA404D" w:rsidRPr="002249F5" w:rsidRDefault="00A37318" w:rsidP="007F2161">
            <w:pPr>
              <w:spacing w:after="0"/>
              <w:jc w:val="center"/>
              <w:rPr>
                <w:rFonts w:ascii="Times New Roman" w:hAnsi="Times New Roman" w:cs="Times New Roman"/>
                <w:color w:val="000000" w:themeColor="text1"/>
              </w:rPr>
            </w:pPr>
            <w:r w:rsidRPr="002249F5">
              <w:rPr>
                <w:rFonts w:ascii="Times New Roman" w:hAnsi="Times New Roman" w:cs="Times New Roman"/>
                <w:lang w:val="en-US"/>
              </w:rPr>
              <w:t xml:space="preserve">BL 65/170-2.2/2 </w:t>
            </w:r>
            <w:proofErr w:type="spellStart"/>
            <w:r w:rsidRPr="002249F5">
              <w:rPr>
                <w:rFonts w:ascii="Times New Roman" w:hAnsi="Times New Roman" w:cs="Times New Roman"/>
                <w:lang w:val="en-US"/>
              </w:rPr>
              <w:t>Willo</w:t>
            </w:r>
            <w:proofErr w:type="spellEnd"/>
          </w:p>
        </w:tc>
        <w:tc>
          <w:tcPr>
            <w:tcW w:w="1134" w:type="dxa"/>
            <w:tcBorders>
              <w:top w:val="single" w:sz="4" w:space="0" w:color="auto"/>
              <w:left w:val="single" w:sz="4" w:space="0" w:color="auto"/>
              <w:bottom w:val="nil"/>
              <w:right w:val="single" w:sz="4" w:space="0" w:color="auto"/>
            </w:tcBorders>
            <w:shd w:val="clear" w:color="auto" w:fill="FFFFFF"/>
            <w:vAlign w:val="center"/>
          </w:tcPr>
          <w:p w:rsidR="00EA404D" w:rsidRPr="002249F5" w:rsidRDefault="00EA404D" w:rsidP="007F2161">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2</w:t>
            </w:r>
          </w:p>
        </w:tc>
      </w:tr>
      <w:tr w:rsidR="00EA404D" w:rsidRPr="002249F5" w:rsidTr="00B02C4B">
        <w:trPr>
          <w:trHeight w:val="326"/>
        </w:trPr>
        <w:tc>
          <w:tcPr>
            <w:tcW w:w="2693" w:type="dxa"/>
            <w:vMerge/>
            <w:tcBorders>
              <w:left w:val="single" w:sz="4" w:space="0" w:color="auto"/>
              <w:right w:val="nil"/>
            </w:tcBorders>
            <w:shd w:val="clear" w:color="auto" w:fill="FFFFFF"/>
            <w:vAlign w:val="center"/>
          </w:tcPr>
          <w:p w:rsidR="00EA404D" w:rsidRPr="002249F5" w:rsidRDefault="00EA404D" w:rsidP="007F2161">
            <w:pPr>
              <w:spacing w:after="0"/>
              <w:jc w:val="center"/>
              <w:rPr>
                <w:rFonts w:ascii="Times New Roman" w:hAnsi="Times New Roman" w:cs="Times New Roman"/>
                <w:color w:val="000000" w:themeColor="text1"/>
              </w:rPr>
            </w:pPr>
          </w:p>
        </w:tc>
        <w:tc>
          <w:tcPr>
            <w:tcW w:w="3539" w:type="dxa"/>
            <w:tcBorders>
              <w:top w:val="single" w:sz="4" w:space="0" w:color="auto"/>
              <w:left w:val="single" w:sz="4" w:space="0" w:color="auto"/>
              <w:bottom w:val="nil"/>
              <w:right w:val="nil"/>
            </w:tcBorders>
            <w:shd w:val="clear" w:color="auto" w:fill="FFFFFF"/>
            <w:vAlign w:val="center"/>
          </w:tcPr>
          <w:p w:rsidR="00EA404D" w:rsidRPr="002249F5" w:rsidRDefault="00EA404D" w:rsidP="007F2161">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Насос котлового контура</w:t>
            </w:r>
          </w:p>
        </w:tc>
        <w:tc>
          <w:tcPr>
            <w:tcW w:w="2273" w:type="dxa"/>
            <w:tcBorders>
              <w:top w:val="single" w:sz="4" w:space="0" w:color="auto"/>
              <w:left w:val="single" w:sz="4" w:space="0" w:color="auto"/>
              <w:bottom w:val="nil"/>
              <w:right w:val="nil"/>
            </w:tcBorders>
            <w:shd w:val="clear" w:color="auto" w:fill="FFFFFF"/>
            <w:vAlign w:val="center"/>
          </w:tcPr>
          <w:p w:rsidR="00EA404D" w:rsidRPr="002249F5" w:rsidRDefault="00A37318" w:rsidP="007F2161">
            <w:pPr>
              <w:spacing w:after="0"/>
              <w:jc w:val="center"/>
              <w:rPr>
                <w:rFonts w:ascii="Times New Roman" w:hAnsi="Times New Roman" w:cs="Times New Roman"/>
                <w:color w:val="000000" w:themeColor="text1"/>
              </w:rPr>
            </w:pPr>
            <w:r w:rsidRPr="002249F5">
              <w:rPr>
                <w:rFonts w:ascii="Times New Roman" w:hAnsi="Times New Roman" w:cs="Times New Roman"/>
                <w:lang w:val="en-US"/>
              </w:rPr>
              <w:t xml:space="preserve">TOP-S 65/73-PN6/10 </w:t>
            </w:r>
            <w:proofErr w:type="spellStart"/>
            <w:r w:rsidRPr="002249F5">
              <w:rPr>
                <w:rFonts w:ascii="Times New Roman" w:hAnsi="Times New Roman" w:cs="Times New Roman"/>
                <w:lang w:val="en-US"/>
              </w:rPr>
              <w:t>Willo</w:t>
            </w:r>
            <w:proofErr w:type="spellEnd"/>
          </w:p>
        </w:tc>
        <w:tc>
          <w:tcPr>
            <w:tcW w:w="1134" w:type="dxa"/>
            <w:tcBorders>
              <w:top w:val="single" w:sz="4" w:space="0" w:color="auto"/>
              <w:left w:val="single" w:sz="4" w:space="0" w:color="auto"/>
              <w:bottom w:val="nil"/>
              <w:right w:val="single" w:sz="4" w:space="0" w:color="auto"/>
            </w:tcBorders>
            <w:shd w:val="clear" w:color="auto" w:fill="FFFFFF"/>
            <w:vAlign w:val="center"/>
          </w:tcPr>
          <w:p w:rsidR="00EA404D" w:rsidRPr="002249F5" w:rsidRDefault="00EA404D" w:rsidP="007F2161">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2</w:t>
            </w:r>
          </w:p>
        </w:tc>
      </w:tr>
      <w:tr w:rsidR="00EA404D" w:rsidRPr="002249F5" w:rsidTr="00B02C4B">
        <w:trPr>
          <w:trHeight w:val="411"/>
        </w:trPr>
        <w:tc>
          <w:tcPr>
            <w:tcW w:w="2693" w:type="dxa"/>
            <w:vMerge/>
            <w:tcBorders>
              <w:left w:val="single" w:sz="4" w:space="0" w:color="auto"/>
              <w:right w:val="nil"/>
            </w:tcBorders>
            <w:shd w:val="clear" w:color="auto" w:fill="FFFFFF"/>
            <w:vAlign w:val="center"/>
          </w:tcPr>
          <w:p w:rsidR="00EA404D" w:rsidRPr="002249F5" w:rsidRDefault="00EA404D" w:rsidP="007F2161">
            <w:pPr>
              <w:spacing w:after="0"/>
              <w:jc w:val="center"/>
              <w:rPr>
                <w:rFonts w:ascii="Times New Roman" w:hAnsi="Times New Roman" w:cs="Times New Roman"/>
                <w:color w:val="000000" w:themeColor="text1"/>
              </w:rPr>
            </w:pPr>
          </w:p>
        </w:tc>
        <w:tc>
          <w:tcPr>
            <w:tcW w:w="3539" w:type="dxa"/>
            <w:tcBorders>
              <w:top w:val="single" w:sz="4" w:space="0" w:color="auto"/>
              <w:left w:val="single" w:sz="4" w:space="0" w:color="auto"/>
              <w:bottom w:val="nil"/>
              <w:right w:val="nil"/>
            </w:tcBorders>
            <w:shd w:val="clear" w:color="auto" w:fill="FFFFFF"/>
            <w:vAlign w:val="center"/>
          </w:tcPr>
          <w:p w:rsidR="00EA404D" w:rsidRPr="002249F5" w:rsidRDefault="00EA404D" w:rsidP="007F2161">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Насос сетевого контура</w:t>
            </w:r>
          </w:p>
        </w:tc>
        <w:tc>
          <w:tcPr>
            <w:tcW w:w="2273" w:type="dxa"/>
            <w:tcBorders>
              <w:top w:val="single" w:sz="4" w:space="0" w:color="auto"/>
              <w:left w:val="single" w:sz="4" w:space="0" w:color="auto"/>
              <w:bottom w:val="nil"/>
              <w:right w:val="nil"/>
            </w:tcBorders>
            <w:shd w:val="clear" w:color="auto" w:fill="FFFFFF"/>
            <w:vAlign w:val="center"/>
          </w:tcPr>
          <w:p w:rsidR="00EA404D" w:rsidRPr="002249F5" w:rsidRDefault="00A37318" w:rsidP="007F2161">
            <w:pPr>
              <w:spacing w:after="0"/>
              <w:jc w:val="center"/>
              <w:rPr>
                <w:rFonts w:ascii="Times New Roman" w:hAnsi="Times New Roman" w:cs="Times New Roman"/>
                <w:color w:val="000000" w:themeColor="text1"/>
              </w:rPr>
            </w:pPr>
            <w:r w:rsidRPr="002249F5">
              <w:rPr>
                <w:rFonts w:ascii="Times New Roman" w:hAnsi="Times New Roman" w:cs="Times New Roman"/>
                <w:lang w:val="en-US"/>
              </w:rPr>
              <w:t>BL</w:t>
            </w:r>
            <w:r w:rsidRPr="002249F5">
              <w:rPr>
                <w:rFonts w:ascii="Times New Roman" w:hAnsi="Times New Roman" w:cs="Times New Roman"/>
              </w:rPr>
              <w:t xml:space="preserve"> 65/170-15/2 </w:t>
            </w:r>
            <w:proofErr w:type="spellStart"/>
            <w:r w:rsidRPr="002249F5">
              <w:rPr>
                <w:rFonts w:ascii="Times New Roman" w:hAnsi="Times New Roman" w:cs="Times New Roman"/>
                <w:lang w:val="en-US"/>
              </w:rPr>
              <w:t>Willo</w:t>
            </w:r>
            <w:proofErr w:type="spellEnd"/>
          </w:p>
        </w:tc>
        <w:tc>
          <w:tcPr>
            <w:tcW w:w="1134" w:type="dxa"/>
            <w:tcBorders>
              <w:top w:val="single" w:sz="4" w:space="0" w:color="auto"/>
              <w:left w:val="single" w:sz="4" w:space="0" w:color="auto"/>
              <w:bottom w:val="nil"/>
              <w:right w:val="single" w:sz="4" w:space="0" w:color="auto"/>
            </w:tcBorders>
            <w:shd w:val="clear" w:color="auto" w:fill="FFFFFF"/>
            <w:vAlign w:val="center"/>
          </w:tcPr>
          <w:p w:rsidR="00EA404D" w:rsidRPr="002249F5" w:rsidRDefault="00A37318" w:rsidP="007F2161">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2</w:t>
            </w:r>
          </w:p>
        </w:tc>
      </w:tr>
      <w:tr w:rsidR="00EA404D" w:rsidRPr="002249F5" w:rsidTr="00B02C4B">
        <w:trPr>
          <w:trHeight w:val="326"/>
        </w:trPr>
        <w:tc>
          <w:tcPr>
            <w:tcW w:w="2693" w:type="dxa"/>
            <w:vMerge/>
            <w:tcBorders>
              <w:left w:val="single" w:sz="4" w:space="0" w:color="auto"/>
              <w:bottom w:val="single" w:sz="4" w:space="0" w:color="auto"/>
              <w:right w:val="nil"/>
            </w:tcBorders>
            <w:shd w:val="clear" w:color="auto" w:fill="FFFFFF"/>
            <w:vAlign w:val="center"/>
          </w:tcPr>
          <w:p w:rsidR="00EA404D" w:rsidRPr="002249F5" w:rsidRDefault="00EA404D" w:rsidP="007F2161">
            <w:pPr>
              <w:spacing w:after="0"/>
              <w:jc w:val="center"/>
              <w:rPr>
                <w:rFonts w:ascii="Times New Roman" w:hAnsi="Times New Roman" w:cs="Times New Roman"/>
                <w:color w:val="000000" w:themeColor="text1"/>
              </w:rPr>
            </w:pPr>
          </w:p>
        </w:tc>
        <w:tc>
          <w:tcPr>
            <w:tcW w:w="3539" w:type="dxa"/>
            <w:tcBorders>
              <w:top w:val="single" w:sz="4" w:space="0" w:color="auto"/>
              <w:left w:val="single" w:sz="4" w:space="0" w:color="auto"/>
              <w:bottom w:val="single" w:sz="4" w:space="0" w:color="auto"/>
              <w:right w:val="nil"/>
            </w:tcBorders>
            <w:shd w:val="clear" w:color="auto" w:fill="FFFFFF"/>
            <w:vAlign w:val="center"/>
          </w:tcPr>
          <w:p w:rsidR="00EA404D" w:rsidRPr="002249F5" w:rsidRDefault="00EA404D" w:rsidP="007F2161">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Насос сетевого контура</w:t>
            </w:r>
          </w:p>
        </w:tc>
        <w:tc>
          <w:tcPr>
            <w:tcW w:w="2273" w:type="dxa"/>
            <w:tcBorders>
              <w:top w:val="single" w:sz="4" w:space="0" w:color="auto"/>
              <w:left w:val="single" w:sz="4" w:space="0" w:color="auto"/>
              <w:bottom w:val="single" w:sz="4" w:space="0" w:color="auto"/>
              <w:right w:val="nil"/>
            </w:tcBorders>
            <w:shd w:val="clear" w:color="auto" w:fill="FFFFFF"/>
            <w:vAlign w:val="center"/>
          </w:tcPr>
          <w:p w:rsidR="00EA404D" w:rsidRPr="002249F5" w:rsidRDefault="00A37318" w:rsidP="007F2161">
            <w:pPr>
              <w:spacing w:after="0"/>
              <w:jc w:val="center"/>
              <w:rPr>
                <w:rFonts w:ascii="Times New Roman" w:hAnsi="Times New Roman" w:cs="Times New Roman"/>
                <w:color w:val="000000" w:themeColor="text1"/>
              </w:rPr>
            </w:pPr>
            <w:r w:rsidRPr="002249F5">
              <w:rPr>
                <w:rFonts w:ascii="Times New Roman" w:hAnsi="Times New Roman" w:cs="Times New Roman"/>
              </w:rPr>
              <w:t xml:space="preserve">MP 305-3 </w:t>
            </w:r>
            <w:proofErr w:type="spellStart"/>
            <w:r w:rsidRPr="002249F5">
              <w:rPr>
                <w:rFonts w:ascii="Times New Roman" w:hAnsi="Times New Roman" w:cs="Times New Roman"/>
                <w:lang w:val="en-US"/>
              </w:rPr>
              <w:t>Willo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A404D" w:rsidRPr="002249F5" w:rsidRDefault="00EA404D" w:rsidP="007F2161">
            <w:pPr>
              <w:spacing w:after="0"/>
              <w:jc w:val="center"/>
              <w:rPr>
                <w:rFonts w:ascii="Times New Roman" w:hAnsi="Times New Roman" w:cs="Times New Roman"/>
                <w:color w:val="000000" w:themeColor="text1"/>
                <w:lang w:val="en-US"/>
              </w:rPr>
            </w:pPr>
            <w:r w:rsidRPr="002249F5">
              <w:rPr>
                <w:rFonts w:ascii="Times New Roman" w:hAnsi="Times New Roman" w:cs="Times New Roman"/>
                <w:color w:val="000000" w:themeColor="text1"/>
                <w:lang w:val="en-US"/>
              </w:rPr>
              <w:t>2</w:t>
            </w:r>
          </w:p>
        </w:tc>
      </w:tr>
      <w:tr w:rsidR="00EA404D" w:rsidRPr="002249F5" w:rsidTr="00B02C4B">
        <w:trPr>
          <w:trHeight w:val="326"/>
        </w:trPr>
        <w:tc>
          <w:tcPr>
            <w:tcW w:w="2693" w:type="dxa"/>
            <w:vMerge/>
            <w:tcBorders>
              <w:left w:val="single" w:sz="4" w:space="0" w:color="auto"/>
              <w:bottom w:val="single" w:sz="4" w:space="0" w:color="auto"/>
              <w:right w:val="nil"/>
            </w:tcBorders>
            <w:shd w:val="clear" w:color="auto" w:fill="FFFFFF"/>
            <w:vAlign w:val="center"/>
          </w:tcPr>
          <w:p w:rsidR="00EA404D" w:rsidRPr="002249F5" w:rsidRDefault="00EA404D" w:rsidP="007F2161">
            <w:pPr>
              <w:spacing w:after="0"/>
              <w:jc w:val="center"/>
              <w:rPr>
                <w:rFonts w:ascii="Times New Roman" w:hAnsi="Times New Roman" w:cs="Times New Roman"/>
                <w:color w:val="000000" w:themeColor="text1"/>
              </w:rPr>
            </w:pPr>
          </w:p>
        </w:tc>
        <w:tc>
          <w:tcPr>
            <w:tcW w:w="3539" w:type="dxa"/>
            <w:tcBorders>
              <w:top w:val="single" w:sz="4" w:space="0" w:color="auto"/>
              <w:left w:val="single" w:sz="4" w:space="0" w:color="auto"/>
              <w:bottom w:val="single" w:sz="4" w:space="0" w:color="auto"/>
              <w:right w:val="nil"/>
            </w:tcBorders>
            <w:shd w:val="clear" w:color="auto" w:fill="FFFFFF"/>
            <w:vAlign w:val="center"/>
          </w:tcPr>
          <w:p w:rsidR="00EA404D" w:rsidRPr="002249F5" w:rsidRDefault="00EA404D" w:rsidP="007F2161">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Устройство </w:t>
            </w:r>
            <w:proofErr w:type="spellStart"/>
            <w:r w:rsidRPr="002249F5">
              <w:rPr>
                <w:rFonts w:ascii="Times New Roman" w:hAnsi="Times New Roman" w:cs="Times New Roman"/>
                <w:color w:val="000000" w:themeColor="text1"/>
              </w:rPr>
              <w:t>химводоподготовки</w:t>
            </w:r>
            <w:proofErr w:type="spellEnd"/>
          </w:p>
        </w:tc>
        <w:tc>
          <w:tcPr>
            <w:tcW w:w="2273" w:type="dxa"/>
            <w:tcBorders>
              <w:top w:val="single" w:sz="4" w:space="0" w:color="auto"/>
              <w:left w:val="single" w:sz="4" w:space="0" w:color="auto"/>
              <w:bottom w:val="single" w:sz="4" w:space="0" w:color="auto"/>
              <w:right w:val="nil"/>
            </w:tcBorders>
            <w:shd w:val="clear" w:color="auto" w:fill="FFFFFF"/>
            <w:vAlign w:val="center"/>
          </w:tcPr>
          <w:p w:rsidR="00EA404D" w:rsidRPr="002249F5" w:rsidRDefault="00A37318" w:rsidP="007F2161">
            <w:pPr>
              <w:spacing w:after="0"/>
              <w:jc w:val="center"/>
              <w:rPr>
                <w:rFonts w:ascii="Times New Roman" w:hAnsi="Times New Roman" w:cs="Times New Roman"/>
                <w:color w:val="000000" w:themeColor="text1"/>
              </w:rPr>
            </w:pPr>
            <w:r w:rsidRPr="002249F5">
              <w:rPr>
                <w:rFonts w:ascii="Times New Roman" w:hAnsi="Times New Roman" w:cs="Times New Roman"/>
              </w:rPr>
              <w:t xml:space="preserve">TS 91 </w:t>
            </w:r>
            <w:proofErr w:type="spellStart"/>
            <w:r w:rsidRPr="002249F5">
              <w:rPr>
                <w:rFonts w:ascii="Times New Roman" w:hAnsi="Times New Roman" w:cs="Times New Roman"/>
              </w:rPr>
              <w:t>Fleck</w:t>
            </w:r>
            <w:proofErr w:type="spellEnd"/>
            <w:r w:rsidRPr="002249F5">
              <w:rPr>
                <w:rFonts w:ascii="Times New Roman" w:hAnsi="Times New Roman" w:cs="Times New Roman"/>
              </w:rPr>
              <w:t xml:space="preserve"> типа TWIN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A404D" w:rsidRPr="002249F5" w:rsidRDefault="00A37318" w:rsidP="007F2161">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w:t>
            </w:r>
          </w:p>
        </w:tc>
      </w:tr>
    </w:tbl>
    <w:p w:rsidR="00EA404D" w:rsidRPr="002249F5" w:rsidRDefault="00EA404D" w:rsidP="00215BB4">
      <w:pPr>
        <w:spacing w:after="0"/>
        <w:jc w:val="both"/>
        <w:rPr>
          <w:rFonts w:ascii="Times New Roman" w:hAnsi="Times New Roman" w:cs="Times New Roman"/>
          <w:color w:val="000000" w:themeColor="text1"/>
          <w:sz w:val="24"/>
          <w:szCs w:val="24"/>
        </w:rPr>
      </w:pPr>
    </w:p>
    <w:p w:rsidR="00413704" w:rsidRPr="002249F5" w:rsidRDefault="00413704"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Технические характеристики водогрейного котла </w:t>
      </w:r>
      <w:r w:rsidR="00A37318" w:rsidRPr="002249F5">
        <w:rPr>
          <w:rFonts w:ascii="Times New Roman" w:hAnsi="Times New Roman" w:cs="Times New Roman"/>
          <w:sz w:val="24"/>
          <w:szCs w:val="24"/>
          <w:lang w:val="en-US"/>
        </w:rPr>
        <w:t>RTQ</w:t>
      </w:r>
      <w:r w:rsidR="00A37318" w:rsidRPr="002249F5">
        <w:rPr>
          <w:rFonts w:ascii="Times New Roman" w:hAnsi="Times New Roman" w:cs="Times New Roman"/>
          <w:sz w:val="24"/>
          <w:szCs w:val="24"/>
        </w:rPr>
        <w:t xml:space="preserve"> 1500 </w:t>
      </w:r>
      <w:proofErr w:type="spellStart"/>
      <w:r w:rsidR="00A37318" w:rsidRPr="002249F5">
        <w:rPr>
          <w:rFonts w:ascii="Times New Roman" w:hAnsi="Times New Roman" w:cs="Times New Roman"/>
          <w:sz w:val="24"/>
          <w:szCs w:val="24"/>
          <w:lang w:val="en-US"/>
        </w:rPr>
        <w:t>Riello</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4458"/>
        <w:gridCol w:w="2248"/>
        <w:gridCol w:w="2402"/>
      </w:tblGrid>
      <w:tr w:rsidR="003B70F9" w:rsidRPr="002249F5" w:rsidTr="00B02C4B">
        <w:trPr>
          <w:trHeight w:val="20"/>
        </w:trPr>
        <w:tc>
          <w:tcPr>
            <w:tcW w:w="531" w:type="dxa"/>
            <w:vAlign w:val="center"/>
          </w:tcPr>
          <w:p w:rsidR="00413704" w:rsidRPr="002249F5" w:rsidRDefault="00413704" w:rsidP="00215BB4">
            <w:pPr>
              <w:tabs>
                <w:tab w:val="left" w:pos="12653"/>
              </w:tabs>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 </w:t>
            </w:r>
            <w:r w:rsidRPr="002249F5">
              <w:rPr>
                <w:rFonts w:ascii="Times New Roman" w:hAnsi="Times New Roman" w:cs="Times New Roman"/>
                <w:b/>
                <w:color w:val="000000" w:themeColor="text1"/>
              </w:rPr>
              <w:br/>
            </w:r>
            <w:proofErr w:type="spellStart"/>
            <w:proofErr w:type="gramStart"/>
            <w:r w:rsidRPr="002249F5">
              <w:rPr>
                <w:rFonts w:ascii="Times New Roman" w:hAnsi="Times New Roman" w:cs="Times New Roman"/>
                <w:b/>
                <w:color w:val="000000" w:themeColor="text1"/>
              </w:rPr>
              <w:t>п</w:t>
            </w:r>
            <w:proofErr w:type="spellEnd"/>
            <w:proofErr w:type="gramEnd"/>
            <w:r w:rsidRPr="002249F5">
              <w:rPr>
                <w:rFonts w:ascii="Times New Roman" w:hAnsi="Times New Roman" w:cs="Times New Roman"/>
                <w:b/>
                <w:color w:val="000000" w:themeColor="text1"/>
              </w:rPr>
              <w:t>/</w:t>
            </w:r>
            <w:proofErr w:type="spellStart"/>
            <w:r w:rsidRPr="002249F5">
              <w:rPr>
                <w:rFonts w:ascii="Times New Roman" w:hAnsi="Times New Roman" w:cs="Times New Roman"/>
                <w:b/>
                <w:color w:val="000000" w:themeColor="text1"/>
              </w:rPr>
              <w:t>п</w:t>
            </w:r>
            <w:proofErr w:type="spellEnd"/>
          </w:p>
        </w:tc>
        <w:tc>
          <w:tcPr>
            <w:tcW w:w="4458" w:type="dxa"/>
            <w:shd w:val="clear" w:color="auto" w:fill="auto"/>
            <w:vAlign w:val="center"/>
          </w:tcPr>
          <w:p w:rsidR="00413704" w:rsidRPr="002249F5" w:rsidRDefault="00413704" w:rsidP="00215BB4">
            <w:pPr>
              <w:tabs>
                <w:tab w:val="left" w:pos="12653"/>
              </w:tabs>
              <w:spacing w:after="0"/>
              <w:jc w:val="center"/>
              <w:rPr>
                <w:rFonts w:ascii="Times New Roman" w:hAnsi="Times New Roman" w:cs="Times New Roman"/>
                <w:b/>
                <w:color w:val="000000" w:themeColor="text1"/>
                <w:spacing w:val="-1"/>
              </w:rPr>
            </w:pPr>
            <w:r w:rsidRPr="002249F5">
              <w:rPr>
                <w:rFonts w:ascii="Times New Roman" w:hAnsi="Times New Roman" w:cs="Times New Roman"/>
                <w:b/>
                <w:color w:val="000000" w:themeColor="text1"/>
              </w:rPr>
              <w:t>Наименование показателя</w:t>
            </w:r>
          </w:p>
        </w:tc>
        <w:tc>
          <w:tcPr>
            <w:tcW w:w="2248" w:type="dxa"/>
            <w:shd w:val="clear" w:color="auto" w:fill="auto"/>
            <w:vAlign w:val="center"/>
          </w:tcPr>
          <w:p w:rsidR="00413704" w:rsidRPr="002249F5" w:rsidRDefault="00413704"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Размерность</w:t>
            </w:r>
          </w:p>
        </w:tc>
        <w:tc>
          <w:tcPr>
            <w:tcW w:w="2402" w:type="dxa"/>
            <w:shd w:val="clear" w:color="auto" w:fill="auto"/>
            <w:vAlign w:val="center"/>
          </w:tcPr>
          <w:p w:rsidR="00413704" w:rsidRPr="002249F5" w:rsidRDefault="00413704"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Значение</w:t>
            </w:r>
          </w:p>
        </w:tc>
      </w:tr>
      <w:tr w:rsidR="003B70F9" w:rsidRPr="002249F5" w:rsidTr="00B02C4B">
        <w:trPr>
          <w:trHeight w:val="20"/>
        </w:trPr>
        <w:tc>
          <w:tcPr>
            <w:tcW w:w="531" w:type="dxa"/>
          </w:tcPr>
          <w:p w:rsidR="003B4580" w:rsidRPr="002249F5" w:rsidRDefault="003B4580" w:rsidP="00215BB4">
            <w:pPr>
              <w:shd w:val="clear" w:color="auto" w:fill="FFFFFF"/>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w:t>
            </w:r>
          </w:p>
        </w:tc>
        <w:tc>
          <w:tcPr>
            <w:tcW w:w="4458" w:type="dxa"/>
            <w:shd w:val="clear" w:color="auto" w:fill="auto"/>
            <w:vAlign w:val="center"/>
          </w:tcPr>
          <w:p w:rsidR="003B4580" w:rsidRPr="002249F5" w:rsidRDefault="003B4580" w:rsidP="00215BB4">
            <w:pPr>
              <w:shd w:val="clear" w:color="auto" w:fill="FFFFFF"/>
              <w:spacing w:after="0"/>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Теплопроизводительность</w:t>
            </w:r>
            <w:proofErr w:type="spellEnd"/>
            <w:r w:rsidRPr="002249F5">
              <w:rPr>
                <w:rFonts w:ascii="Times New Roman" w:hAnsi="Times New Roman" w:cs="Times New Roman"/>
                <w:color w:val="000000" w:themeColor="text1"/>
              </w:rPr>
              <w:t xml:space="preserve"> котла</w:t>
            </w:r>
          </w:p>
        </w:tc>
        <w:tc>
          <w:tcPr>
            <w:tcW w:w="2248" w:type="dxa"/>
            <w:shd w:val="clear" w:color="auto" w:fill="auto"/>
            <w:vAlign w:val="center"/>
          </w:tcPr>
          <w:p w:rsidR="003B4580" w:rsidRPr="002249F5" w:rsidRDefault="003B4580" w:rsidP="00C26BCD">
            <w:pPr>
              <w:shd w:val="clear" w:color="auto" w:fill="FFFFFF"/>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Мкал/час (кВт)</w:t>
            </w:r>
          </w:p>
        </w:tc>
        <w:tc>
          <w:tcPr>
            <w:tcW w:w="2402" w:type="dxa"/>
            <w:shd w:val="clear" w:color="auto" w:fill="auto"/>
            <w:vAlign w:val="center"/>
          </w:tcPr>
          <w:p w:rsidR="003B4580" w:rsidRPr="002249F5" w:rsidRDefault="003C7365" w:rsidP="0087713C">
            <w:pPr>
              <w:shd w:val="clear" w:color="auto" w:fill="FFFFFF"/>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w:t>
            </w:r>
            <w:r w:rsidR="000B63F4" w:rsidRPr="002249F5">
              <w:rPr>
                <w:rFonts w:ascii="Times New Roman" w:hAnsi="Times New Roman" w:cs="Times New Roman"/>
                <w:color w:val="000000" w:themeColor="text1"/>
              </w:rPr>
              <w:t xml:space="preserve"> </w:t>
            </w:r>
            <w:r w:rsidRPr="002249F5">
              <w:rPr>
                <w:rFonts w:ascii="Times New Roman" w:hAnsi="Times New Roman" w:cs="Times New Roman"/>
                <w:color w:val="000000" w:themeColor="text1"/>
              </w:rPr>
              <w:t>122</w:t>
            </w:r>
            <w:r w:rsidR="003B4580" w:rsidRPr="002249F5">
              <w:rPr>
                <w:rFonts w:ascii="Times New Roman" w:hAnsi="Times New Roman" w:cs="Times New Roman"/>
                <w:color w:val="000000" w:themeColor="text1"/>
              </w:rPr>
              <w:t xml:space="preserve"> (</w:t>
            </w:r>
            <w:r w:rsidRPr="002249F5">
              <w:rPr>
                <w:rFonts w:ascii="Times New Roman" w:hAnsi="Times New Roman" w:cs="Times New Roman"/>
                <w:color w:val="000000" w:themeColor="text1"/>
              </w:rPr>
              <w:t>1</w:t>
            </w:r>
            <w:r w:rsidR="000B63F4" w:rsidRPr="002249F5">
              <w:rPr>
                <w:rFonts w:ascii="Times New Roman" w:hAnsi="Times New Roman" w:cs="Times New Roman"/>
                <w:color w:val="000000" w:themeColor="text1"/>
              </w:rPr>
              <w:t xml:space="preserve"> </w:t>
            </w:r>
            <w:r w:rsidRPr="002249F5">
              <w:rPr>
                <w:rFonts w:ascii="Times New Roman" w:hAnsi="Times New Roman" w:cs="Times New Roman"/>
                <w:color w:val="000000" w:themeColor="text1"/>
              </w:rPr>
              <w:t>305</w:t>
            </w:r>
            <w:r w:rsidR="003B4580" w:rsidRPr="002249F5">
              <w:rPr>
                <w:rFonts w:ascii="Times New Roman" w:hAnsi="Times New Roman" w:cs="Times New Roman"/>
                <w:color w:val="000000" w:themeColor="text1"/>
              </w:rPr>
              <w:t>)</w:t>
            </w:r>
          </w:p>
        </w:tc>
      </w:tr>
      <w:tr w:rsidR="003B70F9" w:rsidRPr="002249F5" w:rsidTr="00B02C4B">
        <w:trPr>
          <w:trHeight w:val="20"/>
        </w:trPr>
        <w:tc>
          <w:tcPr>
            <w:tcW w:w="531" w:type="dxa"/>
          </w:tcPr>
          <w:p w:rsidR="003B4580" w:rsidRPr="002249F5" w:rsidRDefault="001150FA" w:rsidP="00215BB4">
            <w:pPr>
              <w:shd w:val="clear" w:color="auto" w:fill="FFFFFF"/>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2</w:t>
            </w:r>
          </w:p>
        </w:tc>
        <w:tc>
          <w:tcPr>
            <w:tcW w:w="4458" w:type="dxa"/>
            <w:shd w:val="clear" w:color="auto" w:fill="auto"/>
            <w:vAlign w:val="center"/>
          </w:tcPr>
          <w:p w:rsidR="003B4580" w:rsidRPr="002249F5" w:rsidRDefault="003B4580" w:rsidP="00215BB4">
            <w:pPr>
              <w:shd w:val="clear" w:color="auto" w:fill="FFFFFF"/>
              <w:spacing w:after="0"/>
              <w:rPr>
                <w:rFonts w:ascii="Times New Roman" w:hAnsi="Times New Roman" w:cs="Times New Roman"/>
                <w:color w:val="000000" w:themeColor="text1"/>
              </w:rPr>
            </w:pPr>
            <w:r w:rsidRPr="002249F5">
              <w:rPr>
                <w:rFonts w:ascii="Times New Roman" w:hAnsi="Times New Roman" w:cs="Times New Roman"/>
                <w:color w:val="000000" w:themeColor="text1"/>
              </w:rPr>
              <w:t>Температура воды</w:t>
            </w:r>
          </w:p>
        </w:tc>
        <w:tc>
          <w:tcPr>
            <w:tcW w:w="2248" w:type="dxa"/>
            <w:shd w:val="clear" w:color="auto" w:fill="auto"/>
            <w:vAlign w:val="center"/>
          </w:tcPr>
          <w:p w:rsidR="003B4580" w:rsidRPr="002249F5" w:rsidRDefault="003B4580" w:rsidP="00C26BCD">
            <w:pPr>
              <w:shd w:val="clear" w:color="auto" w:fill="FFFFFF"/>
              <w:spacing w:after="0"/>
              <w:jc w:val="center"/>
              <w:rPr>
                <w:rFonts w:ascii="Times New Roman" w:hAnsi="Times New Roman" w:cs="Times New Roman"/>
                <w:color w:val="000000" w:themeColor="text1"/>
              </w:rPr>
            </w:pPr>
          </w:p>
        </w:tc>
        <w:tc>
          <w:tcPr>
            <w:tcW w:w="2402" w:type="dxa"/>
            <w:shd w:val="clear" w:color="auto" w:fill="auto"/>
            <w:vAlign w:val="center"/>
          </w:tcPr>
          <w:p w:rsidR="003B4580" w:rsidRPr="002249F5" w:rsidRDefault="003B4580" w:rsidP="00C26BCD">
            <w:pPr>
              <w:shd w:val="clear" w:color="auto" w:fill="FFFFFF"/>
              <w:spacing w:after="0"/>
              <w:jc w:val="center"/>
              <w:rPr>
                <w:rFonts w:ascii="Times New Roman" w:hAnsi="Times New Roman" w:cs="Times New Roman"/>
                <w:color w:val="000000" w:themeColor="text1"/>
              </w:rPr>
            </w:pPr>
          </w:p>
        </w:tc>
      </w:tr>
      <w:tr w:rsidR="003B70F9" w:rsidRPr="002249F5" w:rsidTr="00B02C4B">
        <w:trPr>
          <w:trHeight w:val="20"/>
        </w:trPr>
        <w:tc>
          <w:tcPr>
            <w:tcW w:w="531" w:type="dxa"/>
          </w:tcPr>
          <w:p w:rsidR="003B4580" w:rsidRPr="002249F5" w:rsidRDefault="003B4580" w:rsidP="00215BB4">
            <w:pPr>
              <w:shd w:val="clear" w:color="auto" w:fill="FFFFFF"/>
              <w:spacing w:after="0"/>
              <w:jc w:val="center"/>
              <w:rPr>
                <w:rFonts w:ascii="Times New Roman" w:hAnsi="Times New Roman" w:cs="Times New Roman"/>
                <w:color w:val="000000" w:themeColor="text1"/>
              </w:rPr>
            </w:pPr>
          </w:p>
        </w:tc>
        <w:tc>
          <w:tcPr>
            <w:tcW w:w="4458" w:type="dxa"/>
            <w:shd w:val="clear" w:color="auto" w:fill="auto"/>
            <w:vAlign w:val="center"/>
          </w:tcPr>
          <w:p w:rsidR="003B4580" w:rsidRPr="002249F5" w:rsidRDefault="003B4580" w:rsidP="00215BB4">
            <w:pPr>
              <w:shd w:val="clear" w:color="auto" w:fill="FFFFFF"/>
              <w:spacing w:after="0"/>
              <w:rPr>
                <w:rFonts w:ascii="Times New Roman" w:hAnsi="Times New Roman" w:cs="Times New Roman"/>
                <w:color w:val="000000" w:themeColor="text1"/>
              </w:rPr>
            </w:pPr>
            <w:r w:rsidRPr="002249F5">
              <w:rPr>
                <w:rFonts w:ascii="Times New Roman" w:hAnsi="Times New Roman" w:cs="Times New Roman"/>
                <w:color w:val="000000" w:themeColor="text1"/>
              </w:rPr>
              <w:t>на входе</w:t>
            </w:r>
          </w:p>
        </w:tc>
        <w:tc>
          <w:tcPr>
            <w:tcW w:w="2248" w:type="dxa"/>
            <w:shd w:val="clear" w:color="auto" w:fill="auto"/>
            <w:vAlign w:val="center"/>
          </w:tcPr>
          <w:p w:rsidR="003B4580" w:rsidRPr="002249F5" w:rsidRDefault="003B4580" w:rsidP="00C26BCD">
            <w:pPr>
              <w:shd w:val="clear" w:color="auto" w:fill="FFFFFF"/>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°С</w:t>
            </w:r>
          </w:p>
        </w:tc>
        <w:tc>
          <w:tcPr>
            <w:tcW w:w="2402" w:type="dxa"/>
            <w:shd w:val="clear" w:color="auto" w:fill="auto"/>
          </w:tcPr>
          <w:p w:rsidR="003B4580" w:rsidRPr="002249F5" w:rsidRDefault="00697FEC" w:rsidP="00C26BCD">
            <w:pPr>
              <w:shd w:val="clear" w:color="auto" w:fill="FFFFFF"/>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50</w:t>
            </w:r>
          </w:p>
        </w:tc>
      </w:tr>
      <w:tr w:rsidR="003B70F9" w:rsidRPr="002249F5" w:rsidTr="00B02C4B">
        <w:trPr>
          <w:trHeight w:val="20"/>
        </w:trPr>
        <w:tc>
          <w:tcPr>
            <w:tcW w:w="531" w:type="dxa"/>
          </w:tcPr>
          <w:p w:rsidR="003B4580" w:rsidRPr="002249F5" w:rsidRDefault="003B4580" w:rsidP="00215BB4">
            <w:pPr>
              <w:shd w:val="clear" w:color="auto" w:fill="FFFFFF"/>
              <w:spacing w:after="0"/>
              <w:jc w:val="center"/>
              <w:rPr>
                <w:rFonts w:ascii="Times New Roman" w:hAnsi="Times New Roman" w:cs="Times New Roman"/>
                <w:color w:val="000000" w:themeColor="text1"/>
              </w:rPr>
            </w:pPr>
          </w:p>
        </w:tc>
        <w:tc>
          <w:tcPr>
            <w:tcW w:w="4458" w:type="dxa"/>
            <w:shd w:val="clear" w:color="auto" w:fill="auto"/>
            <w:vAlign w:val="center"/>
          </w:tcPr>
          <w:p w:rsidR="003B4580" w:rsidRPr="002249F5" w:rsidRDefault="003B4580" w:rsidP="00215BB4">
            <w:pPr>
              <w:shd w:val="clear" w:color="auto" w:fill="FFFFFF"/>
              <w:spacing w:after="0"/>
              <w:rPr>
                <w:rFonts w:ascii="Times New Roman" w:hAnsi="Times New Roman" w:cs="Times New Roman"/>
                <w:color w:val="000000" w:themeColor="text1"/>
              </w:rPr>
            </w:pPr>
            <w:r w:rsidRPr="002249F5">
              <w:rPr>
                <w:rFonts w:ascii="Times New Roman" w:hAnsi="Times New Roman" w:cs="Times New Roman"/>
                <w:color w:val="000000" w:themeColor="text1"/>
              </w:rPr>
              <w:t>на выходе</w:t>
            </w:r>
          </w:p>
        </w:tc>
        <w:tc>
          <w:tcPr>
            <w:tcW w:w="2248" w:type="dxa"/>
            <w:shd w:val="clear" w:color="auto" w:fill="auto"/>
            <w:vAlign w:val="center"/>
          </w:tcPr>
          <w:p w:rsidR="003B4580" w:rsidRPr="002249F5" w:rsidRDefault="003B4580" w:rsidP="00C26BCD">
            <w:pPr>
              <w:shd w:val="clear" w:color="auto" w:fill="FFFFFF"/>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°С</w:t>
            </w:r>
          </w:p>
        </w:tc>
        <w:tc>
          <w:tcPr>
            <w:tcW w:w="2402" w:type="dxa"/>
            <w:shd w:val="clear" w:color="auto" w:fill="auto"/>
          </w:tcPr>
          <w:p w:rsidR="003B4580" w:rsidRPr="002249F5" w:rsidRDefault="00A00E21" w:rsidP="00C26BCD">
            <w:pPr>
              <w:shd w:val="clear" w:color="auto" w:fill="FFFFFF"/>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110</w:t>
            </w:r>
          </w:p>
        </w:tc>
      </w:tr>
      <w:tr w:rsidR="003B70F9" w:rsidRPr="002249F5" w:rsidTr="00B02C4B">
        <w:trPr>
          <w:trHeight w:val="20"/>
        </w:trPr>
        <w:tc>
          <w:tcPr>
            <w:tcW w:w="531" w:type="dxa"/>
          </w:tcPr>
          <w:p w:rsidR="003B4580" w:rsidRPr="002249F5" w:rsidRDefault="001150FA" w:rsidP="00215BB4">
            <w:pPr>
              <w:shd w:val="clear" w:color="auto" w:fill="FFFFFF"/>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w:t>
            </w:r>
          </w:p>
        </w:tc>
        <w:tc>
          <w:tcPr>
            <w:tcW w:w="4458" w:type="dxa"/>
            <w:shd w:val="clear" w:color="auto" w:fill="auto"/>
            <w:vAlign w:val="center"/>
          </w:tcPr>
          <w:p w:rsidR="003B4580" w:rsidRPr="002249F5" w:rsidRDefault="003B4580" w:rsidP="00215BB4">
            <w:pPr>
              <w:shd w:val="clear" w:color="auto" w:fill="FFFFFF"/>
              <w:spacing w:after="0"/>
              <w:rPr>
                <w:rFonts w:ascii="Times New Roman" w:hAnsi="Times New Roman" w:cs="Times New Roman"/>
                <w:color w:val="000000" w:themeColor="text1"/>
              </w:rPr>
            </w:pPr>
            <w:r w:rsidRPr="002249F5">
              <w:rPr>
                <w:rFonts w:ascii="Times New Roman" w:hAnsi="Times New Roman" w:cs="Times New Roman"/>
                <w:color w:val="000000" w:themeColor="text1"/>
              </w:rPr>
              <w:t>Гидравлическое сопротивление</w:t>
            </w:r>
          </w:p>
        </w:tc>
        <w:tc>
          <w:tcPr>
            <w:tcW w:w="2248" w:type="dxa"/>
            <w:shd w:val="clear" w:color="auto" w:fill="auto"/>
            <w:vAlign w:val="bottom"/>
          </w:tcPr>
          <w:p w:rsidR="003B4580" w:rsidRPr="002249F5" w:rsidRDefault="0087713C" w:rsidP="00C26BCD">
            <w:pPr>
              <w:shd w:val="clear" w:color="auto" w:fill="FFFFFF"/>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кгс/см</w:t>
            </w:r>
            <w:proofErr w:type="gramStart"/>
            <w:r w:rsidRPr="002249F5">
              <w:rPr>
                <w:rFonts w:ascii="Times New Roman" w:hAnsi="Times New Roman" w:cs="Times New Roman"/>
                <w:color w:val="000000" w:themeColor="text1"/>
                <w:vertAlign w:val="superscript"/>
              </w:rPr>
              <w:t>2</w:t>
            </w:r>
            <w:proofErr w:type="gramEnd"/>
          </w:p>
        </w:tc>
        <w:tc>
          <w:tcPr>
            <w:tcW w:w="2402" w:type="dxa"/>
            <w:shd w:val="clear" w:color="auto" w:fill="auto"/>
            <w:vAlign w:val="bottom"/>
          </w:tcPr>
          <w:p w:rsidR="003B4580" w:rsidRPr="002249F5" w:rsidRDefault="00D16A71" w:rsidP="00C26BCD">
            <w:pPr>
              <w:shd w:val="clear" w:color="auto" w:fill="FFFFFF"/>
              <w:spacing w:after="0"/>
              <w:jc w:val="center"/>
              <w:rPr>
                <w:rFonts w:ascii="Times New Roman" w:hAnsi="Times New Roman" w:cs="Times New Roman"/>
                <w:color w:val="000000" w:themeColor="text1"/>
                <w:lang w:val="en-US"/>
              </w:rPr>
            </w:pPr>
            <w:r w:rsidRPr="002249F5">
              <w:rPr>
                <w:rFonts w:ascii="Times New Roman" w:hAnsi="Times New Roman" w:cs="Times New Roman"/>
                <w:color w:val="000000" w:themeColor="text1"/>
              </w:rPr>
              <w:t>297,75</w:t>
            </w:r>
          </w:p>
        </w:tc>
      </w:tr>
      <w:tr w:rsidR="003B70F9" w:rsidRPr="002249F5" w:rsidTr="00B02C4B">
        <w:trPr>
          <w:trHeight w:val="20"/>
        </w:trPr>
        <w:tc>
          <w:tcPr>
            <w:tcW w:w="531" w:type="dxa"/>
          </w:tcPr>
          <w:p w:rsidR="003B4580" w:rsidRPr="002249F5" w:rsidRDefault="001150FA" w:rsidP="00215BB4">
            <w:pPr>
              <w:shd w:val="clear" w:color="auto" w:fill="FFFFFF"/>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4</w:t>
            </w:r>
          </w:p>
        </w:tc>
        <w:tc>
          <w:tcPr>
            <w:tcW w:w="4458" w:type="dxa"/>
            <w:shd w:val="clear" w:color="auto" w:fill="auto"/>
            <w:vAlign w:val="center"/>
          </w:tcPr>
          <w:p w:rsidR="003B4580" w:rsidRPr="002249F5" w:rsidRDefault="003B4580" w:rsidP="00215BB4">
            <w:pPr>
              <w:shd w:val="clear" w:color="auto" w:fill="FFFFFF"/>
              <w:spacing w:after="0"/>
              <w:rPr>
                <w:rFonts w:ascii="Times New Roman" w:hAnsi="Times New Roman" w:cs="Times New Roman"/>
                <w:color w:val="000000" w:themeColor="text1"/>
              </w:rPr>
            </w:pPr>
            <w:r w:rsidRPr="002249F5">
              <w:rPr>
                <w:rFonts w:ascii="Times New Roman" w:hAnsi="Times New Roman" w:cs="Times New Roman"/>
                <w:color w:val="000000" w:themeColor="text1"/>
              </w:rPr>
              <w:t>Водяной объем</w:t>
            </w:r>
          </w:p>
        </w:tc>
        <w:tc>
          <w:tcPr>
            <w:tcW w:w="2248" w:type="dxa"/>
            <w:shd w:val="clear" w:color="auto" w:fill="auto"/>
            <w:vAlign w:val="center"/>
          </w:tcPr>
          <w:p w:rsidR="003B4580" w:rsidRPr="002249F5" w:rsidRDefault="003B4580" w:rsidP="00C26BCD">
            <w:pPr>
              <w:shd w:val="clear" w:color="auto" w:fill="FFFFFF"/>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м</w:t>
            </w:r>
            <w:r w:rsidRPr="002249F5">
              <w:rPr>
                <w:rFonts w:ascii="Times New Roman" w:hAnsi="Times New Roman" w:cs="Times New Roman"/>
                <w:color w:val="000000" w:themeColor="text1"/>
                <w:vertAlign w:val="superscript"/>
              </w:rPr>
              <w:t>3</w:t>
            </w:r>
          </w:p>
        </w:tc>
        <w:tc>
          <w:tcPr>
            <w:tcW w:w="2402" w:type="dxa"/>
            <w:shd w:val="clear" w:color="auto" w:fill="auto"/>
            <w:vAlign w:val="center"/>
          </w:tcPr>
          <w:p w:rsidR="003B4580" w:rsidRPr="002249F5" w:rsidRDefault="00D16A71" w:rsidP="00080D90">
            <w:pPr>
              <w:shd w:val="clear" w:color="auto" w:fill="FFFFFF"/>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1,48</w:t>
            </w:r>
          </w:p>
        </w:tc>
      </w:tr>
      <w:tr w:rsidR="003B70F9" w:rsidRPr="002249F5" w:rsidTr="00B02C4B">
        <w:trPr>
          <w:trHeight w:val="20"/>
        </w:trPr>
        <w:tc>
          <w:tcPr>
            <w:tcW w:w="531" w:type="dxa"/>
          </w:tcPr>
          <w:p w:rsidR="003B4580" w:rsidRPr="002249F5" w:rsidRDefault="001150FA" w:rsidP="00215BB4">
            <w:pPr>
              <w:shd w:val="clear" w:color="auto" w:fill="FFFFFF"/>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lastRenderedPageBreak/>
              <w:t>5</w:t>
            </w:r>
          </w:p>
        </w:tc>
        <w:tc>
          <w:tcPr>
            <w:tcW w:w="4458" w:type="dxa"/>
            <w:shd w:val="clear" w:color="auto" w:fill="auto"/>
            <w:vAlign w:val="center"/>
          </w:tcPr>
          <w:p w:rsidR="003B4580" w:rsidRPr="002249F5" w:rsidRDefault="003B4580" w:rsidP="00215BB4">
            <w:pPr>
              <w:shd w:val="clear" w:color="auto" w:fill="FFFFFF"/>
              <w:spacing w:after="0"/>
              <w:rPr>
                <w:rFonts w:ascii="Times New Roman" w:hAnsi="Times New Roman" w:cs="Times New Roman"/>
                <w:color w:val="000000" w:themeColor="text1"/>
              </w:rPr>
            </w:pPr>
            <w:r w:rsidRPr="002249F5">
              <w:rPr>
                <w:rFonts w:ascii="Times New Roman" w:hAnsi="Times New Roman" w:cs="Times New Roman"/>
                <w:color w:val="000000" w:themeColor="text1"/>
              </w:rPr>
              <w:t>Топливо проектное</w:t>
            </w:r>
          </w:p>
        </w:tc>
        <w:tc>
          <w:tcPr>
            <w:tcW w:w="4650" w:type="dxa"/>
            <w:gridSpan w:val="2"/>
            <w:shd w:val="clear" w:color="auto" w:fill="auto"/>
            <w:vAlign w:val="center"/>
          </w:tcPr>
          <w:p w:rsidR="003B4580" w:rsidRPr="002249F5" w:rsidRDefault="002C406B" w:rsidP="00C26BCD">
            <w:pPr>
              <w:shd w:val="clear" w:color="auto" w:fill="FFFFFF"/>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газ</w:t>
            </w:r>
          </w:p>
        </w:tc>
      </w:tr>
      <w:tr w:rsidR="003B70F9" w:rsidRPr="002249F5" w:rsidTr="00B02C4B">
        <w:trPr>
          <w:trHeight w:val="20"/>
        </w:trPr>
        <w:tc>
          <w:tcPr>
            <w:tcW w:w="531" w:type="dxa"/>
          </w:tcPr>
          <w:p w:rsidR="003B4580" w:rsidRPr="002249F5" w:rsidRDefault="001150FA" w:rsidP="00215BB4">
            <w:pPr>
              <w:shd w:val="clear" w:color="auto" w:fill="FFFFFF"/>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6</w:t>
            </w:r>
          </w:p>
        </w:tc>
        <w:tc>
          <w:tcPr>
            <w:tcW w:w="4458" w:type="dxa"/>
            <w:shd w:val="clear" w:color="auto" w:fill="auto"/>
            <w:vAlign w:val="center"/>
          </w:tcPr>
          <w:p w:rsidR="003B4580" w:rsidRPr="002249F5" w:rsidRDefault="003B4580" w:rsidP="00215BB4">
            <w:pPr>
              <w:shd w:val="clear" w:color="auto" w:fill="FFFFFF"/>
              <w:spacing w:after="0"/>
              <w:rPr>
                <w:rFonts w:ascii="Times New Roman" w:hAnsi="Times New Roman" w:cs="Times New Roman"/>
                <w:color w:val="000000" w:themeColor="text1"/>
              </w:rPr>
            </w:pPr>
            <w:r w:rsidRPr="002249F5">
              <w:rPr>
                <w:rFonts w:ascii="Times New Roman" w:hAnsi="Times New Roman" w:cs="Times New Roman"/>
                <w:color w:val="000000" w:themeColor="text1"/>
              </w:rPr>
              <w:t xml:space="preserve">К.П.Д. котла на </w:t>
            </w:r>
            <w:proofErr w:type="gramStart"/>
            <w:r w:rsidRPr="002249F5">
              <w:rPr>
                <w:rFonts w:ascii="Times New Roman" w:hAnsi="Times New Roman" w:cs="Times New Roman"/>
                <w:color w:val="000000" w:themeColor="text1"/>
              </w:rPr>
              <w:t>проектном</w:t>
            </w:r>
            <w:proofErr w:type="gramEnd"/>
          </w:p>
        </w:tc>
        <w:tc>
          <w:tcPr>
            <w:tcW w:w="0" w:type="auto"/>
            <w:shd w:val="clear" w:color="auto" w:fill="auto"/>
            <w:vAlign w:val="center"/>
          </w:tcPr>
          <w:p w:rsidR="003B4580" w:rsidRPr="002249F5" w:rsidRDefault="003B4580" w:rsidP="00C26BCD">
            <w:pPr>
              <w:shd w:val="clear" w:color="auto" w:fill="FFFFFF"/>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w:t>
            </w:r>
          </w:p>
        </w:tc>
        <w:tc>
          <w:tcPr>
            <w:tcW w:w="2402" w:type="dxa"/>
            <w:shd w:val="clear" w:color="auto" w:fill="auto"/>
            <w:vAlign w:val="center"/>
          </w:tcPr>
          <w:p w:rsidR="003B4580" w:rsidRPr="002249F5" w:rsidRDefault="003B013F" w:rsidP="00A00E21">
            <w:pPr>
              <w:shd w:val="clear" w:color="auto" w:fill="FFFFFF"/>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lang w:val="en-US"/>
              </w:rPr>
              <w:t>93,2</w:t>
            </w:r>
          </w:p>
        </w:tc>
      </w:tr>
      <w:tr w:rsidR="003B70F9" w:rsidRPr="002249F5" w:rsidTr="00B02C4B">
        <w:trPr>
          <w:trHeight w:val="20"/>
        </w:trPr>
        <w:tc>
          <w:tcPr>
            <w:tcW w:w="531" w:type="dxa"/>
          </w:tcPr>
          <w:p w:rsidR="003B4580" w:rsidRPr="002249F5" w:rsidRDefault="001150FA" w:rsidP="00215BB4">
            <w:pPr>
              <w:shd w:val="clear" w:color="auto" w:fill="FFFFFF"/>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7</w:t>
            </w:r>
          </w:p>
        </w:tc>
        <w:tc>
          <w:tcPr>
            <w:tcW w:w="4458" w:type="dxa"/>
            <w:shd w:val="clear" w:color="auto" w:fill="auto"/>
            <w:vAlign w:val="center"/>
          </w:tcPr>
          <w:p w:rsidR="003B4580" w:rsidRPr="002249F5" w:rsidRDefault="003B4580" w:rsidP="00215BB4">
            <w:pPr>
              <w:shd w:val="clear" w:color="auto" w:fill="FFFFFF"/>
              <w:spacing w:after="0"/>
              <w:rPr>
                <w:rFonts w:ascii="Times New Roman" w:hAnsi="Times New Roman" w:cs="Times New Roman"/>
                <w:color w:val="000000" w:themeColor="text1"/>
              </w:rPr>
            </w:pPr>
            <w:r w:rsidRPr="002249F5">
              <w:rPr>
                <w:rFonts w:ascii="Times New Roman" w:hAnsi="Times New Roman" w:cs="Times New Roman"/>
                <w:color w:val="000000" w:themeColor="text1"/>
              </w:rPr>
              <w:t xml:space="preserve">Температура уходящих газов </w:t>
            </w:r>
            <w:proofErr w:type="gramStart"/>
            <w:r w:rsidRPr="002249F5">
              <w:rPr>
                <w:rFonts w:ascii="Times New Roman" w:hAnsi="Times New Roman" w:cs="Times New Roman"/>
                <w:color w:val="000000" w:themeColor="text1"/>
              </w:rPr>
              <w:t>проектное</w:t>
            </w:r>
            <w:proofErr w:type="gramEnd"/>
          </w:p>
        </w:tc>
        <w:tc>
          <w:tcPr>
            <w:tcW w:w="0" w:type="auto"/>
            <w:shd w:val="clear" w:color="auto" w:fill="auto"/>
            <w:vAlign w:val="center"/>
          </w:tcPr>
          <w:p w:rsidR="003B4580" w:rsidRPr="002249F5" w:rsidRDefault="003B4580" w:rsidP="00C26BCD">
            <w:pPr>
              <w:shd w:val="clear" w:color="auto" w:fill="FFFFFF"/>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°С</w:t>
            </w:r>
          </w:p>
        </w:tc>
        <w:tc>
          <w:tcPr>
            <w:tcW w:w="2402" w:type="dxa"/>
            <w:shd w:val="clear" w:color="auto" w:fill="auto"/>
            <w:vAlign w:val="bottom"/>
          </w:tcPr>
          <w:p w:rsidR="003B4580" w:rsidRPr="002249F5" w:rsidRDefault="00DE11D1" w:rsidP="00C26BCD">
            <w:pPr>
              <w:shd w:val="clear" w:color="auto" w:fill="FFFFFF"/>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170</w:t>
            </w:r>
          </w:p>
        </w:tc>
      </w:tr>
      <w:tr w:rsidR="003B70F9" w:rsidRPr="002249F5" w:rsidTr="00B02C4B">
        <w:trPr>
          <w:trHeight w:val="20"/>
        </w:trPr>
        <w:tc>
          <w:tcPr>
            <w:tcW w:w="531" w:type="dxa"/>
          </w:tcPr>
          <w:p w:rsidR="003B4580" w:rsidRPr="002249F5" w:rsidRDefault="001150FA" w:rsidP="00215BB4">
            <w:pPr>
              <w:shd w:val="clear" w:color="auto" w:fill="FFFFFF"/>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8</w:t>
            </w:r>
          </w:p>
        </w:tc>
        <w:tc>
          <w:tcPr>
            <w:tcW w:w="4458" w:type="dxa"/>
            <w:shd w:val="clear" w:color="auto" w:fill="auto"/>
            <w:vAlign w:val="center"/>
          </w:tcPr>
          <w:p w:rsidR="003B4580" w:rsidRPr="002249F5" w:rsidRDefault="003B4580" w:rsidP="00215BB4">
            <w:pPr>
              <w:shd w:val="clear" w:color="auto" w:fill="FFFFFF"/>
              <w:spacing w:after="0"/>
              <w:rPr>
                <w:rFonts w:ascii="Times New Roman" w:hAnsi="Times New Roman" w:cs="Times New Roman"/>
                <w:color w:val="000000" w:themeColor="text1"/>
              </w:rPr>
            </w:pPr>
            <w:r w:rsidRPr="002249F5">
              <w:rPr>
                <w:rFonts w:ascii="Times New Roman" w:hAnsi="Times New Roman" w:cs="Times New Roman"/>
                <w:color w:val="000000" w:themeColor="text1"/>
              </w:rPr>
              <w:t xml:space="preserve">Расход топлива </w:t>
            </w:r>
            <w:proofErr w:type="gramStart"/>
            <w:r w:rsidRPr="002249F5">
              <w:rPr>
                <w:rFonts w:ascii="Times New Roman" w:hAnsi="Times New Roman" w:cs="Times New Roman"/>
                <w:color w:val="000000" w:themeColor="text1"/>
              </w:rPr>
              <w:t>проектное</w:t>
            </w:r>
            <w:proofErr w:type="gramEnd"/>
          </w:p>
        </w:tc>
        <w:tc>
          <w:tcPr>
            <w:tcW w:w="0" w:type="auto"/>
            <w:shd w:val="clear" w:color="auto" w:fill="auto"/>
          </w:tcPr>
          <w:p w:rsidR="003B4580" w:rsidRPr="002249F5" w:rsidRDefault="002C406B" w:rsidP="00C26BCD">
            <w:pPr>
              <w:shd w:val="clear" w:color="auto" w:fill="FFFFFF"/>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нм</w:t>
            </w:r>
            <w:r w:rsidRPr="002249F5">
              <w:rPr>
                <w:rFonts w:ascii="Times New Roman" w:hAnsi="Times New Roman" w:cs="Times New Roman"/>
                <w:color w:val="000000" w:themeColor="text1"/>
                <w:vertAlign w:val="superscript"/>
              </w:rPr>
              <w:t>3</w:t>
            </w:r>
            <w:r w:rsidR="003B4580" w:rsidRPr="002249F5">
              <w:rPr>
                <w:rFonts w:ascii="Times New Roman" w:hAnsi="Times New Roman" w:cs="Times New Roman"/>
                <w:color w:val="000000" w:themeColor="text1"/>
              </w:rPr>
              <w:t>/час</w:t>
            </w:r>
          </w:p>
        </w:tc>
        <w:tc>
          <w:tcPr>
            <w:tcW w:w="2402" w:type="dxa"/>
            <w:shd w:val="clear" w:color="auto" w:fill="auto"/>
          </w:tcPr>
          <w:p w:rsidR="003B4580" w:rsidRPr="002249F5" w:rsidRDefault="003B7524" w:rsidP="00C26BCD">
            <w:pPr>
              <w:shd w:val="clear" w:color="auto" w:fill="FFFFFF"/>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155,28</w:t>
            </w:r>
          </w:p>
        </w:tc>
      </w:tr>
      <w:tr w:rsidR="003B70F9" w:rsidRPr="002249F5" w:rsidTr="00B02C4B">
        <w:trPr>
          <w:trHeight w:val="20"/>
        </w:trPr>
        <w:tc>
          <w:tcPr>
            <w:tcW w:w="531" w:type="dxa"/>
          </w:tcPr>
          <w:p w:rsidR="003B4580" w:rsidRPr="002249F5" w:rsidRDefault="001150FA" w:rsidP="00215BB4">
            <w:pPr>
              <w:shd w:val="clear" w:color="auto" w:fill="FFFFFF"/>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9</w:t>
            </w:r>
          </w:p>
        </w:tc>
        <w:tc>
          <w:tcPr>
            <w:tcW w:w="4458" w:type="dxa"/>
            <w:shd w:val="clear" w:color="auto" w:fill="auto"/>
            <w:vAlign w:val="center"/>
          </w:tcPr>
          <w:p w:rsidR="003B4580" w:rsidRPr="002249F5" w:rsidRDefault="003B4580" w:rsidP="00215BB4">
            <w:pPr>
              <w:shd w:val="clear" w:color="auto" w:fill="FFFFFF"/>
              <w:spacing w:after="0"/>
              <w:rPr>
                <w:rFonts w:ascii="Times New Roman" w:hAnsi="Times New Roman" w:cs="Times New Roman"/>
                <w:color w:val="000000" w:themeColor="text1"/>
              </w:rPr>
            </w:pPr>
            <w:r w:rsidRPr="002249F5">
              <w:rPr>
                <w:rFonts w:ascii="Times New Roman" w:hAnsi="Times New Roman" w:cs="Times New Roman"/>
                <w:color w:val="000000" w:themeColor="text1"/>
              </w:rPr>
              <w:t>Габариты котла в изоляции (рисунок 2.1):</w:t>
            </w:r>
          </w:p>
        </w:tc>
        <w:tc>
          <w:tcPr>
            <w:tcW w:w="0" w:type="auto"/>
            <w:shd w:val="clear" w:color="auto" w:fill="auto"/>
          </w:tcPr>
          <w:p w:rsidR="003B4580" w:rsidRPr="002249F5" w:rsidRDefault="003B4580" w:rsidP="00C26BCD">
            <w:pPr>
              <w:shd w:val="clear" w:color="auto" w:fill="FFFFFF"/>
              <w:spacing w:after="0"/>
              <w:jc w:val="center"/>
              <w:rPr>
                <w:rFonts w:ascii="Times New Roman" w:hAnsi="Times New Roman" w:cs="Times New Roman"/>
                <w:color w:val="000000" w:themeColor="text1"/>
              </w:rPr>
            </w:pPr>
          </w:p>
        </w:tc>
        <w:tc>
          <w:tcPr>
            <w:tcW w:w="2402" w:type="dxa"/>
            <w:shd w:val="clear" w:color="auto" w:fill="auto"/>
          </w:tcPr>
          <w:p w:rsidR="003B4580" w:rsidRPr="002249F5" w:rsidRDefault="003B4580" w:rsidP="00C26BCD">
            <w:pPr>
              <w:shd w:val="clear" w:color="auto" w:fill="FFFFFF"/>
              <w:spacing w:after="0"/>
              <w:jc w:val="center"/>
              <w:rPr>
                <w:rFonts w:ascii="Times New Roman" w:hAnsi="Times New Roman" w:cs="Times New Roman"/>
                <w:color w:val="000000" w:themeColor="text1"/>
              </w:rPr>
            </w:pPr>
          </w:p>
        </w:tc>
      </w:tr>
      <w:tr w:rsidR="003B70F9" w:rsidRPr="002249F5" w:rsidTr="00B02C4B">
        <w:trPr>
          <w:trHeight w:val="20"/>
        </w:trPr>
        <w:tc>
          <w:tcPr>
            <w:tcW w:w="531" w:type="dxa"/>
          </w:tcPr>
          <w:p w:rsidR="003B4580" w:rsidRPr="002249F5" w:rsidRDefault="003B4580" w:rsidP="00215BB4">
            <w:pPr>
              <w:shd w:val="clear" w:color="auto" w:fill="FFFFFF"/>
              <w:spacing w:after="0"/>
              <w:jc w:val="center"/>
              <w:rPr>
                <w:rFonts w:ascii="Times New Roman" w:hAnsi="Times New Roman" w:cs="Times New Roman"/>
                <w:color w:val="000000" w:themeColor="text1"/>
              </w:rPr>
            </w:pPr>
          </w:p>
        </w:tc>
        <w:tc>
          <w:tcPr>
            <w:tcW w:w="4458" w:type="dxa"/>
            <w:shd w:val="clear" w:color="auto" w:fill="auto"/>
            <w:vAlign w:val="center"/>
          </w:tcPr>
          <w:p w:rsidR="003B4580" w:rsidRPr="002249F5" w:rsidRDefault="003B4580" w:rsidP="00215BB4">
            <w:pPr>
              <w:shd w:val="clear" w:color="auto" w:fill="FFFFFF"/>
              <w:spacing w:after="0"/>
              <w:rPr>
                <w:rFonts w:ascii="Times New Roman" w:hAnsi="Times New Roman" w:cs="Times New Roman"/>
                <w:color w:val="000000" w:themeColor="text1"/>
              </w:rPr>
            </w:pPr>
            <w:r w:rsidRPr="002249F5">
              <w:rPr>
                <w:rFonts w:ascii="Times New Roman" w:hAnsi="Times New Roman" w:cs="Times New Roman"/>
                <w:color w:val="000000" w:themeColor="text1"/>
              </w:rPr>
              <w:t>Длина, А</w:t>
            </w:r>
          </w:p>
        </w:tc>
        <w:tc>
          <w:tcPr>
            <w:tcW w:w="0" w:type="auto"/>
            <w:shd w:val="clear" w:color="auto" w:fill="auto"/>
          </w:tcPr>
          <w:p w:rsidR="003B4580" w:rsidRPr="002249F5" w:rsidRDefault="003B4580" w:rsidP="00C26BCD">
            <w:pPr>
              <w:shd w:val="clear" w:color="auto" w:fill="FFFFFF"/>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мм</w:t>
            </w:r>
          </w:p>
        </w:tc>
        <w:tc>
          <w:tcPr>
            <w:tcW w:w="2402" w:type="dxa"/>
            <w:shd w:val="clear" w:color="auto" w:fill="auto"/>
          </w:tcPr>
          <w:p w:rsidR="003B4580" w:rsidRPr="002249F5" w:rsidRDefault="00AE4915" w:rsidP="002B33A6">
            <w:pPr>
              <w:shd w:val="clear" w:color="auto" w:fill="FFFFFF"/>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3 035</w:t>
            </w:r>
          </w:p>
        </w:tc>
      </w:tr>
      <w:tr w:rsidR="003B70F9" w:rsidRPr="002249F5" w:rsidTr="00B02C4B">
        <w:trPr>
          <w:trHeight w:val="20"/>
        </w:trPr>
        <w:tc>
          <w:tcPr>
            <w:tcW w:w="531" w:type="dxa"/>
          </w:tcPr>
          <w:p w:rsidR="003B4580" w:rsidRPr="002249F5" w:rsidRDefault="003B4580" w:rsidP="00215BB4">
            <w:pPr>
              <w:shd w:val="clear" w:color="auto" w:fill="FFFFFF"/>
              <w:spacing w:after="0"/>
              <w:jc w:val="center"/>
              <w:rPr>
                <w:rFonts w:ascii="Times New Roman" w:hAnsi="Times New Roman" w:cs="Times New Roman"/>
                <w:color w:val="000000" w:themeColor="text1"/>
              </w:rPr>
            </w:pPr>
          </w:p>
        </w:tc>
        <w:tc>
          <w:tcPr>
            <w:tcW w:w="4458" w:type="dxa"/>
            <w:shd w:val="clear" w:color="auto" w:fill="auto"/>
            <w:vAlign w:val="center"/>
          </w:tcPr>
          <w:p w:rsidR="003B4580" w:rsidRPr="002249F5" w:rsidRDefault="003B4580" w:rsidP="00215BB4">
            <w:pPr>
              <w:shd w:val="clear" w:color="auto" w:fill="FFFFFF"/>
              <w:spacing w:after="0"/>
              <w:rPr>
                <w:rFonts w:ascii="Times New Roman" w:hAnsi="Times New Roman" w:cs="Times New Roman"/>
                <w:color w:val="000000" w:themeColor="text1"/>
              </w:rPr>
            </w:pPr>
            <w:r w:rsidRPr="002249F5">
              <w:rPr>
                <w:rFonts w:ascii="Times New Roman" w:hAnsi="Times New Roman" w:cs="Times New Roman"/>
                <w:color w:val="000000" w:themeColor="text1"/>
              </w:rPr>
              <w:t xml:space="preserve">Ширина, </w:t>
            </w:r>
            <w:proofErr w:type="gramStart"/>
            <w:r w:rsidRPr="002249F5">
              <w:rPr>
                <w:rFonts w:ascii="Times New Roman" w:hAnsi="Times New Roman" w:cs="Times New Roman"/>
                <w:color w:val="000000" w:themeColor="text1"/>
              </w:rPr>
              <w:t>В</w:t>
            </w:r>
            <w:proofErr w:type="gramEnd"/>
          </w:p>
        </w:tc>
        <w:tc>
          <w:tcPr>
            <w:tcW w:w="0" w:type="auto"/>
            <w:shd w:val="clear" w:color="auto" w:fill="auto"/>
          </w:tcPr>
          <w:p w:rsidR="003B4580" w:rsidRPr="002249F5" w:rsidRDefault="003B4580" w:rsidP="00C26BCD">
            <w:pPr>
              <w:shd w:val="clear" w:color="auto" w:fill="FFFFFF"/>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мм</w:t>
            </w:r>
          </w:p>
        </w:tc>
        <w:tc>
          <w:tcPr>
            <w:tcW w:w="2402" w:type="dxa"/>
            <w:shd w:val="clear" w:color="auto" w:fill="auto"/>
          </w:tcPr>
          <w:p w:rsidR="003B4580" w:rsidRPr="002249F5" w:rsidRDefault="00AE4915" w:rsidP="00C26BCD">
            <w:pPr>
              <w:shd w:val="clear" w:color="auto" w:fill="FFFFFF"/>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1 535</w:t>
            </w:r>
          </w:p>
        </w:tc>
      </w:tr>
      <w:tr w:rsidR="003B70F9" w:rsidRPr="002249F5" w:rsidTr="00B02C4B">
        <w:trPr>
          <w:trHeight w:val="20"/>
        </w:trPr>
        <w:tc>
          <w:tcPr>
            <w:tcW w:w="531" w:type="dxa"/>
          </w:tcPr>
          <w:p w:rsidR="003B4580" w:rsidRPr="002249F5" w:rsidRDefault="003B4580" w:rsidP="00215BB4">
            <w:pPr>
              <w:shd w:val="clear" w:color="auto" w:fill="FFFFFF"/>
              <w:spacing w:after="0"/>
              <w:jc w:val="center"/>
              <w:rPr>
                <w:rFonts w:ascii="Times New Roman" w:hAnsi="Times New Roman" w:cs="Times New Roman"/>
                <w:color w:val="000000" w:themeColor="text1"/>
              </w:rPr>
            </w:pPr>
          </w:p>
        </w:tc>
        <w:tc>
          <w:tcPr>
            <w:tcW w:w="4458" w:type="dxa"/>
            <w:shd w:val="clear" w:color="auto" w:fill="auto"/>
            <w:vAlign w:val="center"/>
          </w:tcPr>
          <w:p w:rsidR="003B4580" w:rsidRPr="002249F5" w:rsidRDefault="003B4580" w:rsidP="00215BB4">
            <w:pPr>
              <w:shd w:val="clear" w:color="auto" w:fill="FFFFFF"/>
              <w:spacing w:after="0"/>
              <w:rPr>
                <w:rFonts w:ascii="Times New Roman" w:hAnsi="Times New Roman" w:cs="Times New Roman"/>
                <w:color w:val="000000" w:themeColor="text1"/>
              </w:rPr>
            </w:pPr>
            <w:r w:rsidRPr="002249F5">
              <w:rPr>
                <w:rFonts w:ascii="Times New Roman" w:hAnsi="Times New Roman" w:cs="Times New Roman"/>
                <w:color w:val="000000" w:themeColor="text1"/>
              </w:rPr>
              <w:t xml:space="preserve">Высота, </w:t>
            </w:r>
            <w:proofErr w:type="gramStart"/>
            <w:r w:rsidRPr="002249F5">
              <w:rPr>
                <w:rFonts w:ascii="Times New Roman" w:hAnsi="Times New Roman" w:cs="Times New Roman"/>
                <w:color w:val="000000" w:themeColor="text1"/>
              </w:rPr>
              <w:t>С</w:t>
            </w:r>
            <w:proofErr w:type="gramEnd"/>
          </w:p>
        </w:tc>
        <w:tc>
          <w:tcPr>
            <w:tcW w:w="0" w:type="auto"/>
            <w:shd w:val="clear" w:color="auto" w:fill="auto"/>
          </w:tcPr>
          <w:p w:rsidR="003B4580" w:rsidRPr="002249F5" w:rsidRDefault="003B4580" w:rsidP="00C26BCD">
            <w:pPr>
              <w:shd w:val="clear" w:color="auto" w:fill="FFFFFF"/>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мм</w:t>
            </w:r>
          </w:p>
        </w:tc>
        <w:tc>
          <w:tcPr>
            <w:tcW w:w="2402" w:type="dxa"/>
            <w:shd w:val="clear" w:color="auto" w:fill="auto"/>
          </w:tcPr>
          <w:p w:rsidR="003B4580" w:rsidRPr="002249F5" w:rsidRDefault="00AE4915" w:rsidP="00E0176D">
            <w:pPr>
              <w:shd w:val="clear" w:color="auto" w:fill="FFFFFF"/>
              <w:tabs>
                <w:tab w:val="left" w:pos="1209"/>
                <w:tab w:val="center" w:pos="1470"/>
              </w:tabs>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1 610</w:t>
            </w:r>
          </w:p>
        </w:tc>
      </w:tr>
      <w:tr w:rsidR="003B70F9" w:rsidRPr="002249F5" w:rsidTr="00B02C4B">
        <w:trPr>
          <w:trHeight w:val="20"/>
        </w:trPr>
        <w:tc>
          <w:tcPr>
            <w:tcW w:w="531" w:type="dxa"/>
          </w:tcPr>
          <w:p w:rsidR="003B4580" w:rsidRPr="002249F5" w:rsidRDefault="001150FA" w:rsidP="00215BB4">
            <w:pPr>
              <w:shd w:val="clear" w:color="auto" w:fill="FFFFFF"/>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10</w:t>
            </w:r>
          </w:p>
        </w:tc>
        <w:tc>
          <w:tcPr>
            <w:tcW w:w="4458" w:type="dxa"/>
            <w:shd w:val="clear" w:color="auto" w:fill="auto"/>
            <w:vAlign w:val="center"/>
          </w:tcPr>
          <w:p w:rsidR="003B4580" w:rsidRPr="002249F5" w:rsidRDefault="003B4580" w:rsidP="00215BB4">
            <w:pPr>
              <w:shd w:val="clear" w:color="auto" w:fill="FFFFFF"/>
              <w:spacing w:after="0"/>
              <w:rPr>
                <w:rFonts w:ascii="Times New Roman" w:hAnsi="Times New Roman" w:cs="Times New Roman"/>
                <w:color w:val="000000" w:themeColor="text1"/>
              </w:rPr>
            </w:pPr>
            <w:r w:rsidRPr="002249F5">
              <w:rPr>
                <w:rFonts w:ascii="Times New Roman" w:hAnsi="Times New Roman" w:cs="Times New Roman"/>
                <w:color w:val="000000" w:themeColor="text1"/>
              </w:rPr>
              <w:t xml:space="preserve">Присоединение: вход/ выход, </w:t>
            </w:r>
            <w:proofErr w:type="spellStart"/>
            <w:r w:rsidRPr="002249F5">
              <w:rPr>
                <w:rFonts w:ascii="Times New Roman" w:hAnsi="Times New Roman" w:cs="Times New Roman"/>
                <w:color w:val="000000" w:themeColor="text1"/>
              </w:rPr>
              <w:t>Ду</w:t>
            </w:r>
            <w:proofErr w:type="spellEnd"/>
          </w:p>
        </w:tc>
        <w:tc>
          <w:tcPr>
            <w:tcW w:w="0" w:type="auto"/>
            <w:shd w:val="clear" w:color="auto" w:fill="auto"/>
          </w:tcPr>
          <w:p w:rsidR="003B4580" w:rsidRPr="002249F5" w:rsidRDefault="003B4580" w:rsidP="00C26BCD">
            <w:pPr>
              <w:shd w:val="clear" w:color="auto" w:fill="FFFFFF"/>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мм</w:t>
            </w:r>
          </w:p>
        </w:tc>
        <w:tc>
          <w:tcPr>
            <w:tcW w:w="2402" w:type="dxa"/>
            <w:shd w:val="clear" w:color="auto" w:fill="auto"/>
          </w:tcPr>
          <w:p w:rsidR="003B4580" w:rsidRPr="002249F5" w:rsidRDefault="0022158B" w:rsidP="00ED03C5">
            <w:pPr>
              <w:shd w:val="clear" w:color="auto" w:fill="FFFFFF"/>
              <w:spacing w:after="0"/>
              <w:jc w:val="center"/>
              <w:rPr>
                <w:rFonts w:ascii="Times New Roman" w:hAnsi="Times New Roman" w:cs="Times New Roman"/>
                <w:color w:val="000000" w:themeColor="text1"/>
                <w:lang w:val="en-US"/>
              </w:rPr>
            </w:pPr>
            <w:r w:rsidRPr="002249F5">
              <w:rPr>
                <w:rFonts w:ascii="Times New Roman" w:hAnsi="Times New Roman" w:cs="Times New Roman"/>
                <w:color w:val="000000" w:themeColor="text1"/>
              </w:rPr>
              <w:t>200/200</w:t>
            </w:r>
          </w:p>
        </w:tc>
      </w:tr>
      <w:tr w:rsidR="003B4580" w:rsidRPr="002249F5" w:rsidTr="00B02C4B">
        <w:trPr>
          <w:trHeight w:val="20"/>
        </w:trPr>
        <w:tc>
          <w:tcPr>
            <w:tcW w:w="531" w:type="dxa"/>
          </w:tcPr>
          <w:p w:rsidR="003B4580" w:rsidRPr="002249F5" w:rsidRDefault="001150FA" w:rsidP="00215BB4">
            <w:pPr>
              <w:shd w:val="clear" w:color="auto" w:fill="FFFFFF"/>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11</w:t>
            </w:r>
          </w:p>
        </w:tc>
        <w:tc>
          <w:tcPr>
            <w:tcW w:w="4458" w:type="dxa"/>
            <w:shd w:val="clear" w:color="auto" w:fill="auto"/>
            <w:vAlign w:val="center"/>
          </w:tcPr>
          <w:p w:rsidR="003B4580" w:rsidRPr="002249F5" w:rsidRDefault="003B4580" w:rsidP="00215BB4">
            <w:pPr>
              <w:shd w:val="clear" w:color="auto" w:fill="FFFFFF"/>
              <w:spacing w:after="0"/>
              <w:rPr>
                <w:rFonts w:ascii="Times New Roman" w:hAnsi="Times New Roman" w:cs="Times New Roman"/>
                <w:color w:val="000000" w:themeColor="text1"/>
              </w:rPr>
            </w:pPr>
            <w:r w:rsidRPr="002249F5">
              <w:rPr>
                <w:rFonts w:ascii="Times New Roman" w:hAnsi="Times New Roman" w:cs="Times New Roman"/>
                <w:color w:val="000000" w:themeColor="text1"/>
              </w:rPr>
              <w:t>Срок службы</w:t>
            </w:r>
          </w:p>
        </w:tc>
        <w:tc>
          <w:tcPr>
            <w:tcW w:w="0" w:type="auto"/>
            <w:shd w:val="clear" w:color="auto" w:fill="auto"/>
          </w:tcPr>
          <w:p w:rsidR="003B4580" w:rsidRPr="002249F5" w:rsidRDefault="003B4580" w:rsidP="00C26BCD">
            <w:pPr>
              <w:shd w:val="clear" w:color="auto" w:fill="FFFFFF"/>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лет</w:t>
            </w:r>
          </w:p>
        </w:tc>
        <w:tc>
          <w:tcPr>
            <w:tcW w:w="2402" w:type="dxa"/>
            <w:shd w:val="clear" w:color="auto" w:fill="auto"/>
          </w:tcPr>
          <w:p w:rsidR="003B4580" w:rsidRPr="002249F5" w:rsidRDefault="003B4580" w:rsidP="00C26BCD">
            <w:pPr>
              <w:shd w:val="clear" w:color="auto" w:fill="FFFFFF"/>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Не менее 20</w:t>
            </w:r>
          </w:p>
        </w:tc>
      </w:tr>
    </w:tbl>
    <w:p w:rsidR="00286957" w:rsidRPr="002249F5" w:rsidRDefault="00286957" w:rsidP="00F330CB">
      <w:pPr>
        <w:suppressAutoHyphens/>
        <w:jc w:val="center"/>
        <w:rPr>
          <w:rFonts w:ascii="Times New Roman" w:hAnsi="Times New Roman" w:cs="Times New Roman"/>
          <w:noProof/>
          <w:color w:val="000000" w:themeColor="text1"/>
          <w:sz w:val="24"/>
          <w:szCs w:val="24"/>
        </w:rPr>
      </w:pPr>
    </w:p>
    <w:p w:rsidR="004E776F" w:rsidRPr="002249F5" w:rsidRDefault="00D07656" w:rsidP="00F330CB">
      <w:pPr>
        <w:suppressAutoHyphens/>
        <w:jc w:val="center"/>
        <w:rPr>
          <w:rFonts w:ascii="Times New Roman" w:hAnsi="Times New Roman" w:cs="Times New Roman"/>
          <w:noProof/>
          <w:color w:val="000000" w:themeColor="text1"/>
          <w:sz w:val="24"/>
          <w:szCs w:val="24"/>
        </w:rPr>
      </w:pPr>
      <w:r w:rsidRPr="002249F5">
        <w:rPr>
          <w:rFonts w:ascii="Times New Roman" w:hAnsi="Times New Roman" w:cs="Times New Roman"/>
          <w:noProof/>
          <w:color w:val="000000" w:themeColor="text1"/>
          <w:sz w:val="24"/>
          <w:szCs w:val="24"/>
        </w:rPr>
        <w:drawing>
          <wp:inline distT="0" distB="0" distL="0" distR="0">
            <wp:extent cx="5572125" cy="2105025"/>
            <wp:effectExtent l="0" t="0" r="9525" b="9525"/>
            <wp:docPr id="19" name="Рисунок 19" descr="C:\Users\PK\Desktop\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K\Desktop\Снимок.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72125" cy="2105025"/>
                    </a:xfrm>
                    <a:prstGeom prst="rect">
                      <a:avLst/>
                    </a:prstGeom>
                    <a:noFill/>
                    <a:ln>
                      <a:noFill/>
                    </a:ln>
                  </pic:spPr>
                </pic:pic>
              </a:graphicData>
            </a:graphic>
          </wp:inline>
        </w:drawing>
      </w:r>
    </w:p>
    <w:p w:rsidR="00080D90" w:rsidRPr="002249F5" w:rsidRDefault="00F7412A" w:rsidP="00081DFA">
      <w:pPr>
        <w:pStyle w:val="ad"/>
        <w:numPr>
          <w:ilvl w:val="0"/>
          <w:numId w:val="34"/>
        </w:numPr>
        <w:tabs>
          <w:tab w:val="left" w:pos="1560"/>
        </w:tabs>
        <w:suppressAutoHyphens/>
        <w:spacing w:after="0"/>
        <w:ind w:left="0" w:firstLine="0"/>
        <w:jc w:val="center"/>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К</w:t>
      </w:r>
      <w:r w:rsidR="00413704" w:rsidRPr="002249F5">
        <w:rPr>
          <w:rFonts w:ascii="Times New Roman" w:hAnsi="Times New Roman" w:cs="Times New Roman"/>
          <w:color w:val="000000" w:themeColor="text1"/>
          <w:sz w:val="24"/>
          <w:szCs w:val="24"/>
        </w:rPr>
        <w:t>от</w:t>
      </w:r>
      <w:r w:rsidRPr="002249F5">
        <w:rPr>
          <w:rFonts w:ascii="Times New Roman" w:hAnsi="Times New Roman" w:cs="Times New Roman"/>
          <w:color w:val="000000" w:themeColor="text1"/>
          <w:sz w:val="24"/>
          <w:szCs w:val="24"/>
        </w:rPr>
        <w:t>е</w:t>
      </w:r>
      <w:r w:rsidR="00413704" w:rsidRPr="002249F5">
        <w:rPr>
          <w:rFonts w:ascii="Times New Roman" w:hAnsi="Times New Roman" w:cs="Times New Roman"/>
          <w:color w:val="000000" w:themeColor="text1"/>
          <w:sz w:val="24"/>
          <w:szCs w:val="24"/>
        </w:rPr>
        <w:t xml:space="preserve">л </w:t>
      </w:r>
      <w:r w:rsidR="003034E1" w:rsidRPr="002249F5">
        <w:rPr>
          <w:rFonts w:ascii="Times New Roman" w:hAnsi="Times New Roman" w:cs="Times New Roman"/>
          <w:sz w:val="24"/>
          <w:szCs w:val="24"/>
          <w:lang w:val="en-US"/>
        </w:rPr>
        <w:t>RTQ</w:t>
      </w:r>
      <w:r w:rsidR="003034E1" w:rsidRPr="002249F5">
        <w:rPr>
          <w:rFonts w:ascii="Times New Roman" w:hAnsi="Times New Roman" w:cs="Times New Roman"/>
          <w:sz w:val="24"/>
          <w:szCs w:val="24"/>
        </w:rPr>
        <w:t xml:space="preserve"> 1500 </w:t>
      </w:r>
      <w:proofErr w:type="spellStart"/>
      <w:r w:rsidR="003034E1" w:rsidRPr="002249F5">
        <w:rPr>
          <w:rFonts w:ascii="Times New Roman" w:hAnsi="Times New Roman" w:cs="Times New Roman"/>
          <w:sz w:val="24"/>
          <w:szCs w:val="24"/>
          <w:lang w:val="en-US"/>
        </w:rPr>
        <w:t>Riello</w:t>
      </w:r>
      <w:proofErr w:type="spellEnd"/>
    </w:p>
    <w:p w:rsidR="004E776F" w:rsidRPr="002249F5" w:rsidRDefault="004E776F" w:rsidP="004E776F">
      <w:pPr>
        <w:pStyle w:val="ad"/>
        <w:tabs>
          <w:tab w:val="left" w:pos="1560"/>
        </w:tabs>
        <w:suppressAutoHyphens/>
        <w:spacing w:after="0"/>
        <w:ind w:left="0"/>
        <w:rPr>
          <w:rFonts w:ascii="Times New Roman" w:hAnsi="Times New Roman" w:cs="Times New Roman"/>
          <w:color w:val="000000" w:themeColor="text1"/>
          <w:sz w:val="24"/>
          <w:szCs w:val="24"/>
        </w:rPr>
      </w:pPr>
    </w:p>
    <w:p w:rsidR="0007603F" w:rsidRPr="002249F5" w:rsidRDefault="0007603F" w:rsidP="00215BB4">
      <w:pPr>
        <w:pStyle w:val="3"/>
        <w:spacing w:before="0"/>
        <w:jc w:val="center"/>
        <w:rPr>
          <w:rFonts w:ascii="Times New Roman" w:hAnsi="Times New Roman" w:cs="Times New Roman"/>
          <w:b w:val="0"/>
          <w:i/>
          <w:color w:val="000000" w:themeColor="text1"/>
          <w:sz w:val="24"/>
          <w:szCs w:val="24"/>
        </w:rPr>
      </w:pPr>
      <w:bookmarkStart w:id="185" w:name="_Toc435791243"/>
      <w:bookmarkStart w:id="186" w:name="_Toc10706940"/>
      <w:r w:rsidRPr="002249F5">
        <w:rPr>
          <w:rFonts w:ascii="Times New Roman" w:hAnsi="Times New Roman" w:cs="Times New Roman"/>
          <w:b w:val="0"/>
          <w:i/>
          <w:color w:val="000000" w:themeColor="text1"/>
          <w:sz w:val="24"/>
          <w:szCs w:val="24"/>
        </w:rPr>
        <w:t xml:space="preserve">1.2.2 Параметры установленной тепловой мощности теплофикационного оборудования и </w:t>
      </w:r>
      <w:r w:rsidR="00532FAE" w:rsidRPr="002249F5">
        <w:rPr>
          <w:rFonts w:ascii="Times New Roman" w:hAnsi="Times New Roman" w:cs="Times New Roman"/>
          <w:b w:val="0"/>
          <w:i/>
          <w:color w:val="000000" w:themeColor="text1"/>
          <w:sz w:val="24"/>
          <w:szCs w:val="24"/>
        </w:rPr>
        <w:br/>
      </w:r>
      <w:r w:rsidRPr="002249F5">
        <w:rPr>
          <w:rFonts w:ascii="Times New Roman" w:hAnsi="Times New Roman" w:cs="Times New Roman"/>
          <w:b w:val="0"/>
          <w:i/>
          <w:color w:val="000000" w:themeColor="text1"/>
          <w:sz w:val="24"/>
          <w:szCs w:val="24"/>
        </w:rPr>
        <w:t>теплофикационной установки</w:t>
      </w:r>
      <w:bookmarkEnd w:id="185"/>
      <w:bookmarkEnd w:id="186"/>
    </w:p>
    <w:p w:rsidR="00217AAA" w:rsidRPr="002249F5" w:rsidRDefault="00217AAA" w:rsidP="00215BB4">
      <w:pPr>
        <w:spacing w:after="0"/>
        <w:jc w:val="both"/>
        <w:rPr>
          <w:rFonts w:ascii="Times New Roman" w:hAnsi="Times New Roman" w:cs="Times New Roman"/>
          <w:color w:val="000000" w:themeColor="text1"/>
          <w:sz w:val="24"/>
        </w:rPr>
      </w:pPr>
    </w:p>
    <w:p w:rsidR="0007603F" w:rsidRPr="002249F5" w:rsidRDefault="0007603F"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Параметры установленной тепловой мощности теплофикационного оборуд</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ва</w:t>
      </w:r>
      <w:r w:rsidRPr="002249F5">
        <w:rPr>
          <w:rFonts w:ascii="Times New Roman" w:hAnsi="Times New Roman" w:cs="Times New Roman"/>
          <w:color w:val="000000" w:themeColor="text1"/>
          <w:sz w:val="24"/>
        </w:rPr>
        <w:softHyphen/>
        <w:t>ния источников тепла</w:t>
      </w:r>
    </w:p>
    <w:tbl>
      <w:tblPr>
        <w:tblW w:w="9644" w:type="dxa"/>
        <w:tblLayout w:type="fixed"/>
        <w:tblCellMar>
          <w:left w:w="0" w:type="dxa"/>
          <w:right w:w="0" w:type="dxa"/>
        </w:tblCellMar>
        <w:tblLook w:val="0000"/>
      </w:tblPr>
      <w:tblGrid>
        <w:gridCol w:w="2270"/>
        <w:gridCol w:w="4256"/>
        <w:gridCol w:w="850"/>
        <w:gridCol w:w="2268"/>
      </w:tblGrid>
      <w:tr w:rsidR="003B70F9" w:rsidRPr="002249F5" w:rsidTr="00B02C4B">
        <w:trPr>
          <w:trHeight w:val="1118"/>
        </w:trPr>
        <w:tc>
          <w:tcPr>
            <w:tcW w:w="2270" w:type="dxa"/>
            <w:tcBorders>
              <w:top w:val="single" w:sz="4" w:space="0" w:color="auto"/>
              <w:left w:val="single" w:sz="4" w:space="0" w:color="auto"/>
              <w:bottom w:val="single" w:sz="4" w:space="0" w:color="auto"/>
              <w:right w:val="nil"/>
            </w:tcBorders>
            <w:shd w:val="clear" w:color="auto" w:fill="FFFFFF"/>
            <w:vAlign w:val="center"/>
          </w:tcPr>
          <w:p w:rsidR="00A80D5A" w:rsidRPr="002249F5" w:rsidRDefault="00A80D5A"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Источник</w:t>
            </w:r>
          </w:p>
        </w:tc>
        <w:tc>
          <w:tcPr>
            <w:tcW w:w="4256" w:type="dxa"/>
            <w:tcBorders>
              <w:top w:val="single" w:sz="4" w:space="0" w:color="auto"/>
              <w:left w:val="single" w:sz="4" w:space="0" w:color="auto"/>
              <w:bottom w:val="single" w:sz="4" w:space="0" w:color="auto"/>
              <w:right w:val="nil"/>
            </w:tcBorders>
            <w:shd w:val="clear" w:color="auto" w:fill="FFFFFF"/>
            <w:vAlign w:val="center"/>
          </w:tcPr>
          <w:p w:rsidR="00A80D5A" w:rsidRPr="002249F5" w:rsidRDefault="00A80D5A"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Наименование обо</w:t>
            </w:r>
            <w:r w:rsidRPr="002249F5">
              <w:rPr>
                <w:rFonts w:ascii="Times New Roman" w:hAnsi="Times New Roman" w:cs="Times New Roman"/>
                <w:b/>
                <w:color w:val="000000" w:themeColor="text1"/>
              </w:rPr>
              <w:softHyphen/>
              <w:t>рудования</w:t>
            </w:r>
          </w:p>
        </w:tc>
        <w:tc>
          <w:tcPr>
            <w:tcW w:w="850" w:type="dxa"/>
            <w:tcBorders>
              <w:top w:val="single" w:sz="4" w:space="0" w:color="auto"/>
              <w:left w:val="single" w:sz="4" w:space="0" w:color="auto"/>
              <w:bottom w:val="single" w:sz="4" w:space="0" w:color="auto"/>
              <w:right w:val="nil"/>
            </w:tcBorders>
            <w:shd w:val="clear" w:color="auto" w:fill="FFFFFF"/>
            <w:vAlign w:val="center"/>
          </w:tcPr>
          <w:p w:rsidR="00A80D5A" w:rsidRPr="002249F5" w:rsidRDefault="00A80D5A"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Кол-во,</w:t>
            </w:r>
          </w:p>
          <w:p w:rsidR="00A80D5A" w:rsidRPr="002249F5" w:rsidRDefault="00A80D5A"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шт.</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80D5A" w:rsidRPr="002249F5" w:rsidRDefault="00A80D5A"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Установленная те</w:t>
            </w:r>
            <w:r w:rsidRPr="002249F5">
              <w:rPr>
                <w:rFonts w:ascii="Times New Roman" w:hAnsi="Times New Roman" w:cs="Times New Roman"/>
                <w:b/>
                <w:color w:val="000000" w:themeColor="text1"/>
              </w:rPr>
              <w:t>п</w:t>
            </w:r>
            <w:r w:rsidRPr="002249F5">
              <w:rPr>
                <w:rFonts w:ascii="Times New Roman" w:hAnsi="Times New Roman" w:cs="Times New Roman"/>
                <w:b/>
                <w:color w:val="000000" w:themeColor="text1"/>
              </w:rPr>
              <w:t>ловая мощ</w:t>
            </w:r>
            <w:r w:rsidRPr="002249F5">
              <w:rPr>
                <w:rFonts w:ascii="Times New Roman" w:hAnsi="Times New Roman" w:cs="Times New Roman"/>
                <w:b/>
                <w:color w:val="000000" w:themeColor="text1"/>
              </w:rPr>
              <w:softHyphen/>
              <w:t>ность, Гкал/</w:t>
            </w:r>
            <w:proofErr w:type="gramStart"/>
            <w:r w:rsidRPr="002249F5">
              <w:rPr>
                <w:rFonts w:ascii="Times New Roman" w:hAnsi="Times New Roman" w:cs="Times New Roman"/>
                <w:b/>
                <w:color w:val="000000" w:themeColor="text1"/>
              </w:rPr>
              <w:t>ч</w:t>
            </w:r>
            <w:proofErr w:type="gramEnd"/>
          </w:p>
        </w:tc>
      </w:tr>
      <w:tr w:rsidR="003B70F9" w:rsidRPr="002249F5" w:rsidTr="00B02C4B">
        <w:trPr>
          <w:trHeight w:val="299"/>
        </w:trPr>
        <w:tc>
          <w:tcPr>
            <w:tcW w:w="2270" w:type="dxa"/>
            <w:vMerge w:val="restart"/>
            <w:tcBorders>
              <w:top w:val="single" w:sz="4" w:space="0" w:color="auto"/>
              <w:left w:val="single" w:sz="4" w:space="0" w:color="auto"/>
              <w:right w:val="nil"/>
            </w:tcBorders>
            <w:shd w:val="clear" w:color="auto" w:fill="FFFFFF"/>
            <w:vAlign w:val="center"/>
          </w:tcPr>
          <w:p w:rsidR="009B427B" w:rsidRPr="002249F5" w:rsidRDefault="00CB6A83" w:rsidP="00CB6A83">
            <w:pPr>
              <w:spacing w:after="0" w:line="240" w:lineRule="auto"/>
              <w:ind w:left="-142" w:right="-99"/>
              <w:jc w:val="center"/>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 xml:space="preserve">Котельная </w:t>
            </w:r>
            <w:r w:rsidRPr="002249F5">
              <w:rPr>
                <w:rFonts w:ascii="Times New Roman" w:hAnsi="Times New Roman" w:cs="Times New Roman"/>
                <w:color w:val="000000" w:themeColor="text1"/>
                <w:szCs w:val="28"/>
              </w:rPr>
              <w:br/>
            </w:r>
            <w:proofErr w:type="gramStart"/>
            <w:r w:rsidRPr="002249F5">
              <w:rPr>
                <w:rFonts w:ascii="Times New Roman" w:hAnsi="Times New Roman" w:cs="Times New Roman"/>
                <w:color w:val="000000" w:themeColor="text1"/>
                <w:szCs w:val="28"/>
              </w:rPr>
              <w:t>с</w:t>
            </w:r>
            <w:proofErr w:type="gramEnd"/>
            <w:r w:rsidRPr="002249F5">
              <w:rPr>
                <w:rFonts w:ascii="Times New Roman" w:hAnsi="Times New Roman" w:cs="Times New Roman"/>
                <w:color w:val="000000" w:themeColor="text1"/>
                <w:szCs w:val="28"/>
              </w:rPr>
              <w:t>. Вознесенка</w:t>
            </w:r>
          </w:p>
        </w:tc>
        <w:tc>
          <w:tcPr>
            <w:tcW w:w="4256" w:type="dxa"/>
            <w:tcBorders>
              <w:top w:val="single" w:sz="4" w:space="0" w:color="auto"/>
              <w:left w:val="single" w:sz="4" w:space="0" w:color="auto"/>
              <w:bottom w:val="single" w:sz="4" w:space="0" w:color="auto"/>
              <w:right w:val="nil"/>
            </w:tcBorders>
            <w:shd w:val="clear" w:color="auto" w:fill="FFFFFF"/>
          </w:tcPr>
          <w:p w:rsidR="009B427B" w:rsidRPr="002249F5" w:rsidRDefault="00CB6A83" w:rsidP="00EE5E58">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w:t>
            </w:r>
          </w:p>
        </w:tc>
        <w:tc>
          <w:tcPr>
            <w:tcW w:w="850" w:type="dxa"/>
            <w:tcBorders>
              <w:top w:val="single" w:sz="4" w:space="0" w:color="auto"/>
              <w:left w:val="single" w:sz="4" w:space="0" w:color="auto"/>
              <w:bottom w:val="single" w:sz="4" w:space="0" w:color="auto"/>
              <w:right w:val="nil"/>
            </w:tcBorders>
            <w:shd w:val="clear" w:color="auto" w:fill="FFFFFF"/>
            <w:vAlign w:val="center"/>
          </w:tcPr>
          <w:p w:rsidR="009B427B" w:rsidRPr="002249F5" w:rsidRDefault="00CB6A83" w:rsidP="000578E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B427B" w:rsidRPr="002249F5" w:rsidRDefault="00CE5187" w:rsidP="007C0DA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0,232</w:t>
            </w:r>
          </w:p>
        </w:tc>
      </w:tr>
      <w:tr w:rsidR="003B70F9" w:rsidRPr="002249F5" w:rsidTr="00B02C4B">
        <w:trPr>
          <w:trHeight w:val="299"/>
        </w:trPr>
        <w:tc>
          <w:tcPr>
            <w:tcW w:w="2270" w:type="dxa"/>
            <w:vMerge/>
            <w:tcBorders>
              <w:top w:val="single" w:sz="4" w:space="0" w:color="auto"/>
              <w:left w:val="single" w:sz="4" w:space="0" w:color="auto"/>
              <w:bottom w:val="single" w:sz="4" w:space="0" w:color="auto"/>
              <w:right w:val="nil"/>
            </w:tcBorders>
            <w:shd w:val="clear" w:color="auto" w:fill="FFFFFF"/>
            <w:vAlign w:val="center"/>
          </w:tcPr>
          <w:p w:rsidR="004E776F" w:rsidRPr="002249F5" w:rsidRDefault="004E776F" w:rsidP="00EE5E58">
            <w:pPr>
              <w:spacing w:after="0" w:line="240" w:lineRule="auto"/>
              <w:ind w:left="-142" w:right="-99"/>
              <w:jc w:val="center"/>
              <w:rPr>
                <w:rFonts w:ascii="Times New Roman" w:hAnsi="Times New Roman" w:cs="Times New Roman"/>
                <w:color w:val="000000" w:themeColor="text1"/>
                <w:szCs w:val="28"/>
              </w:rPr>
            </w:pPr>
          </w:p>
        </w:tc>
        <w:tc>
          <w:tcPr>
            <w:tcW w:w="4256" w:type="dxa"/>
            <w:tcBorders>
              <w:top w:val="single" w:sz="4" w:space="0" w:color="auto"/>
              <w:left w:val="single" w:sz="4" w:space="0" w:color="auto"/>
              <w:bottom w:val="single" w:sz="4" w:space="0" w:color="auto"/>
              <w:right w:val="nil"/>
            </w:tcBorders>
            <w:shd w:val="clear" w:color="auto" w:fill="FFFFFF"/>
          </w:tcPr>
          <w:p w:rsidR="004E776F" w:rsidRPr="002249F5" w:rsidRDefault="00CB6A83" w:rsidP="004E776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w:t>
            </w:r>
          </w:p>
        </w:tc>
        <w:tc>
          <w:tcPr>
            <w:tcW w:w="850" w:type="dxa"/>
            <w:tcBorders>
              <w:top w:val="single" w:sz="4" w:space="0" w:color="auto"/>
              <w:left w:val="single" w:sz="4" w:space="0" w:color="auto"/>
              <w:bottom w:val="single" w:sz="4" w:space="0" w:color="auto"/>
              <w:right w:val="nil"/>
            </w:tcBorders>
            <w:shd w:val="clear" w:color="auto" w:fill="FFFFFF"/>
            <w:vAlign w:val="center"/>
          </w:tcPr>
          <w:p w:rsidR="004E776F" w:rsidRPr="002249F5" w:rsidRDefault="004E776F" w:rsidP="004E776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E776F" w:rsidRPr="002249F5" w:rsidRDefault="00CE5187" w:rsidP="00CE5187">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0,232</w:t>
            </w:r>
          </w:p>
        </w:tc>
      </w:tr>
      <w:tr w:rsidR="00CB6A83" w:rsidRPr="002249F5" w:rsidTr="00B02C4B">
        <w:trPr>
          <w:trHeight w:val="299"/>
        </w:trPr>
        <w:tc>
          <w:tcPr>
            <w:tcW w:w="2270" w:type="dxa"/>
            <w:vMerge w:val="restart"/>
            <w:tcBorders>
              <w:top w:val="single" w:sz="4" w:space="0" w:color="auto"/>
              <w:left w:val="single" w:sz="4" w:space="0" w:color="auto"/>
              <w:bottom w:val="single" w:sz="4" w:space="0" w:color="auto"/>
              <w:right w:val="nil"/>
            </w:tcBorders>
            <w:shd w:val="clear" w:color="auto" w:fill="FFFFFF"/>
            <w:vAlign w:val="center"/>
          </w:tcPr>
          <w:p w:rsidR="00CB6A83" w:rsidRPr="002249F5" w:rsidRDefault="00CB6A83" w:rsidP="00CB6A83">
            <w:pPr>
              <w:spacing w:after="0" w:line="240" w:lineRule="auto"/>
              <w:ind w:left="-142" w:right="-99"/>
              <w:jc w:val="center"/>
              <w:rPr>
                <w:rFonts w:ascii="Times New Roman" w:hAnsi="Times New Roman" w:cs="Times New Roman"/>
                <w:color w:val="000000" w:themeColor="text1"/>
                <w:szCs w:val="28"/>
              </w:rPr>
            </w:pPr>
            <w:bookmarkStart w:id="187" w:name="_Toc435791244"/>
            <w:r w:rsidRPr="002249F5">
              <w:rPr>
                <w:rFonts w:ascii="Times New Roman" w:hAnsi="Times New Roman" w:cs="Times New Roman"/>
                <w:color w:val="000000" w:themeColor="text1"/>
                <w:szCs w:val="28"/>
              </w:rPr>
              <w:t xml:space="preserve">Котельная </w:t>
            </w:r>
            <w:r w:rsidRPr="002249F5">
              <w:rPr>
                <w:rFonts w:ascii="Times New Roman" w:hAnsi="Times New Roman" w:cs="Times New Roman"/>
                <w:color w:val="000000" w:themeColor="text1"/>
                <w:szCs w:val="28"/>
              </w:rPr>
              <w:br/>
              <w:t>п. Полевой</w:t>
            </w:r>
          </w:p>
        </w:tc>
        <w:tc>
          <w:tcPr>
            <w:tcW w:w="4256" w:type="dxa"/>
            <w:tcBorders>
              <w:top w:val="single" w:sz="4" w:space="0" w:color="auto"/>
              <w:left w:val="single" w:sz="4" w:space="0" w:color="auto"/>
              <w:bottom w:val="single" w:sz="4" w:space="0" w:color="auto"/>
              <w:right w:val="nil"/>
            </w:tcBorders>
            <w:shd w:val="clear" w:color="auto" w:fill="FFFFFF"/>
          </w:tcPr>
          <w:p w:rsidR="00CB6A83" w:rsidRPr="002249F5" w:rsidRDefault="00CB6A83" w:rsidP="007F2161">
            <w:pPr>
              <w:spacing w:after="0"/>
              <w:jc w:val="center"/>
              <w:rPr>
                <w:rFonts w:ascii="Times New Roman" w:hAnsi="Times New Roman" w:cs="Times New Roman"/>
                <w:color w:val="000000" w:themeColor="text1"/>
              </w:rPr>
            </w:pPr>
            <w:r w:rsidRPr="002249F5">
              <w:rPr>
                <w:rFonts w:ascii="Times New Roman" w:hAnsi="Times New Roman" w:cs="Times New Roman"/>
                <w:sz w:val="24"/>
                <w:szCs w:val="24"/>
                <w:lang w:val="en-US"/>
              </w:rPr>
              <w:t>RTQ</w:t>
            </w:r>
            <w:r w:rsidRPr="002249F5">
              <w:rPr>
                <w:rFonts w:ascii="Times New Roman" w:hAnsi="Times New Roman" w:cs="Times New Roman"/>
                <w:sz w:val="24"/>
                <w:szCs w:val="24"/>
              </w:rPr>
              <w:t xml:space="preserve"> 1500 </w:t>
            </w:r>
            <w:proofErr w:type="spellStart"/>
            <w:r w:rsidRPr="002249F5">
              <w:rPr>
                <w:rFonts w:ascii="Times New Roman" w:hAnsi="Times New Roman" w:cs="Times New Roman"/>
                <w:sz w:val="24"/>
                <w:szCs w:val="24"/>
                <w:lang w:val="en-US"/>
              </w:rPr>
              <w:t>Riello</w:t>
            </w:r>
            <w:proofErr w:type="spellEnd"/>
          </w:p>
        </w:tc>
        <w:tc>
          <w:tcPr>
            <w:tcW w:w="850" w:type="dxa"/>
            <w:tcBorders>
              <w:top w:val="single" w:sz="4" w:space="0" w:color="auto"/>
              <w:left w:val="single" w:sz="4" w:space="0" w:color="auto"/>
              <w:bottom w:val="single" w:sz="4" w:space="0" w:color="auto"/>
              <w:right w:val="nil"/>
            </w:tcBorders>
            <w:shd w:val="clear" w:color="auto" w:fill="FFFFFF"/>
            <w:vAlign w:val="center"/>
          </w:tcPr>
          <w:p w:rsidR="00CB6A83" w:rsidRPr="002249F5" w:rsidRDefault="00CB6A83" w:rsidP="007F2161">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B6A83" w:rsidRPr="002249F5" w:rsidRDefault="00CE5187" w:rsidP="007F2161">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1,511</w:t>
            </w:r>
          </w:p>
        </w:tc>
      </w:tr>
      <w:tr w:rsidR="00CB6A83" w:rsidRPr="002249F5" w:rsidTr="00B02C4B">
        <w:trPr>
          <w:trHeight w:val="299"/>
        </w:trPr>
        <w:tc>
          <w:tcPr>
            <w:tcW w:w="2270" w:type="dxa"/>
            <w:vMerge/>
            <w:tcBorders>
              <w:top w:val="single" w:sz="4" w:space="0" w:color="auto"/>
              <w:left w:val="single" w:sz="4" w:space="0" w:color="auto"/>
              <w:bottom w:val="single" w:sz="4" w:space="0" w:color="auto"/>
              <w:right w:val="nil"/>
            </w:tcBorders>
            <w:shd w:val="clear" w:color="auto" w:fill="FFFFFF"/>
            <w:vAlign w:val="center"/>
          </w:tcPr>
          <w:p w:rsidR="00CB6A83" w:rsidRPr="002249F5" w:rsidRDefault="00CB6A83" w:rsidP="007F2161">
            <w:pPr>
              <w:spacing w:after="0" w:line="240" w:lineRule="auto"/>
              <w:ind w:left="-142" w:right="-99"/>
              <w:jc w:val="center"/>
              <w:rPr>
                <w:rFonts w:ascii="Times New Roman" w:hAnsi="Times New Roman" w:cs="Times New Roman"/>
                <w:color w:val="000000" w:themeColor="text1"/>
                <w:szCs w:val="28"/>
              </w:rPr>
            </w:pPr>
          </w:p>
        </w:tc>
        <w:tc>
          <w:tcPr>
            <w:tcW w:w="4256" w:type="dxa"/>
            <w:tcBorders>
              <w:top w:val="single" w:sz="4" w:space="0" w:color="auto"/>
              <w:left w:val="single" w:sz="4" w:space="0" w:color="auto"/>
              <w:bottom w:val="single" w:sz="4" w:space="0" w:color="auto"/>
              <w:right w:val="nil"/>
            </w:tcBorders>
            <w:shd w:val="clear" w:color="auto" w:fill="FFFFFF"/>
          </w:tcPr>
          <w:p w:rsidR="00CB6A83" w:rsidRPr="002249F5" w:rsidRDefault="00CB6A83" w:rsidP="007F2161">
            <w:pPr>
              <w:spacing w:after="0"/>
              <w:jc w:val="center"/>
              <w:rPr>
                <w:rFonts w:ascii="Times New Roman" w:hAnsi="Times New Roman" w:cs="Times New Roman"/>
                <w:color w:val="000000" w:themeColor="text1"/>
              </w:rPr>
            </w:pPr>
            <w:r w:rsidRPr="002249F5">
              <w:rPr>
                <w:rFonts w:ascii="Times New Roman" w:hAnsi="Times New Roman" w:cs="Times New Roman"/>
                <w:sz w:val="24"/>
                <w:szCs w:val="24"/>
                <w:lang w:val="en-US"/>
              </w:rPr>
              <w:t>RTQ</w:t>
            </w:r>
            <w:r w:rsidRPr="002249F5">
              <w:rPr>
                <w:rFonts w:ascii="Times New Roman" w:hAnsi="Times New Roman" w:cs="Times New Roman"/>
                <w:sz w:val="24"/>
                <w:szCs w:val="24"/>
              </w:rPr>
              <w:t xml:space="preserve"> 1500 </w:t>
            </w:r>
            <w:proofErr w:type="spellStart"/>
            <w:r w:rsidRPr="002249F5">
              <w:rPr>
                <w:rFonts w:ascii="Times New Roman" w:hAnsi="Times New Roman" w:cs="Times New Roman"/>
                <w:sz w:val="24"/>
                <w:szCs w:val="24"/>
                <w:lang w:val="en-US"/>
              </w:rPr>
              <w:t>Riello</w:t>
            </w:r>
            <w:proofErr w:type="spellEnd"/>
          </w:p>
        </w:tc>
        <w:tc>
          <w:tcPr>
            <w:tcW w:w="850" w:type="dxa"/>
            <w:tcBorders>
              <w:top w:val="single" w:sz="4" w:space="0" w:color="auto"/>
              <w:left w:val="single" w:sz="4" w:space="0" w:color="auto"/>
              <w:bottom w:val="single" w:sz="4" w:space="0" w:color="auto"/>
              <w:right w:val="nil"/>
            </w:tcBorders>
            <w:shd w:val="clear" w:color="auto" w:fill="FFFFFF"/>
            <w:vAlign w:val="center"/>
          </w:tcPr>
          <w:p w:rsidR="00CB6A83" w:rsidRPr="002249F5" w:rsidRDefault="00CB6A83" w:rsidP="007F2161">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B6A83" w:rsidRPr="002249F5" w:rsidRDefault="00CE5187" w:rsidP="007F2161">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1,511</w:t>
            </w:r>
          </w:p>
        </w:tc>
      </w:tr>
    </w:tbl>
    <w:p w:rsidR="00CB6A83" w:rsidRPr="002249F5" w:rsidRDefault="00CB6A83" w:rsidP="009B427B">
      <w:pPr>
        <w:spacing w:after="0"/>
        <w:rPr>
          <w:rFonts w:ascii="Times New Roman" w:hAnsi="Times New Roman" w:cs="Times New Roman"/>
          <w:color w:val="000000" w:themeColor="text1"/>
          <w:sz w:val="24"/>
        </w:rPr>
      </w:pPr>
    </w:p>
    <w:p w:rsidR="00A80D5A" w:rsidRPr="002249F5" w:rsidRDefault="00A80D5A" w:rsidP="00F95D90">
      <w:pPr>
        <w:pStyle w:val="3"/>
        <w:tabs>
          <w:tab w:val="left" w:pos="4962"/>
        </w:tabs>
        <w:spacing w:before="0"/>
        <w:jc w:val="center"/>
        <w:rPr>
          <w:rFonts w:ascii="Times New Roman" w:hAnsi="Times New Roman" w:cs="Times New Roman"/>
          <w:b w:val="0"/>
          <w:i/>
          <w:color w:val="000000" w:themeColor="text1"/>
          <w:sz w:val="24"/>
          <w:szCs w:val="24"/>
        </w:rPr>
      </w:pPr>
      <w:bookmarkStart w:id="188" w:name="_Toc10706941"/>
      <w:r w:rsidRPr="002249F5">
        <w:rPr>
          <w:rFonts w:ascii="Times New Roman" w:hAnsi="Times New Roman" w:cs="Times New Roman"/>
          <w:b w:val="0"/>
          <w:i/>
          <w:color w:val="000000" w:themeColor="text1"/>
          <w:sz w:val="24"/>
          <w:szCs w:val="24"/>
        </w:rPr>
        <w:t>1.2.3 Ограничения тепловой мощности и параметры располагаемой тепловой мощности</w:t>
      </w:r>
      <w:bookmarkEnd w:id="187"/>
      <w:bookmarkEnd w:id="188"/>
    </w:p>
    <w:p w:rsidR="00A819F2" w:rsidRPr="002249F5" w:rsidRDefault="00A819F2" w:rsidP="00215BB4">
      <w:pPr>
        <w:spacing w:after="0"/>
        <w:ind w:firstLine="709"/>
        <w:jc w:val="both"/>
        <w:rPr>
          <w:rFonts w:ascii="Times New Roman" w:hAnsi="Times New Roman" w:cs="Times New Roman"/>
          <w:color w:val="000000" w:themeColor="text1"/>
          <w:sz w:val="24"/>
        </w:rPr>
      </w:pPr>
    </w:p>
    <w:p w:rsidR="00A80D5A" w:rsidRPr="002249F5" w:rsidRDefault="00A80D5A"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Ограничение тепловой мощности связано с большим сроком эксплуатации котлов, в результате которого происходит снижение расчетного КПД установок. Оптимальный режим эксплуатации котлов определяется в процессе плановых тепловых испытаний, по результ</w:t>
      </w:r>
      <w:r w:rsidRPr="002249F5">
        <w:rPr>
          <w:rFonts w:ascii="Times New Roman" w:hAnsi="Times New Roman" w:cs="Times New Roman"/>
          <w:color w:val="000000" w:themeColor="text1"/>
          <w:sz w:val="24"/>
        </w:rPr>
        <w:t>а</w:t>
      </w:r>
      <w:r w:rsidRPr="002249F5">
        <w:rPr>
          <w:rFonts w:ascii="Times New Roman" w:hAnsi="Times New Roman" w:cs="Times New Roman"/>
          <w:color w:val="000000" w:themeColor="text1"/>
          <w:sz w:val="24"/>
        </w:rPr>
        <w:t>там которых составлены режимные карты для каждой котельной установки.</w:t>
      </w:r>
    </w:p>
    <w:p w:rsidR="00A80D5A" w:rsidRPr="002249F5" w:rsidRDefault="00A80D5A"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lastRenderedPageBreak/>
        <w:t>Ограничение и параметры располагаемой тепловой мощности теплогенерирующего оборудования источника теплоснабжения при максимальном КПД.</w:t>
      </w:r>
    </w:p>
    <w:p w:rsidR="003B7524" w:rsidRPr="002249F5" w:rsidRDefault="003B7524" w:rsidP="00215BB4">
      <w:pPr>
        <w:spacing w:after="0"/>
        <w:jc w:val="both"/>
        <w:rPr>
          <w:rFonts w:ascii="Times New Roman" w:hAnsi="Times New Roman" w:cs="Times New Roman"/>
          <w:color w:val="000000" w:themeColor="text1"/>
          <w:sz w:val="20"/>
        </w:rPr>
      </w:pPr>
      <w:bookmarkStart w:id="189" w:name="bookmark19"/>
    </w:p>
    <w:p w:rsidR="00A80D5A" w:rsidRPr="002249F5" w:rsidRDefault="00A80D5A"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Параметры располагаемой тепловой мощности теплофикационного оборуд</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вания источник</w:t>
      </w:r>
      <w:r w:rsidR="00187226" w:rsidRPr="002249F5">
        <w:rPr>
          <w:rFonts w:ascii="Times New Roman" w:hAnsi="Times New Roman" w:cs="Times New Roman"/>
          <w:color w:val="000000" w:themeColor="text1"/>
          <w:sz w:val="24"/>
        </w:rPr>
        <w:t>ов</w:t>
      </w:r>
      <w:r w:rsidRPr="002249F5">
        <w:rPr>
          <w:rFonts w:ascii="Times New Roman" w:hAnsi="Times New Roman" w:cs="Times New Roman"/>
          <w:color w:val="000000" w:themeColor="text1"/>
          <w:sz w:val="24"/>
        </w:rPr>
        <w:t xml:space="preserve"> теплоснабжения</w:t>
      </w:r>
      <w:bookmarkEnd w:id="189"/>
    </w:p>
    <w:tbl>
      <w:tblPr>
        <w:tblW w:w="9786" w:type="dxa"/>
        <w:tblLayout w:type="fixed"/>
        <w:tblCellMar>
          <w:left w:w="0" w:type="dxa"/>
          <w:right w:w="0" w:type="dxa"/>
        </w:tblCellMar>
        <w:tblLook w:val="0000"/>
      </w:tblPr>
      <w:tblGrid>
        <w:gridCol w:w="2415"/>
        <w:gridCol w:w="2804"/>
        <w:gridCol w:w="1701"/>
        <w:gridCol w:w="1449"/>
        <w:gridCol w:w="1417"/>
      </w:tblGrid>
      <w:tr w:rsidR="003B70F9" w:rsidRPr="002249F5" w:rsidTr="00B02C4B">
        <w:trPr>
          <w:trHeight w:val="1118"/>
          <w:tblHeader/>
        </w:trPr>
        <w:tc>
          <w:tcPr>
            <w:tcW w:w="2415" w:type="dxa"/>
            <w:tcBorders>
              <w:top w:val="single" w:sz="4" w:space="0" w:color="auto"/>
              <w:left w:val="single" w:sz="4" w:space="0" w:color="auto"/>
              <w:bottom w:val="nil"/>
              <w:right w:val="nil"/>
            </w:tcBorders>
            <w:shd w:val="clear" w:color="auto" w:fill="FFFFFF"/>
            <w:vAlign w:val="center"/>
          </w:tcPr>
          <w:p w:rsidR="009962B4" w:rsidRPr="002249F5" w:rsidRDefault="009962B4" w:rsidP="009962B4">
            <w:pPr>
              <w:spacing w:after="0" w:line="240" w:lineRule="auto"/>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Источник</w:t>
            </w:r>
          </w:p>
        </w:tc>
        <w:tc>
          <w:tcPr>
            <w:tcW w:w="2804" w:type="dxa"/>
            <w:tcBorders>
              <w:top w:val="single" w:sz="4" w:space="0" w:color="auto"/>
              <w:left w:val="single" w:sz="4" w:space="0" w:color="auto"/>
              <w:bottom w:val="nil"/>
              <w:right w:val="nil"/>
            </w:tcBorders>
            <w:shd w:val="clear" w:color="auto" w:fill="FFFFFF"/>
            <w:vAlign w:val="center"/>
          </w:tcPr>
          <w:p w:rsidR="009962B4" w:rsidRPr="002249F5" w:rsidRDefault="009962B4" w:rsidP="009962B4">
            <w:pPr>
              <w:spacing w:after="0" w:line="240" w:lineRule="auto"/>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Наименование обо</w:t>
            </w:r>
            <w:r w:rsidRPr="002249F5">
              <w:rPr>
                <w:rFonts w:ascii="Times New Roman" w:hAnsi="Times New Roman" w:cs="Times New Roman"/>
                <w:b/>
                <w:color w:val="000000" w:themeColor="text1"/>
              </w:rPr>
              <w:softHyphen/>
              <w:t>рудования</w:t>
            </w:r>
          </w:p>
        </w:tc>
        <w:tc>
          <w:tcPr>
            <w:tcW w:w="1701" w:type="dxa"/>
            <w:tcBorders>
              <w:top w:val="single" w:sz="4" w:space="0" w:color="auto"/>
              <w:left w:val="single" w:sz="4" w:space="0" w:color="auto"/>
              <w:bottom w:val="nil"/>
              <w:right w:val="nil"/>
            </w:tcBorders>
            <w:shd w:val="clear" w:color="auto" w:fill="FFFFFF"/>
            <w:vAlign w:val="center"/>
          </w:tcPr>
          <w:p w:rsidR="009962B4" w:rsidRPr="002249F5" w:rsidRDefault="009962B4" w:rsidP="009962B4">
            <w:pPr>
              <w:spacing w:after="0" w:line="240" w:lineRule="auto"/>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Установлен</w:t>
            </w:r>
            <w:r w:rsidRPr="002249F5">
              <w:rPr>
                <w:rFonts w:ascii="Times New Roman" w:hAnsi="Times New Roman" w:cs="Times New Roman"/>
                <w:b/>
                <w:color w:val="000000" w:themeColor="text1"/>
              </w:rPr>
              <w:softHyphen/>
              <w:t>ная тепловая мо</w:t>
            </w:r>
            <w:r w:rsidRPr="002249F5">
              <w:rPr>
                <w:rFonts w:ascii="Times New Roman" w:hAnsi="Times New Roman" w:cs="Times New Roman"/>
                <w:b/>
                <w:color w:val="000000" w:themeColor="text1"/>
              </w:rPr>
              <w:t>щ</w:t>
            </w:r>
            <w:r w:rsidRPr="002249F5">
              <w:rPr>
                <w:rFonts w:ascii="Times New Roman" w:hAnsi="Times New Roman" w:cs="Times New Roman"/>
                <w:b/>
                <w:color w:val="000000" w:themeColor="text1"/>
              </w:rPr>
              <w:t>ность, Гкал/</w:t>
            </w:r>
            <w:proofErr w:type="gramStart"/>
            <w:r w:rsidRPr="002249F5">
              <w:rPr>
                <w:rFonts w:ascii="Times New Roman" w:hAnsi="Times New Roman" w:cs="Times New Roman"/>
                <w:b/>
                <w:color w:val="000000" w:themeColor="text1"/>
              </w:rPr>
              <w:t>ч</w:t>
            </w:r>
            <w:proofErr w:type="gramEnd"/>
          </w:p>
        </w:tc>
        <w:tc>
          <w:tcPr>
            <w:tcW w:w="1449" w:type="dxa"/>
            <w:tcBorders>
              <w:top w:val="single" w:sz="4" w:space="0" w:color="auto"/>
              <w:left w:val="single" w:sz="4" w:space="0" w:color="auto"/>
              <w:bottom w:val="nil"/>
              <w:right w:val="nil"/>
            </w:tcBorders>
            <w:shd w:val="clear" w:color="auto" w:fill="FFFFFF"/>
            <w:vAlign w:val="center"/>
          </w:tcPr>
          <w:p w:rsidR="009962B4" w:rsidRPr="002249F5" w:rsidRDefault="009962B4" w:rsidP="009962B4">
            <w:pPr>
              <w:spacing w:after="0" w:line="240" w:lineRule="auto"/>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Располагае</w:t>
            </w:r>
            <w:r w:rsidRPr="002249F5">
              <w:rPr>
                <w:rFonts w:ascii="Times New Roman" w:hAnsi="Times New Roman" w:cs="Times New Roman"/>
                <w:b/>
                <w:color w:val="000000" w:themeColor="text1"/>
              </w:rPr>
              <w:softHyphen/>
              <w:t>мая тепловая мощность котла, Гкал/</w:t>
            </w:r>
            <w:proofErr w:type="gramStart"/>
            <w:r w:rsidRPr="002249F5">
              <w:rPr>
                <w:rFonts w:ascii="Times New Roman" w:hAnsi="Times New Roman" w:cs="Times New Roman"/>
                <w:b/>
                <w:color w:val="000000" w:themeColor="text1"/>
              </w:rPr>
              <w:t>ч</w:t>
            </w:r>
            <w:proofErr w:type="gramEnd"/>
          </w:p>
        </w:tc>
        <w:tc>
          <w:tcPr>
            <w:tcW w:w="1417" w:type="dxa"/>
            <w:tcBorders>
              <w:top w:val="single" w:sz="4" w:space="0" w:color="auto"/>
              <w:left w:val="single" w:sz="4" w:space="0" w:color="auto"/>
              <w:bottom w:val="nil"/>
              <w:right w:val="single" w:sz="4" w:space="0" w:color="auto"/>
            </w:tcBorders>
            <w:shd w:val="clear" w:color="auto" w:fill="FFFFFF"/>
            <w:vAlign w:val="center"/>
          </w:tcPr>
          <w:p w:rsidR="009962B4" w:rsidRPr="002249F5" w:rsidRDefault="009962B4" w:rsidP="009962B4">
            <w:pPr>
              <w:spacing w:after="0" w:line="240" w:lineRule="auto"/>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Ограничение</w:t>
            </w:r>
          </w:p>
          <w:p w:rsidR="009962B4" w:rsidRPr="002249F5" w:rsidRDefault="009962B4" w:rsidP="009962B4">
            <w:pPr>
              <w:spacing w:after="0" w:line="240" w:lineRule="auto"/>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тепловой</w:t>
            </w:r>
          </w:p>
          <w:p w:rsidR="009962B4" w:rsidRPr="002249F5" w:rsidRDefault="009962B4" w:rsidP="009962B4">
            <w:pPr>
              <w:spacing w:after="0" w:line="240" w:lineRule="auto"/>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мощности,</w:t>
            </w:r>
          </w:p>
          <w:p w:rsidR="009962B4" w:rsidRPr="002249F5" w:rsidRDefault="009962B4" w:rsidP="009962B4">
            <w:pPr>
              <w:spacing w:after="0" w:line="240" w:lineRule="auto"/>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Гкал/</w:t>
            </w:r>
            <w:proofErr w:type="gramStart"/>
            <w:r w:rsidRPr="002249F5">
              <w:rPr>
                <w:rFonts w:ascii="Times New Roman" w:hAnsi="Times New Roman" w:cs="Times New Roman"/>
                <w:b/>
                <w:color w:val="000000" w:themeColor="text1"/>
              </w:rPr>
              <w:t>ч</w:t>
            </w:r>
            <w:proofErr w:type="gramEnd"/>
          </w:p>
        </w:tc>
      </w:tr>
      <w:tr w:rsidR="003B70F9" w:rsidRPr="002249F5" w:rsidTr="00B02C4B">
        <w:trPr>
          <w:trHeight w:val="103"/>
          <w:tblHeader/>
        </w:trPr>
        <w:tc>
          <w:tcPr>
            <w:tcW w:w="2415" w:type="dxa"/>
            <w:tcBorders>
              <w:top w:val="single" w:sz="4" w:space="0" w:color="auto"/>
              <w:left w:val="single" w:sz="4" w:space="0" w:color="auto"/>
              <w:bottom w:val="nil"/>
              <w:right w:val="nil"/>
            </w:tcBorders>
            <w:shd w:val="clear" w:color="auto" w:fill="FFFFFF"/>
            <w:vAlign w:val="center"/>
          </w:tcPr>
          <w:p w:rsidR="00A80D5A" w:rsidRPr="002249F5" w:rsidRDefault="009962B4" w:rsidP="009962B4">
            <w:pPr>
              <w:spacing w:after="0" w:line="240" w:lineRule="auto"/>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w:t>
            </w:r>
          </w:p>
        </w:tc>
        <w:tc>
          <w:tcPr>
            <w:tcW w:w="2804" w:type="dxa"/>
            <w:tcBorders>
              <w:top w:val="single" w:sz="4" w:space="0" w:color="auto"/>
              <w:left w:val="single" w:sz="4" w:space="0" w:color="auto"/>
              <w:bottom w:val="nil"/>
              <w:right w:val="nil"/>
            </w:tcBorders>
            <w:shd w:val="clear" w:color="auto" w:fill="FFFFFF"/>
            <w:vAlign w:val="center"/>
          </w:tcPr>
          <w:p w:rsidR="00A80D5A" w:rsidRPr="002249F5" w:rsidRDefault="009962B4" w:rsidP="009962B4">
            <w:pPr>
              <w:spacing w:after="0" w:line="240" w:lineRule="auto"/>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w:t>
            </w:r>
          </w:p>
        </w:tc>
        <w:tc>
          <w:tcPr>
            <w:tcW w:w="1701" w:type="dxa"/>
            <w:tcBorders>
              <w:top w:val="single" w:sz="4" w:space="0" w:color="auto"/>
              <w:left w:val="single" w:sz="4" w:space="0" w:color="auto"/>
              <w:bottom w:val="nil"/>
              <w:right w:val="nil"/>
            </w:tcBorders>
            <w:shd w:val="clear" w:color="auto" w:fill="FFFFFF"/>
            <w:vAlign w:val="center"/>
          </w:tcPr>
          <w:p w:rsidR="00A80D5A" w:rsidRPr="002249F5" w:rsidRDefault="009962B4" w:rsidP="009962B4">
            <w:pPr>
              <w:spacing w:after="0" w:line="240" w:lineRule="auto"/>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3</w:t>
            </w:r>
          </w:p>
        </w:tc>
        <w:tc>
          <w:tcPr>
            <w:tcW w:w="1449" w:type="dxa"/>
            <w:tcBorders>
              <w:top w:val="single" w:sz="4" w:space="0" w:color="auto"/>
              <w:left w:val="single" w:sz="4" w:space="0" w:color="auto"/>
              <w:bottom w:val="nil"/>
              <w:right w:val="nil"/>
            </w:tcBorders>
            <w:shd w:val="clear" w:color="auto" w:fill="FFFFFF"/>
            <w:vAlign w:val="center"/>
          </w:tcPr>
          <w:p w:rsidR="00A80D5A" w:rsidRPr="002249F5" w:rsidRDefault="009962B4" w:rsidP="009962B4">
            <w:pPr>
              <w:spacing w:after="0" w:line="240" w:lineRule="auto"/>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4</w:t>
            </w:r>
          </w:p>
        </w:tc>
        <w:tc>
          <w:tcPr>
            <w:tcW w:w="1417" w:type="dxa"/>
            <w:tcBorders>
              <w:top w:val="single" w:sz="4" w:space="0" w:color="auto"/>
              <w:left w:val="single" w:sz="4" w:space="0" w:color="auto"/>
              <w:bottom w:val="nil"/>
              <w:right w:val="single" w:sz="4" w:space="0" w:color="auto"/>
            </w:tcBorders>
            <w:shd w:val="clear" w:color="auto" w:fill="FFFFFF"/>
            <w:vAlign w:val="center"/>
          </w:tcPr>
          <w:p w:rsidR="00A80D5A" w:rsidRPr="002249F5" w:rsidRDefault="009962B4" w:rsidP="009962B4">
            <w:pPr>
              <w:spacing w:after="0" w:line="240" w:lineRule="auto"/>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5</w:t>
            </w:r>
          </w:p>
        </w:tc>
      </w:tr>
      <w:tr w:rsidR="00213C4C" w:rsidRPr="002249F5" w:rsidTr="00B02C4B">
        <w:trPr>
          <w:trHeight w:val="431"/>
        </w:trPr>
        <w:tc>
          <w:tcPr>
            <w:tcW w:w="2415" w:type="dxa"/>
            <w:vMerge w:val="restart"/>
            <w:tcBorders>
              <w:top w:val="single" w:sz="4" w:space="0" w:color="auto"/>
              <w:left w:val="single" w:sz="4" w:space="0" w:color="auto"/>
              <w:right w:val="nil"/>
            </w:tcBorders>
            <w:shd w:val="clear" w:color="auto" w:fill="FFFFFF"/>
            <w:vAlign w:val="center"/>
          </w:tcPr>
          <w:p w:rsidR="00213C4C" w:rsidRPr="002249F5" w:rsidRDefault="00213C4C" w:rsidP="00213C4C">
            <w:pPr>
              <w:spacing w:after="0" w:line="240" w:lineRule="auto"/>
              <w:ind w:left="-142" w:right="-99"/>
              <w:jc w:val="center"/>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 xml:space="preserve">Котельная </w:t>
            </w:r>
            <w:r w:rsidRPr="002249F5">
              <w:rPr>
                <w:rFonts w:ascii="Times New Roman" w:hAnsi="Times New Roman" w:cs="Times New Roman"/>
                <w:color w:val="000000" w:themeColor="text1"/>
                <w:szCs w:val="28"/>
              </w:rPr>
              <w:br/>
            </w:r>
            <w:proofErr w:type="gramStart"/>
            <w:r w:rsidRPr="002249F5">
              <w:rPr>
                <w:rFonts w:ascii="Times New Roman" w:hAnsi="Times New Roman" w:cs="Times New Roman"/>
                <w:color w:val="000000" w:themeColor="text1"/>
                <w:szCs w:val="28"/>
              </w:rPr>
              <w:t>с</w:t>
            </w:r>
            <w:proofErr w:type="gramEnd"/>
            <w:r w:rsidRPr="002249F5">
              <w:rPr>
                <w:rFonts w:ascii="Times New Roman" w:hAnsi="Times New Roman" w:cs="Times New Roman"/>
                <w:color w:val="000000" w:themeColor="text1"/>
                <w:szCs w:val="28"/>
              </w:rPr>
              <w:t>. Вознесенка</w:t>
            </w:r>
          </w:p>
        </w:tc>
        <w:tc>
          <w:tcPr>
            <w:tcW w:w="2804" w:type="dxa"/>
            <w:tcBorders>
              <w:top w:val="single" w:sz="4" w:space="0" w:color="auto"/>
              <w:left w:val="single" w:sz="4" w:space="0" w:color="auto"/>
              <w:bottom w:val="single" w:sz="4" w:space="0" w:color="auto"/>
              <w:right w:val="nil"/>
            </w:tcBorders>
            <w:shd w:val="clear" w:color="auto" w:fill="FFFFFF"/>
            <w:vAlign w:val="center"/>
          </w:tcPr>
          <w:p w:rsidR="00213C4C" w:rsidRPr="002249F5" w:rsidRDefault="000B63F4" w:rsidP="00213C4C">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w:t>
            </w:r>
          </w:p>
        </w:tc>
        <w:tc>
          <w:tcPr>
            <w:tcW w:w="1701" w:type="dxa"/>
            <w:tcBorders>
              <w:top w:val="single" w:sz="4" w:space="0" w:color="auto"/>
              <w:left w:val="single" w:sz="4" w:space="0" w:color="auto"/>
              <w:bottom w:val="single" w:sz="4" w:space="0" w:color="auto"/>
              <w:right w:val="nil"/>
            </w:tcBorders>
            <w:shd w:val="clear" w:color="auto" w:fill="FFFFFF"/>
            <w:vAlign w:val="center"/>
          </w:tcPr>
          <w:p w:rsidR="00213C4C" w:rsidRPr="002249F5" w:rsidRDefault="00213C4C" w:rsidP="00213C4C">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0,232</w:t>
            </w:r>
          </w:p>
        </w:tc>
        <w:tc>
          <w:tcPr>
            <w:tcW w:w="1449" w:type="dxa"/>
            <w:tcBorders>
              <w:top w:val="single" w:sz="4" w:space="0" w:color="auto"/>
              <w:left w:val="single" w:sz="4" w:space="0" w:color="auto"/>
              <w:bottom w:val="single" w:sz="4" w:space="0" w:color="auto"/>
              <w:right w:val="nil"/>
            </w:tcBorders>
            <w:shd w:val="clear" w:color="auto" w:fill="FFFFFF"/>
            <w:vAlign w:val="center"/>
          </w:tcPr>
          <w:p w:rsidR="00213C4C" w:rsidRPr="002249F5" w:rsidRDefault="00213C4C" w:rsidP="00213C4C">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0,232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13C4C" w:rsidRPr="002249F5" w:rsidRDefault="00213C4C" w:rsidP="00213C4C">
            <w:pPr>
              <w:spacing w:after="0"/>
              <w:jc w:val="center"/>
              <w:rPr>
                <w:rFonts w:ascii="Times New Roman" w:hAnsi="Times New Roman" w:cs="Times New Roman"/>
                <w:color w:val="000000" w:themeColor="text1"/>
                <w:szCs w:val="24"/>
                <w:lang w:eastAsia="ar-SA"/>
              </w:rPr>
            </w:pPr>
            <w:r w:rsidRPr="002249F5">
              <w:rPr>
                <w:rFonts w:ascii="Times New Roman" w:hAnsi="Times New Roman" w:cs="Times New Roman"/>
                <w:color w:val="000000" w:themeColor="text1"/>
                <w:szCs w:val="24"/>
                <w:lang w:eastAsia="ar-SA"/>
              </w:rPr>
              <w:t>0,000</w:t>
            </w:r>
          </w:p>
        </w:tc>
      </w:tr>
      <w:tr w:rsidR="00213C4C" w:rsidRPr="002249F5" w:rsidTr="00B02C4B">
        <w:trPr>
          <w:trHeight w:val="431"/>
        </w:trPr>
        <w:tc>
          <w:tcPr>
            <w:tcW w:w="2415" w:type="dxa"/>
            <w:vMerge/>
            <w:tcBorders>
              <w:left w:val="single" w:sz="4" w:space="0" w:color="auto"/>
              <w:right w:val="nil"/>
            </w:tcBorders>
            <w:shd w:val="clear" w:color="auto" w:fill="FFFFFF"/>
            <w:vAlign w:val="center"/>
          </w:tcPr>
          <w:p w:rsidR="00213C4C" w:rsidRPr="002249F5" w:rsidRDefault="00213C4C" w:rsidP="00213C4C">
            <w:pPr>
              <w:spacing w:after="0" w:line="240" w:lineRule="auto"/>
              <w:jc w:val="center"/>
              <w:rPr>
                <w:rFonts w:ascii="Times New Roman" w:hAnsi="Times New Roman" w:cs="Times New Roman"/>
                <w:color w:val="000000" w:themeColor="text1"/>
              </w:rPr>
            </w:pPr>
          </w:p>
        </w:tc>
        <w:tc>
          <w:tcPr>
            <w:tcW w:w="2804" w:type="dxa"/>
            <w:tcBorders>
              <w:top w:val="single" w:sz="4" w:space="0" w:color="auto"/>
              <w:left w:val="single" w:sz="4" w:space="0" w:color="auto"/>
              <w:bottom w:val="single" w:sz="4" w:space="0" w:color="auto"/>
              <w:right w:val="nil"/>
            </w:tcBorders>
            <w:shd w:val="clear" w:color="auto" w:fill="FFFFFF"/>
            <w:vAlign w:val="center"/>
          </w:tcPr>
          <w:p w:rsidR="00213C4C" w:rsidRPr="002249F5" w:rsidRDefault="000B63F4" w:rsidP="00213C4C">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w:t>
            </w:r>
          </w:p>
        </w:tc>
        <w:tc>
          <w:tcPr>
            <w:tcW w:w="1701" w:type="dxa"/>
            <w:tcBorders>
              <w:top w:val="single" w:sz="4" w:space="0" w:color="auto"/>
              <w:left w:val="single" w:sz="4" w:space="0" w:color="auto"/>
              <w:bottom w:val="single" w:sz="4" w:space="0" w:color="auto"/>
              <w:right w:val="nil"/>
            </w:tcBorders>
            <w:shd w:val="clear" w:color="auto" w:fill="FFFFFF"/>
            <w:vAlign w:val="center"/>
          </w:tcPr>
          <w:p w:rsidR="00213C4C" w:rsidRPr="002249F5" w:rsidRDefault="00213C4C" w:rsidP="00213C4C">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0,232</w:t>
            </w:r>
          </w:p>
        </w:tc>
        <w:tc>
          <w:tcPr>
            <w:tcW w:w="1449" w:type="dxa"/>
            <w:tcBorders>
              <w:top w:val="single" w:sz="4" w:space="0" w:color="auto"/>
              <w:left w:val="single" w:sz="4" w:space="0" w:color="auto"/>
              <w:bottom w:val="single" w:sz="4" w:space="0" w:color="auto"/>
              <w:right w:val="nil"/>
            </w:tcBorders>
            <w:shd w:val="clear" w:color="auto" w:fill="FFFFFF"/>
            <w:vAlign w:val="center"/>
          </w:tcPr>
          <w:p w:rsidR="00213C4C" w:rsidRPr="002249F5" w:rsidRDefault="00213C4C" w:rsidP="00213C4C">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0,232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13C4C" w:rsidRPr="002249F5" w:rsidRDefault="00213C4C" w:rsidP="00213C4C">
            <w:pPr>
              <w:spacing w:after="0"/>
              <w:jc w:val="center"/>
              <w:rPr>
                <w:rFonts w:ascii="Times New Roman" w:hAnsi="Times New Roman" w:cs="Times New Roman"/>
                <w:color w:val="000000" w:themeColor="text1"/>
                <w:szCs w:val="24"/>
                <w:lang w:eastAsia="ar-SA"/>
              </w:rPr>
            </w:pPr>
            <w:r w:rsidRPr="002249F5">
              <w:rPr>
                <w:rFonts w:ascii="Times New Roman" w:hAnsi="Times New Roman" w:cs="Times New Roman"/>
                <w:color w:val="000000" w:themeColor="text1"/>
                <w:szCs w:val="24"/>
                <w:lang w:eastAsia="ar-SA"/>
              </w:rPr>
              <w:t>0,000</w:t>
            </w:r>
          </w:p>
        </w:tc>
      </w:tr>
      <w:tr w:rsidR="002376BA" w:rsidRPr="002249F5" w:rsidTr="00B02C4B">
        <w:trPr>
          <w:trHeight w:val="64"/>
        </w:trPr>
        <w:tc>
          <w:tcPr>
            <w:tcW w:w="5219" w:type="dxa"/>
            <w:gridSpan w:val="2"/>
            <w:tcBorders>
              <w:top w:val="single" w:sz="4" w:space="0" w:color="auto"/>
              <w:left w:val="single" w:sz="4" w:space="0" w:color="auto"/>
              <w:bottom w:val="single" w:sz="4" w:space="0" w:color="auto"/>
              <w:right w:val="nil"/>
            </w:tcBorders>
            <w:shd w:val="clear" w:color="auto" w:fill="FFFFFF"/>
            <w:vAlign w:val="center"/>
          </w:tcPr>
          <w:p w:rsidR="002376BA" w:rsidRPr="002249F5" w:rsidRDefault="002376BA" w:rsidP="0045501D">
            <w:pPr>
              <w:spacing w:after="0" w:line="240" w:lineRule="auto"/>
              <w:jc w:val="center"/>
              <w:rPr>
                <w:rFonts w:ascii="Times New Roman" w:hAnsi="Times New Roman" w:cs="Times New Roman"/>
                <w:b/>
                <w:color w:val="000000" w:themeColor="text1"/>
                <w:highlight w:val="red"/>
              </w:rPr>
            </w:pPr>
            <w:r w:rsidRPr="002249F5">
              <w:rPr>
                <w:rFonts w:ascii="Times New Roman" w:hAnsi="Times New Roman" w:cs="Times New Roman"/>
                <w:b/>
                <w:color w:val="000000" w:themeColor="text1"/>
              </w:rPr>
              <w:t>ИТОГО</w:t>
            </w:r>
          </w:p>
        </w:tc>
        <w:tc>
          <w:tcPr>
            <w:tcW w:w="1701" w:type="dxa"/>
            <w:tcBorders>
              <w:top w:val="single" w:sz="4" w:space="0" w:color="auto"/>
              <w:left w:val="single" w:sz="4" w:space="0" w:color="auto"/>
              <w:bottom w:val="single" w:sz="4" w:space="0" w:color="auto"/>
              <w:right w:val="nil"/>
            </w:tcBorders>
            <w:shd w:val="clear" w:color="auto" w:fill="FFFFFF"/>
            <w:vAlign w:val="center"/>
          </w:tcPr>
          <w:p w:rsidR="002376BA" w:rsidRPr="002249F5" w:rsidRDefault="004938E8" w:rsidP="0045501D">
            <w:pPr>
              <w:spacing w:after="0" w:line="240" w:lineRule="auto"/>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0,464</w:t>
            </w:r>
          </w:p>
        </w:tc>
        <w:tc>
          <w:tcPr>
            <w:tcW w:w="1449" w:type="dxa"/>
            <w:tcBorders>
              <w:top w:val="single" w:sz="4" w:space="0" w:color="auto"/>
              <w:left w:val="single" w:sz="4" w:space="0" w:color="auto"/>
              <w:bottom w:val="single" w:sz="4" w:space="0" w:color="auto"/>
              <w:right w:val="nil"/>
            </w:tcBorders>
            <w:shd w:val="clear" w:color="auto" w:fill="FFFFFF"/>
            <w:vAlign w:val="center"/>
          </w:tcPr>
          <w:p w:rsidR="002376BA" w:rsidRPr="002249F5" w:rsidRDefault="004938E8" w:rsidP="0045501D">
            <w:pPr>
              <w:spacing w:after="0" w:line="240" w:lineRule="auto"/>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0,464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376BA" w:rsidRPr="002249F5" w:rsidRDefault="004938E8" w:rsidP="0045501D">
            <w:pPr>
              <w:spacing w:after="0"/>
              <w:jc w:val="center"/>
              <w:rPr>
                <w:rFonts w:ascii="Times New Roman" w:hAnsi="Times New Roman" w:cs="Times New Roman"/>
                <w:b/>
                <w:color w:val="000000" w:themeColor="text1"/>
                <w:szCs w:val="24"/>
                <w:lang w:eastAsia="ar-SA"/>
              </w:rPr>
            </w:pPr>
            <w:r w:rsidRPr="002249F5">
              <w:rPr>
                <w:rFonts w:ascii="Times New Roman" w:hAnsi="Times New Roman" w:cs="Times New Roman"/>
                <w:b/>
                <w:color w:val="000000" w:themeColor="text1"/>
                <w:szCs w:val="24"/>
                <w:lang w:eastAsia="ar-SA"/>
              </w:rPr>
              <w:t>0,000</w:t>
            </w:r>
          </w:p>
        </w:tc>
      </w:tr>
      <w:tr w:rsidR="00213C4C" w:rsidRPr="002249F5" w:rsidTr="00B02C4B">
        <w:trPr>
          <w:trHeight w:val="431"/>
        </w:trPr>
        <w:tc>
          <w:tcPr>
            <w:tcW w:w="2415" w:type="dxa"/>
            <w:vMerge w:val="restart"/>
            <w:tcBorders>
              <w:top w:val="single" w:sz="4" w:space="0" w:color="auto"/>
              <w:left w:val="single" w:sz="4" w:space="0" w:color="auto"/>
              <w:right w:val="nil"/>
            </w:tcBorders>
            <w:shd w:val="clear" w:color="auto" w:fill="FFFFFF"/>
            <w:vAlign w:val="center"/>
          </w:tcPr>
          <w:p w:rsidR="00213C4C" w:rsidRPr="002249F5" w:rsidRDefault="00213C4C" w:rsidP="00213C4C">
            <w:pPr>
              <w:spacing w:after="0" w:line="240" w:lineRule="auto"/>
              <w:ind w:left="-142" w:right="-99"/>
              <w:jc w:val="center"/>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 xml:space="preserve">Котельная </w:t>
            </w:r>
            <w:r w:rsidRPr="002249F5">
              <w:rPr>
                <w:rFonts w:ascii="Times New Roman" w:hAnsi="Times New Roman" w:cs="Times New Roman"/>
                <w:color w:val="000000" w:themeColor="text1"/>
                <w:szCs w:val="28"/>
              </w:rPr>
              <w:br/>
              <w:t>п. Полевой</w:t>
            </w:r>
          </w:p>
        </w:tc>
        <w:tc>
          <w:tcPr>
            <w:tcW w:w="2804" w:type="dxa"/>
            <w:tcBorders>
              <w:top w:val="single" w:sz="4" w:space="0" w:color="auto"/>
              <w:left w:val="single" w:sz="4" w:space="0" w:color="auto"/>
              <w:bottom w:val="single" w:sz="4" w:space="0" w:color="auto"/>
              <w:right w:val="nil"/>
            </w:tcBorders>
            <w:shd w:val="clear" w:color="auto" w:fill="FFFFFF"/>
            <w:vAlign w:val="center"/>
          </w:tcPr>
          <w:p w:rsidR="00213C4C" w:rsidRPr="002249F5" w:rsidRDefault="00213C4C" w:rsidP="00213C4C">
            <w:pPr>
              <w:spacing w:after="0"/>
              <w:jc w:val="center"/>
              <w:rPr>
                <w:rFonts w:ascii="Times New Roman" w:hAnsi="Times New Roman" w:cs="Times New Roman"/>
                <w:color w:val="000000" w:themeColor="text1"/>
              </w:rPr>
            </w:pPr>
            <w:r w:rsidRPr="002249F5">
              <w:rPr>
                <w:rFonts w:ascii="Times New Roman" w:hAnsi="Times New Roman" w:cs="Times New Roman"/>
                <w:sz w:val="24"/>
                <w:szCs w:val="24"/>
                <w:lang w:val="en-US"/>
              </w:rPr>
              <w:t>RTQ</w:t>
            </w:r>
            <w:r w:rsidRPr="002249F5">
              <w:rPr>
                <w:rFonts w:ascii="Times New Roman" w:hAnsi="Times New Roman" w:cs="Times New Roman"/>
                <w:sz w:val="24"/>
                <w:szCs w:val="24"/>
              </w:rPr>
              <w:t xml:space="preserve"> 1500 </w:t>
            </w:r>
            <w:proofErr w:type="spellStart"/>
            <w:r w:rsidRPr="002249F5">
              <w:rPr>
                <w:rFonts w:ascii="Times New Roman" w:hAnsi="Times New Roman" w:cs="Times New Roman"/>
                <w:sz w:val="24"/>
                <w:szCs w:val="24"/>
                <w:lang w:val="en-US"/>
              </w:rPr>
              <w:t>Riello</w:t>
            </w:r>
            <w:proofErr w:type="spellEnd"/>
          </w:p>
        </w:tc>
        <w:tc>
          <w:tcPr>
            <w:tcW w:w="1701" w:type="dxa"/>
            <w:tcBorders>
              <w:top w:val="single" w:sz="4" w:space="0" w:color="auto"/>
              <w:left w:val="single" w:sz="4" w:space="0" w:color="auto"/>
              <w:bottom w:val="single" w:sz="4" w:space="0" w:color="auto"/>
              <w:right w:val="nil"/>
            </w:tcBorders>
            <w:shd w:val="clear" w:color="auto" w:fill="FFFFFF"/>
            <w:vAlign w:val="center"/>
          </w:tcPr>
          <w:p w:rsidR="00213C4C" w:rsidRPr="002249F5" w:rsidRDefault="00213C4C" w:rsidP="00213C4C">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1,511</w:t>
            </w:r>
          </w:p>
        </w:tc>
        <w:tc>
          <w:tcPr>
            <w:tcW w:w="1449" w:type="dxa"/>
            <w:tcBorders>
              <w:top w:val="single" w:sz="4" w:space="0" w:color="auto"/>
              <w:left w:val="single" w:sz="4" w:space="0" w:color="auto"/>
              <w:bottom w:val="single" w:sz="4" w:space="0" w:color="auto"/>
              <w:right w:val="nil"/>
            </w:tcBorders>
            <w:shd w:val="clear" w:color="auto" w:fill="FFFFFF"/>
            <w:vAlign w:val="center"/>
          </w:tcPr>
          <w:p w:rsidR="00213C4C" w:rsidRPr="002249F5" w:rsidRDefault="00213C4C" w:rsidP="00213C4C">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1,511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13C4C" w:rsidRPr="002249F5" w:rsidRDefault="00213C4C" w:rsidP="00213C4C">
            <w:pPr>
              <w:spacing w:after="0"/>
              <w:jc w:val="center"/>
              <w:rPr>
                <w:rFonts w:ascii="Times New Roman" w:hAnsi="Times New Roman" w:cs="Times New Roman"/>
                <w:color w:val="000000" w:themeColor="text1"/>
                <w:szCs w:val="24"/>
                <w:lang w:eastAsia="ar-SA"/>
              </w:rPr>
            </w:pPr>
            <w:r w:rsidRPr="002249F5">
              <w:rPr>
                <w:rFonts w:ascii="Times New Roman" w:hAnsi="Times New Roman" w:cs="Times New Roman"/>
                <w:color w:val="000000" w:themeColor="text1"/>
                <w:szCs w:val="24"/>
                <w:lang w:eastAsia="ar-SA"/>
              </w:rPr>
              <w:t>0,000</w:t>
            </w:r>
          </w:p>
        </w:tc>
      </w:tr>
      <w:tr w:rsidR="00213C4C" w:rsidRPr="002249F5" w:rsidTr="00B02C4B">
        <w:trPr>
          <w:trHeight w:val="431"/>
        </w:trPr>
        <w:tc>
          <w:tcPr>
            <w:tcW w:w="2415" w:type="dxa"/>
            <w:vMerge/>
            <w:tcBorders>
              <w:left w:val="single" w:sz="4" w:space="0" w:color="auto"/>
              <w:right w:val="nil"/>
            </w:tcBorders>
            <w:shd w:val="clear" w:color="auto" w:fill="FFFFFF"/>
            <w:vAlign w:val="center"/>
          </w:tcPr>
          <w:p w:rsidR="00213C4C" w:rsidRPr="002249F5" w:rsidRDefault="00213C4C" w:rsidP="00213C4C">
            <w:pPr>
              <w:spacing w:after="0" w:line="240" w:lineRule="auto"/>
              <w:jc w:val="center"/>
              <w:rPr>
                <w:rFonts w:ascii="Times New Roman" w:hAnsi="Times New Roman" w:cs="Times New Roman"/>
                <w:color w:val="000000" w:themeColor="text1"/>
              </w:rPr>
            </w:pPr>
          </w:p>
        </w:tc>
        <w:tc>
          <w:tcPr>
            <w:tcW w:w="2804" w:type="dxa"/>
            <w:tcBorders>
              <w:top w:val="single" w:sz="4" w:space="0" w:color="auto"/>
              <w:left w:val="single" w:sz="4" w:space="0" w:color="auto"/>
              <w:bottom w:val="single" w:sz="4" w:space="0" w:color="auto"/>
              <w:right w:val="nil"/>
            </w:tcBorders>
            <w:shd w:val="clear" w:color="auto" w:fill="FFFFFF"/>
            <w:vAlign w:val="center"/>
          </w:tcPr>
          <w:p w:rsidR="00213C4C" w:rsidRPr="002249F5" w:rsidRDefault="00213C4C" w:rsidP="00213C4C">
            <w:pPr>
              <w:spacing w:after="0"/>
              <w:jc w:val="center"/>
              <w:rPr>
                <w:rFonts w:ascii="Times New Roman" w:hAnsi="Times New Roman" w:cs="Times New Roman"/>
                <w:color w:val="000000" w:themeColor="text1"/>
              </w:rPr>
            </w:pPr>
            <w:r w:rsidRPr="002249F5">
              <w:rPr>
                <w:rFonts w:ascii="Times New Roman" w:hAnsi="Times New Roman" w:cs="Times New Roman"/>
                <w:sz w:val="24"/>
                <w:szCs w:val="24"/>
                <w:lang w:val="en-US"/>
              </w:rPr>
              <w:t>RTQ</w:t>
            </w:r>
            <w:r w:rsidRPr="002249F5">
              <w:rPr>
                <w:rFonts w:ascii="Times New Roman" w:hAnsi="Times New Roman" w:cs="Times New Roman"/>
                <w:sz w:val="24"/>
                <w:szCs w:val="24"/>
              </w:rPr>
              <w:t xml:space="preserve"> 1500 </w:t>
            </w:r>
            <w:proofErr w:type="spellStart"/>
            <w:r w:rsidRPr="002249F5">
              <w:rPr>
                <w:rFonts w:ascii="Times New Roman" w:hAnsi="Times New Roman" w:cs="Times New Roman"/>
                <w:sz w:val="24"/>
                <w:szCs w:val="24"/>
                <w:lang w:val="en-US"/>
              </w:rPr>
              <w:t>Riello</w:t>
            </w:r>
            <w:proofErr w:type="spellEnd"/>
          </w:p>
        </w:tc>
        <w:tc>
          <w:tcPr>
            <w:tcW w:w="1701" w:type="dxa"/>
            <w:tcBorders>
              <w:top w:val="single" w:sz="4" w:space="0" w:color="auto"/>
              <w:left w:val="single" w:sz="4" w:space="0" w:color="auto"/>
              <w:bottom w:val="single" w:sz="4" w:space="0" w:color="auto"/>
              <w:right w:val="nil"/>
            </w:tcBorders>
            <w:shd w:val="clear" w:color="auto" w:fill="FFFFFF"/>
            <w:vAlign w:val="center"/>
          </w:tcPr>
          <w:p w:rsidR="00213C4C" w:rsidRPr="002249F5" w:rsidRDefault="00213C4C" w:rsidP="00213C4C">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1,511</w:t>
            </w:r>
          </w:p>
        </w:tc>
        <w:tc>
          <w:tcPr>
            <w:tcW w:w="1449" w:type="dxa"/>
            <w:tcBorders>
              <w:top w:val="single" w:sz="4" w:space="0" w:color="auto"/>
              <w:left w:val="single" w:sz="4" w:space="0" w:color="auto"/>
              <w:bottom w:val="single" w:sz="4" w:space="0" w:color="auto"/>
              <w:right w:val="nil"/>
            </w:tcBorders>
            <w:shd w:val="clear" w:color="auto" w:fill="FFFFFF"/>
            <w:vAlign w:val="center"/>
          </w:tcPr>
          <w:p w:rsidR="00213C4C" w:rsidRPr="002249F5" w:rsidRDefault="00213C4C" w:rsidP="00213C4C">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1,511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13C4C" w:rsidRPr="002249F5" w:rsidRDefault="00213C4C" w:rsidP="00213C4C">
            <w:pPr>
              <w:spacing w:after="0"/>
              <w:jc w:val="center"/>
              <w:rPr>
                <w:rFonts w:ascii="Times New Roman" w:hAnsi="Times New Roman" w:cs="Times New Roman"/>
                <w:color w:val="000000" w:themeColor="text1"/>
                <w:szCs w:val="24"/>
                <w:lang w:eastAsia="ar-SA"/>
              </w:rPr>
            </w:pPr>
            <w:r w:rsidRPr="002249F5">
              <w:rPr>
                <w:rFonts w:ascii="Times New Roman" w:hAnsi="Times New Roman" w:cs="Times New Roman"/>
                <w:color w:val="000000" w:themeColor="text1"/>
                <w:szCs w:val="24"/>
                <w:lang w:eastAsia="ar-SA"/>
              </w:rPr>
              <w:t>0,000</w:t>
            </w:r>
          </w:p>
        </w:tc>
      </w:tr>
      <w:tr w:rsidR="00213C4C" w:rsidRPr="002249F5" w:rsidTr="00B02C4B">
        <w:trPr>
          <w:trHeight w:val="64"/>
        </w:trPr>
        <w:tc>
          <w:tcPr>
            <w:tcW w:w="5219" w:type="dxa"/>
            <w:gridSpan w:val="2"/>
            <w:tcBorders>
              <w:top w:val="single" w:sz="4" w:space="0" w:color="auto"/>
              <w:left w:val="single" w:sz="4" w:space="0" w:color="auto"/>
              <w:bottom w:val="single" w:sz="4" w:space="0" w:color="auto"/>
              <w:right w:val="nil"/>
            </w:tcBorders>
            <w:shd w:val="clear" w:color="auto" w:fill="FFFFFF"/>
            <w:vAlign w:val="center"/>
          </w:tcPr>
          <w:p w:rsidR="00213C4C" w:rsidRPr="002249F5" w:rsidRDefault="00213C4C" w:rsidP="007F2161">
            <w:pPr>
              <w:spacing w:after="0" w:line="240" w:lineRule="auto"/>
              <w:jc w:val="center"/>
              <w:rPr>
                <w:rFonts w:ascii="Times New Roman" w:hAnsi="Times New Roman" w:cs="Times New Roman"/>
                <w:b/>
                <w:color w:val="000000" w:themeColor="text1"/>
              </w:rPr>
            </w:pPr>
            <w:bookmarkStart w:id="190" w:name="_Toc435791245"/>
            <w:r w:rsidRPr="002249F5">
              <w:rPr>
                <w:rFonts w:ascii="Times New Roman" w:hAnsi="Times New Roman" w:cs="Times New Roman"/>
                <w:b/>
                <w:color w:val="000000" w:themeColor="text1"/>
              </w:rPr>
              <w:t>ИТОГО</w:t>
            </w:r>
          </w:p>
        </w:tc>
        <w:tc>
          <w:tcPr>
            <w:tcW w:w="1701" w:type="dxa"/>
            <w:tcBorders>
              <w:top w:val="single" w:sz="4" w:space="0" w:color="auto"/>
              <w:left w:val="single" w:sz="4" w:space="0" w:color="auto"/>
              <w:bottom w:val="single" w:sz="4" w:space="0" w:color="auto"/>
              <w:right w:val="nil"/>
            </w:tcBorders>
            <w:shd w:val="clear" w:color="auto" w:fill="FFFFFF"/>
            <w:vAlign w:val="center"/>
          </w:tcPr>
          <w:p w:rsidR="00213C4C" w:rsidRPr="002249F5" w:rsidRDefault="004938E8" w:rsidP="007F2161">
            <w:pPr>
              <w:spacing w:after="0" w:line="240" w:lineRule="auto"/>
              <w:jc w:val="center"/>
              <w:rPr>
                <w:rFonts w:ascii="Times New Roman" w:hAnsi="Times New Roman" w:cs="Times New Roman"/>
                <w:b/>
                <w:color w:val="000000" w:themeColor="text1"/>
                <w:highlight w:val="red"/>
              </w:rPr>
            </w:pPr>
            <w:r w:rsidRPr="002249F5">
              <w:rPr>
                <w:rFonts w:ascii="Times New Roman" w:hAnsi="Times New Roman" w:cs="Times New Roman"/>
                <w:b/>
                <w:color w:val="000000" w:themeColor="text1"/>
              </w:rPr>
              <w:t>3,022</w:t>
            </w:r>
          </w:p>
        </w:tc>
        <w:tc>
          <w:tcPr>
            <w:tcW w:w="1449" w:type="dxa"/>
            <w:tcBorders>
              <w:top w:val="single" w:sz="4" w:space="0" w:color="auto"/>
              <w:left w:val="single" w:sz="4" w:space="0" w:color="auto"/>
              <w:bottom w:val="single" w:sz="4" w:space="0" w:color="auto"/>
              <w:right w:val="nil"/>
            </w:tcBorders>
            <w:shd w:val="clear" w:color="auto" w:fill="FFFFFF"/>
            <w:vAlign w:val="center"/>
          </w:tcPr>
          <w:p w:rsidR="00213C4C" w:rsidRPr="002249F5" w:rsidRDefault="004938E8" w:rsidP="007F2161">
            <w:pPr>
              <w:spacing w:after="0" w:line="240" w:lineRule="auto"/>
              <w:jc w:val="center"/>
              <w:rPr>
                <w:rFonts w:ascii="Times New Roman" w:hAnsi="Times New Roman" w:cs="Times New Roman"/>
                <w:b/>
                <w:color w:val="000000" w:themeColor="text1"/>
                <w:highlight w:val="red"/>
              </w:rPr>
            </w:pPr>
            <w:r w:rsidRPr="002249F5">
              <w:rPr>
                <w:rFonts w:ascii="Times New Roman" w:hAnsi="Times New Roman" w:cs="Times New Roman"/>
                <w:b/>
                <w:color w:val="000000" w:themeColor="text1"/>
              </w:rPr>
              <w:t>3,022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13C4C" w:rsidRPr="002249F5" w:rsidRDefault="004938E8" w:rsidP="007F2161">
            <w:pPr>
              <w:spacing w:after="0"/>
              <w:jc w:val="center"/>
              <w:rPr>
                <w:rFonts w:ascii="Times New Roman" w:hAnsi="Times New Roman" w:cs="Times New Roman"/>
                <w:b/>
                <w:color w:val="000000" w:themeColor="text1"/>
                <w:szCs w:val="24"/>
                <w:lang w:eastAsia="ar-SA"/>
              </w:rPr>
            </w:pPr>
            <w:r w:rsidRPr="002249F5">
              <w:rPr>
                <w:rFonts w:ascii="Times New Roman" w:hAnsi="Times New Roman" w:cs="Times New Roman"/>
                <w:b/>
                <w:color w:val="000000" w:themeColor="text1"/>
                <w:szCs w:val="24"/>
                <w:lang w:eastAsia="ar-SA"/>
              </w:rPr>
              <w:t>0,000</w:t>
            </w:r>
          </w:p>
        </w:tc>
      </w:tr>
    </w:tbl>
    <w:p w:rsidR="002B7062" w:rsidRPr="002249F5" w:rsidRDefault="002B7062" w:rsidP="00215BB4">
      <w:pPr>
        <w:pStyle w:val="3"/>
        <w:spacing w:before="0"/>
        <w:jc w:val="center"/>
        <w:rPr>
          <w:rFonts w:ascii="Times New Roman" w:hAnsi="Times New Roman" w:cs="Times New Roman"/>
          <w:b w:val="0"/>
          <w:i/>
          <w:color w:val="000000" w:themeColor="text1"/>
          <w:sz w:val="24"/>
          <w:szCs w:val="24"/>
        </w:rPr>
      </w:pPr>
    </w:p>
    <w:p w:rsidR="001D50B2" w:rsidRPr="002249F5" w:rsidRDefault="001D50B2" w:rsidP="001D50B2">
      <w:pPr>
        <w:pStyle w:val="3"/>
        <w:spacing w:before="0"/>
        <w:jc w:val="center"/>
        <w:rPr>
          <w:rFonts w:ascii="Times New Roman" w:hAnsi="Times New Roman" w:cs="Times New Roman"/>
          <w:b w:val="0"/>
          <w:i/>
          <w:color w:val="000000" w:themeColor="text1"/>
          <w:sz w:val="24"/>
          <w:szCs w:val="24"/>
        </w:rPr>
      </w:pPr>
      <w:bookmarkStart w:id="191" w:name="_Toc5888276"/>
      <w:bookmarkStart w:id="192" w:name="_Toc10706942"/>
      <w:bookmarkStart w:id="193" w:name="bookmark21"/>
      <w:bookmarkEnd w:id="190"/>
      <w:r w:rsidRPr="002249F5">
        <w:rPr>
          <w:rFonts w:ascii="Times New Roman" w:hAnsi="Times New Roman" w:cs="Times New Roman"/>
          <w:b w:val="0"/>
          <w:i/>
          <w:color w:val="000000" w:themeColor="text1"/>
          <w:sz w:val="24"/>
          <w:szCs w:val="24"/>
        </w:rPr>
        <w:t xml:space="preserve">1.2.4 Объем потребления тепловой энергии (мощности) и теплоносителя на собственные и </w:t>
      </w:r>
      <w:r w:rsidRPr="002249F5">
        <w:rPr>
          <w:rFonts w:ascii="Times New Roman" w:hAnsi="Times New Roman" w:cs="Times New Roman"/>
          <w:b w:val="0"/>
          <w:i/>
          <w:color w:val="000000" w:themeColor="text1"/>
          <w:sz w:val="24"/>
          <w:szCs w:val="24"/>
        </w:rPr>
        <w:br/>
        <w:t xml:space="preserve">хозяйственные нужды теплоснабжающей организации в отношении источников тепловой </w:t>
      </w:r>
      <w:r w:rsidRPr="002249F5">
        <w:rPr>
          <w:rFonts w:ascii="Times New Roman" w:hAnsi="Times New Roman" w:cs="Times New Roman"/>
          <w:b w:val="0"/>
          <w:i/>
          <w:color w:val="000000" w:themeColor="text1"/>
          <w:sz w:val="24"/>
          <w:szCs w:val="24"/>
        </w:rPr>
        <w:br/>
        <w:t>энергии и параметры тепловой мощности нетто</w:t>
      </w:r>
      <w:bookmarkEnd w:id="191"/>
      <w:bookmarkEnd w:id="192"/>
    </w:p>
    <w:p w:rsidR="00160216" w:rsidRPr="002249F5" w:rsidRDefault="00160216" w:rsidP="00215BB4">
      <w:pPr>
        <w:spacing w:after="0"/>
        <w:ind w:firstLine="709"/>
        <w:jc w:val="both"/>
        <w:rPr>
          <w:rFonts w:ascii="Times New Roman" w:hAnsi="Times New Roman" w:cs="Times New Roman"/>
          <w:color w:val="000000" w:themeColor="text1"/>
          <w:sz w:val="24"/>
        </w:rPr>
      </w:pPr>
    </w:p>
    <w:p w:rsidR="00444AFD" w:rsidRPr="002249F5" w:rsidRDefault="00444AFD"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Объем потребления тепловой энергии (мощности) и теплоносителя на собственные и хозяйственные нужды и параметры тепловой мощности нетто сведены в таблицу</w:t>
      </w:r>
      <w:hyperlink w:anchor="bookmark21" w:tooltip="Current Document" w:history="1">
        <w:r w:rsidRPr="002249F5">
          <w:rPr>
            <w:rFonts w:ascii="Times New Roman" w:hAnsi="Times New Roman" w:cs="Times New Roman"/>
            <w:color w:val="000000" w:themeColor="text1"/>
            <w:sz w:val="24"/>
          </w:rPr>
          <w:t>.</w:t>
        </w:r>
        <w:bookmarkEnd w:id="193"/>
      </w:hyperlink>
    </w:p>
    <w:p w:rsidR="002B7062" w:rsidRPr="002249F5" w:rsidRDefault="002B7062" w:rsidP="00215BB4">
      <w:pPr>
        <w:tabs>
          <w:tab w:val="left" w:leader="underscore" w:pos="1430"/>
        </w:tabs>
        <w:spacing w:after="0"/>
        <w:jc w:val="both"/>
        <w:rPr>
          <w:rFonts w:ascii="Times New Roman" w:hAnsi="Times New Roman" w:cs="Times New Roman"/>
          <w:color w:val="000000" w:themeColor="text1"/>
          <w:sz w:val="24"/>
        </w:rPr>
      </w:pPr>
    </w:p>
    <w:p w:rsidR="00444AFD" w:rsidRPr="002249F5" w:rsidRDefault="00444AFD"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Объем потребления тепловой энергии (мощности) и теплоносителя на собс</w:t>
      </w:r>
      <w:r w:rsidRPr="002249F5">
        <w:rPr>
          <w:rFonts w:ascii="Times New Roman" w:hAnsi="Times New Roman" w:cs="Times New Roman"/>
          <w:color w:val="000000" w:themeColor="text1"/>
          <w:sz w:val="24"/>
        </w:rPr>
        <w:t>т</w:t>
      </w:r>
      <w:r w:rsidRPr="002249F5">
        <w:rPr>
          <w:rFonts w:ascii="Times New Roman" w:hAnsi="Times New Roman" w:cs="Times New Roman"/>
          <w:color w:val="000000" w:themeColor="text1"/>
          <w:sz w:val="24"/>
        </w:rPr>
        <w:t>венные и хозяйственные нужды и параметры тепловой мощности нетто</w:t>
      </w:r>
    </w:p>
    <w:tbl>
      <w:tblPr>
        <w:tblW w:w="9644" w:type="dxa"/>
        <w:tblLayout w:type="fixed"/>
        <w:tblCellMar>
          <w:left w:w="0" w:type="dxa"/>
          <w:right w:w="0" w:type="dxa"/>
        </w:tblCellMar>
        <w:tblLook w:val="0000"/>
      </w:tblPr>
      <w:tblGrid>
        <w:gridCol w:w="3264"/>
        <w:gridCol w:w="1986"/>
        <w:gridCol w:w="2126"/>
        <w:gridCol w:w="2268"/>
      </w:tblGrid>
      <w:tr w:rsidR="003B70F9" w:rsidRPr="002249F5" w:rsidTr="00B02C4B">
        <w:trPr>
          <w:trHeight w:val="960"/>
        </w:trPr>
        <w:tc>
          <w:tcPr>
            <w:tcW w:w="3264" w:type="dxa"/>
            <w:tcBorders>
              <w:top w:val="single" w:sz="4" w:space="0" w:color="auto"/>
              <w:left w:val="single" w:sz="4" w:space="0" w:color="auto"/>
              <w:bottom w:val="single" w:sz="4" w:space="0" w:color="auto"/>
              <w:right w:val="nil"/>
            </w:tcBorders>
            <w:shd w:val="clear" w:color="auto" w:fill="FFFFFF"/>
            <w:vAlign w:val="center"/>
          </w:tcPr>
          <w:p w:rsidR="00444AFD" w:rsidRPr="002249F5" w:rsidRDefault="00444AFD"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Источник</w:t>
            </w:r>
          </w:p>
        </w:tc>
        <w:tc>
          <w:tcPr>
            <w:tcW w:w="1986" w:type="dxa"/>
            <w:tcBorders>
              <w:top w:val="single" w:sz="4" w:space="0" w:color="auto"/>
              <w:left w:val="single" w:sz="4" w:space="0" w:color="auto"/>
              <w:bottom w:val="single" w:sz="4" w:space="0" w:color="auto"/>
              <w:right w:val="nil"/>
            </w:tcBorders>
            <w:shd w:val="clear" w:color="auto" w:fill="FFFFFF"/>
            <w:vAlign w:val="center"/>
          </w:tcPr>
          <w:p w:rsidR="00444AFD" w:rsidRPr="002249F5" w:rsidRDefault="000870D2" w:rsidP="000870D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Установленная</w:t>
            </w:r>
            <w:r w:rsidR="00444AFD" w:rsidRPr="002249F5">
              <w:rPr>
                <w:rFonts w:ascii="Times New Roman" w:hAnsi="Times New Roman" w:cs="Times New Roman"/>
                <w:b/>
                <w:color w:val="000000" w:themeColor="text1"/>
              </w:rPr>
              <w:t xml:space="preserve"> т</w:t>
            </w:r>
            <w:r w:rsidR="00444AFD" w:rsidRPr="002249F5">
              <w:rPr>
                <w:rFonts w:ascii="Times New Roman" w:hAnsi="Times New Roman" w:cs="Times New Roman"/>
                <w:b/>
                <w:color w:val="000000" w:themeColor="text1"/>
              </w:rPr>
              <w:t>е</w:t>
            </w:r>
            <w:r w:rsidR="00444AFD" w:rsidRPr="002249F5">
              <w:rPr>
                <w:rFonts w:ascii="Times New Roman" w:hAnsi="Times New Roman" w:cs="Times New Roman"/>
                <w:b/>
                <w:color w:val="000000" w:themeColor="text1"/>
              </w:rPr>
              <w:t>пловая мощ</w:t>
            </w:r>
            <w:r w:rsidR="00444AFD" w:rsidRPr="002249F5">
              <w:rPr>
                <w:rFonts w:ascii="Times New Roman" w:hAnsi="Times New Roman" w:cs="Times New Roman"/>
                <w:b/>
                <w:color w:val="000000" w:themeColor="text1"/>
              </w:rPr>
              <w:softHyphen/>
              <w:t>ность, Гкал/</w:t>
            </w:r>
            <w:proofErr w:type="gramStart"/>
            <w:r w:rsidR="00444AFD" w:rsidRPr="002249F5">
              <w:rPr>
                <w:rFonts w:ascii="Times New Roman" w:hAnsi="Times New Roman" w:cs="Times New Roman"/>
                <w:b/>
                <w:color w:val="000000" w:themeColor="text1"/>
              </w:rPr>
              <w:t>ч</w:t>
            </w:r>
            <w:proofErr w:type="gramEnd"/>
          </w:p>
        </w:tc>
        <w:tc>
          <w:tcPr>
            <w:tcW w:w="2126" w:type="dxa"/>
            <w:tcBorders>
              <w:top w:val="single" w:sz="4" w:space="0" w:color="auto"/>
              <w:left w:val="single" w:sz="4" w:space="0" w:color="auto"/>
              <w:bottom w:val="single" w:sz="4" w:space="0" w:color="auto"/>
              <w:right w:val="nil"/>
            </w:tcBorders>
            <w:shd w:val="clear" w:color="auto" w:fill="FFFFFF"/>
            <w:vAlign w:val="center"/>
          </w:tcPr>
          <w:p w:rsidR="00444AFD" w:rsidRPr="002249F5" w:rsidRDefault="00444AFD"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На собственные и хозяйственные ну</w:t>
            </w:r>
            <w:r w:rsidRPr="002249F5">
              <w:rPr>
                <w:rFonts w:ascii="Times New Roman" w:hAnsi="Times New Roman" w:cs="Times New Roman"/>
                <w:b/>
                <w:color w:val="000000" w:themeColor="text1"/>
              </w:rPr>
              <w:t>ж</w:t>
            </w:r>
            <w:r w:rsidRPr="002249F5">
              <w:rPr>
                <w:rFonts w:ascii="Times New Roman" w:hAnsi="Times New Roman" w:cs="Times New Roman"/>
                <w:b/>
                <w:color w:val="000000" w:themeColor="text1"/>
              </w:rPr>
              <w:t>ды Гкал/</w:t>
            </w:r>
            <w:proofErr w:type="gramStart"/>
            <w:r w:rsidRPr="002249F5">
              <w:rPr>
                <w:rFonts w:ascii="Times New Roman" w:hAnsi="Times New Roman" w:cs="Times New Roman"/>
                <w:b/>
                <w:color w:val="000000" w:themeColor="text1"/>
              </w:rPr>
              <w:t>ч</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44AFD" w:rsidRPr="002249F5" w:rsidRDefault="00444AFD"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Тепловая мощность нетто, Гкал/</w:t>
            </w:r>
            <w:proofErr w:type="gramStart"/>
            <w:r w:rsidRPr="002249F5">
              <w:rPr>
                <w:rFonts w:ascii="Times New Roman" w:hAnsi="Times New Roman" w:cs="Times New Roman"/>
                <w:b/>
                <w:color w:val="000000" w:themeColor="text1"/>
              </w:rPr>
              <w:t>ч</w:t>
            </w:r>
            <w:proofErr w:type="gramEnd"/>
          </w:p>
        </w:tc>
      </w:tr>
      <w:tr w:rsidR="002465E7" w:rsidRPr="002249F5" w:rsidTr="00B02C4B">
        <w:trPr>
          <w:trHeight w:val="638"/>
        </w:trPr>
        <w:tc>
          <w:tcPr>
            <w:tcW w:w="3264" w:type="dxa"/>
            <w:tcBorders>
              <w:top w:val="single" w:sz="4" w:space="0" w:color="auto"/>
              <w:left w:val="single" w:sz="4" w:space="0" w:color="auto"/>
              <w:bottom w:val="single" w:sz="4" w:space="0" w:color="auto"/>
              <w:right w:val="nil"/>
            </w:tcBorders>
            <w:shd w:val="clear" w:color="auto" w:fill="FFFFFF"/>
            <w:vAlign w:val="center"/>
          </w:tcPr>
          <w:p w:rsidR="002465E7" w:rsidRPr="002249F5" w:rsidRDefault="002465E7" w:rsidP="002465E7">
            <w:pPr>
              <w:spacing w:after="0" w:line="240" w:lineRule="auto"/>
              <w:ind w:left="-142" w:right="-99"/>
              <w:jc w:val="center"/>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Котельная</w:t>
            </w:r>
            <w:r w:rsidRPr="002249F5">
              <w:rPr>
                <w:rFonts w:ascii="Times New Roman" w:hAnsi="Times New Roman" w:cs="Times New Roman"/>
                <w:color w:val="000000" w:themeColor="text1"/>
                <w:szCs w:val="28"/>
              </w:rPr>
              <w:br/>
            </w:r>
            <w:proofErr w:type="gramStart"/>
            <w:r w:rsidRPr="002249F5">
              <w:rPr>
                <w:rFonts w:ascii="Times New Roman" w:hAnsi="Times New Roman" w:cs="Times New Roman"/>
                <w:color w:val="000000" w:themeColor="text1"/>
                <w:szCs w:val="28"/>
              </w:rPr>
              <w:t>с</w:t>
            </w:r>
            <w:proofErr w:type="gramEnd"/>
            <w:r w:rsidRPr="002249F5">
              <w:rPr>
                <w:rFonts w:ascii="Times New Roman" w:hAnsi="Times New Roman" w:cs="Times New Roman"/>
                <w:color w:val="000000" w:themeColor="text1"/>
                <w:szCs w:val="28"/>
              </w:rPr>
              <w:t>. Вознесенка</w:t>
            </w:r>
          </w:p>
        </w:tc>
        <w:tc>
          <w:tcPr>
            <w:tcW w:w="1986" w:type="dxa"/>
            <w:tcBorders>
              <w:top w:val="single" w:sz="4" w:space="0" w:color="auto"/>
              <w:left w:val="single" w:sz="4" w:space="0" w:color="auto"/>
              <w:bottom w:val="single" w:sz="4" w:space="0" w:color="auto"/>
              <w:right w:val="nil"/>
            </w:tcBorders>
            <w:shd w:val="clear" w:color="auto" w:fill="FFFFFF"/>
            <w:vAlign w:val="bottom"/>
          </w:tcPr>
          <w:p w:rsidR="002465E7" w:rsidRPr="002249F5" w:rsidRDefault="002465E7" w:rsidP="002465E7">
            <w:pPr>
              <w:jc w:val="center"/>
              <w:rPr>
                <w:rFonts w:ascii="Times New Roman" w:hAnsi="Times New Roman" w:cs="Times New Roman"/>
                <w:color w:val="000000"/>
              </w:rPr>
            </w:pPr>
            <w:r w:rsidRPr="002249F5">
              <w:rPr>
                <w:rFonts w:ascii="Times New Roman" w:hAnsi="Times New Roman" w:cs="Times New Roman"/>
                <w:color w:val="000000"/>
              </w:rPr>
              <w:t>0,464</w:t>
            </w:r>
          </w:p>
        </w:tc>
        <w:tc>
          <w:tcPr>
            <w:tcW w:w="2126" w:type="dxa"/>
            <w:tcBorders>
              <w:top w:val="single" w:sz="4" w:space="0" w:color="auto"/>
              <w:left w:val="single" w:sz="4" w:space="0" w:color="auto"/>
              <w:bottom w:val="single" w:sz="4" w:space="0" w:color="auto"/>
              <w:right w:val="nil"/>
            </w:tcBorders>
            <w:shd w:val="clear" w:color="auto" w:fill="FFFFFF"/>
            <w:vAlign w:val="bottom"/>
          </w:tcPr>
          <w:p w:rsidR="002465E7" w:rsidRPr="002249F5" w:rsidRDefault="002465E7" w:rsidP="002465E7">
            <w:pPr>
              <w:jc w:val="center"/>
              <w:rPr>
                <w:rFonts w:ascii="Times New Roman" w:hAnsi="Times New Roman" w:cs="Times New Roman"/>
                <w:color w:val="000000"/>
              </w:rPr>
            </w:pPr>
            <w:r w:rsidRPr="002249F5">
              <w:rPr>
                <w:rFonts w:ascii="Times New Roman" w:hAnsi="Times New Roman" w:cs="Times New Roman"/>
                <w:color w:val="000000"/>
              </w:rPr>
              <w:t>0,002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rsidR="002465E7" w:rsidRPr="002249F5" w:rsidRDefault="002465E7" w:rsidP="002465E7">
            <w:pPr>
              <w:jc w:val="center"/>
              <w:rPr>
                <w:rFonts w:ascii="Times New Roman" w:hAnsi="Times New Roman" w:cs="Times New Roman"/>
                <w:color w:val="000000"/>
              </w:rPr>
            </w:pPr>
            <w:r w:rsidRPr="002249F5">
              <w:rPr>
                <w:rFonts w:ascii="Times New Roman" w:hAnsi="Times New Roman" w:cs="Times New Roman"/>
                <w:color w:val="000000"/>
              </w:rPr>
              <w:t>0,462</w:t>
            </w:r>
          </w:p>
        </w:tc>
      </w:tr>
      <w:tr w:rsidR="002465E7" w:rsidRPr="002249F5" w:rsidTr="00B02C4B">
        <w:trPr>
          <w:trHeight w:val="638"/>
        </w:trPr>
        <w:tc>
          <w:tcPr>
            <w:tcW w:w="3264" w:type="dxa"/>
            <w:tcBorders>
              <w:top w:val="single" w:sz="4" w:space="0" w:color="auto"/>
              <w:left w:val="single" w:sz="4" w:space="0" w:color="auto"/>
              <w:bottom w:val="single" w:sz="4" w:space="0" w:color="auto"/>
              <w:right w:val="nil"/>
            </w:tcBorders>
            <w:shd w:val="clear" w:color="auto" w:fill="FFFFFF"/>
            <w:vAlign w:val="center"/>
          </w:tcPr>
          <w:p w:rsidR="002465E7" w:rsidRPr="002249F5" w:rsidRDefault="002465E7" w:rsidP="002465E7">
            <w:pPr>
              <w:spacing w:after="0" w:line="240" w:lineRule="auto"/>
              <w:ind w:left="-142" w:right="-99"/>
              <w:jc w:val="center"/>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 xml:space="preserve">Котельная </w:t>
            </w:r>
            <w:r w:rsidRPr="002249F5">
              <w:rPr>
                <w:rFonts w:ascii="Times New Roman" w:hAnsi="Times New Roman" w:cs="Times New Roman"/>
                <w:color w:val="000000" w:themeColor="text1"/>
                <w:szCs w:val="28"/>
              </w:rPr>
              <w:br/>
              <w:t>п. Полевой</w:t>
            </w:r>
          </w:p>
        </w:tc>
        <w:tc>
          <w:tcPr>
            <w:tcW w:w="1986" w:type="dxa"/>
            <w:tcBorders>
              <w:top w:val="single" w:sz="4" w:space="0" w:color="auto"/>
              <w:left w:val="single" w:sz="4" w:space="0" w:color="auto"/>
              <w:bottom w:val="single" w:sz="4" w:space="0" w:color="auto"/>
              <w:right w:val="nil"/>
            </w:tcBorders>
            <w:shd w:val="clear" w:color="auto" w:fill="FFFFFF"/>
            <w:vAlign w:val="bottom"/>
          </w:tcPr>
          <w:p w:rsidR="002465E7" w:rsidRPr="002249F5" w:rsidRDefault="002465E7" w:rsidP="002465E7">
            <w:pPr>
              <w:jc w:val="center"/>
              <w:rPr>
                <w:rFonts w:ascii="Times New Roman" w:hAnsi="Times New Roman" w:cs="Times New Roman"/>
                <w:color w:val="000000"/>
              </w:rPr>
            </w:pPr>
            <w:r w:rsidRPr="002249F5">
              <w:rPr>
                <w:rFonts w:ascii="Times New Roman" w:hAnsi="Times New Roman" w:cs="Times New Roman"/>
                <w:color w:val="000000"/>
              </w:rPr>
              <w:t>3,022</w:t>
            </w:r>
          </w:p>
        </w:tc>
        <w:tc>
          <w:tcPr>
            <w:tcW w:w="2126" w:type="dxa"/>
            <w:tcBorders>
              <w:top w:val="single" w:sz="4" w:space="0" w:color="auto"/>
              <w:left w:val="single" w:sz="4" w:space="0" w:color="auto"/>
              <w:bottom w:val="single" w:sz="4" w:space="0" w:color="auto"/>
              <w:right w:val="nil"/>
            </w:tcBorders>
            <w:shd w:val="clear" w:color="auto" w:fill="FFFFFF"/>
            <w:vAlign w:val="bottom"/>
          </w:tcPr>
          <w:p w:rsidR="002465E7" w:rsidRPr="002249F5" w:rsidRDefault="002465E7" w:rsidP="002465E7">
            <w:pPr>
              <w:jc w:val="center"/>
              <w:rPr>
                <w:rFonts w:ascii="Times New Roman" w:hAnsi="Times New Roman" w:cs="Times New Roman"/>
                <w:color w:val="000000"/>
              </w:rPr>
            </w:pPr>
            <w:r w:rsidRPr="002249F5">
              <w:rPr>
                <w:rFonts w:ascii="Times New Roman" w:hAnsi="Times New Roman" w:cs="Times New Roman"/>
                <w:color w:val="000000"/>
              </w:rPr>
              <w:t>0,051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rsidR="002465E7" w:rsidRPr="002249F5" w:rsidRDefault="002465E7" w:rsidP="002465E7">
            <w:pPr>
              <w:jc w:val="center"/>
              <w:rPr>
                <w:rFonts w:ascii="Times New Roman" w:hAnsi="Times New Roman" w:cs="Times New Roman"/>
                <w:color w:val="000000"/>
              </w:rPr>
            </w:pPr>
            <w:r w:rsidRPr="002249F5">
              <w:rPr>
                <w:rFonts w:ascii="Times New Roman" w:hAnsi="Times New Roman" w:cs="Times New Roman"/>
                <w:color w:val="000000"/>
              </w:rPr>
              <w:t>2,971</w:t>
            </w:r>
          </w:p>
        </w:tc>
      </w:tr>
    </w:tbl>
    <w:p w:rsidR="003B7524" w:rsidRPr="002249F5" w:rsidRDefault="003B7524" w:rsidP="00215BB4">
      <w:pPr>
        <w:pStyle w:val="3"/>
        <w:spacing w:before="0"/>
        <w:jc w:val="center"/>
        <w:rPr>
          <w:rFonts w:ascii="Times New Roman" w:hAnsi="Times New Roman" w:cs="Times New Roman"/>
          <w:b w:val="0"/>
          <w:i/>
          <w:color w:val="000000" w:themeColor="text1"/>
          <w:sz w:val="24"/>
          <w:szCs w:val="24"/>
        </w:rPr>
      </w:pPr>
      <w:bookmarkStart w:id="194" w:name="_Toc435791246"/>
      <w:bookmarkStart w:id="195" w:name="_Toc10706943"/>
    </w:p>
    <w:p w:rsidR="00444AFD" w:rsidRPr="002249F5" w:rsidRDefault="00444AFD" w:rsidP="00215BB4">
      <w:pPr>
        <w:pStyle w:val="3"/>
        <w:spacing w:before="0"/>
        <w:jc w:val="center"/>
        <w:rPr>
          <w:rFonts w:ascii="Times New Roman" w:hAnsi="Times New Roman" w:cs="Times New Roman"/>
          <w:b w:val="0"/>
          <w:i/>
          <w:color w:val="000000" w:themeColor="text1"/>
          <w:sz w:val="24"/>
          <w:szCs w:val="24"/>
        </w:rPr>
      </w:pPr>
      <w:r w:rsidRPr="002249F5">
        <w:rPr>
          <w:rFonts w:ascii="Times New Roman" w:hAnsi="Times New Roman" w:cs="Times New Roman"/>
          <w:b w:val="0"/>
          <w:i/>
          <w:color w:val="000000" w:themeColor="text1"/>
          <w:sz w:val="24"/>
          <w:szCs w:val="24"/>
        </w:rPr>
        <w:t xml:space="preserve">1.2.5 Срок ввода в эксплуатацию теплофикационного оборудования, год последнего </w:t>
      </w:r>
      <w:r w:rsidR="00034AD8" w:rsidRPr="002249F5">
        <w:rPr>
          <w:rFonts w:ascii="Times New Roman" w:hAnsi="Times New Roman" w:cs="Times New Roman"/>
          <w:b w:val="0"/>
          <w:i/>
          <w:color w:val="000000" w:themeColor="text1"/>
          <w:sz w:val="24"/>
          <w:szCs w:val="24"/>
        </w:rPr>
        <w:br/>
      </w:r>
      <w:r w:rsidRPr="002249F5">
        <w:rPr>
          <w:rFonts w:ascii="Times New Roman" w:hAnsi="Times New Roman" w:cs="Times New Roman"/>
          <w:b w:val="0"/>
          <w:i/>
          <w:color w:val="000000" w:themeColor="text1"/>
          <w:sz w:val="24"/>
          <w:szCs w:val="24"/>
        </w:rPr>
        <w:t xml:space="preserve">освидетельствования при допуске к эксплуатации после ремонтов, год продления ресурса и </w:t>
      </w:r>
      <w:r w:rsidR="00034AD8" w:rsidRPr="002249F5">
        <w:rPr>
          <w:rFonts w:ascii="Times New Roman" w:hAnsi="Times New Roman" w:cs="Times New Roman"/>
          <w:b w:val="0"/>
          <w:i/>
          <w:color w:val="000000" w:themeColor="text1"/>
          <w:sz w:val="24"/>
          <w:szCs w:val="24"/>
        </w:rPr>
        <w:br/>
      </w:r>
      <w:r w:rsidRPr="002249F5">
        <w:rPr>
          <w:rFonts w:ascii="Times New Roman" w:hAnsi="Times New Roman" w:cs="Times New Roman"/>
          <w:b w:val="0"/>
          <w:i/>
          <w:color w:val="000000" w:themeColor="text1"/>
          <w:sz w:val="24"/>
          <w:szCs w:val="24"/>
        </w:rPr>
        <w:t>мероприятия по продлению ресурса</w:t>
      </w:r>
      <w:bookmarkEnd w:id="194"/>
      <w:bookmarkEnd w:id="195"/>
    </w:p>
    <w:p w:rsidR="002B7062" w:rsidRPr="002249F5" w:rsidRDefault="002B7062" w:rsidP="00215BB4">
      <w:pPr>
        <w:spacing w:after="0"/>
        <w:ind w:firstLine="709"/>
        <w:jc w:val="both"/>
        <w:rPr>
          <w:rFonts w:ascii="Times New Roman" w:hAnsi="Times New Roman" w:cs="Times New Roman"/>
          <w:color w:val="000000" w:themeColor="text1"/>
          <w:sz w:val="24"/>
        </w:rPr>
      </w:pPr>
    </w:p>
    <w:p w:rsidR="00444AFD" w:rsidRPr="002249F5" w:rsidRDefault="00444AFD"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Сроки ввода в эксплуатацию оборудования </w:t>
      </w:r>
      <w:r w:rsidR="006510BA" w:rsidRPr="002249F5">
        <w:rPr>
          <w:rFonts w:ascii="Times New Roman" w:hAnsi="Times New Roman" w:cs="Times New Roman"/>
          <w:color w:val="000000" w:themeColor="text1"/>
          <w:sz w:val="24"/>
          <w:szCs w:val="24"/>
        </w:rPr>
        <w:t>котельной</w:t>
      </w:r>
      <w:r w:rsidR="005E6324" w:rsidRPr="002249F5">
        <w:rPr>
          <w:rFonts w:ascii="Times New Roman" w:hAnsi="Times New Roman" w:cs="Times New Roman"/>
          <w:color w:val="000000" w:themeColor="text1"/>
          <w:sz w:val="24"/>
        </w:rPr>
        <w:t xml:space="preserve"> представлены</w:t>
      </w:r>
      <w:r w:rsidR="006848A0" w:rsidRPr="002249F5">
        <w:rPr>
          <w:rFonts w:ascii="Times New Roman" w:hAnsi="Times New Roman" w:cs="Times New Roman"/>
          <w:color w:val="000000" w:themeColor="text1"/>
          <w:sz w:val="24"/>
        </w:rPr>
        <w:t xml:space="preserve"> в таблице</w:t>
      </w:r>
      <w:r w:rsidRPr="002249F5">
        <w:rPr>
          <w:rFonts w:ascii="Times New Roman" w:hAnsi="Times New Roman" w:cs="Times New Roman"/>
          <w:color w:val="000000" w:themeColor="text1"/>
          <w:sz w:val="24"/>
        </w:rPr>
        <w:t xml:space="preserve">. </w:t>
      </w:r>
    </w:p>
    <w:p w:rsidR="00F95D90" w:rsidRPr="002249F5" w:rsidRDefault="00F95D90" w:rsidP="00215BB4">
      <w:pPr>
        <w:spacing w:after="0"/>
        <w:jc w:val="both"/>
        <w:rPr>
          <w:rFonts w:ascii="Times New Roman" w:hAnsi="Times New Roman" w:cs="Times New Roman"/>
          <w:color w:val="000000" w:themeColor="text1"/>
          <w:sz w:val="24"/>
        </w:rPr>
      </w:pPr>
    </w:p>
    <w:p w:rsidR="005D64D4" w:rsidRPr="002249F5" w:rsidRDefault="005D64D4" w:rsidP="00215BB4">
      <w:pPr>
        <w:spacing w:after="0"/>
        <w:jc w:val="both"/>
        <w:rPr>
          <w:rFonts w:ascii="Times New Roman" w:hAnsi="Times New Roman" w:cs="Times New Roman"/>
          <w:color w:val="000000" w:themeColor="text1"/>
          <w:sz w:val="24"/>
        </w:rPr>
      </w:pPr>
    </w:p>
    <w:p w:rsidR="005D64D4" w:rsidRPr="002249F5" w:rsidRDefault="005D64D4" w:rsidP="00215BB4">
      <w:pPr>
        <w:spacing w:after="0"/>
        <w:jc w:val="both"/>
        <w:rPr>
          <w:rFonts w:ascii="Times New Roman" w:hAnsi="Times New Roman" w:cs="Times New Roman"/>
          <w:color w:val="000000" w:themeColor="text1"/>
          <w:sz w:val="24"/>
        </w:rPr>
      </w:pPr>
    </w:p>
    <w:p w:rsidR="005D64D4" w:rsidRPr="002249F5" w:rsidRDefault="005D64D4" w:rsidP="00215BB4">
      <w:pPr>
        <w:spacing w:after="0"/>
        <w:jc w:val="both"/>
        <w:rPr>
          <w:rFonts w:ascii="Times New Roman" w:hAnsi="Times New Roman" w:cs="Times New Roman"/>
          <w:color w:val="000000" w:themeColor="text1"/>
          <w:sz w:val="24"/>
        </w:rPr>
      </w:pPr>
    </w:p>
    <w:p w:rsidR="00444AFD" w:rsidRPr="002249F5" w:rsidRDefault="00444AFD"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lastRenderedPageBreak/>
        <w:t>Даты ввода в эксплуатацию и сроки освидетельствования котлов источников</w:t>
      </w:r>
      <w:r w:rsidR="00D76E31" w:rsidRPr="002249F5">
        <w:rPr>
          <w:rFonts w:ascii="Times New Roman" w:hAnsi="Times New Roman" w:cs="Times New Roman"/>
          <w:color w:val="000000" w:themeColor="text1"/>
          <w:sz w:val="24"/>
        </w:rPr>
        <w:t xml:space="preserve"> </w:t>
      </w:r>
      <w:r w:rsidRPr="002249F5">
        <w:rPr>
          <w:rFonts w:ascii="Times New Roman" w:hAnsi="Times New Roman" w:cs="Times New Roman"/>
          <w:color w:val="000000" w:themeColor="text1"/>
          <w:sz w:val="24"/>
        </w:rPr>
        <w:t>тепловой энергии</w:t>
      </w:r>
    </w:p>
    <w:tbl>
      <w:tblPr>
        <w:tblW w:w="9644" w:type="dxa"/>
        <w:tblLayout w:type="fixed"/>
        <w:tblCellMar>
          <w:left w:w="0" w:type="dxa"/>
          <w:right w:w="0" w:type="dxa"/>
        </w:tblCellMar>
        <w:tblLook w:val="0000"/>
      </w:tblPr>
      <w:tblGrid>
        <w:gridCol w:w="1853"/>
        <w:gridCol w:w="1422"/>
        <w:gridCol w:w="1422"/>
        <w:gridCol w:w="1422"/>
        <w:gridCol w:w="682"/>
        <w:gridCol w:w="1705"/>
        <w:gridCol w:w="1138"/>
      </w:tblGrid>
      <w:tr w:rsidR="003B70F9" w:rsidRPr="002249F5" w:rsidTr="00B02C4B">
        <w:trPr>
          <w:trHeight w:val="1118"/>
          <w:tblHeader/>
        </w:trPr>
        <w:tc>
          <w:tcPr>
            <w:tcW w:w="1853" w:type="dxa"/>
            <w:tcBorders>
              <w:top w:val="single" w:sz="4" w:space="0" w:color="auto"/>
              <w:left w:val="single" w:sz="4" w:space="0" w:color="auto"/>
              <w:bottom w:val="single" w:sz="4" w:space="0" w:color="auto"/>
              <w:right w:val="nil"/>
            </w:tcBorders>
            <w:shd w:val="clear" w:color="auto" w:fill="FFFFFF"/>
            <w:vAlign w:val="center"/>
          </w:tcPr>
          <w:p w:rsidR="00444AFD" w:rsidRPr="002249F5" w:rsidRDefault="00444AFD"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Источник</w:t>
            </w:r>
          </w:p>
        </w:tc>
        <w:tc>
          <w:tcPr>
            <w:tcW w:w="1422" w:type="dxa"/>
            <w:tcBorders>
              <w:top w:val="single" w:sz="4" w:space="0" w:color="auto"/>
              <w:left w:val="single" w:sz="4" w:space="0" w:color="auto"/>
              <w:bottom w:val="single" w:sz="4" w:space="0" w:color="auto"/>
              <w:right w:val="nil"/>
            </w:tcBorders>
            <w:shd w:val="clear" w:color="auto" w:fill="FFFFFF"/>
            <w:vAlign w:val="center"/>
          </w:tcPr>
          <w:p w:rsidR="00444AFD" w:rsidRPr="002249F5" w:rsidRDefault="00444AFD"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Год ввода к</w:t>
            </w:r>
            <w:r w:rsidRPr="002249F5">
              <w:rPr>
                <w:rFonts w:ascii="Times New Roman" w:hAnsi="Times New Roman" w:cs="Times New Roman"/>
                <w:b/>
                <w:color w:val="000000" w:themeColor="text1"/>
              </w:rPr>
              <w:t>о</w:t>
            </w:r>
            <w:r w:rsidRPr="002249F5">
              <w:rPr>
                <w:rFonts w:ascii="Times New Roman" w:hAnsi="Times New Roman" w:cs="Times New Roman"/>
                <w:b/>
                <w:color w:val="000000" w:themeColor="text1"/>
              </w:rPr>
              <w:t xml:space="preserve">тельной в </w:t>
            </w:r>
            <w:proofErr w:type="spellStart"/>
            <w:r w:rsidRPr="002249F5">
              <w:rPr>
                <w:rFonts w:ascii="Times New Roman" w:hAnsi="Times New Roman" w:cs="Times New Roman"/>
                <w:b/>
                <w:color w:val="000000" w:themeColor="text1"/>
              </w:rPr>
              <w:t>экспл</w:t>
            </w:r>
            <w:proofErr w:type="spellEnd"/>
            <w:r w:rsidRPr="002249F5">
              <w:rPr>
                <w:rFonts w:ascii="Times New Roman" w:hAnsi="Times New Roman" w:cs="Times New Roman"/>
                <w:b/>
                <w:color w:val="000000" w:themeColor="text1"/>
              </w:rPr>
              <w:t>.</w:t>
            </w:r>
          </w:p>
        </w:tc>
        <w:tc>
          <w:tcPr>
            <w:tcW w:w="1422" w:type="dxa"/>
            <w:tcBorders>
              <w:top w:val="single" w:sz="4" w:space="0" w:color="auto"/>
              <w:left w:val="single" w:sz="4" w:space="0" w:color="auto"/>
              <w:bottom w:val="single" w:sz="4" w:space="0" w:color="auto"/>
              <w:right w:val="nil"/>
            </w:tcBorders>
            <w:shd w:val="clear" w:color="auto" w:fill="FFFFFF"/>
            <w:vAlign w:val="center"/>
          </w:tcPr>
          <w:p w:rsidR="00444AFD" w:rsidRPr="002249F5" w:rsidRDefault="00444AFD"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Год ввода котлов в </w:t>
            </w:r>
            <w:proofErr w:type="spellStart"/>
            <w:r w:rsidRPr="002249F5">
              <w:rPr>
                <w:rFonts w:ascii="Times New Roman" w:hAnsi="Times New Roman" w:cs="Times New Roman"/>
                <w:b/>
                <w:color w:val="000000" w:themeColor="text1"/>
              </w:rPr>
              <w:t>экспл</w:t>
            </w:r>
            <w:proofErr w:type="spellEnd"/>
            <w:r w:rsidRPr="002249F5">
              <w:rPr>
                <w:rFonts w:ascii="Times New Roman" w:hAnsi="Times New Roman" w:cs="Times New Roman"/>
                <w:b/>
                <w:color w:val="000000" w:themeColor="text1"/>
              </w:rPr>
              <w:t>.</w:t>
            </w:r>
          </w:p>
        </w:tc>
        <w:tc>
          <w:tcPr>
            <w:tcW w:w="1422" w:type="dxa"/>
            <w:tcBorders>
              <w:top w:val="single" w:sz="4" w:space="0" w:color="auto"/>
              <w:left w:val="single" w:sz="4" w:space="0" w:color="auto"/>
              <w:bottom w:val="single" w:sz="4" w:space="0" w:color="auto"/>
              <w:right w:val="nil"/>
            </w:tcBorders>
            <w:shd w:val="clear" w:color="auto" w:fill="FFFFFF"/>
            <w:vAlign w:val="center"/>
          </w:tcPr>
          <w:p w:rsidR="00444AFD" w:rsidRPr="002249F5" w:rsidRDefault="00444AFD"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Возраст</w:t>
            </w:r>
            <w:r w:rsidR="00D76E31" w:rsidRPr="002249F5">
              <w:rPr>
                <w:rFonts w:ascii="Times New Roman" w:hAnsi="Times New Roman" w:cs="Times New Roman"/>
                <w:b/>
                <w:color w:val="000000" w:themeColor="text1"/>
              </w:rPr>
              <w:t xml:space="preserve"> на </w:t>
            </w:r>
            <w:r w:rsidR="00142545" w:rsidRPr="002249F5">
              <w:rPr>
                <w:rFonts w:ascii="Times New Roman" w:hAnsi="Times New Roman" w:cs="Times New Roman"/>
                <w:b/>
                <w:color w:val="000000" w:themeColor="text1"/>
              </w:rPr>
              <w:t>01.201</w:t>
            </w:r>
            <w:r w:rsidR="00142545" w:rsidRPr="002249F5">
              <w:rPr>
                <w:rFonts w:ascii="Times New Roman" w:hAnsi="Times New Roman" w:cs="Times New Roman"/>
                <w:b/>
                <w:color w:val="000000" w:themeColor="text1"/>
                <w:lang w:val="en-US"/>
              </w:rPr>
              <w:t>9</w:t>
            </w:r>
            <w:r w:rsidRPr="002249F5">
              <w:rPr>
                <w:rFonts w:ascii="Times New Roman" w:hAnsi="Times New Roman" w:cs="Times New Roman"/>
                <w:b/>
                <w:color w:val="000000" w:themeColor="text1"/>
              </w:rPr>
              <w:t>,</w:t>
            </w:r>
            <w:r w:rsidR="00D76E31" w:rsidRPr="002249F5">
              <w:rPr>
                <w:rFonts w:ascii="Times New Roman" w:hAnsi="Times New Roman" w:cs="Times New Roman"/>
                <w:b/>
                <w:color w:val="000000" w:themeColor="text1"/>
              </w:rPr>
              <w:t xml:space="preserve"> </w:t>
            </w:r>
            <w:r w:rsidRPr="002249F5">
              <w:rPr>
                <w:rFonts w:ascii="Times New Roman" w:hAnsi="Times New Roman" w:cs="Times New Roman"/>
                <w:b/>
                <w:color w:val="000000" w:themeColor="text1"/>
              </w:rPr>
              <w:t>лет</w:t>
            </w:r>
          </w:p>
        </w:tc>
        <w:tc>
          <w:tcPr>
            <w:tcW w:w="682" w:type="dxa"/>
            <w:tcBorders>
              <w:top w:val="single" w:sz="4" w:space="0" w:color="auto"/>
              <w:left w:val="single" w:sz="4" w:space="0" w:color="auto"/>
              <w:bottom w:val="single" w:sz="4" w:space="0" w:color="auto"/>
              <w:right w:val="nil"/>
            </w:tcBorders>
            <w:shd w:val="clear" w:color="auto" w:fill="FFFFFF"/>
            <w:vAlign w:val="center"/>
          </w:tcPr>
          <w:p w:rsidR="00444AFD" w:rsidRPr="002249F5" w:rsidRDefault="00444AFD"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w:t>
            </w:r>
          </w:p>
          <w:p w:rsidR="00444AFD" w:rsidRPr="002249F5" w:rsidRDefault="00444AFD"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износа</w:t>
            </w:r>
          </w:p>
        </w:tc>
        <w:tc>
          <w:tcPr>
            <w:tcW w:w="1705" w:type="dxa"/>
            <w:tcBorders>
              <w:top w:val="single" w:sz="4" w:space="0" w:color="auto"/>
              <w:left w:val="single" w:sz="4" w:space="0" w:color="auto"/>
              <w:bottom w:val="single" w:sz="4" w:space="0" w:color="auto"/>
              <w:right w:val="nil"/>
            </w:tcBorders>
            <w:shd w:val="clear" w:color="auto" w:fill="FFFFFF"/>
            <w:vAlign w:val="center"/>
          </w:tcPr>
          <w:p w:rsidR="00444AFD" w:rsidRPr="002249F5" w:rsidRDefault="00D76E31"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Год последнего освидетельств</w:t>
            </w:r>
            <w:r w:rsidRPr="002249F5">
              <w:rPr>
                <w:rFonts w:ascii="Times New Roman" w:hAnsi="Times New Roman" w:cs="Times New Roman"/>
                <w:b/>
                <w:color w:val="000000" w:themeColor="text1"/>
              </w:rPr>
              <w:t>о</w:t>
            </w:r>
            <w:r w:rsidRPr="002249F5">
              <w:rPr>
                <w:rFonts w:ascii="Times New Roman" w:hAnsi="Times New Roman" w:cs="Times New Roman"/>
                <w:b/>
                <w:color w:val="000000" w:themeColor="text1"/>
              </w:rPr>
              <w:t>вания</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444AFD" w:rsidRPr="002249F5" w:rsidRDefault="00D76E31"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Год оч</w:t>
            </w:r>
            <w:r w:rsidRPr="002249F5">
              <w:rPr>
                <w:rFonts w:ascii="Times New Roman" w:hAnsi="Times New Roman" w:cs="Times New Roman"/>
                <w:b/>
                <w:color w:val="000000" w:themeColor="text1"/>
              </w:rPr>
              <w:t>е</w:t>
            </w:r>
            <w:r w:rsidRPr="002249F5">
              <w:rPr>
                <w:rFonts w:ascii="Times New Roman" w:hAnsi="Times New Roman" w:cs="Times New Roman"/>
                <w:b/>
                <w:color w:val="000000" w:themeColor="text1"/>
              </w:rPr>
              <w:t>редного освид</w:t>
            </w:r>
            <w:r w:rsidRPr="002249F5">
              <w:rPr>
                <w:rFonts w:ascii="Times New Roman" w:hAnsi="Times New Roman" w:cs="Times New Roman"/>
                <w:b/>
                <w:color w:val="000000" w:themeColor="text1"/>
              </w:rPr>
              <w:t>е</w:t>
            </w:r>
            <w:r w:rsidRPr="002249F5">
              <w:rPr>
                <w:rFonts w:ascii="Times New Roman" w:hAnsi="Times New Roman" w:cs="Times New Roman"/>
                <w:b/>
                <w:color w:val="000000" w:themeColor="text1"/>
              </w:rPr>
              <w:t>тельств</w:t>
            </w:r>
            <w:r w:rsidRPr="002249F5">
              <w:rPr>
                <w:rFonts w:ascii="Times New Roman" w:hAnsi="Times New Roman" w:cs="Times New Roman"/>
                <w:b/>
                <w:color w:val="000000" w:themeColor="text1"/>
              </w:rPr>
              <w:t>о</w:t>
            </w:r>
            <w:r w:rsidRPr="002249F5">
              <w:rPr>
                <w:rFonts w:ascii="Times New Roman" w:hAnsi="Times New Roman" w:cs="Times New Roman"/>
                <w:b/>
                <w:color w:val="000000" w:themeColor="text1"/>
              </w:rPr>
              <w:t>вания</w:t>
            </w:r>
          </w:p>
        </w:tc>
      </w:tr>
      <w:tr w:rsidR="003B70F9" w:rsidRPr="002249F5" w:rsidTr="00B02C4B">
        <w:trPr>
          <w:trHeight w:val="64"/>
          <w:tblHeader/>
        </w:trPr>
        <w:tc>
          <w:tcPr>
            <w:tcW w:w="1853" w:type="dxa"/>
            <w:tcBorders>
              <w:top w:val="single" w:sz="4" w:space="0" w:color="auto"/>
              <w:left w:val="single" w:sz="4" w:space="0" w:color="auto"/>
              <w:bottom w:val="single" w:sz="4" w:space="0" w:color="auto"/>
              <w:right w:val="nil"/>
            </w:tcBorders>
            <w:shd w:val="clear" w:color="auto" w:fill="FFFFFF"/>
            <w:vAlign w:val="center"/>
          </w:tcPr>
          <w:p w:rsidR="00142545" w:rsidRPr="002249F5" w:rsidRDefault="00142545" w:rsidP="00880CAA">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w:t>
            </w:r>
          </w:p>
        </w:tc>
        <w:tc>
          <w:tcPr>
            <w:tcW w:w="1422" w:type="dxa"/>
            <w:tcBorders>
              <w:top w:val="single" w:sz="4" w:space="0" w:color="auto"/>
              <w:left w:val="single" w:sz="4" w:space="0" w:color="auto"/>
              <w:bottom w:val="single" w:sz="4" w:space="0" w:color="auto"/>
              <w:right w:val="nil"/>
            </w:tcBorders>
            <w:shd w:val="clear" w:color="auto" w:fill="FFFFFF"/>
            <w:vAlign w:val="center"/>
          </w:tcPr>
          <w:p w:rsidR="00142545" w:rsidRPr="002249F5" w:rsidRDefault="00142545" w:rsidP="00880CAA">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w:t>
            </w:r>
          </w:p>
        </w:tc>
        <w:tc>
          <w:tcPr>
            <w:tcW w:w="1422" w:type="dxa"/>
            <w:tcBorders>
              <w:top w:val="single" w:sz="4" w:space="0" w:color="auto"/>
              <w:left w:val="single" w:sz="4" w:space="0" w:color="auto"/>
              <w:bottom w:val="single" w:sz="4" w:space="0" w:color="auto"/>
              <w:right w:val="nil"/>
            </w:tcBorders>
            <w:shd w:val="clear" w:color="auto" w:fill="FFFFFF"/>
            <w:vAlign w:val="center"/>
          </w:tcPr>
          <w:p w:rsidR="00142545" w:rsidRPr="002249F5" w:rsidRDefault="00142545" w:rsidP="00880CAA">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3</w:t>
            </w:r>
          </w:p>
        </w:tc>
        <w:tc>
          <w:tcPr>
            <w:tcW w:w="1422" w:type="dxa"/>
            <w:tcBorders>
              <w:top w:val="single" w:sz="4" w:space="0" w:color="auto"/>
              <w:left w:val="single" w:sz="4" w:space="0" w:color="auto"/>
              <w:bottom w:val="single" w:sz="4" w:space="0" w:color="auto"/>
              <w:right w:val="nil"/>
            </w:tcBorders>
            <w:shd w:val="clear" w:color="auto" w:fill="FFFFFF"/>
            <w:vAlign w:val="center"/>
          </w:tcPr>
          <w:p w:rsidR="00142545" w:rsidRPr="002249F5" w:rsidRDefault="00142545" w:rsidP="00880CAA">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4</w:t>
            </w:r>
          </w:p>
        </w:tc>
        <w:tc>
          <w:tcPr>
            <w:tcW w:w="682" w:type="dxa"/>
            <w:tcBorders>
              <w:top w:val="single" w:sz="4" w:space="0" w:color="auto"/>
              <w:left w:val="single" w:sz="4" w:space="0" w:color="auto"/>
              <w:bottom w:val="single" w:sz="4" w:space="0" w:color="auto"/>
              <w:right w:val="nil"/>
            </w:tcBorders>
            <w:shd w:val="clear" w:color="auto" w:fill="FFFFFF"/>
            <w:vAlign w:val="center"/>
          </w:tcPr>
          <w:p w:rsidR="00142545" w:rsidRPr="002249F5" w:rsidRDefault="00142545" w:rsidP="00880CAA">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5</w:t>
            </w:r>
          </w:p>
        </w:tc>
        <w:tc>
          <w:tcPr>
            <w:tcW w:w="1705" w:type="dxa"/>
            <w:tcBorders>
              <w:top w:val="single" w:sz="4" w:space="0" w:color="auto"/>
              <w:left w:val="single" w:sz="4" w:space="0" w:color="auto"/>
              <w:bottom w:val="single" w:sz="4" w:space="0" w:color="auto"/>
              <w:right w:val="nil"/>
            </w:tcBorders>
            <w:shd w:val="clear" w:color="auto" w:fill="FFFFFF"/>
            <w:vAlign w:val="center"/>
          </w:tcPr>
          <w:p w:rsidR="00142545" w:rsidRPr="002249F5" w:rsidRDefault="00142545" w:rsidP="00880CAA">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6</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142545" w:rsidRPr="002249F5" w:rsidRDefault="00142545" w:rsidP="00880CAA">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7</w:t>
            </w:r>
          </w:p>
        </w:tc>
      </w:tr>
      <w:tr w:rsidR="003B70F9" w:rsidRPr="002249F5" w:rsidTr="00B02C4B">
        <w:trPr>
          <w:trHeight w:val="692"/>
        </w:trPr>
        <w:tc>
          <w:tcPr>
            <w:tcW w:w="1853" w:type="dxa"/>
            <w:tcBorders>
              <w:top w:val="single" w:sz="4" w:space="0" w:color="auto"/>
              <w:left w:val="single" w:sz="4" w:space="0" w:color="auto"/>
              <w:bottom w:val="single" w:sz="4" w:space="0" w:color="auto"/>
              <w:right w:val="nil"/>
            </w:tcBorders>
            <w:shd w:val="clear" w:color="auto" w:fill="FFFFFF"/>
            <w:vAlign w:val="center"/>
          </w:tcPr>
          <w:p w:rsidR="00E47737" w:rsidRPr="002249F5" w:rsidRDefault="005D64D4" w:rsidP="001325D3">
            <w:pPr>
              <w:spacing w:after="0" w:line="240" w:lineRule="auto"/>
              <w:ind w:left="-142" w:right="-99"/>
              <w:jc w:val="center"/>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Котельная</w:t>
            </w:r>
            <w:r w:rsidRPr="002249F5">
              <w:rPr>
                <w:rFonts w:ascii="Times New Roman" w:hAnsi="Times New Roman" w:cs="Times New Roman"/>
                <w:color w:val="000000" w:themeColor="text1"/>
                <w:szCs w:val="28"/>
              </w:rPr>
              <w:br/>
            </w:r>
            <w:proofErr w:type="gramStart"/>
            <w:r w:rsidRPr="002249F5">
              <w:rPr>
                <w:rFonts w:ascii="Times New Roman" w:hAnsi="Times New Roman" w:cs="Times New Roman"/>
                <w:color w:val="000000" w:themeColor="text1"/>
                <w:szCs w:val="28"/>
              </w:rPr>
              <w:t>с</w:t>
            </w:r>
            <w:proofErr w:type="gramEnd"/>
            <w:r w:rsidRPr="002249F5">
              <w:rPr>
                <w:rFonts w:ascii="Times New Roman" w:hAnsi="Times New Roman" w:cs="Times New Roman"/>
                <w:color w:val="000000" w:themeColor="text1"/>
                <w:szCs w:val="28"/>
              </w:rPr>
              <w:t>. Вознесенка</w:t>
            </w:r>
          </w:p>
        </w:tc>
        <w:tc>
          <w:tcPr>
            <w:tcW w:w="1422" w:type="dxa"/>
            <w:tcBorders>
              <w:top w:val="single" w:sz="4" w:space="0" w:color="auto"/>
              <w:left w:val="single" w:sz="4" w:space="0" w:color="auto"/>
              <w:bottom w:val="single" w:sz="4" w:space="0" w:color="auto"/>
              <w:right w:val="nil"/>
            </w:tcBorders>
            <w:shd w:val="clear" w:color="auto" w:fill="FFFFFF"/>
            <w:vAlign w:val="center"/>
          </w:tcPr>
          <w:p w:rsidR="00E47737" w:rsidRPr="002249F5" w:rsidRDefault="00130FA6" w:rsidP="00EE5E58">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2016</w:t>
            </w:r>
          </w:p>
        </w:tc>
        <w:tc>
          <w:tcPr>
            <w:tcW w:w="1422" w:type="dxa"/>
            <w:tcBorders>
              <w:top w:val="single" w:sz="4" w:space="0" w:color="auto"/>
              <w:left w:val="single" w:sz="4" w:space="0" w:color="auto"/>
              <w:bottom w:val="single" w:sz="4" w:space="0" w:color="auto"/>
              <w:right w:val="nil"/>
            </w:tcBorders>
            <w:shd w:val="clear" w:color="auto" w:fill="FFFFFF"/>
            <w:vAlign w:val="center"/>
          </w:tcPr>
          <w:p w:rsidR="00E47737" w:rsidRPr="002249F5" w:rsidRDefault="005D64D4" w:rsidP="001325D3">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2016</w:t>
            </w:r>
          </w:p>
        </w:tc>
        <w:tc>
          <w:tcPr>
            <w:tcW w:w="1422" w:type="dxa"/>
            <w:tcBorders>
              <w:top w:val="single" w:sz="4" w:space="0" w:color="auto"/>
              <w:left w:val="single" w:sz="4" w:space="0" w:color="auto"/>
              <w:bottom w:val="single" w:sz="4" w:space="0" w:color="auto"/>
              <w:right w:val="nil"/>
            </w:tcBorders>
            <w:shd w:val="clear" w:color="auto" w:fill="FFFFFF"/>
            <w:vAlign w:val="center"/>
          </w:tcPr>
          <w:p w:rsidR="00E47737" w:rsidRPr="002249F5" w:rsidRDefault="007F2161" w:rsidP="00EE5E58">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w:t>
            </w:r>
          </w:p>
        </w:tc>
        <w:tc>
          <w:tcPr>
            <w:tcW w:w="682" w:type="dxa"/>
            <w:tcBorders>
              <w:top w:val="single" w:sz="4" w:space="0" w:color="auto"/>
              <w:left w:val="single" w:sz="4" w:space="0" w:color="auto"/>
              <w:bottom w:val="single" w:sz="4" w:space="0" w:color="auto"/>
              <w:right w:val="nil"/>
            </w:tcBorders>
            <w:shd w:val="clear" w:color="auto" w:fill="FFFFFF"/>
            <w:vAlign w:val="center"/>
          </w:tcPr>
          <w:p w:rsidR="00E47737" w:rsidRPr="002249F5" w:rsidRDefault="005D64D4" w:rsidP="00EE5E58">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1705" w:type="dxa"/>
            <w:tcBorders>
              <w:top w:val="single" w:sz="4" w:space="0" w:color="auto"/>
              <w:left w:val="single" w:sz="4" w:space="0" w:color="auto"/>
              <w:bottom w:val="single" w:sz="4" w:space="0" w:color="auto"/>
              <w:right w:val="nil"/>
            </w:tcBorders>
            <w:shd w:val="clear" w:color="auto" w:fill="FFFFFF"/>
            <w:vAlign w:val="center"/>
          </w:tcPr>
          <w:p w:rsidR="00E47737" w:rsidRPr="002249F5" w:rsidRDefault="005D64D4" w:rsidP="003B752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E47737" w:rsidRPr="002249F5" w:rsidRDefault="00E47737" w:rsidP="003B752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20</w:t>
            </w:r>
            <w:r w:rsidR="003B7524" w:rsidRPr="002249F5">
              <w:rPr>
                <w:rFonts w:ascii="Times New Roman" w:hAnsi="Times New Roman" w:cs="Times New Roman"/>
                <w:color w:val="000000" w:themeColor="text1"/>
              </w:rPr>
              <w:t>20</w:t>
            </w:r>
          </w:p>
        </w:tc>
      </w:tr>
      <w:tr w:rsidR="005D64D4" w:rsidRPr="002249F5" w:rsidTr="00B02C4B">
        <w:trPr>
          <w:trHeight w:val="692"/>
        </w:trPr>
        <w:tc>
          <w:tcPr>
            <w:tcW w:w="1853" w:type="dxa"/>
            <w:tcBorders>
              <w:top w:val="single" w:sz="4" w:space="0" w:color="auto"/>
              <w:left w:val="single" w:sz="4" w:space="0" w:color="auto"/>
              <w:bottom w:val="single" w:sz="4" w:space="0" w:color="auto"/>
              <w:right w:val="nil"/>
            </w:tcBorders>
            <w:shd w:val="clear" w:color="auto" w:fill="FFFFFF"/>
            <w:vAlign w:val="center"/>
          </w:tcPr>
          <w:p w:rsidR="005D64D4" w:rsidRPr="002249F5" w:rsidRDefault="005D64D4" w:rsidP="005D64D4">
            <w:pPr>
              <w:spacing w:after="0" w:line="240" w:lineRule="auto"/>
              <w:ind w:left="-142" w:right="-99"/>
              <w:jc w:val="center"/>
              <w:rPr>
                <w:rFonts w:ascii="Times New Roman" w:hAnsi="Times New Roman" w:cs="Times New Roman"/>
                <w:color w:val="000000" w:themeColor="text1"/>
                <w:szCs w:val="28"/>
              </w:rPr>
            </w:pPr>
            <w:bookmarkStart w:id="196" w:name="_Toc435791247"/>
            <w:r w:rsidRPr="002249F5">
              <w:rPr>
                <w:rFonts w:ascii="Times New Roman" w:hAnsi="Times New Roman" w:cs="Times New Roman"/>
                <w:color w:val="000000" w:themeColor="text1"/>
                <w:szCs w:val="28"/>
              </w:rPr>
              <w:t>Котельная</w:t>
            </w:r>
            <w:r w:rsidRPr="002249F5">
              <w:rPr>
                <w:rFonts w:ascii="Times New Roman" w:hAnsi="Times New Roman" w:cs="Times New Roman"/>
                <w:color w:val="000000" w:themeColor="text1"/>
                <w:szCs w:val="28"/>
              </w:rPr>
              <w:br/>
              <w:t>п. Полевой</w:t>
            </w:r>
          </w:p>
        </w:tc>
        <w:tc>
          <w:tcPr>
            <w:tcW w:w="1422" w:type="dxa"/>
            <w:tcBorders>
              <w:top w:val="single" w:sz="4" w:space="0" w:color="auto"/>
              <w:left w:val="single" w:sz="4" w:space="0" w:color="auto"/>
              <w:bottom w:val="single" w:sz="4" w:space="0" w:color="auto"/>
              <w:right w:val="nil"/>
            </w:tcBorders>
            <w:shd w:val="clear" w:color="auto" w:fill="FFFFFF"/>
            <w:vAlign w:val="center"/>
          </w:tcPr>
          <w:p w:rsidR="005D64D4" w:rsidRPr="002249F5" w:rsidRDefault="00130FA6" w:rsidP="007F2161">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2012</w:t>
            </w:r>
          </w:p>
        </w:tc>
        <w:tc>
          <w:tcPr>
            <w:tcW w:w="1422" w:type="dxa"/>
            <w:tcBorders>
              <w:top w:val="single" w:sz="4" w:space="0" w:color="auto"/>
              <w:left w:val="single" w:sz="4" w:space="0" w:color="auto"/>
              <w:bottom w:val="single" w:sz="4" w:space="0" w:color="auto"/>
              <w:right w:val="nil"/>
            </w:tcBorders>
            <w:shd w:val="clear" w:color="auto" w:fill="FFFFFF"/>
            <w:vAlign w:val="center"/>
          </w:tcPr>
          <w:p w:rsidR="005D64D4" w:rsidRPr="002249F5" w:rsidRDefault="005D64D4" w:rsidP="007F2161">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2012</w:t>
            </w:r>
          </w:p>
        </w:tc>
        <w:tc>
          <w:tcPr>
            <w:tcW w:w="1422" w:type="dxa"/>
            <w:tcBorders>
              <w:top w:val="single" w:sz="4" w:space="0" w:color="auto"/>
              <w:left w:val="single" w:sz="4" w:space="0" w:color="auto"/>
              <w:bottom w:val="single" w:sz="4" w:space="0" w:color="auto"/>
              <w:right w:val="nil"/>
            </w:tcBorders>
            <w:shd w:val="clear" w:color="auto" w:fill="FFFFFF"/>
            <w:vAlign w:val="center"/>
          </w:tcPr>
          <w:p w:rsidR="005D64D4" w:rsidRPr="002249F5" w:rsidRDefault="007F2161" w:rsidP="007F2161">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7</w:t>
            </w:r>
          </w:p>
        </w:tc>
        <w:tc>
          <w:tcPr>
            <w:tcW w:w="682" w:type="dxa"/>
            <w:tcBorders>
              <w:top w:val="single" w:sz="4" w:space="0" w:color="auto"/>
              <w:left w:val="single" w:sz="4" w:space="0" w:color="auto"/>
              <w:bottom w:val="single" w:sz="4" w:space="0" w:color="auto"/>
              <w:right w:val="nil"/>
            </w:tcBorders>
            <w:shd w:val="clear" w:color="auto" w:fill="FFFFFF"/>
            <w:vAlign w:val="center"/>
          </w:tcPr>
          <w:p w:rsidR="005D64D4" w:rsidRPr="002249F5" w:rsidRDefault="005D64D4" w:rsidP="007F2161">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1705" w:type="dxa"/>
            <w:tcBorders>
              <w:top w:val="single" w:sz="4" w:space="0" w:color="auto"/>
              <w:left w:val="single" w:sz="4" w:space="0" w:color="auto"/>
              <w:bottom w:val="single" w:sz="4" w:space="0" w:color="auto"/>
              <w:right w:val="nil"/>
            </w:tcBorders>
            <w:shd w:val="clear" w:color="auto" w:fill="FFFFFF"/>
            <w:vAlign w:val="center"/>
          </w:tcPr>
          <w:p w:rsidR="005D64D4" w:rsidRPr="002249F5" w:rsidRDefault="005D64D4" w:rsidP="007F2161">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5D64D4" w:rsidRPr="002249F5" w:rsidRDefault="005D64D4" w:rsidP="007F2161">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2020</w:t>
            </w:r>
          </w:p>
        </w:tc>
      </w:tr>
    </w:tbl>
    <w:p w:rsidR="00567069" w:rsidRPr="002249F5" w:rsidRDefault="00567069" w:rsidP="00142545">
      <w:pPr>
        <w:spacing w:after="0"/>
        <w:rPr>
          <w:rFonts w:ascii="Times New Roman" w:hAnsi="Times New Roman" w:cs="Times New Roman"/>
          <w:color w:val="000000" w:themeColor="text1"/>
        </w:rPr>
      </w:pPr>
    </w:p>
    <w:p w:rsidR="00D76E31" w:rsidRPr="002249F5" w:rsidRDefault="00D76E31" w:rsidP="00215BB4">
      <w:pPr>
        <w:pStyle w:val="3"/>
        <w:spacing w:before="0"/>
        <w:jc w:val="center"/>
        <w:rPr>
          <w:rFonts w:ascii="Times New Roman" w:hAnsi="Times New Roman" w:cs="Times New Roman"/>
          <w:b w:val="0"/>
          <w:i/>
          <w:color w:val="000000" w:themeColor="text1"/>
          <w:sz w:val="24"/>
          <w:szCs w:val="24"/>
        </w:rPr>
      </w:pPr>
      <w:bookmarkStart w:id="197" w:name="_Toc10706944"/>
      <w:r w:rsidRPr="002249F5">
        <w:rPr>
          <w:rFonts w:ascii="Times New Roman" w:hAnsi="Times New Roman" w:cs="Times New Roman"/>
          <w:b w:val="0"/>
          <w:i/>
          <w:color w:val="000000" w:themeColor="text1"/>
          <w:sz w:val="24"/>
          <w:szCs w:val="24"/>
        </w:rPr>
        <w:t>1.2.6 Схемы выдачи тепловой мощности, структура теплофикационных установок</w:t>
      </w:r>
      <w:bookmarkEnd w:id="196"/>
      <w:bookmarkEnd w:id="197"/>
    </w:p>
    <w:p w:rsidR="002B7062" w:rsidRPr="002249F5" w:rsidRDefault="002B7062" w:rsidP="00215BB4">
      <w:pPr>
        <w:spacing w:after="0"/>
        <w:ind w:firstLine="709"/>
        <w:jc w:val="both"/>
        <w:rPr>
          <w:rFonts w:ascii="Times New Roman" w:hAnsi="Times New Roman" w:cs="Times New Roman"/>
          <w:color w:val="000000" w:themeColor="text1"/>
          <w:sz w:val="24"/>
        </w:rPr>
      </w:pPr>
    </w:p>
    <w:p w:rsidR="00D76E31" w:rsidRPr="002249F5" w:rsidRDefault="006848A0"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Схемы выдачи тепловой энергии от источников централизованных источников тепл</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 xml:space="preserve">вой энергии </w:t>
      </w:r>
      <w:r w:rsidR="00676D81" w:rsidRPr="002249F5">
        <w:rPr>
          <w:rFonts w:ascii="Times New Roman" w:hAnsi="Times New Roman" w:cs="Times New Roman"/>
          <w:color w:val="000000" w:themeColor="text1"/>
          <w:sz w:val="24"/>
        </w:rPr>
        <w:t>Вознесенского</w:t>
      </w:r>
      <w:r w:rsidRPr="002249F5">
        <w:rPr>
          <w:rFonts w:ascii="Times New Roman" w:hAnsi="Times New Roman" w:cs="Times New Roman"/>
          <w:color w:val="000000" w:themeColor="text1"/>
          <w:sz w:val="24"/>
        </w:rPr>
        <w:t xml:space="preserve"> сельского поселения являются закрытыми</w:t>
      </w:r>
      <w:r w:rsidR="00D76E31" w:rsidRPr="002249F5">
        <w:rPr>
          <w:rFonts w:ascii="Times New Roman" w:hAnsi="Times New Roman" w:cs="Times New Roman"/>
          <w:color w:val="000000" w:themeColor="text1"/>
          <w:sz w:val="24"/>
        </w:rPr>
        <w:t>.</w:t>
      </w:r>
    </w:p>
    <w:p w:rsidR="002B7062" w:rsidRPr="002249F5" w:rsidRDefault="002B7062" w:rsidP="00215BB4">
      <w:pPr>
        <w:spacing w:after="0"/>
        <w:ind w:firstLine="709"/>
        <w:jc w:val="both"/>
        <w:rPr>
          <w:rFonts w:ascii="Times New Roman" w:hAnsi="Times New Roman" w:cs="Times New Roman"/>
          <w:color w:val="000000" w:themeColor="text1"/>
          <w:sz w:val="24"/>
        </w:rPr>
      </w:pPr>
    </w:p>
    <w:p w:rsidR="00064EB1" w:rsidRPr="002249F5" w:rsidRDefault="00064EB1" w:rsidP="00215BB4">
      <w:pPr>
        <w:spacing w:after="0"/>
        <w:ind w:firstLine="709"/>
        <w:jc w:val="center"/>
        <w:rPr>
          <w:rFonts w:ascii="Times New Roman" w:hAnsi="Times New Roman" w:cs="Times New Roman"/>
          <w:color w:val="000000" w:themeColor="text1"/>
          <w:sz w:val="24"/>
        </w:rPr>
      </w:pPr>
      <w:r w:rsidRPr="002249F5">
        <w:rPr>
          <w:rFonts w:ascii="Times New Roman" w:hAnsi="Times New Roman" w:cs="Times New Roman"/>
          <w:noProof/>
          <w:color w:val="000000" w:themeColor="text1"/>
        </w:rPr>
        <w:drawing>
          <wp:inline distT="0" distB="0" distL="0" distR="0">
            <wp:extent cx="4993419" cy="240129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srcRect l="13066" t="13743" r="5693" b="14687"/>
                    <a:stretch/>
                  </pic:blipFill>
                  <pic:spPr bwMode="auto">
                    <a:xfrm>
                      <a:off x="0" y="0"/>
                      <a:ext cx="4998422" cy="24037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064EB1" w:rsidRPr="002249F5" w:rsidRDefault="00064EB1" w:rsidP="00081DFA">
      <w:pPr>
        <w:pStyle w:val="ad"/>
        <w:numPr>
          <w:ilvl w:val="0"/>
          <w:numId w:val="34"/>
        </w:numPr>
        <w:tabs>
          <w:tab w:val="left" w:pos="1560"/>
        </w:tabs>
        <w:suppressAutoHyphens/>
        <w:spacing w:after="0"/>
        <w:ind w:left="0" w:firstLine="0"/>
        <w:jc w:val="center"/>
        <w:rPr>
          <w:rFonts w:ascii="Times New Roman" w:hAnsi="Times New Roman" w:cs="Times New Roman"/>
          <w:color w:val="000000" w:themeColor="text1"/>
          <w:sz w:val="24"/>
        </w:rPr>
      </w:pPr>
      <w:proofErr w:type="gramStart"/>
      <w:r w:rsidRPr="002249F5">
        <w:rPr>
          <w:rFonts w:ascii="Times New Roman" w:hAnsi="Times New Roman" w:cs="Times New Roman"/>
          <w:color w:val="000000" w:themeColor="text1"/>
          <w:sz w:val="24"/>
          <w:szCs w:val="24"/>
        </w:rPr>
        <w:t>Принципиальная тепловая схема котельной с водогрейными котлами:</w:t>
      </w:r>
      <w:r w:rsidRPr="002249F5">
        <w:rPr>
          <w:rFonts w:ascii="Times New Roman" w:hAnsi="Times New Roman" w:cs="Times New Roman"/>
          <w:color w:val="000000" w:themeColor="text1"/>
          <w:sz w:val="24"/>
          <w:szCs w:val="24"/>
        </w:rPr>
        <w:br/>
        <w:t xml:space="preserve">1 - сетевой насос; 2 - водогрейный котел; 3 - </w:t>
      </w:r>
      <w:proofErr w:type="spellStart"/>
      <w:r w:rsidRPr="002249F5">
        <w:rPr>
          <w:rFonts w:ascii="Times New Roman" w:hAnsi="Times New Roman" w:cs="Times New Roman"/>
          <w:color w:val="000000" w:themeColor="text1"/>
          <w:sz w:val="24"/>
          <w:szCs w:val="24"/>
        </w:rPr>
        <w:t>рециркуляционный</w:t>
      </w:r>
      <w:proofErr w:type="spellEnd"/>
      <w:r w:rsidRPr="002249F5">
        <w:rPr>
          <w:rFonts w:ascii="Times New Roman" w:hAnsi="Times New Roman" w:cs="Times New Roman"/>
          <w:color w:val="000000" w:themeColor="text1"/>
          <w:sz w:val="24"/>
          <w:szCs w:val="24"/>
        </w:rPr>
        <w:t xml:space="preserve"> насос; 4 - подогреватель </w:t>
      </w:r>
      <w:proofErr w:type="spellStart"/>
      <w:r w:rsidRPr="002249F5">
        <w:rPr>
          <w:rFonts w:ascii="Times New Roman" w:hAnsi="Times New Roman" w:cs="Times New Roman"/>
          <w:color w:val="000000" w:themeColor="text1"/>
          <w:sz w:val="24"/>
          <w:szCs w:val="24"/>
        </w:rPr>
        <w:t>подпиточной</w:t>
      </w:r>
      <w:proofErr w:type="spellEnd"/>
      <w:r w:rsidRPr="002249F5">
        <w:rPr>
          <w:rFonts w:ascii="Times New Roman" w:hAnsi="Times New Roman" w:cs="Times New Roman"/>
          <w:color w:val="000000" w:themeColor="text1"/>
          <w:sz w:val="24"/>
          <w:szCs w:val="24"/>
        </w:rPr>
        <w:t xml:space="preserve"> воды; 5 - подогреватель водопроводной воды; 6 - вакуумный деаэратор; 7 - </w:t>
      </w:r>
      <w:proofErr w:type="spellStart"/>
      <w:r w:rsidRPr="002249F5">
        <w:rPr>
          <w:rFonts w:ascii="Times New Roman" w:hAnsi="Times New Roman" w:cs="Times New Roman"/>
          <w:color w:val="000000" w:themeColor="text1"/>
          <w:sz w:val="24"/>
          <w:szCs w:val="24"/>
        </w:rPr>
        <w:t>подпиточный</w:t>
      </w:r>
      <w:proofErr w:type="spellEnd"/>
      <w:r w:rsidRPr="002249F5">
        <w:rPr>
          <w:rFonts w:ascii="Times New Roman" w:hAnsi="Times New Roman" w:cs="Times New Roman"/>
          <w:color w:val="000000" w:themeColor="text1"/>
          <w:sz w:val="24"/>
          <w:szCs w:val="24"/>
        </w:rPr>
        <w:t xml:space="preserve"> насос и регулятор подпитки; 8 - насос водопроводной воды; 9 - оборудование </w:t>
      </w:r>
      <w:proofErr w:type="spellStart"/>
      <w:r w:rsidRPr="002249F5">
        <w:rPr>
          <w:rFonts w:ascii="Times New Roman" w:hAnsi="Times New Roman" w:cs="Times New Roman"/>
          <w:color w:val="000000" w:themeColor="text1"/>
          <w:sz w:val="24"/>
          <w:szCs w:val="24"/>
        </w:rPr>
        <w:t>химводоподготовки</w:t>
      </w:r>
      <w:proofErr w:type="spellEnd"/>
      <w:r w:rsidRPr="002249F5">
        <w:rPr>
          <w:rFonts w:ascii="Times New Roman" w:hAnsi="Times New Roman" w:cs="Times New Roman"/>
          <w:color w:val="000000" w:themeColor="text1"/>
          <w:sz w:val="24"/>
          <w:szCs w:val="24"/>
        </w:rPr>
        <w:t xml:space="preserve">; 10 - охладитель </w:t>
      </w:r>
      <w:proofErr w:type="spellStart"/>
      <w:r w:rsidRPr="002249F5">
        <w:rPr>
          <w:rFonts w:ascii="Times New Roman" w:hAnsi="Times New Roman" w:cs="Times New Roman"/>
          <w:color w:val="000000" w:themeColor="text1"/>
          <w:sz w:val="24"/>
          <w:szCs w:val="24"/>
        </w:rPr>
        <w:t>выпара</w:t>
      </w:r>
      <w:proofErr w:type="spellEnd"/>
      <w:r w:rsidRPr="002249F5">
        <w:rPr>
          <w:rFonts w:ascii="Times New Roman" w:hAnsi="Times New Roman" w:cs="Times New Roman"/>
          <w:color w:val="000000" w:themeColor="text1"/>
          <w:sz w:val="24"/>
          <w:szCs w:val="24"/>
        </w:rPr>
        <w:t xml:space="preserve">; 11 - вакуумный водоструйный эжектор; 12 – бак </w:t>
      </w:r>
      <w:proofErr w:type="spellStart"/>
      <w:r w:rsidRPr="002249F5">
        <w:rPr>
          <w:rFonts w:ascii="Times New Roman" w:hAnsi="Times New Roman" w:cs="Times New Roman"/>
          <w:color w:val="000000" w:themeColor="text1"/>
          <w:sz w:val="24"/>
          <w:szCs w:val="24"/>
        </w:rPr>
        <w:t>газоотделитель</w:t>
      </w:r>
      <w:proofErr w:type="spellEnd"/>
      <w:r w:rsidRPr="002249F5">
        <w:rPr>
          <w:rFonts w:ascii="Times New Roman" w:hAnsi="Times New Roman" w:cs="Times New Roman"/>
          <w:color w:val="000000" w:themeColor="text1"/>
          <w:sz w:val="24"/>
          <w:szCs w:val="24"/>
        </w:rPr>
        <w:t xml:space="preserve"> эжектора;</w:t>
      </w:r>
      <w:proofErr w:type="gramEnd"/>
      <w:r w:rsidRPr="002249F5">
        <w:rPr>
          <w:rFonts w:ascii="Times New Roman" w:hAnsi="Times New Roman" w:cs="Times New Roman"/>
          <w:color w:val="000000" w:themeColor="text1"/>
          <w:sz w:val="24"/>
          <w:szCs w:val="24"/>
        </w:rPr>
        <w:t xml:space="preserve"> 13 - </w:t>
      </w:r>
      <w:proofErr w:type="spellStart"/>
      <w:r w:rsidRPr="002249F5">
        <w:rPr>
          <w:rFonts w:ascii="Times New Roman" w:hAnsi="Times New Roman" w:cs="Times New Roman"/>
          <w:color w:val="000000" w:themeColor="text1"/>
          <w:sz w:val="24"/>
          <w:szCs w:val="24"/>
        </w:rPr>
        <w:t>эжекторный</w:t>
      </w:r>
      <w:proofErr w:type="spellEnd"/>
      <w:r w:rsidRPr="002249F5">
        <w:rPr>
          <w:rFonts w:ascii="Times New Roman" w:hAnsi="Times New Roman" w:cs="Times New Roman"/>
          <w:color w:val="000000" w:themeColor="text1"/>
          <w:sz w:val="24"/>
          <w:szCs w:val="24"/>
        </w:rPr>
        <w:t xml:space="preserve"> насос</w:t>
      </w:r>
      <w:r w:rsidRPr="002249F5">
        <w:rPr>
          <w:rFonts w:ascii="Times New Roman" w:hAnsi="Times New Roman" w:cs="Times New Roman"/>
          <w:color w:val="000000" w:themeColor="text1"/>
          <w:sz w:val="24"/>
          <w:szCs w:val="24"/>
        </w:rPr>
        <w:cr/>
      </w:r>
    </w:p>
    <w:p w:rsidR="00D76E31" w:rsidRPr="002249F5" w:rsidRDefault="00D76E31" w:rsidP="00215BB4">
      <w:pPr>
        <w:suppressAutoHyphens/>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Источники тепловой энергии</w:t>
      </w:r>
      <w:r w:rsidR="00A819F6" w:rsidRPr="002249F5">
        <w:rPr>
          <w:rFonts w:ascii="Times New Roman" w:hAnsi="Times New Roman" w:cs="Times New Roman"/>
          <w:color w:val="000000" w:themeColor="text1"/>
          <w:sz w:val="24"/>
        </w:rPr>
        <w:t xml:space="preserve"> </w:t>
      </w:r>
      <w:r w:rsidR="00676D81" w:rsidRPr="002249F5">
        <w:rPr>
          <w:rFonts w:ascii="Times New Roman" w:hAnsi="Times New Roman" w:cs="Times New Roman"/>
          <w:color w:val="000000" w:themeColor="text1"/>
          <w:sz w:val="24"/>
        </w:rPr>
        <w:t>Вознесенского</w:t>
      </w:r>
      <w:r w:rsidR="00A819F6" w:rsidRPr="002249F5">
        <w:rPr>
          <w:rFonts w:ascii="Times New Roman" w:hAnsi="Times New Roman" w:cs="Times New Roman"/>
          <w:color w:val="000000" w:themeColor="text1"/>
          <w:sz w:val="24"/>
        </w:rPr>
        <w:t xml:space="preserve"> </w:t>
      </w:r>
      <w:r w:rsidR="00064EB1" w:rsidRPr="002249F5">
        <w:rPr>
          <w:rFonts w:ascii="Times New Roman" w:hAnsi="Times New Roman" w:cs="Times New Roman"/>
          <w:color w:val="000000" w:themeColor="text1"/>
          <w:sz w:val="24"/>
        </w:rPr>
        <w:t>сельского поселения</w:t>
      </w:r>
      <w:r w:rsidRPr="002249F5">
        <w:rPr>
          <w:rFonts w:ascii="Times New Roman" w:hAnsi="Times New Roman" w:cs="Times New Roman"/>
          <w:color w:val="000000" w:themeColor="text1"/>
          <w:sz w:val="24"/>
        </w:rPr>
        <w:t xml:space="preserve"> не являются источниками комбинированной выработки тепловой и электрической энергии.</w:t>
      </w:r>
    </w:p>
    <w:p w:rsidR="006848A0" w:rsidRPr="002249F5" w:rsidRDefault="006848A0" w:rsidP="00215BB4">
      <w:pPr>
        <w:suppressAutoHyphens/>
        <w:spacing w:after="0"/>
        <w:ind w:firstLine="709"/>
        <w:jc w:val="both"/>
        <w:rPr>
          <w:rFonts w:ascii="Times New Roman" w:hAnsi="Times New Roman" w:cs="Times New Roman"/>
          <w:color w:val="000000" w:themeColor="text1"/>
          <w:sz w:val="24"/>
        </w:rPr>
      </w:pPr>
    </w:p>
    <w:p w:rsidR="001D50B2" w:rsidRPr="002249F5" w:rsidRDefault="001D50B2" w:rsidP="001D50B2">
      <w:pPr>
        <w:pStyle w:val="3"/>
        <w:spacing w:before="0"/>
        <w:jc w:val="center"/>
        <w:rPr>
          <w:rFonts w:ascii="Times New Roman" w:hAnsi="Times New Roman" w:cs="Times New Roman"/>
          <w:b w:val="0"/>
          <w:i/>
          <w:color w:val="000000" w:themeColor="text1"/>
          <w:sz w:val="24"/>
          <w:szCs w:val="24"/>
        </w:rPr>
      </w:pPr>
      <w:bookmarkStart w:id="198" w:name="_Toc435791248"/>
      <w:bookmarkStart w:id="199" w:name="_Toc5888279"/>
      <w:bookmarkStart w:id="200" w:name="_Toc10706945"/>
      <w:r w:rsidRPr="002249F5">
        <w:rPr>
          <w:rFonts w:ascii="Times New Roman" w:hAnsi="Times New Roman" w:cs="Times New Roman"/>
          <w:b w:val="0"/>
          <w:i/>
          <w:color w:val="000000" w:themeColor="text1"/>
          <w:sz w:val="24"/>
          <w:szCs w:val="24"/>
        </w:rPr>
        <w:t xml:space="preserve">1.2.7 Способ регулирования отпуска тепловой энергии от источников тепловой энергии с </w:t>
      </w:r>
      <w:r w:rsidRPr="002249F5">
        <w:rPr>
          <w:rFonts w:ascii="Times New Roman" w:hAnsi="Times New Roman" w:cs="Times New Roman"/>
          <w:b w:val="0"/>
          <w:i/>
          <w:color w:val="000000" w:themeColor="text1"/>
          <w:sz w:val="24"/>
          <w:szCs w:val="24"/>
        </w:rPr>
        <w:br/>
        <w:t xml:space="preserve">обоснованием </w:t>
      </w:r>
      <w:proofErr w:type="gramStart"/>
      <w:r w:rsidRPr="002249F5">
        <w:rPr>
          <w:rFonts w:ascii="Times New Roman" w:hAnsi="Times New Roman" w:cs="Times New Roman"/>
          <w:b w:val="0"/>
          <w:i/>
          <w:color w:val="000000" w:themeColor="text1"/>
          <w:sz w:val="24"/>
          <w:szCs w:val="24"/>
        </w:rPr>
        <w:t>выбора графика изменения температур теплоносителя</w:t>
      </w:r>
      <w:bookmarkEnd w:id="198"/>
      <w:proofErr w:type="gramEnd"/>
      <w:r w:rsidRPr="002249F5">
        <w:rPr>
          <w:rFonts w:ascii="Times New Roman" w:hAnsi="Times New Roman" w:cs="Times New Roman"/>
          <w:b w:val="0"/>
          <w:i/>
          <w:color w:val="000000" w:themeColor="text1"/>
          <w:sz w:val="24"/>
          <w:szCs w:val="24"/>
        </w:rPr>
        <w:t xml:space="preserve"> в зависимости </w:t>
      </w:r>
      <w:r w:rsidRPr="002249F5">
        <w:rPr>
          <w:rFonts w:ascii="Times New Roman" w:hAnsi="Times New Roman" w:cs="Times New Roman"/>
          <w:b w:val="0"/>
          <w:i/>
          <w:color w:val="000000" w:themeColor="text1"/>
          <w:sz w:val="24"/>
          <w:szCs w:val="24"/>
        </w:rPr>
        <w:br/>
        <w:t>от температуры наружного воздуха</w:t>
      </w:r>
      <w:bookmarkEnd w:id="199"/>
      <w:bookmarkEnd w:id="200"/>
    </w:p>
    <w:p w:rsidR="002B7062" w:rsidRPr="002249F5" w:rsidRDefault="002B7062" w:rsidP="00215BB4">
      <w:pPr>
        <w:spacing w:after="0"/>
        <w:ind w:firstLine="709"/>
        <w:jc w:val="both"/>
        <w:rPr>
          <w:rFonts w:ascii="Times New Roman" w:hAnsi="Times New Roman" w:cs="Times New Roman"/>
          <w:color w:val="000000" w:themeColor="text1"/>
          <w:sz w:val="24"/>
        </w:rPr>
      </w:pPr>
    </w:p>
    <w:p w:rsidR="00064EB1" w:rsidRPr="002249F5" w:rsidRDefault="00064EB1" w:rsidP="00215BB4">
      <w:pPr>
        <w:spacing w:after="0"/>
        <w:ind w:firstLine="709"/>
        <w:jc w:val="both"/>
        <w:rPr>
          <w:rFonts w:ascii="Times New Roman" w:hAnsi="Times New Roman" w:cs="Times New Roman"/>
          <w:color w:val="000000" w:themeColor="text1"/>
          <w:sz w:val="24"/>
        </w:rPr>
      </w:pPr>
      <w:proofErr w:type="gramStart"/>
      <w:r w:rsidRPr="002249F5">
        <w:rPr>
          <w:rFonts w:ascii="Times New Roman" w:hAnsi="Times New Roman" w:cs="Times New Roman"/>
          <w:color w:val="000000" w:themeColor="text1"/>
          <w:sz w:val="24"/>
        </w:rPr>
        <w:lastRenderedPageBreak/>
        <w:t xml:space="preserve">Регулирование отпуска тепловой энергии от </w:t>
      </w:r>
      <w:r w:rsidR="006510BA" w:rsidRPr="002249F5">
        <w:rPr>
          <w:rFonts w:ascii="Times New Roman" w:hAnsi="Times New Roman" w:cs="Times New Roman"/>
          <w:color w:val="000000" w:themeColor="text1"/>
          <w:sz w:val="24"/>
          <w:szCs w:val="24"/>
        </w:rPr>
        <w:t>котельной</w:t>
      </w:r>
      <w:r w:rsidR="0057284C"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rPr>
        <w:t>осуществляется каче</w:t>
      </w:r>
      <w:r w:rsidRPr="002249F5">
        <w:rPr>
          <w:rFonts w:ascii="Times New Roman" w:hAnsi="Times New Roman" w:cs="Times New Roman"/>
          <w:color w:val="000000" w:themeColor="text1"/>
          <w:sz w:val="24"/>
        </w:rPr>
        <w:softHyphen/>
        <w:t>ственным способом, при котором температура в подающем и обратном трубопроводах тепло</w:t>
      </w:r>
      <w:r w:rsidRPr="002249F5">
        <w:rPr>
          <w:rFonts w:ascii="Times New Roman" w:hAnsi="Times New Roman" w:cs="Times New Roman"/>
          <w:color w:val="000000" w:themeColor="text1"/>
          <w:sz w:val="24"/>
        </w:rPr>
        <w:softHyphen/>
        <w:t xml:space="preserve">вой сети изменяется в соответствии с температурой наружного воздуха. </w:t>
      </w:r>
      <w:proofErr w:type="gramEnd"/>
    </w:p>
    <w:p w:rsidR="00064EB1" w:rsidRPr="002249F5" w:rsidRDefault="00064EB1"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Районные и групповые тепловые пункты (ЦТП) в системе теплоснабжения не исполь</w:t>
      </w:r>
      <w:r w:rsidRPr="002249F5">
        <w:rPr>
          <w:rFonts w:ascii="Times New Roman" w:hAnsi="Times New Roman" w:cs="Times New Roman"/>
          <w:color w:val="000000" w:themeColor="text1"/>
          <w:sz w:val="24"/>
        </w:rPr>
        <w:softHyphen/>
        <w:t>зуются.</w:t>
      </w:r>
    </w:p>
    <w:p w:rsidR="00064EB1" w:rsidRPr="002249F5" w:rsidRDefault="00064EB1"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Циркуляция теплоносителя осуществляется сетевыми насосами. Подпитка теплоноси</w:t>
      </w:r>
      <w:r w:rsidRPr="002249F5">
        <w:rPr>
          <w:rFonts w:ascii="Times New Roman" w:hAnsi="Times New Roman" w:cs="Times New Roman"/>
          <w:color w:val="000000" w:themeColor="text1"/>
          <w:sz w:val="24"/>
        </w:rPr>
        <w:softHyphen/>
        <w:t xml:space="preserve">теля осуществляется </w:t>
      </w:r>
      <w:proofErr w:type="spellStart"/>
      <w:r w:rsidRPr="002249F5">
        <w:rPr>
          <w:rFonts w:ascii="Times New Roman" w:hAnsi="Times New Roman" w:cs="Times New Roman"/>
          <w:color w:val="000000" w:themeColor="text1"/>
          <w:sz w:val="24"/>
        </w:rPr>
        <w:t>подпиточными</w:t>
      </w:r>
      <w:proofErr w:type="spellEnd"/>
      <w:r w:rsidRPr="002249F5">
        <w:rPr>
          <w:rFonts w:ascii="Times New Roman" w:hAnsi="Times New Roman" w:cs="Times New Roman"/>
          <w:color w:val="000000" w:themeColor="text1"/>
          <w:sz w:val="24"/>
        </w:rPr>
        <w:t xml:space="preserve"> насосами. Все насосы установлены в </w:t>
      </w:r>
      <w:r w:rsidR="006510BA" w:rsidRPr="002249F5">
        <w:rPr>
          <w:rFonts w:ascii="Times New Roman" w:hAnsi="Times New Roman" w:cs="Times New Roman"/>
          <w:color w:val="000000" w:themeColor="text1"/>
          <w:sz w:val="24"/>
          <w:szCs w:val="24"/>
        </w:rPr>
        <w:t>котельной</w:t>
      </w:r>
      <w:r w:rsidRPr="002249F5">
        <w:rPr>
          <w:rFonts w:ascii="Times New Roman" w:hAnsi="Times New Roman" w:cs="Times New Roman"/>
          <w:color w:val="000000" w:themeColor="text1"/>
          <w:sz w:val="24"/>
        </w:rPr>
        <w:t>. Тепл</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 xml:space="preserve">вые сети функционируют без </w:t>
      </w:r>
      <w:proofErr w:type="spellStart"/>
      <w:r w:rsidRPr="002249F5">
        <w:rPr>
          <w:rFonts w:ascii="Times New Roman" w:hAnsi="Times New Roman" w:cs="Times New Roman"/>
          <w:color w:val="000000" w:themeColor="text1"/>
          <w:sz w:val="24"/>
        </w:rPr>
        <w:t>повысительных</w:t>
      </w:r>
      <w:proofErr w:type="spellEnd"/>
      <w:r w:rsidRPr="002249F5">
        <w:rPr>
          <w:rFonts w:ascii="Times New Roman" w:hAnsi="Times New Roman" w:cs="Times New Roman"/>
          <w:color w:val="000000" w:themeColor="text1"/>
          <w:sz w:val="24"/>
        </w:rPr>
        <w:t xml:space="preserve"> и понизительных насосных станций.</w:t>
      </w:r>
    </w:p>
    <w:p w:rsidR="00064EB1" w:rsidRPr="002249F5" w:rsidRDefault="00064EB1"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Теплоносителем в системе отопления является вода, расчетные параметры теплоноси</w:t>
      </w:r>
      <w:r w:rsidRPr="002249F5">
        <w:rPr>
          <w:rFonts w:ascii="Times New Roman" w:hAnsi="Times New Roman" w:cs="Times New Roman"/>
          <w:color w:val="000000" w:themeColor="text1"/>
          <w:sz w:val="24"/>
        </w:rPr>
        <w:softHyphen/>
        <w:t xml:space="preserve">теля (при температуре наружного воздуха -34°С) </w:t>
      </w:r>
      <w:r w:rsidR="00B17C9A" w:rsidRPr="002249F5">
        <w:rPr>
          <w:rFonts w:ascii="Times New Roman" w:hAnsi="Times New Roman" w:cs="Times New Roman"/>
          <w:color w:val="000000" w:themeColor="text1"/>
          <w:sz w:val="24"/>
        </w:rPr>
        <w:t>95</w:t>
      </w:r>
      <w:r w:rsidRPr="002249F5">
        <w:rPr>
          <w:rFonts w:ascii="Times New Roman" w:hAnsi="Times New Roman" w:cs="Times New Roman"/>
          <w:color w:val="000000" w:themeColor="text1"/>
          <w:sz w:val="24"/>
        </w:rPr>
        <w:t>/</w:t>
      </w:r>
      <w:r w:rsidR="00B17C9A" w:rsidRPr="002249F5">
        <w:rPr>
          <w:rFonts w:ascii="Times New Roman" w:hAnsi="Times New Roman" w:cs="Times New Roman"/>
          <w:color w:val="000000" w:themeColor="text1"/>
          <w:sz w:val="24"/>
        </w:rPr>
        <w:t>7</w:t>
      </w:r>
      <w:r w:rsidR="00C26BCD" w:rsidRPr="002249F5">
        <w:rPr>
          <w:rFonts w:ascii="Times New Roman" w:hAnsi="Times New Roman" w:cs="Times New Roman"/>
          <w:color w:val="000000" w:themeColor="text1"/>
          <w:sz w:val="24"/>
        </w:rPr>
        <w:t>0</w:t>
      </w:r>
      <w:proofErr w:type="gramStart"/>
      <w:r w:rsidRPr="002249F5">
        <w:rPr>
          <w:rFonts w:ascii="Times New Roman" w:hAnsi="Times New Roman" w:cs="Times New Roman"/>
          <w:color w:val="000000" w:themeColor="text1"/>
          <w:sz w:val="24"/>
        </w:rPr>
        <w:t>°С</w:t>
      </w:r>
      <w:proofErr w:type="gramEnd"/>
      <w:r w:rsidRPr="002249F5">
        <w:rPr>
          <w:rFonts w:ascii="Times New Roman" w:hAnsi="Times New Roman" w:cs="Times New Roman"/>
          <w:color w:val="000000" w:themeColor="text1"/>
          <w:sz w:val="24"/>
        </w:rPr>
        <w:t>, что обусловлено непосредстве</w:t>
      </w:r>
      <w:r w:rsidRPr="002249F5">
        <w:rPr>
          <w:rFonts w:ascii="Times New Roman" w:hAnsi="Times New Roman" w:cs="Times New Roman"/>
          <w:color w:val="000000" w:themeColor="text1"/>
          <w:sz w:val="24"/>
        </w:rPr>
        <w:t>н</w:t>
      </w:r>
      <w:r w:rsidRPr="002249F5">
        <w:rPr>
          <w:rFonts w:ascii="Times New Roman" w:hAnsi="Times New Roman" w:cs="Times New Roman"/>
          <w:color w:val="000000" w:themeColor="text1"/>
          <w:sz w:val="24"/>
        </w:rPr>
        <w:t>ной схемой (без смешения) присоединения систем отопления жилых зданий к тепловым с</w:t>
      </w:r>
      <w:r w:rsidRPr="002249F5">
        <w:rPr>
          <w:rFonts w:ascii="Times New Roman" w:hAnsi="Times New Roman" w:cs="Times New Roman"/>
          <w:color w:val="000000" w:themeColor="text1"/>
          <w:sz w:val="24"/>
        </w:rPr>
        <w:t>е</w:t>
      </w:r>
      <w:r w:rsidRPr="002249F5">
        <w:rPr>
          <w:rFonts w:ascii="Times New Roman" w:hAnsi="Times New Roman" w:cs="Times New Roman"/>
          <w:color w:val="000000" w:themeColor="text1"/>
          <w:sz w:val="24"/>
        </w:rPr>
        <w:t>тям и не позволяет увеличивать температуру подающего теплоносителя.</w:t>
      </w:r>
    </w:p>
    <w:p w:rsidR="00676D81" w:rsidRPr="002249F5" w:rsidRDefault="00676D81" w:rsidP="00676D81">
      <w:pPr>
        <w:spacing w:after="0"/>
        <w:ind w:firstLine="709"/>
        <w:jc w:val="both"/>
        <w:rPr>
          <w:rFonts w:ascii="Times New Roman" w:hAnsi="Times New Roman" w:cs="Times New Roman"/>
          <w:color w:val="000000" w:themeColor="text1"/>
          <w:sz w:val="24"/>
          <w:szCs w:val="28"/>
        </w:rPr>
      </w:pPr>
      <w:r w:rsidRPr="002249F5">
        <w:rPr>
          <w:rFonts w:ascii="Times New Roman" w:hAnsi="Times New Roman" w:cs="Times New Roman"/>
          <w:color w:val="000000" w:themeColor="text1"/>
          <w:sz w:val="24"/>
          <w:szCs w:val="28"/>
        </w:rPr>
        <w:t>Температура наружного воздуха для начала и конца отопительного периода приним</w:t>
      </w:r>
      <w:r w:rsidRPr="002249F5">
        <w:rPr>
          <w:rFonts w:ascii="Times New Roman" w:hAnsi="Times New Roman" w:cs="Times New Roman"/>
          <w:color w:val="000000" w:themeColor="text1"/>
          <w:sz w:val="24"/>
          <w:szCs w:val="28"/>
        </w:rPr>
        <w:t>а</w:t>
      </w:r>
      <w:r w:rsidRPr="002249F5">
        <w:rPr>
          <w:rFonts w:ascii="Times New Roman" w:hAnsi="Times New Roman" w:cs="Times New Roman"/>
          <w:color w:val="000000" w:themeColor="text1"/>
          <w:sz w:val="24"/>
          <w:szCs w:val="28"/>
        </w:rPr>
        <w:t>ется равной среднесуточной температуре наружного воздуха +2,4</w:t>
      </w:r>
      <w:proofErr w:type="gramStart"/>
      <w:r w:rsidRPr="002249F5">
        <w:rPr>
          <w:rFonts w:ascii="Times New Roman" w:hAnsi="Times New Roman" w:cs="Times New Roman"/>
          <w:color w:val="000000" w:themeColor="text1"/>
          <w:sz w:val="24"/>
          <w:szCs w:val="28"/>
        </w:rPr>
        <w:t>°С</w:t>
      </w:r>
      <w:proofErr w:type="gramEnd"/>
      <w:r w:rsidRPr="002249F5">
        <w:rPr>
          <w:rFonts w:ascii="Times New Roman" w:hAnsi="Times New Roman" w:cs="Times New Roman"/>
          <w:sz w:val="24"/>
          <w:szCs w:val="28"/>
        </w:rPr>
        <w:t xml:space="preserve"> согласно СП 131.13330.2012 Строительная климатология город Челябинск</w:t>
      </w:r>
      <w:r w:rsidR="004938E8" w:rsidRPr="002249F5">
        <w:rPr>
          <w:rFonts w:ascii="Times New Roman" w:hAnsi="Times New Roman" w:cs="Times New Roman"/>
          <w:sz w:val="24"/>
          <w:szCs w:val="28"/>
        </w:rPr>
        <w:t xml:space="preserve"> </w:t>
      </w:r>
      <w:r w:rsidRPr="002249F5">
        <w:rPr>
          <w:rFonts w:ascii="Times New Roman" w:hAnsi="Times New Roman" w:cs="Times New Roman"/>
          <w:sz w:val="24"/>
          <w:szCs w:val="28"/>
        </w:rPr>
        <w:t>(ближайшее поселение к</w:t>
      </w:r>
      <w:r w:rsidR="00E4469A" w:rsidRPr="002249F5">
        <w:rPr>
          <w:rFonts w:ascii="Times New Roman" w:hAnsi="Times New Roman" w:cs="Times New Roman"/>
          <w:sz w:val="24"/>
          <w:szCs w:val="28"/>
        </w:rPr>
        <w:t xml:space="preserve"> Во</w:t>
      </w:r>
      <w:r w:rsidR="00E4469A" w:rsidRPr="002249F5">
        <w:rPr>
          <w:rFonts w:ascii="Times New Roman" w:hAnsi="Times New Roman" w:cs="Times New Roman"/>
          <w:sz w:val="24"/>
          <w:szCs w:val="28"/>
        </w:rPr>
        <w:t>з</w:t>
      </w:r>
      <w:r w:rsidR="00E4469A" w:rsidRPr="002249F5">
        <w:rPr>
          <w:rFonts w:ascii="Times New Roman" w:hAnsi="Times New Roman" w:cs="Times New Roman"/>
          <w:sz w:val="24"/>
          <w:szCs w:val="28"/>
        </w:rPr>
        <w:t>несенскому сельскому поселению</w:t>
      </w:r>
      <w:r w:rsidRPr="002249F5">
        <w:rPr>
          <w:rFonts w:ascii="Times New Roman" w:hAnsi="Times New Roman" w:cs="Times New Roman"/>
          <w:sz w:val="24"/>
          <w:szCs w:val="28"/>
        </w:rPr>
        <w:t>)</w:t>
      </w:r>
      <w:r w:rsidRPr="002249F5">
        <w:rPr>
          <w:rFonts w:ascii="Times New Roman" w:hAnsi="Times New Roman" w:cs="Times New Roman"/>
          <w:color w:val="000000" w:themeColor="text1"/>
          <w:sz w:val="24"/>
          <w:szCs w:val="28"/>
        </w:rPr>
        <w:t>, а усреднённая расчётная температура внутреннего возд</w:t>
      </w:r>
      <w:r w:rsidRPr="002249F5">
        <w:rPr>
          <w:rFonts w:ascii="Times New Roman" w:hAnsi="Times New Roman" w:cs="Times New Roman"/>
          <w:color w:val="000000" w:themeColor="text1"/>
          <w:sz w:val="24"/>
          <w:szCs w:val="28"/>
        </w:rPr>
        <w:t>у</w:t>
      </w:r>
      <w:r w:rsidRPr="002249F5">
        <w:rPr>
          <w:rFonts w:ascii="Times New Roman" w:hAnsi="Times New Roman" w:cs="Times New Roman"/>
          <w:color w:val="000000" w:themeColor="text1"/>
          <w:sz w:val="24"/>
          <w:szCs w:val="28"/>
        </w:rPr>
        <w:t>ха жилых и общественных зданий принята равной +20 °С.</w:t>
      </w:r>
    </w:p>
    <w:p w:rsidR="00676D81" w:rsidRPr="002249F5" w:rsidRDefault="00676D81" w:rsidP="00676D81">
      <w:pPr>
        <w:tabs>
          <w:tab w:val="left" w:pos="1134"/>
        </w:tabs>
        <w:spacing w:after="0"/>
        <w:ind w:firstLine="709"/>
        <w:contextualSpacing/>
        <w:jc w:val="both"/>
        <w:rPr>
          <w:rFonts w:ascii="Times New Roman" w:hAnsi="Times New Roman" w:cs="Times New Roman"/>
          <w:color w:val="000000" w:themeColor="text1"/>
          <w:sz w:val="24"/>
          <w:szCs w:val="28"/>
        </w:rPr>
      </w:pPr>
      <w:r w:rsidRPr="002249F5">
        <w:rPr>
          <w:rFonts w:ascii="Times New Roman" w:hAnsi="Times New Roman" w:cs="Times New Roman"/>
          <w:color w:val="000000" w:themeColor="text1"/>
          <w:sz w:val="24"/>
          <w:szCs w:val="28"/>
        </w:rPr>
        <w:t>Продолжительность отопительного сезона – 218 суток.</w:t>
      </w:r>
    </w:p>
    <w:p w:rsidR="00C47C41" w:rsidRPr="002249F5" w:rsidRDefault="00C47C41" w:rsidP="00215BB4">
      <w:pPr>
        <w:spacing w:after="0"/>
        <w:ind w:firstLine="709"/>
        <w:jc w:val="both"/>
        <w:rPr>
          <w:rFonts w:ascii="Times New Roman" w:hAnsi="Times New Roman" w:cs="Times New Roman"/>
          <w:color w:val="000000" w:themeColor="text1"/>
          <w:sz w:val="24"/>
        </w:rPr>
      </w:pPr>
    </w:p>
    <w:p w:rsidR="00C47C41" w:rsidRPr="002249F5" w:rsidRDefault="00C47C41" w:rsidP="00215BB4">
      <w:pPr>
        <w:spacing w:after="0"/>
        <w:jc w:val="center"/>
        <w:rPr>
          <w:rFonts w:ascii="Times New Roman" w:hAnsi="Times New Roman" w:cs="Times New Roman"/>
          <w:color w:val="000000" w:themeColor="text1"/>
        </w:rPr>
      </w:pPr>
      <w:bookmarkStart w:id="201" w:name="_Toc435791249"/>
      <w:r w:rsidRPr="002249F5">
        <w:rPr>
          <w:rFonts w:ascii="Times New Roman" w:hAnsi="Times New Roman" w:cs="Times New Roman"/>
          <w:noProof/>
          <w:color w:val="000000" w:themeColor="text1"/>
        </w:rPr>
        <w:drawing>
          <wp:inline distT="0" distB="0" distL="0" distR="0">
            <wp:extent cx="6152515" cy="2828290"/>
            <wp:effectExtent l="0" t="0" r="0" b="0"/>
            <wp:docPr id="2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E6324" w:rsidRPr="002249F5" w:rsidRDefault="005E6324" w:rsidP="00215BB4">
      <w:pPr>
        <w:spacing w:after="0"/>
        <w:jc w:val="center"/>
        <w:rPr>
          <w:rFonts w:ascii="Times New Roman" w:hAnsi="Times New Roman" w:cs="Times New Roman"/>
          <w:color w:val="000000" w:themeColor="text1"/>
          <w:sz w:val="24"/>
        </w:rPr>
      </w:pPr>
    </w:p>
    <w:p w:rsidR="00C47C41" w:rsidRPr="002249F5" w:rsidRDefault="00C47C41" w:rsidP="00081DFA">
      <w:pPr>
        <w:pStyle w:val="ad"/>
        <w:numPr>
          <w:ilvl w:val="0"/>
          <w:numId w:val="34"/>
        </w:numPr>
        <w:tabs>
          <w:tab w:val="left" w:pos="1560"/>
        </w:tabs>
        <w:suppressAutoHyphens/>
        <w:spacing w:after="0"/>
        <w:ind w:left="0" w:firstLine="0"/>
        <w:jc w:val="center"/>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График изменения температур теплоносителя</w:t>
      </w:r>
    </w:p>
    <w:p w:rsidR="005E6324" w:rsidRPr="002249F5" w:rsidRDefault="005E6324" w:rsidP="00215BB4">
      <w:pPr>
        <w:spacing w:after="0" w:line="300" w:lineRule="auto"/>
        <w:jc w:val="center"/>
        <w:rPr>
          <w:rFonts w:ascii="Times New Roman" w:hAnsi="Times New Roman" w:cs="Times New Roman"/>
          <w:color w:val="000000" w:themeColor="text1"/>
          <w:sz w:val="24"/>
        </w:rPr>
      </w:pPr>
    </w:p>
    <w:p w:rsidR="00C47C41" w:rsidRPr="002249F5" w:rsidRDefault="00C47C41"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График изме</w:t>
      </w:r>
      <w:r w:rsidR="00E47737" w:rsidRPr="002249F5">
        <w:rPr>
          <w:rFonts w:ascii="Times New Roman" w:hAnsi="Times New Roman" w:cs="Times New Roman"/>
          <w:color w:val="000000" w:themeColor="text1"/>
          <w:sz w:val="24"/>
        </w:rPr>
        <w:t xml:space="preserve">нения температур теплоносителя </w:t>
      </w:r>
      <w:r w:rsidRPr="002249F5">
        <w:rPr>
          <w:rFonts w:ascii="Times New Roman" w:hAnsi="Times New Roman" w:cs="Times New Roman"/>
          <w:color w:val="000000" w:themeColor="text1"/>
          <w:sz w:val="24"/>
        </w:rPr>
        <w:t xml:space="preserve">выбран на основании климатических параметров холодного времени года на территории </w:t>
      </w:r>
      <w:proofErr w:type="gramStart"/>
      <w:r w:rsidRPr="002249F5">
        <w:rPr>
          <w:rFonts w:ascii="Times New Roman" w:hAnsi="Times New Roman" w:cs="Times New Roman"/>
          <w:color w:val="000000" w:themeColor="text1"/>
          <w:sz w:val="24"/>
        </w:rPr>
        <w:t>г</w:t>
      </w:r>
      <w:proofErr w:type="gramEnd"/>
      <w:r w:rsidRPr="002249F5">
        <w:rPr>
          <w:rFonts w:ascii="Times New Roman" w:hAnsi="Times New Roman" w:cs="Times New Roman"/>
          <w:color w:val="000000" w:themeColor="text1"/>
          <w:sz w:val="24"/>
        </w:rPr>
        <w:t>. </w:t>
      </w:r>
      <w:r w:rsidR="004E0AC1" w:rsidRPr="002249F5">
        <w:rPr>
          <w:rFonts w:ascii="Times New Roman" w:hAnsi="Times New Roman" w:cs="Times New Roman"/>
          <w:color w:val="000000" w:themeColor="text1"/>
          <w:sz w:val="24"/>
        </w:rPr>
        <w:t>Челябинск</w:t>
      </w:r>
      <w:r w:rsidRPr="002249F5">
        <w:rPr>
          <w:rFonts w:ascii="Times New Roman" w:hAnsi="Times New Roman" w:cs="Times New Roman"/>
          <w:color w:val="000000" w:themeColor="text1"/>
          <w:sz w:val="24"/>
        </w:rPr>
        <w:t xml:space="preserve"> РФ СП 131.13330.2012 «Строительная климатология» и справочных данных температуры воды, подаваемой в от</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 xml:space="preserve">пительную систему, и сетевой – в обратном трубопроводе по температурному графику </w:t>
      </w:r>
      <w:r w:rsidR="00B17C9A" w:rsidRPr="002249F5">
        <w:rPr>
          <w:rFonts w:ascii="Times New Roman" w:hAnsi="Times New Roman" w:cs="Times New Roman"/>
          <w:color w:val="000000" w:themeColor="text1"/>
          <w:sz w:val="24"/>
        </w:rPr>
        <w:t>95</w:t>
      </w:r>
      <w:r w:rsidR="000B63F4" w:rsidRPr="002249F5">
        <w:rPr>
          <w:rFonts w:ascii="Times New Roman" w:hAnsi="Times New Roman" w:cs="Times New Roman"/>
          <w:color w:val="000000" w:themeColor="text1"/>
          <w:sz w:val="24"/>
        </w:rPr>
        <w:t>-</w:t>
      </w:r>
      <w:r w:rsidR="00B17C9A" w:rsidRPr="002249F5">
        <w:rPr>
          <w:rFonts w:ascii="Times New Roman" w:hAnsi="Times New Roman" w:cs="Times New Roman"/>
          <w:color w:val="000000" w:themeColor="text1"/>
          <w:sz w:val="24"/>
        </w:rPr>
        <w:t>70</w:t>
      </w:r>
      <w:r w:rsidRPr="002249F5">
        <w:rPr>
          <w:rFonts w:ascii="Times New Roman" w:hAnsi="Times New Roman" w:cs="Times New Roman"/>
          <w:color w:val="000000" w:themeColor="text1"/>
          <w:sz w:val="24"/>
        </w:rPr>
        <w:t> °С.</w:t>
      </w:r>
    </w:p>
    <w:p w:rsidR="00C47C41" w:rsidRPr="002249F5" w:rsidRDefault="00C47C41" w:rsidP="00215BB4">
      <w:pPr>
        <w:pStyle w:val="3"/>
        <w:spacing w:before="0"/>
        <w:jc w:val="center"/>
        <w:rPr>
          <w:rFonts w:ascii="Times New Roman" w:hAnsi="Times New Roman" w:cs="Times New Roman"/>
          <w:b w:val="0"/>
          <w:i/>
          <w:color w:val="000000" w:themeColor="text1"/>
          <w:sz w:val="24"/>
          <w:szCs w:val="24"/>
        </w:rPr>
      </w:pPr>
      <w:bookmarkStart w:id="202" w:name="_Toc10706946"/>
      <w:r w:rsidRPr="002249F5">
        <w:rPr>
          <w:rFonts w:ascii="Times New Roman" w:hAnsi="Times New Roman" w:cs="Times New Roman"/>
          <w:b w:val="0"/>
          <w:i/>
          <w:color w:val="000000" w:themeColor="text1"/>
          <w:sz w:val="24"/>
          <w:szCs w:val="24"/>
        </w:rPr>
        <w:t>1.2.8 Среднегодовая загрузка оборудования</w:t>
      </w:r>
      <w:bookmarkEnd w:id="201"/>
      <w:bookmarkEnd w:id="202"/>
    </w:p>
    <w:p w:rsidR="005E6324" w:rsidRPr="002249F5" w:rsidRDefault="005E6324" w:rsidP="00EE5E58">
      <w:pPr>
        <w:spacing w:after="0" w:line="300" w:lineRule="auto"/>
        <w:jc w:val="both"/>
        <w:rPr>
          <w:rFonts w:ascii="Times New Roman" w:hAnsi="Times New Roman" w:cs="Times New Roman"/>
          <w:color w:val="000000" w:themeColor="text1"/>
          <w:sz w:val="24"/>
        </w:rPr>
      </w:pPr>
    </w:p>
    <w:p w:rsidR="00C47C41" w:rsidRPr="002249F5" w:rsidRDefault="00C47C41"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Среднегодовая загрузка оборудования</w:t>
      </w:r>
    </w:p>
    <w:tbl>
      <w:tblPr>
        <w:tblW w:w="9644" w:type="dxa"/>
        <w:tblLayout w:type="fixed"/>
        <w:tblCellMar>
          <w:left w:w="0" w:type="dxa"/>
          <w:right w:w="0" w:type="dxa"/>
        </w:tblCellMar>
        <w:tblLook w:val="0000"/>
      </w:tblPr>
      <w:tblGrid>
        <w:gridCol w:w="3124"/>
        <w:gridCol w:w="2551"/>
        <w:gridCol w:w="1985"/>
        <w:gridCol w:w="1984"/>
      </w:tblGrid>
      <w:tr w:rsidR="003B70F9" w:rsidRPr="002249F5" w:rsidTr="00B02C4B">
        <w:trPr>
          <w:trHeight w:val="845"/>
        </w:trPr>
        <w:tc>
          <w:tcPr>
            <w:tcW w:w="3124" w:type="dxa"/>
            <w:tcBorders>
              <w:top w:val="single" w:sz="4" w:space="0" w:color="auto"/>
              <w:left w:val="single" w:sz="4" w:space="0" w:color="auto"/>
              <w:bottom w:val="single" w:sz="4" w:space="0" w:color="auto"/>
              <w:right w:val="nil"/>
            </w:tcBorders>
            <w:shd w:val="clear" w:color="auto" w:fill="FFFFFF"/>
            <w:vAlign w:val="center"/>
          </w:tcPr>
          <w:p w:rsidR="00C47C41" w:rsidRPr="002249F5" w:rsidRDefault="00C47C41"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lastRenderedPageBreak/>
              <w:t>Наименование источ</w:t>
            </w:r>
            <w:r w:rsidRPr="002249F5">
              <w:rPr>
                <w:rFonts w:ascii="Times New Roman" w:hAnsi="Times New Roman" w:cs="Times New Roman"/>
                <w:b/>
                <w:color w:val="000000" w:themeColor="text1"/>
              </w:rPr>
              <w:softHyphen/>
              <w:t xml:space="preserve">ника </w:t>
            </w:r>
            <w:r w:rsidRPr="002249F5">
              <w:rPr>
                <w:rFonts w:ascii="Times New Roman" w:hAnsi="Times New Roman" w:cs="Times New Roman"/>
                <w:b/>
                <w:color w:val="000000" w:themeColor="text1"/>
              </w:rPr>
              <w:br/>
              <w:t>тепла</w:t>
            </w:r>
          </w:p>
        </w:tc>
        <w:tc>
          <w:tcPr>
            <w:tcW w:w="2551" w:type="dxa"/>
            <w:tcBorders>
              <w:top w:val="single" w:sz="4" w:space="0" w:color="auto"/>
              <w:left w:val="single" w:sz="4" w:space="0" w:color="auto"/>
              <w:bottom w:val="single" w:sz="4" w:space="0" w:color="auto"/>
              <w:right w:val="nil"/>
            </w:tcBorders>
            <w:shd w:val="clear" w:color="auto" w:fill="FFFFFF"/>
            <w:vAlign w:val="center"/>
          </w:tcPr>
          <w:p w:rsidR="00C47C41" w:rsidRPr="002249F5" w:rsidRDefault="00C47C41"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Установленная тепловая мощ</w:t>
            </w:r>
            <w:r w:rsidRPr="002249F5">
              <w:rPr>
                <w:rFonts w:ascii="Times New Roman" w:hAnsi="Times New Roman" w:cs="Times New Roman"/>
                <w:b/>
                <w:color w:val="000000" w:themeColor="text1"/>
              </w:rPr>
              <w:softHyphen/>
              <w:t>ность, Гкал/</w:t>
            </w:r>
            <w:proofErr w:type="gramStart"/>
            <w:r w:rsidRPr="002249F5">
              <w:rPr>
                <w:rFonts w:ascii="Times New Roman" w:hAnsi="Times New Roman" w:cs="Times New Roman"/>
                <w:b/>
                <w:color w:val="000000" w:themeColor="text1"/>
              </w:rPr>
              <w:t>ч</w:t>
            </w:r>
            <w:proofErr w:type="gramEnd"/>
          </w:p>
        </w:tc>
        <w:tc>
          <w:tcPr>
            <w:tcW w:w="1985" w:type="dxa"/>
            <w:tcBorders>
              <w:top w:val="single" w:sz="4" w:space="0" w:color="auto"/>
              <w:left w:val="single" w:sz="4" w:space="0" w:color="auto"/>
              <w:bottom w:val="single" w:sz="4" w:space="0" w:color="auto"/>
              <w:right w:val="nil"/>
            </w:tcBorders>
            <w:shd w:val="clear" w:color="auto" w:fill="FFFFFF"/>
            <w:vAlign w:val="center"/>
          </w:tcPr>
          <w:p w:rsidR="00C47C41" w:rsidRPr="002249F5" w:rsidRDefault="00C47C41"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Нагрузка, в т.ч. потери, Гкал/</w:t>
            </w:r>
            <w:proofErr w:type="gramStart"/>
            <w:r w:rsidRPr="002249F5">
              <w:rPr>
                <w:rFonts w:ascii="Times New Roman" w:hAnsi="Times New Roman" w:cs="Times New Roman"/>
                <w:b/>
                <w:color w:val="000000" w:themeColor="text1"/>
              </w:rPr>
              <w:t>ч</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47C41" w:rsidRPr="002249F5" w:rsidRDefault="00C47C41"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Среднегодовая за</w:t>
            </w:r>
            <w:r w:rsidRPr="002249F5">
              <w:rPr>
                <w:rFonts w:ascii="Times New Roman" w:hAnsi="Times New Roman" w:cs="Times New Roman"/>
                <w:b/>
                <w:color w:val="000000" w:themeColor="text1"/>
              </w:rPr>
              <w:softHyphen/>
              <w:t>грузка оборудова</w:t>
            </w:r>
            <w:r w:rsidRPr="002249F5">
              <w:rPr>
                <w:rFonts w:ascii="Times New Roman" w:hAnsi="Times New Roman" w:cs="Times New Roman"/>
                <w:b/>
                <w:color w:val="000000" w:themeColor="text1"/>
              </w:rPr>
              <w:softHyphen/>
              <w:t>ния, %</w:t>
            </w:r>
          </w:p>
        </w:tc>
      </w:tr>
      <w:tr w:rsidR="004E0AC1" w:rsidRPr="002249F5" w:rsidTr="00B02C4B">
        <w:trPr>
          <w:trHeight w:val="562"/>
        </w:trPr>
        <w:tc>
          <w:tcPr>
            <w:tcW w:w="3124" w:type="dxa"/>
            <w:tcBorders>
              <w:top w:val="single" w:sz="4" w:space="0" w:color="auto"/>
              <w:left w:val="single" w:sz="4" w:space="0" w:color="auto"/>
              <w:bottom w:val="single" w:sz="4" w:space="0" w:color="auto"/>
              <w:right w:val="nil"/>
            </w:tcBorders>
            <w:shd w:val="clear" w:color="auto" w:fill="FFFFFF"/>
            <w:vAlign w:val="center"/>
          </w:tcPr>
          <w:p w:rsidR="004E0AC1" w:rsidRPr="002249F5" w:rsidRDefault="004E0AC1" w:rsidP="004E0AC1">
            <w:pPr>
              <w:spacing w:after="0" w:line="240" w:lineRule="auto"/>
              <w:ind w:left="-142" w:right="-99"/>
              <w:jc w:val="center"/>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 xml:space="preserve">Котельная </w:t>
            </w:r>
          </w:p>
          <w:p w:rsidR="004E0AC1" w:rsidRPr="002249F5" w:rsidRDefault="004E0AC1" w:rsidP="004E0AC1">
            <w:pPr>
              <w:spacing w:after="0" w:line="240" w:lineRule="auto"/>
              <w:ind w:left="-142" w:right="-99"/>
              <w:jc w:val="center"/>
              <w:rPr>
                <w:rFonts w:ascii="Times New Roman" w:hAnsi="Times New Roman" w:cs="Times New Roman"/>
                <w:color w:val="000000" w:themeColor="text1"/>
                <w:szCs w:val="28"/>
              </w:rPr>
            </w:pPr>
            <w:proofErr w:type="gramStart"/>
            <w:r w:rsidRPr="002249F5">
              <w:rPr>
                <w:rFonts w:ascii="Times New Roman" w:hAnsi="Times New Roman" w:cs="Times New Roman"/>
                <w:color w:val="000000" w:themeColor="text1"/>
                <w:szCs w:val="28"/>
              </w:rPr>
              <w:t>с</w:t>
            </w:r>
            <w:proofErr w:type="gramEnd"/>
            <w:r w:rsidRPr="002249F5">
              <w:rPr>
                <w:rFonts w:ascii="Times New Roman" w:hAnsi="Times New Roman" w:cs="Times New Roman"/>
                <w:color w:val="000000" w:themeColor="text1"/>
                <w:szCs w:val="28"/>
              </w:rPr>
              <w:t>. Вознесенка</w:t>
            </w:r>
          </w:p>
        </w:tc>
        <w:tc>
          <w:tcPr>
            <w:tcW w:w="2551" w:type="dxa"/>
            <w:tcBorders>
              <w:top w:val="single" w:sz="4" w:space="0" w:color="auto"/>
              <w:left w:val="single" w:sz="4" w:space="0" w:color="auto"/>
              <w:bottom w:val="single" w:sz="4" w:space="0" w:color="auto"/>
              <w:right w:val="nil"/>
            </w:tcBorders>
            <w:shd w:val="clear" w:color="auto" w:fill="FFFFFF"/>
            <w:vAlign w:val="center"/>
          </w:tcPr>
          <w:p w:rsidR="004E0AC1" w:rsidRPr="002249F5" w:rsidRDefault="004E0AC1" w:rsidP="004E0AC1">
            <w:pPr>
              <w:spacing w:after="0"/>
              <w:jc w:val="center"/>
              <w:rPr>
                <w:rFonts w:ascii="Times New Roman" w:hAnsi="Times New Roman" w:cs="Times New Roman"/>
                <w:color w:val="000000"/>
              </w:rPr>
            </w:pPr>
            <w:r w:rsidRPr="002249F5">
              <w:rPr>
                <w:rFonts w:ascii="Times New Roman" w:hAnsi="Times New Roman" w:cs="Times New Roman"/>
                <w:color w:val="000000"/>
              </w:rPr>
              <w:t>0,464</w:t>
            </w:r>
          </w:p>
        </w:tc>
        <w:tc>
          <w:tcPr>
            <w:tcW w:w="1985" w:type="dxa"/>
            <w:tcBorders>
              <w:top w:val="single" w:sz="4" w:space="0" w:color="auto"/>
              <w:left w:val="single" w:sz="4" w:space="0" w:color="auto"/>
              <w:bottom w:val="single" w:sz="4" w:space="0" w:color="auto"/>
              <w:right w:val="nil"/>
            </w:tcBorders>
            <w:shd w:val="clear" w:color="auto" w:fill="FFFFFF"/>
            <w:vAlign w:val="center"/>
          </w:tcPr>
          <w:p w:rsidR="004E0AC1" w:rsidRPr="002249F5" w:rsidRDefault="004E0AC1" w:rsidP="004E0AC1">
            <w:pPr>
              <w:spacing w:after="0"/>
              <w:jc w:val="center"/>
              <w:rPr>
                <w:rFonts w:ascii="Times New Roman" w:hAnsi="Times New Roman" w:cs="Times New Roman"/>
                <w:color w:val="000000"/>
              </w:rPr>
            </w:pPr>
            <w:r w:rsidRPr="002249F5">
              <w:rPr>
                <w:rFonts w:ascii="Times New Roman" w:hAnsi="Times New Roman" w:cs="Times New Roman"/>
                <w:color w:val="000000"/>
              </w:rPr>
              <w:t>0,348</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4E0AC1" w:rsidRPr="002249F5" w:rsidRDefault="004E0AC1" w:rsidP="004E0AC1">
            <w:pPr>
              <w:spacing w:after="0"/>
              <w:jc w:val="center"/>
              <w:rPr>
                <w:rFonts w:ascii="Times New Roman" w:hAnsi="Times New Roman" w:cs="Times New Roman"/>
                <w:color w:val="000000"/>
              </w:rPr>
            </w:pPr>
            <w:r w:rsidRPr="002249F5">
              <w:rPr>
                <w:rFonts w:ascii="Times New Roman" w:hAnsi="Times New Roman" w:cs="Times New Roman"/>
                <w:color w:val="000000"/>
              </w:rPr>
              <w:t>75,1</w:t>
            </w:r>
          </w:p>
        </w:tc>
      </w:tr>
      <w:tr w:rsidR="004E0AC1" w:rsidRPr="002249F5" w:rsidTr="00B02C4B">
        <w:trPr>
          <w:trHeight w:val="562"/>
        </w:trPr>
        <w:tc>
          <w:tcPr>
            <w:tcW w:w="3124" w:type="dxa"/>
            <w:tcBorders>
              <w:top w:val="single" w:sz="4" w:space="0" w:color="auto"/>
              <w:left w:val="single" w:sz="4" w:space="0" w:color="auto"/>
              <w:bottom w:val="single" w:sz="4" w:space="0" w:color="auto"/>
              <w:right w:val="nil"/>
            </w:tcBorders>
            <w:shd w:val="clear" w:color="auto" w:fill="FFFFFF"/>
            <w:vAlign w:val="center"/>
          </w:tcPr>
          <w:p w:rsidR="004E0AC1" w:rsidRPr="002249F5" w:rsidRDefault="004E0AC1" w:rsidP="004E0AC1">
            <w:pPr>
              <w:spacing w:after="0" w:line="240" w:lineRule="auto"/>
              <w:ind w:left="-142" w:right="-99"/>
              <w:jc w:val="center"/>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 xml:space="preserve">Котельная </w:t>
            </w:r>
            <w:r w:rsidRPr="002249F5">
              <w:rPr>
                <w:rFonts w:ascii="Times New Roman" w:hAnsi="Times New Roman" w:cs="Times New Roman"/>
                <w:color w:val="000000" w:themeColor="text1"/>
                <w:szCs w:val="28"/>
              </w:rPr>
              <w:br/>
              <w:t>п. Полевой</w:t>
            </w:r>
          </w:p>
        </w:tc>
        <w:tc>
          <w:tcPr>
            <w:tcW w:w="2551" w:type="dxa"/>
            <w:tcBorders>
              <w:top w:val="single" w:sz="4" w:space="0" w:color="auto"/>
              <w:left w:val="single" w:sz="4" w:space="0" w:color="auto"/>
              <w:bottom w:val="single" w:sz="4" w:space="0" w:color="auto"/>
              <w:right w:val="nil"/>
            </w:tcBorders>
            <w:shd w:val="clear" w:color="auto" w:fill="FFFFFF"/>
            <w:vAlign w:val="center"/>
          </w:tcPr>
          <w:p w:rsidR="004E0AC1" w:rsidRPr="002249F5" w:rsidRDefault="004E0AC1" w:rsidP="004E0AC1">
            <w:pPr>
              <w:spacing w:after="0"/>
              <w:jc w:val="center"/>
              <w:rPr>
                <w:rFonts w:ascii="Times New Roman" w:hAnsi="Times New Roman" w:cs="Times New Roman"/>
                <w:color w:val="000000"/>
              </w:rPr>
            </w:pPr>
            <w:r w:rsidRPr="002249F5">
              <w:rPr>
                <w:rFonts w:ascii="Times New Roman" w:hAnsi="Times New Roman" w:cs="Times New Roman"/>
                <w:color w:val="000000"/>
              </w:rPr>
              <w:t>3,022</w:t>
            </w:r>
          </w:p>
        </w:tc>
        <w:tc>
          <w:tcPr>
            <w:tcW w:w="1985" w:type="dxa"/>
            <w:tcBorders>
              <w:top w:val="single" w:sz="4" w:space="0" w:color="auto"/>
              <w:left w:val="single" w:sz="4" w:space="0" w:color="auto"/>
              <w:bottom w:val="single" w:sz="4" w:space="0" w:color="auto"/>
              <w:right w:val="nil"/>
            </w:tcBorders>
            <w:shd w:val="clear" w:color="auto" w:fill="FFFFFF"/>
            <w:vAlign w:val="center"/>
          </w:tcPr>
          <w:p w:rsidR="004E0AC1" w:rsidRPr="002249F5" w:rsidRDefault="004E0AC1" w:rsidP="004E0AC1">
            <w:pPr>
              <w:spacing w:after="0"/>
              <w:jc w:val="center"/>
              <w:rPr>
                <w:rFonts w:ascii="Times New Roman" w:hAnsi="Times New Roman" w:cs="Times New Roman"/>
                <w:color w:val="000000"/>
              </w:rPr>
            </w:pPr>
            <w:r w:rsidRPr="002249F5">
              <w:rPr>
                <w:rFonts w:ascii="Times New Roman" w:hAnsi="Times New Roman" w:cs="Times New Roman"/>
                <w:color w:val="000000"/>
              </w:rPr>
              <w:t>1,157</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4E0AC1" w:rsidRPr="002249F5" w:rsidRDefault="004E0AC1" w:rsidP="004E0AC1">
            <w:pPr>
              <w:spacing w:after="0"/>
              <w:jc w:val="center"/>
              <w:rPr>
                <w:rFonts w:ascii="Times New Roman" w:hAnsi="Times New Roman" w:cs="Times New Roman"/>
                <w:color w:val="000000"/>
              </w:rPr>
            </w:pPr>
            <w:r w:rsidRPr="002249F5">
              <w:rPr>
                <w:rFonts w:ascii="Times New Roman" w:hAnsi="Times New Roman" w:cs="Times New Roman"/>
                <w:color w:val="000000"/>
              </w:rPr>
              <w:t>38,3</w:t>
            </w:r>
          </w:p>
        </w:tc>
      </w:tr>
    </w:tbl>
    <w:p w:rsidR="00567069" w:rsidRPr="002249F5" w:rsidRDefault="00567069" w:rsidP="00567069">
      <w:pPr>
        <w:spacing w:after="0" w:line="360" w:lineRule="auto"/>
        <w:ind w:firstLine="708"/>
        <w:jc w:val="both"/>
        <w:rPr>
          <w:rFonts w:ascii="Times New Roman" w:hAnsi="Times New Roman" w:cs="Times New Roman"/>
          <w:color w:val="000000" w:themeColor="text1"/>
          <w:sz w:val="24"/>
          <w:szCs w:val="24"/>
        </w:rPr>
      </w:pPr>
    </w:p>
    <w:p w:rsidR="00567069" w:rsidRPr="002249F5" w:rsidRDefault="00567069" w:rsidP="00567069">
      <w:pPr>
        <w:spacing w:after="0"/>
        <w:ind w:firstLine="708"/>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Следует отметить, что в таблице указана среднегодовая загрузка при полном испол</w:t>
      </w:r>
      <w:r w:rsidRPr="002249F5">
        <w:rPr>
          <w:rFonts w:ascii="Times New Roman" w:hAnsi="Times New Roman" w:cs="Times New Roman"/>
          <w:color w:val="000000" w:themeColor="text1"/>
          <w:sz w:val="24"/>
        </w:rPr>
        <w:t>ь</w:t>
      </w:r>
      <w:r w:rsidRPr="002249F5">
        <w:rPr>
          <w:rFonts w:ascii="Times New Roman" w:hAnsi="Times New Roman" w:cs="Times New Roman"/>
          <w:color w:val="000000" w:themeColor="text1"/>
          <w:sz w:val="24"/>
        </w:rPr>
        <w:t xml:space="preserve">зовании располагаемой мощности, т.е. при работе всех имеющихся на источнике </w:t>
      </w:r>
      <w:proofErr w:type="spellStart"/>
      <w:r w:rsidRPr="002249F5">
        <w:rPr>
          <w:rFonts w:ascii="Times New Roman" w:hAnsi="Times New Roman" w:cs="Times New Roman"/>
          <w:color w:val="000000" w:themeColor="text1"/>
          <w:sz w:val="24"/>
        </w:rPr>
        <w:t>котлоагр</w:t>
      </w:r>
      <w:r w:rsidRPr="002249F5">
        <w:rPr>
          <w:rFonts w:ascii="Times New Roman" w:hAnsi="Times New Roman" w:cs="Times New Roman"/>
          <w:color w:val="000000" w:themeColor="text1"/>
          <w:sz w:val="24"/>
        </w:rPr>
        <w:t>е</w:t>
      </w:r>
      <w:r w:rsidRPr="002249F5">
        <w:rPr>
          <w:rFonts w:ascii="Times New Roman" w:hAnsi="Times New Roman" w:cs="Times New Roman"/>
          <w:color w:val="000000" w:themeColor="text1"/>
          <w:sz w:val="24"/>
        </w:rPr>
        <w:t>гатов</w:t>
      </w:r>
      <w:proofErr w:type="spellEnd"/>
      <w:r w:rsidRPr="002249F5">
        <w:rPr>
          <w:rFonts w:ascii="Times New Roman" w:hAnsi="Times New Roman" w:cs="Times New Roman"/>
          <w:color w:val="000000" w:themeColor="text1"/>
          <w:sz w:val="24"/>
        </w:rPr>
        <w:t xml:space="preserve"> в режиме номинальной </w:t>
      </w:r>
      <w:proofErr w:type="gramStart"/>
      <w:r w:rsidRPr="002249F5">
        <w:rPr>
          <w:rFonts w:ascii="Times New Roman" w:hAnsi="Times New Roman" w:cs="Times New Roman"/>
          <w:color w:val="000000" w:themeColor="text1"/>
          <w:sz w:val="24"/>
        </w:rPr>
        <w:t>тепло</w:t>
      </w:r>
      <w:r w:rsidR="00E85422" w:rsidRPr="002249F5">
        <w:rPr>
          <w:rFonts w:ascii="Times New Roman" w:hAnsi="Times New Roman" w:cs="Times New Roman"/>
          <w:color w:val="000000" w:themeColor="text1"/>
          <w:sz w:val="24"/>
        </w:rPr>
        <w:t xml:space="preserve"> </w:t>
      </w:r>
      <w:r w:rsidRPr="002249F5">
        <w:rPr>
          <w:rFonts w:ascii="Times New Roman" w:hAnsi="Times New Roman" w:cs="Times New Roman"/>
          <w:color w:val="000000" w:themeColor="text1"/>
          <w:sz w:val="24"/>
        </w:rPr>
        <w:t>производительности</w:t>
      </w:r>
      <w:proofErr w:type="gramEnd"/>
      <w:r w:rsidRPr="002249F5">
        <w:rPr>
          <w:rFonts w:ascii="Times New Roman" w:hAnsi="Times New Roman" w:cs="Times New Roman"/>
          <w:color w:val="000000" w:themeColor="text1"/>
          <w:sz w:val="24"/>
        </w:rPr>
        <w:t xml:space="preserve">. </w:t>
      </w:r>
    </w:p>
    <w:p w:rsidR="00C47C41" w:rsidRPr="002249F5" w:rsidRDefault="00C47C41" w:rsidP="00215BB4">
      <w:pPr>
        <w:spacing w:after="0"/>
        <w:ind w:firstLine="709"/>
        <w:jc w:val="both"/>
        <w:rPr>
          <w:rFonts w:ascii="Times New Roman" w:hAnsi="Times New Roman" w:cs="Times New Roman"/>
          <w:color w:val="000000" w:themeColor="text1"/>
          <w:sz w:val="24"/>
        </w:rPr>
      </w:pPr>
    </w:p>
    <w:p w:rsidR="00034AD8" w:rsidRPr="002249F5" w:rsidRDefault="00034AD8" w:rsidP="00215BB4">
      <w:pPr>
        <w:pStyle w:val="3"/>
        <w:spacing w:before="0"/>
        <w:jc w:val="center"/>
        <w:rPr>
          <w:rFonts w:ascii="Times New Roman" w:hAnsi="Times New Roman" w:cs="Times New Roman"/>
          <w:b w:val="0"/>
          <w:i/>
          <w:color w:val="000000" w:themeColor="text1"/>
          <w:sz w:val="24"/>
          <w:szCs w:val="24"/>
        </w:rPr>
      </w:pPr>
      <w:bookmarkStart w:id="203" w:name="_Toc435791250"/>
      <w:bookmarkStart w:id="204" w:name="_Toc10706947"/>
      <w:r w:rsidRPr="002249F5">
        <w:rPr>
          <w:rFonts w:ascii="Times New Roman" w:hAnsi="Times New Roman" w:cs="Times New Roman"/>
          <w:b w:val="0"/>
          <w:i/>
          <w:color w:val="000000" w:themeColor="text1"/>
          <w:sz w:val="24"/>
          <w:szCs w:val="24"/>
        </w:rPr>
        <w:t>1.2.9 Способы учета тепла, отпущенного в тепловые сети</w:t>
      </w:r>
      <w:bookmarkEnd w:id="203"/>
      <w:bookmarkEnd w:id="204"/>
    </w:p>
    <w:p w:rsidR="005E6324" w:rsidRPr="002249F5" w:rsidRDefault="005E6324" w:rsidP="00215BB4">
      <w:pPr>
        <w:spacing w:after="0"/>
        <w:ind w:firstLine="709"/>
        <w:jc w:val="both"/>
        <w:rPr>
          <w:rFonts w:ascii="Times New Roman" w:hAnsi="Times New Roman" w:cs="Times New Roman"/>
          <w:color w:val="000000" w:themeColor="text1"/>
          <w:sz w:val="24"/>
        </w:rPr>
      </w:pPr>
      <w:bookmarkStart w:id="205" w:name="_Toc435791251"/>
    </w:p>
    <w:p w:rsidR="00034AD8" w:rsidRPr="002249F5" w:rsidRDefault="00E47737"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Учет произведенного тепла ведется расчетным способом на основании расхода топл</w:t>
      </w:r>
      <w:r w:rsidRPr="002249F5">
        <w:rPr>
          <w:rFonts w:ascii="Times New Roman" w:hAnsi="Times New Roman" w:cs="Times New Roman"/>
          <w:color w:val="000000" w:themeColor="text1"/>
          <w:sz w:val="24"/>
        </w:rPr>
        <w:t>и</w:t>
      </w:r>
      <w:r w:rsidRPr="002249F5">
        <w:rPr>
          <w:rFonts w:ascii="Times New Roman" w:hAnsi="Times New Roman" w:cs="Times New Roman"/>
          <w:color w:val="000000" w:themeColor="text1"/>
          <w:sz w:val="24"/>
        </w:rPr>
        <w:t>ва.</w:t>
      </w:r>
      <w:r w:rsidR="00034AD8" w:rsidRPr="002249F5">
        <w:rPr>
          <w:rFonts w:ascii="Times New Roman" w:hAnsi="Times New Roman" w:cs="Times New Roman"/>
          <w:color w:val="000000" w:themeColor="text1"/>
          <w:sz w:val="24"/>
        </w:rPr>
        <w:t xml:space="preserve"> Данные по приборам учета тепловой энергии сведены в таблицу</w:t>
      </w:r>
      <w:hyperlink w:anchor="bookmark32" w:tooltip="Current Document" w:history="1">
        <w:r w:rsidR="00034AD8" w:rsidRPr="002249F5">
          <w:rPr>
            <w:rFonts w:ascii="Times New Roman" w:hAnsi="Times New Roman" w:cs="Times New Roman"/>
            <w:color w:val="000000" w:themeColor="text1"/>
            <w:sz w:val="24"/>
          </w:rPr>
          <w:t>.</w:t>
        </w:r>
      </w:hyperlink>
    </w:p>
    <w:p w:rsidR="003B7524" w:rsidRPr="002249F5" w:rsidRDefault="003B7524" w:rsidP="00215BB4">
      <w:pPr>
        <w:spacing w:after="0"/>
        <w:jc w:val="both"/>
        <w:rPr>
          <w:rFonts w:ascii="Times New Roman" w:hAnsi="Times New Roman" w:cs="Times New Roman"/>
          <w:color w:val="000000" w:themeColor="text1"/>
          <w:sz w:val="24"/>
        </w:rPr>
      </w:pPr>
    </w:p>
    <w:p w:rsidR="00034AD8" w:rsidRPr="002249F5" w:rsidRDefault="00034AD8"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Приборы учета тепла в </w:t>
      </w:r>
      <w:r w:rsidR="006510BA" w:rsidRPr="002249F5">
        <w:rPr>
          <w:rFonts w:ascii="Times New Roman" w:hAnsi="Times New Roman" w:cs="Times New Roman"/>
          <w:color w:val="000000" w:themeColor="text1"/>
          <w:sz w:val="24"/>
        </w:rPr>
        <w:t>котельной</w:t>
      </w:r>
    </w:p>
    <w:tbl>
      <w:tblPr>
        <w:tblW w:w="9644" w:type="dxa"/>
        <w:tblLayout w:type="fixed"/>
        <w:tblCellMar>
          <w:left w:w="0" w:type="dxa"/>
          <w:right w:w="0" w:type="dxa"/>
        </w:tblCellMar>
        <w:tblLook w:val="0000"/>
      </w:tblPr>
      <w:tblGrid>
        <w:gridCol w:w="1848"/>
        <w:gridCol w:w="2552"/>
        <w:gridCol w:w="1417"/>
        <w:gridCol w:w="1701"/>
        <w:gridCol w:w="992"/>
        <w:gridCol w:w="1134"/>
      </w:tblGrid>
      <w:tr w:rsidR="003B70F9" w:rsidRPr="002249F5" w:rsidTr="00B02C4B">
        <w:trPr>
          <w:trHeight w:val="840"/>
        </w:trPr>
        <w:tc>
          <w:tcPr>
            <w:tcW w:w="1848" w:type="dxa"/>
            <w:tcBorders>
              <w:top w:val="single" w:sz="4" w:space="0" w:color="auto"/>
              <w:left w:val="single" w:sz="4" w:space="0" w:color="auto"/>
              <w:bottom w:val="single" w:sz="4" w:space="0" w:color="auto"/>
              <w:right w:val="nil"/>
            </w:tcBorders>
            <w:shd w:val="clear" w:color="auto" w:fill="FFFFFF"/>
            <w:vAlign w:val="center"/>
          </w:tcPr>
          <w:p w:rsidR="00034AD8" w:rsidRPr="002249F5" w:rsidRDefault="00034AD8"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Наименования</w:t>
            </w:r>
            <w:r w:rsidRPr="002249F5">
              <w:rPr>
                <w:rFonts w:ascii="Times New Roman" w:hAnsi="Times New Roman" w:cs="Times New Roman"/>
                <w:b/>
                <w:color w:val="000000" w:themeColor="text1"/>
              </w:rPr>
              <w:br/>
              <w:t xml:space="preserve"> источ</w:t>
            </w:r>
            <w:r w:rsidRPr="002249F5">
              <w:rPr>
                <w:rFonts w:ascii="Times New Roman" w:hAnsi="Times New Roman" w:cs="Times New Roman"/>
                <w:b/>
                <w:color w:val="000000" w:themeColor="text1"/>
              </w:rPr>
              <w:softHyphen/>
              <w:t>ника тепла</w:t>
            </w:r>
          </w:p>
        </w:tc>
        <w:tc>
          <w:tcPr>
            <w:tcW w:w="2552" w:type="dxa"/>
            <w:tcBorders>
              <w:top w:val="single" w:sz="4" w:space="0" w:color="auto"/>
              <w:left w:val="single" w:sz="4" w:space="0" w:color="auto"/>
              <w:bottom w:val="single" w:sz="4" w:space="0" w:color="auto"/>
              <w:right w:val="nil"/>
            </w:tcBorders>
            <w:shd w:val="clear" w:color="auto" w:fill="FFFFFF"/>
            <w:vAlign w:val="center"/>
          </w:tcPr>
          <w:p w:rsidR="00034AD8" w:rsidRPr="002249F5" w:rsidRDefault="00034AD8"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Приборы учета тепла</w:t>
            </w:r>
          </w:p>
        </w:tc>
        <w:tc>
          <w:tcPr>
            <w:tcW w:w="1417" w:type="dxa"/>
            <w:tcBorders>
              <w:top w:val="single" w:sz="4" w:space="0" w:color="auto"/>
              <w:left w:val="single" w:sz="4" w:space="0" w:color="auto"/>
              <w:bottom w:val="single" w:sz="4" w:space="0" w:color="auto"/>
              <w:right w:val="nil"/>
            </w:tcBorders>
            <w:shd w:val="clear" w:color="auto" w:fill="FFFFFF"/>
            <w:vAlign w:val="center"/>
          </w:tcPr>
          <w:p w:rsidR="00034AD8" w:rsidRPr="002249F5" w:rsidRDefault="00034AD8"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Дата</w:t>
            </w:r>
          </w:p>
          <w:p w:rsidR="00034AD8" w:rsidRPr="002249F5" w:rsidRDefault="00034AD8"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установки</w:t>
            </w:r>
          </w:p>
        </w:tc>
        <w:tc>
          <w:tcPr>
            <w:tcW w:w="1701" w:type="dxa"/>
            <w:tcBorders>
              <w:top w:val="single" w:sz="4" w:space="0" w:color="auto"/>
              <w:left w:val="single" w:sz="4" w:space="0" w:color="auto"/>
              <w:bottom w:val="single" w:sz="4" w:space="0" w:color="auto"/>
              <w:right w:val="nil"/>
            </w:tcBorders>
            <w:shd w:val="clear" w:color="auto" w:fill="FFFFFF"/>
            <w:vAlign w:val="center"/>
          </w:tcPr>
          <w:p w:rsidR="00034AD8" w:rsidRPr="002249F5" w:rsidRDefault="00034AD8"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Дата по</w:t>
            </w:r>
            <w:r w:rsidRPr="002249F5">
              <w:rPr>
                <w:rFonts w:ascii="Times New Roman" w:hAnsi="Times New Roman" w:cs="Times New Roman"/>
                <w:b/>
                <w:color w:val="000000" w:themeColor="text1"/>
              </w:rPr>
              <w:softHyphen/>
              <w:t>следней поверки</w:t>
            </w:r>
          </w:p>
        </w:tc>
        <w:tc>
          <w:tcPr>
            <w:tcW w:w="992" w:type="dxa"/>
            <w:tcBorders>
              <w:top w:val="single" w:sz="4" w:space="0" w:color="auto"/>
              <w:left w:val="single" w:sz="4" w:space="0" w:color="auto"/>
              <w:bottom w:val="single" w:sz="4" w:space="0" w:color="auto"/>
              <w:right w:val="nil"/>
            </w:tcBorders>
            <w:shd w:val="clear" w:color="auto" w:fill="FFFFFF"/>
            <w:vAlign w:val="center"/>
          </w:tcPr>
          <w:p w:rsidR="00034AD8" w:rsidRPr="002249F5" w:rsidRDefault="00034AD8"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Способ</w:t>
            </w:r>
          </w:p>
          <w:p w:rsidR="00034AD8" w:rsidRPr="002249F5" w:rsidRDefault="00034AD8"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учёта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34AD8" w:rsidRPr="002249F5" w:rsidRDefault="00034AD8"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Подкл</w:t>
            </w:r>
            <w:r w:rsidRPr="002249F5">
              <w:rPr>
                <w:rFonts w:ascii="Times New Roman" w:hAnsi="Times New Roman" w:cs="Times New Roman"/>
                <w:b/>
                <w:color w:val="000000" w:themeColor="text1"/>
              </w:rPr>
              <w:t>ю</w:t>
            </w:r>
            <w:r w:rsidRPr="002249F5">
              <w:rPr>
                <w:rFonts w:ascii="Times New Roman" w:hAnsi="Times New Roman" w:cs="Times New Roman"/>
                <w:b/>
                <w:color w:val="000000" w:themeColor="text1"/>
              </w:rPr>
              <w:t>чение к диспетчеру</w:t>
            </w:r>
          </w:p>
        </w:tc>
      </w:tr>
      <w:tr w:rsidR="008519AC" w:rsidRPr="002249F5" w:rsidTr="00B02C4B">
        <w:trPr>
          <w:trHeight w:val="840"/>
        </w:trPr>
        <w:tc>
          <w:tcPr>
            <w:tcW w:w="1848" w:type="dxa"/>
            <w:tcBorders>
              <w:top w:val="single" w:sz="4" w:space="0" w:color="auto"/>
              <w:left w:val="single" w:sz="4" w:space="0" w:color="auto"/>
              <w:bottom w:val="single" w:sz="4" w:space="0" w:color="auto"/>
              <w:right w:val="nil"/>
            </w:tcBorders>
            <w:shd w:val="clear" w:color="auto" w:fill="FFFFFF"/>
            <w:vAlign w:val="center"/>
          </w:tcPr>
          <w:p w:rsidR="008519AC" w:rsidRPr="002249F5" w:rsidRDefault="008519AC"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Котельная</w:t>
            </w:r>
            <w:r w:rsidRPr="002249F5">
              <w:rPr>
                <w:rFonts w:ascii="Times New Roman" w:hAnsi="Times New Roman" w:cs="Times New Roman"/>
                <w:color w:val="000000" w:themeColor="text1"/>
              </w:rPr>
              <w:br/>
            </w:r>
            <w:proofErr w:type="gramStart"/>
            <w:r w:rsidRPr="002249F5">
              <w:rPr>
                <w:rFonts w:ascii="Times New Roman" w:hAnsi="Times New Roman" w:cs="Times New Roman"/>
                <w:color w:val="000000" w:themeColor="text1"/>
              </w:rPr>
              <w:t>с</w:t>
            </w:r>
            <w:proofErr w:type="gramEnd"/>
            <w:r w:rsidRPr="002249F5">
              <w:rPr>
                <w:rFonts w:ascii="Times New Roman" w:hAnsi="Times New Roman" w:cs="Times New Roman"/>
                <w:color w:val="000000" w:themeColor="text1"/>
              </w:rPr>
              <w:t>. Вознесенка</w:t>
            </w:r>
          </w:p>
        </w:tc>
        <w:tc>
          <w:tcPr>
            <w:tcW w:w="2552" w:type="dxa"/>
            <w:tcBorders>
              <w:top w:val="single" w:sz="4" w:space="0" w:color="auto"/>
              <w:left w:val="single" w:sz="4" w:space="0" w:color="auto"/>
              <w:bottom w:val="single" w:sz="4" w:space="0" w:color="auto"/>
              <w:right w:val="nil"/>
            </w:tcBorders>
            <w:shd w:val="clear" w:color="auto" w:fill="FFFFFF"/>
            <w:vAlign w:val="center"/>
          </w:tcPr>
          <w:p w:rsidR="008519AC" w:rsidRPr="002249F5" w:rsidRDefault="00A76228"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w:t>
            </w:r>
          </w:p>
        </w:tc>
        <w:tc>
          <w:tcPr>
            <w:tcW w:w="1417" w:type="dxa"/>
            <w:tcBorders>
              <w:top w:val="single" w:sz="4" w:space="0" w:color="auto"/>
              <w:left w:val="single" w:sz="4" w:space="0" w:color="auto"/>
              <w:bottom w:val="single" w:sz="4" w:space="0" w:color="auto"/>
              <w:right w:val="nil"/>
            </w:tcBorders>
            <w:shd w:val="clear" w:color="auto" w:fill="FFFFFF"/>
            <w:vAlign w:val="center"/>
          </w:tcPr>
          <w:p w:rsidR="008519AC" w:rsidRPr="002249F5" w:rsidRDefault="00A76228"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w:t>
            </w:r>
          </w:p>
        </w:tc>
        <w:tc>
          <w:tcPr>
            <w:tcW w:w="1701" w:type="dxa"/>
            <w:tcBorders>
              <w:top w:val="single" w:sz="4" w:space="0" w:color="auto"/>
              <w:left w:val="single" w:sz="4" w:space="0" w:color="auto"/>
              <w:bottom w:val="single" w:sz="4" w:space="0" w:color="auto"/>
              <w:right w:val="nil"/>
            </w:tcBorders>
            <w:shd w:val="clear" w:color="auto" w:fill="FFFFFF"/>
            <w:vAlign w:val="center"/>
          </w:tcPr>
          <w:p w:rsidR="008519AC" w:rsidRPr="002249F5" w:rsidRDefault="00A76228"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w:t>
            </w:r>
          </w:p>
        </w:tc>
        <w:tc>
          <w:tcPr>
            <w:tcW w:w="992" w:type="dxa"/>
            <w:tcBorders>
              <w:top w:val="single" w:sz="4" w:space="0" w:color="auto"/>
              <w:left w:val="single" w:sz="4" w:space="0" w:color="auto"/>
              <w:bottom w:val="single" w:sz="4" w:space="0" w:color="auto"/>
              <w:right w:val="nil"/>
            </w:tcBorders>
            <w:shd w:val="clear" w:color="auto" w:fill="FFFFFF"/>
            <w:vAlign w:val="center"/>
          </w:tcPr>
          <w:p w:rsidR="008519AC" w:rsidRPr="002249F5" w:rsidRDefault="00A76228"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519AC" w:rsidRPr="002249F5" w:rsidRDefault="00A76228"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w:t>
            </w:r>
          </w:p>
        </w:tc>
      </w:tr>
      <w:tr w:rsidR="00B633FE" w:rsidRPr="002249F5" w:rsidTr="00B02C4B">
        <w:trPr>
          <w:trHeight w:val="586"/>
        </w:trPr>
        <w:tc>
          <w:tcPr>
            <w:tcW w:w="1848" w:type="dxa"/>
            <w:tcBorders>
              <w:top w:val="single" w:sz="4" w:space="0" w:color="auto"/>
              <w:left w:val="single" w:sz="4" w:space="0" w:color="auto"/>
              <w:bottom w:val="single" w:sz="4" w:space="0" w:color="auto"/>
              <w:right w:val="nil"/>
            </w:tcBorders>
            <w:shd w:val="clear" w:color="auto" w:fill="FFFFFF"/>
            <w:vAlign w:val="center"/>
          </w:tcPr>
          <w:p w:rsidR="00E47737" w:rsidRPr="002249F5" w:rsidRDefault="008519AC" w:rsidP="001325D3">
            <w:pPr>
              <w:spacing w:after="0" w:line="240" w:lineRule="auto"/>
              <w:ind w:left="-142" w:right="-99"/>
              <w:jc w:val="center"/>
              <w:rPr>
                <w:rFonts w:ascii="Times New Roman" w:hAnsi="Times New Roman" w:cs="Times New Roman"/>
                <w:color w:val="000000" w:themeColor="text1"/>
                <w:szCs w:val="28"/>
                <w:highlight w:val="red"/>
              </w:rPr>
            </w:pPr>
            <w:r w:rsidRPr="002249F5">
              <w:rPr>
                <w:rFonts w:ascii="Times New Roman" w:hAnsi="Times New Roman" w:cs="Times New Roman"/>
                <w:color w:val="000000" w:themeColor="text1"/>
                <w:szCs w:val="28"/>
              </w:rPr>
              <w:t xml:space="preserve">Котельная </w:t>
            </w:r>
            <w:r w:rsidRPr="002249F5">
              <w:rPr>
                <w:rFonts w:ascii="Times New Roman" w:hAnsi="Times New Roman" w:cs="Times New Roman"/>
                <w:color w:val="000000" w:themeColor="text1"/>
                <w:szCs w:val="28"/>
              </w:rPr>
              <w:br/>
              <w:t>п. Полевой</w:t>
            </w:r>
          </w:p>
        </w:tc>
        <w:tc>
          <w:tcPr>
            <w:tcW w:w="2552" w:type="dxa"/>
            <w:tcBorders>
              <w:top w:val="single" w:sz="4" w:space="0" w:color="auto"/>
              <w:left w:val="single" w:sz="4" w:space="0" w:color="auto"/>
              <w:bottom w:val="single" w:sz="4" w:space="0" w:color="auto"/>
              <w:right w:val="nil"/>
            </w:tcBorders>
            <w:shd w:val="clear" w:color="auto" w:fill="FFFFFF"/>
            <w:vAlign w:val="center"/>
          </w:tcPr>
          <w:p w:rsidR="00E47737" w:rsidRPr="002249F5" w:rsidRDefault="00E47737" w:rsidP="00EE5E58">
            <w:pPr>
              <w:suppressAutoHyphens/>
              <w:spacing w:after="0" w:line="240" w:lineRule="auto"/>
              <w:jc w:val="center"/>
              <w:rPr>
                <w:rFonts w:ascii="Times New Roman" w:eastAsia="Times New Roman" w:hAnsi="Times New Roman" w:cs="Times New Roman"/>
                <w:color w:val="000000" w:themeColor="text1"/>
                <w:lang w:eastAsia="ar-SA"/>
              </w:rPr>
            </w:pPr>
            <w:r w:rsidRPr="002249F5">
              <w:rPr>
                <w:rFonts w:ascii="Times New Roman" w:eastAsia="Times New Roman" w:hAnsi="Times New Roman" w:cs="Times New Roman"/>
                <w:color w:val="000000" w:themeColor="text1"/>
                <w:lang w:eastAsia="ar-SA"/>
              </w:rPr>
              <w:t>-</w:t>
            </w:r>
          </w:p>
        </w:tc>
        <w:tc>
          <w:tcPr>
            <w:tcW w:w="1417" w:type="dxa"/>
            <w:tcBorders>
              <w:top w:val="single" w:sz="4" w:space="0" w:color="auto"/>
              <w:left w:val="single" w:sz="4" w:space="0" w:color="auto"/>
              <w:bottom w:val="single" w:sz="4" w:space="0" w:color="auto"/>
              <w:right w:val="nil"/>
            </w:tcBorders>
            <w:shd w:val="clear" w:color="auto" w:fill="FFFFFF"/>
            <w:vAlign w:val="center"/>
          </w:tcPr>
          <w:p w:rsidR="00E47737" w:rsidRPr="002249F5" w:rsidRDefault="00E47737" w:rsidP="00EE5E58">
            <w:pPr>
              <w:suppressAutoHyphens/>
              <w:spacing w:after="0" w:line="240" w:lineRule="auto"/>
              <w:jc w:val="center"/>
              <w:rPr>
                <w:rFonts w:ascii="Times New Roman" w:eastAsia="Times New Roman" w:hAnsi="Times New Roman" w:cs="Times New Roman"/>
                <w:color w:val="000000" w:themeColor="text1"/>
                <w:lang w:eastAsia="ar-SA"/>
              </w:rPr>
            </w:pPr>
            <w:r w:rsidRPr="002249F5">
              <w:rPr>
                <w:rFonts w:ascii="Times New Roman" w:eastAsia="Times New Roman" w:hAnsi="Times New Roman" w:cs="Times New Roman"/>
                <w:color w:val="000000" w:themeColor="text1"/>
                <w:lang w:eastAsia="ar-SA"/>
              </w:rPr>
              <w:t>-</w:t>
            </w:r>
          </w:p>
        </w:tc>
        <w:tc>
          <w:tcPr>
            <w:tcW w:w="1701" w:type="dxa"/>
            <w:tcBorders>
              <w:top w:val="single" w:sz="4" w:space="0" w:color="auto"/>
              <w:left w:val="single" w:sz="4" w:space="0" w:color="auto"/>
              <w:bottom w:val="single" w:sz="4" w:space="0" w:color="auto"/>
              <w:right w:val="nil"/>
            </w:tcBorders>
            <w:shd w:val="clear" w:color="auto" w:fill="FFFFFF"/>
            <w:vAlign w:val="center"/>
          </w:tcPr>
          <w:p w:rsidR="00E47737" w:rsidRPr="002249F5" w:rsidRDefault="00E47737" w:rsidP="00EE5E58">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w:t>
            </w:r>
          </w:p>
        </w:tc>
        <w:tc>
          <w:tcPr>
            <w:tcW w:w="992" w:type="dxa"/>
            <w:tcBorders>
              <w:top w:val="single" w:sz="4" w:space="0" w:color="auto"/>
              <w:left w:val="single" w:sz="4" w:space="0" w:color="auto"/>
              <w:bottom w:val="single" w:sz="4" w:space="0" w:color="auto"/>
              <w:right w:val="nil"/>
            </w:tcBorders>
            <w:shd w:val="clear" w:color="auto" w:fill="FFFFFF"/>
            <w:vAlign w:val="center"/>
          </w:tcPr>
          <w:p w:rsidR="00E47737" w:rsidRPr="002249F5" w:rsidRDefault="00E47737" w:rsidP="00EE5E58">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47737" w:rsidRPr="002249F5" w:rsidRDefault="00E47737" w:rsidP="00EE5E58">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w:t>
            </w:r>
          </w:p>
        </w:tc>
      </w:tr>
    </w:tbl>
    <w:p w:rsidR="00567069" w:rsidRPr="002249F5" w:rsidRDefault="00567069" w:rsidP="00215BB4">
      <w:pPr>
        <w:spacing w:after="0"/>
        <w:ind w:firstLine="709"/>
        <w:jc w:val="both"/>
        <w:rPr>
          <w:rFonts w:ascii="Times New Roman" w:hAnsi="Times New Roman" w:cs="Times New Roman"/>
          <w:color w:val="000000" w:themeColor="text1"/>
          <w:sz w:val="24"/>
        </w:rPr>
      </w:pPr>
    </w:p>
    <w:p w:rsidR="00034AD8" w:rsidRPr="002249F5" w:rsidRDefault="00034AD8" w:rsidP="00215BB4">
      <w:pPr>
        <w:pStyle w:val="3"/>
        <w:spacing w:before="0"/>
        <w:jc w:val="center"/>
        <w:rPr>
          <w:rFonts w:ascii="Times New Roman" w:hAnsi="Times New Roman" w:cs="Times New Roman"/>
          <w:b w:val="0"/>
          <w:i/>
          <w:color w:val="000000" w:themeColor="text1"/>
          <w:sz w:val="24"/>
          <w:szCs w:val="24"/>
        </w:rPr>
      </w:pPr>
      <w:bookmarkStart w:id="206" w:name="_Toc10706948"/>
      <w:r w:rsidRPr="002249F5">
        <w:rPr>
          <w:rFonts w:ascii="Times New Roman" w:hAnsi="Times New Roman" w:cs="Times New Roman"/>
          <w:b w:val="0"/>
          <w:i/>
          <w:color w:val="000000" w:themeColor="text1"/>
          <w:sz w:val="24"/>
          <w:szCs w:val="24"/>
        </w:rPr>
        <w:t>1.2.10 Статистика отказов и восстановлений оборудования источников тепловой энергии</w:t>
      </w:r>
      <w:bookmarkEnd w:id="205"/>
      <w:bookmarkEnd w:id="206"/>
    </w:p>
    <w:p w:rsidR="005E6324" w:rsidRPr="002249F5" w:rsidRDefault="005E6324" w:rsidP="00215BB4">
      <w:pPr>
        <w:spacing w:after="0"/>
        <w:ind w:firstLine="709"/>
        <w:jc w:val="both"/>
        <w:rPr>
          <w:rFonts w:ascii="Times New Roman" w:hAnsi="Times New Roman" w:cs="Times New Roman"/>
          <w:color w:val="000000" w:themeColor="text1"/>
          <w:sz w:val="24"/>
        </w:rPr>
      </w:pPr>
    </w:p>
    <w:p w:rsidR="00034AD8" w:rsidRPr="002249F5" w:rsidRDefault="00034AD8"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Серьезных отказов оборудования источников тепловой энергии сотрудниками тепло</w:t>
      </w:r>
      <w:r w:rsidRPr="002249F5">
        <w:rPr>
          <w:rFonts w:ascii="Times New Roman" w:hAnsi="Times New Roman" w:cs="Times New Roman"/>
          <w:color w:val="000000" w:themeColor="text1"/>
          <w:sz w:val="24"/>
        </w:rPr>
        <w:softHyphen/>
        <w:t>снабжающей организации не зафиксировано. Перерывов в теплоснабжении в отопительный период из-за отказов оборудования не возникало (в соответствии с информацией об осно</w:t>
      </w:r>
      <w:r w:rsidRPr="002249F5">
        <w:rPr>
          <w:rFonts w:ascii="Times New Roman" w:hAnsi="Times New Roman" w:cs="Times New Roman"/>
          <w:color w:val="000000" w:themeColor="text1"/>
          <w:sz w:val="24"/>
        </w:rPr>
        <w:t>в</w:t>
      </w:r>
      <w:r w:rsidRPr="002249F5">
        <w:rPr>
          <w:rFonts w:ascii="Times New Roman" w:hAnsi="Times New Roman" w:cs="Times New Roman"/>
          <w:color w:val="000000" w:themeColor="text1"/>
          <w:sz w:val="24"/>
        </w:rPr>
        <w:t>ных потребительских характеристиках регулируемых товаров и услуг регулируемых орган</w:t>
      </w:r>
      <w:r w:rsidRPr="002249F5">
        <w:rPr>
          <w:rFonts w:ascii="Times New Roman" w:hAnsi="Times New Roman" w:cs="Times New Roman"/>
          <w:color w:val="000000" w:themeColor="text1"/>
          <w:sz w:val="24"/>
        </w:rPr>
        <w:t>и</w:t>
      </w:r>
      <w:r w:rsidRPr="002249F5">
        <w:rPr>
          <w:rFonts w:ascii="Times New Roman" w:hAnsi="Times New Roman" w:cs="Times New Roman"/>
          <w:color w:val="000000" w:themeColor="text1"/>
          <w:sz w:val="24"/>
        </w:rPr>
        <w:t>заций и их соответствии государственным и иным утверждённым стандартам качества).</w:t>
      </w:r>
    </w:p>
    <w:p w:rsidR="005E6324" w:rsidRPr="002249F5" w:rsidRDefault="005E6324" w:rsidP="00215BB4">
      <w:pPr>
        <w:spacing w:after="0"/>
        <w:ind w:firstLine="709"/>
        <w:jc w:val="both"/>
        <w:rPr>
          <w:rFonts w:ascii="Times New Roman" w:hAnsi="Times New Roman" w:cs="Times New Roman"/>
          <w:color w:val="000000" w:themeColor="text1"/>
          <w:sz w:val="24"/>
        </w:rPr>
      </w:pPr>
    </w:p>
    <w:p w:rsidR="00034AD8" w:rsidRPr="002249F5" w:rsidRDefault="00034AD8" w:rsidP="00215BB4">
      <w:pPr>
        <w:pStyle w:val="3"/>
        <w:spacing w:before="0"/>
        <w:jc w:val="center"/>
        <w:rPr>
          <w:rFonts w:ascii="Times New Roman" w:hAnsi="Times New Roman" w:cs="Times New Roman"/>
          <w:b w:val="0"/>
          <w:i/>
          <w:color w:val="000000" w:themeColor="text1"/>
          <w:sz w:val="24"/>
          <w:szCs w:val="24"/>
        </w:rPr>
      </w:pPr>
      <w:r w:rsidRPr="002249F5">
        <w:rPr>
          <w:rFonts w:ascii="Times New Roman" w:hAnsi="Times New Roman" w:cs="Times New Roman"/>
          <w:b w:val="0"/>
          <w:i/>
          <w:color w:val="000000" w:themeColor="text1"/>
          <w:sz w:val="24"/>
          <w:szCs w:val="24"/>
        </w:rPr>
        <w:t xml:space="preserve"> </w:t>
      </w:r>
      <w:bookmarkStart w:id="207" w:name="_Toc435791252"/>
      <w:bookmarkStart w:id="208" w:name="_Toc10706949"/>
      <w:r w:rsidRPr="002249F5">
        <w:rPr>
          <w:rFonts w:ascii="Times New Roman" w:hAnsi="Times New Roman" w:cs="Times New Roman"/>
          <w:b w:val="0"/>
          <w:i/>
          <w:color w:val="000000" w:themeColor="text1"/>
          <w:sz w:val="24"/>
          <w:szCs w:val="24"/>
        </w:rPr>
        <w:t xml:space="preserve">1.2.11 Предписания надзорных органов по запрещению дальнейшей эксплуатации </w:t>
      </w:r>
      <w:r w:rsidRPr="002249F5">
        <w:rPr>
          <w:rFonts w:ascii="Times New Roman" w:hAnsi="Times New Roman" w:cs="Times New Roman"/>
          <w:b w:val="0"/>
          <w:i/>
          <w:color w:val="000000" w:themeColor="text1"/>
          <w:sz w:val="24"/>
          <w:szCs w:val="24"/>
        </w:rPr>
        <w:br/>
        <w:t>источника тепловой энергии</w:t>
      </w:r>
      <w:bookmarkEnd w:id="207"/>
      <w:bookmarkEnd w:id="208"/>
    </w:p>
    <w:p w:rsidR="005E6324" w:rsidRPr="002249F5" w:rsidRDefault="005E6324" w:rsidP="00215BB4">
      <w:pPr>
        <w:spacing w:after="0"/>
        <w:ind w:firstLine="709"/>
        <w:jc w:val="both"/>
        <w:rPr>
          <w:rFonts w:ascii="Times New Roman" w:hAnsi="Times New Roman" w:cs="Times New Roman"/>
          <w:color w:val="000000" w:themeColor="text1"/>
          <w:sz w:val="24"/>
        </w:rPr>
      </w:pPr>
    </w:p>
    <w:p w:rsidR="00034AD8" w:rsidRPr="002249F5" w:rsidRDefault="00034AD8"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Предписания надзорных органов по запрещению дальнейшей эксплуатации источника тепловой энергии отсутствуют.</w:t>
      </w:r>
    </w:p>
    <w:p w:rsidR="001D50B2" w:rsidRPr="002249F5" w:rsidRDefault="001D50B2" w:rsidP="001D50B2">
      <w:pPr>
        <w:pStyle w:val="3"/>
        <w:spacing w:before="0"/>
        <w:jc w:val="center"/>
        <w:rPr>
          <w:rFonts w:ascii="Times New Roman" w:hAnsi="Times New Roman" w:cs="Times New Roman"/>
          <w:b w:val="0"/>
          <w:i/>
          <w:color w:val="000000" w:themeColor="text1"/>
          <w:sz w:val="24"/>
          <w:szCs w:val="24"/>
        </w:rPr>
      </w:pPr>
      <w:bookmarkStart w:id="209" w:name="_Toc5888284"/>
      <w:bookmarkStart w:id="210" w:name="_Toc10706950"/>
      <w:r w:rsidRPr="002249F5">
        <w:rPr>
          <w:rFonts w:ascii="Times New Roman" w:hAnsi="Times New Roman" w:cs="Times New Roman"/>
          <w:b w:val="0"/>
          <w:i/>
          <w:color w:val="000000" w:themeColor="text1"/>
          <w:sz w:val="24"/>
          <w:szCs w:val="24"/>
        </w:rPr>
        <w:lastRenderedPageBreak/>
        <w:t>1.2.12 Перечень источников тепловой энергии и (или) оборудования (турбоагрегатов), вх</w:t>
      </w:r>
      <w:r w:rsidRPr="002249F5">
        <w:rPr>
          <w:rFonts w:ascii="Times New Roman" w:hAnsi="Times New Roman" w:cs="Times New Roman"/>
          <w:b w:val="0"/>
          <w:i/>
          <w:color w:val="000000" w:themeColor="text1"/>
          <w:sz w:val="24"/>
          <w:szCs w:val="24"/>
        </w:rPr>
        <w:t>о</w:t>
      </w:r>
      <w:r w:rsidRPr="002249F5">
        <w:rPr>
          <w:rFonts w:ascii="Times New Roman" w:hAnsi="Times New Roman" w:cs="Times New Roman"/>
          <w:b w:val="0"/>
          <w:i/>
          <w:color w:val="000000" w:themeColor="text1"/>
          <w:sz w:val="24"/>
          <w:szCs w:val="24"/>
        </w:rPr>
        <w:t>дящего в их состав (для источников тепловой энергии, функционирующих в режиме комб</w:t>
      </w:r>
      <w:r w:rsidRPr="002249F5">
        <w:rPr>
          <w:rFonts w:ascii="Times New Roman" w:hAnsi="Times New Roman" w:cs="Times New Roman"/>
          <w:b w:val="0"/>
          <w:i/>
          <w:color w:val="000000" w:themeColor="text1"/>
          <w:sz w:val="24"/>
          <w:szCs w:val="24"/>
        </w:rPr>
        <w:t>и</w:t>
      </w:r>
      <w:r w:rsidRPr="002249F5">
        <w:rPr>
          <w:rFonts w:ascii="Times New Roman" w:hAnsi="Times New Roman" w:cs="Times New Roman"/>
          <w:b w:val="0"/>
          <w:i/>
          <w:color w:val="000000" w:themeColor="text1"/>
          <w:sz w:val="24"/>
          <w:szCs w:val="24"/>
        </w:rPr>
        <w:t xml:space="preserve">нированной </w:t>
      </w:r>
      <w:r w:rsidRPr="002249F5">
        <w:rPr>
          <w:rFonts w:ascii="Times New Roman" w:hAnsi="Times New Roman" w:cs="Times New Roman"/>
          <w:b w:val="0"/>
          <w:i/>
          <w:color w:val="000000" w:themeColor="text1"/>
          <w:sz w:val="24"/>
          <w:szCs w:val="24"/>
        </w:rPr>
        <w:br/>
        <w:t>выработки электрической и тепловой энергии), которые отнесены к объектам, электрич</w:t>
      </w:r>
      <w:r w:rsidRPr="002249F5">
        <w:rPr>
          <w:rFonts w:ascii="Times New Roman" w:hAnsi="Times New Roman" w:cs="Times New Roman"/>
          <w:b w:val="0"/>
          <w:i/>
          <w:color w:val="000000" w:themeColor="text1"/>
          <w:sz w:val="24"/>
          <w:szCs w:val="24"/>
        </w:rPr>
        <w:t>е</w:t>
      </w:r>
      <w:r w:rsidRPr="002249F5">
        <w:rPr>
          <w:rFonts w:ascii="Times New Roman" w:hAnsi="Times New Roman" w:cs="Times New Roman"/>
          <w:b w:val="0"/>
          <w:i/>
          <w:color w:val="000000" w:themeColor="text1"/>
          <w:sz w:val="24"/>
          <w:szCs w:val="24"/>
        </w:rPr>
        <w:t>ская мощность которых поставляется в вынужденном режиме в целях обеспечения наде</w:t>
      </w:r>
      <w:r w:rsidRPr="002249F5">
        <w:rPr>
          <w:rFonts w:ascii="Times New Roman" w:hAnsi="Times New Roman" w:cs="Times New Roman"/>
          <w:b w:val="0"/>
          <w:i/>
          <w:color w:val="000000" w:themeColor="text1"/>
          <w:sz w:val="24"/>
          <w:szCs w:val="24"/>
        </w:rPr>
        <w:t>ж</w:t>
      </w:r>
      <w:r w:rsidRPr="002249F5">
        <w:rPr>
          <w:rFonts w:ascii="Times New Roman" w:hAnsi="Times New Roman" w:cs="Times New Roman"/>
          <w:b w:val="0"/>
          <w:i/>
          <w:color w:val="000000" w:themeColor="text1"/>
          <w:sz w:val="24"/>
          <w:szCs w:val="24"/>
        </w:rPr>
        <w:t xml:space="preserve">ного </w:t>
      </w:r>
      <w:r w:rsidRPr="002249F5">
        <w:rPr>
          <w:rFonts w:ascii="Times New Roman" w:hAnsi="Times New Roman" w:cs="Times New Roman"/>
          <w:b w:val="0"/>
          <w:i/>
          <w:color w:val="000000" w:themeColor="text1"/>
          <w:sz w:val="24"/>
          <w:szCs w:val="24"/>
        </w:rPr>
        <w:br/>
        <w:t>теплоснабжения потребителей</w:t>
      </w:r>
      <w:bookmarkEnd w:id="209"/>
      <w:bookmarkEnd w:id="210"/>
    </w:p>
    <w:p w:rsidR="001D50B2" w:rsidRPr="002249F5" w:rsidRDefault="001D50B2" w:rsidP="001D50B2">
      <w:pPr>
        <w:spacing w:after="0"/>
        <w:jc w:val="center"/>
        <w:rPr>
          <w:rFonts w:ascii="Times New Roman" w:eastAsiaTheme="majorEastAsia" w:hAnsi="Times New Roman" w:cs="Times New Roman"/>
          <w:bCs/>
          <w:i/>
          <w:color w:val="000000" w:themeColor="text1"/>
          <w:sz w:val="24"/>
          <w:szCs w:val="24"/>
        </w:rPr>
      </w:pPr>
    </w:p>
    <w:p w:rsidR="001D50B2" w:rsidRPr="002249F5" w:rsidRDefault="001D50B2" w:rsidP="001D50B2">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На территории</w:t>
      </w:r>
      <w:r w:rsidR="00A819F6" w:rsidRPr="002249F5">
        <w:rPr>
          <w:rFonts w:ascii="Times New Roman" w:hAnsi="Times New Roman" w:cs="Times New Roman"/>
          <w:color w:val="000000" w:themeColor="text1"/>
          <w:sz w:val="24"/>
        </w:rPr>
        <w:t xml:space="preserve"> </w:t>
      </w:r>
      <w:r w:rsidR="00DB60D9" w:rsidRPr="002249F5">
        <w:rPr>
          <w:rFonts w:ascii="Times New Roman" w:hAnsi="Times New Roman" w:cs="Times New Roman"/>
          <w:color w:val="000000" w:themeColor="text1"/>
          <w:sz w:val="24"/>
        </w:rPr>
        <w:t>Вознесенского</w:t>
      </w:r>
      <w:r w:rsidR="00A819F6" w:rsidRPr="002249F5">
        <w:rPr>
          <w:rFonts w:ascii="Times New Roman" w:hAnsi="Times New Roman" w:cs="Times New Roman"/>
          <w:color w:val="000000" w:themeColor="text1"/>
          <w:sz w:val="24"/>
        </w:rPr>
        <w:t xml:space="preserve"> </w:t>
      </w:r>
      <w:r w:rsidRPr="002249F5">
        <w:rPr>
          <w:rFonts w:ascii="Times New Roman" w:hAnsi="Times New Roman" w:cs="Times New Roman"/>
          <w:color w:val="000000" w:themeColor="text1"/>
          <w:sz w:val="24"/>
        </w:rPr>
        <w:t>сельского поселения нет источников тепловой энергии и (или) оборудования (турбоагрегатов), входящего в их состав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p>
    <w:p w:rsidR="00DA425E" w:rsidRPr="002249F5" w:rsidRDefault="00DA425E" w:rsidP="00215BB4">
      <w:pPr>
        <w:spacing w:after="0"/>
        <w:rPr>
          <w:rFonts w:ascii="Times New Roman" w:hAnsi="Times New Roman" w:cs="Times New Roman"/>
          <w:color w:val="000000" w:themeColor="text1"/>
          <w:sz w:val="24"/>
        </w:rPr>
      </w:pPr>
    </w:p>
    <w:p w:rsidR="00DA425E" w:rsidRPr="002249F5" w:rsidRDefault="00DA425E" w:rsidP="00215BB4">
      <w:pPr>
        <w:pStyle w:val="2"/>
        <w:spacing w:before="0"/>
        <w:ind w:firstLine="709"/>
        <w:jc w:val="both"/>
        <w:rPr>
          <w:rFonts w:ascii="Times New Roman" w:hAnsi="Times New Roman" w:cs="Times New Roman"/>
          <w:color w:val="000000" w:themeColor="text1"/>
          <w:sz w:val="24"/>
          <w:szCs w:val="24"/>
        </w:rPr>
      </w:pPr>
      <w:bookmarkStart w:id="211" w:name="_Toc391732450"/>
      <w:bookmarkStart w:id="212" w:name="_Toc435791253"/>
      <w:bookmarkStart w:id="213" w:name="_Toc10706951"/>
      <w:r w:rsidRPr="002249F5">
        <w:rPr>
          <w:rFonts w:ascii="Times New Roman" w:hAnsi="Times New Roman" w:cs="Times New Roman"/>
          <w:color w:val="000000" w:themeColor="text1"/>
          <w:sz w:val="24"/>
          <w:szCs w:val="24"/>
        </w:rPr>
        <w:t>Часть 3. Тепловые сети, сооружения на них и тепловые пункты</w:t>
      </w:r>
      <w:bookmarkEnd w:id="211"/>
      <w:bookmarkEnd w:id="212"/>
      <w:bookmarkEnd w:id="213"/>
    </w:p>
    <w:p w:rsidR="005E6324" w:rsidRPr="002249F5" w:rsidRDefault="005E6324" w:rsidP="005E6324">
      <w:pPr>
        <w:spacing w:after="0"/>
        <w:rPr>
          <w:rFonts w:ascii="Times New Roman" w:hAnsi="Times New Roman" w:cs="Times New Roman"/>
          <w:color w:val="000000" w:themeColor="text1"/>
          <w:sz w:val="24"/>
        </w:rPr>
      </w:pPr>
    </w:p>
    <w:p w:rsidR="000F2DE6" w:rsidRPr="002249F5" w:rsidRDefault="000F2DE6" w:rsidP="000F2DE6">
      <w:pPr>
        <w:pStyle w:val="3"/>
        <w:spacing w:before="0"/>
        <w:jc w:val="center"/>
        <w:rPr>
          <w:rFonts w:ascii="Times New Roman" w:hAnsi="Times New Roman" w:cs="Times New Roman"/>
          <w:b w:val="0"/>
          <w:i/>
          <w:color w:val="000000" w:themeColor="text1"/>
          <w:sz w:val="24"/>
          <w:szCs w:val="24"/>
        </w:rPr>
      </w:pPr>
      <w:bookmarkStart w:id="214" w:name="_Toc5888286"/>
      <w:bookmarkStart w:id="215" w:name="_Toc10706952"/>
      <w:bookmarkStart w:id="216" w:name="_Toc435791254"/>
      <w:r w:rsidRPr="002249F5">
        <w:rPr>
          <w:rFonts w:ascii="Times New Roman" w:hAnsi="Times New Roman" w:cs="Times New Roman"/>
          <w:b w:val="0"/>
          <w:i/>
          <w:color w:val="000000" w:themeColor="text1"/>
          <w:sz w:val="24"/>
          <w:szCs w:val="24"/>
        </w:rPr>
        <w:t xml:space="preserve">1.3.1 Описание структуры тепловых сетей от каждого источника тепловой энергии, </w:t>
      </w:r>
      <w:proofErr w:type="gramStart"/>
      <w:r w:rsidRPr="002249F5">
        <w:rPr>
          <w:rFonts w:ascii="Times New Roman" w:hAnsi="Times New Roman" w:cs="Times New Roman"/>
          <w:b w:val="0"/>
          <w:i/>
          <w:color w:val="000000" w:themeColor="text1"/>
          <w:sz w:val="24"/>
          <w:szCs w:val="24"/>
        </w:rPr>
        <w:t>от</w:t>
      </w:r>
      <w:bookmarkEnd w:id="214"/>
      <w:bookmarkEnd w:id="215"/>
      <w:proofErr w:type="gramEnd"/>
      <w:r w:rsidRPr="002249F5">
        <w:rPr>
          <w:rFonts w:ascii="Times New Roman" w:hAnsi="Times New Roman" w:cs="Times New Roman"/>
          <w:b w:val="0"/>
          <w:i/>
          <w:color w:val="000000" w:themeColor="text1"/>
          <w:sz w:val="24"/>
          <w:szCs w:val="24"/>
        </w:rPr>
        <w:t xml:space="preserve"> </w:t>
      </w:r>
    </w:p>
    <w:p w:rsidR="000F2DE6" w:rsidRPr="002249F5" w:rsidRDefault="000F2DE6" w:rsidP="000F2DE6">
      <w:pPr>
        <w:pStyle w:val="3"/>
        <w:spacing w:before="0"/>
        <w:jc w:val="center"/>
        <w:rPr>
          <w:rFonts w:ascii="Times New Roman" w:hAnsi="Times New Roman" w:cs="Times New Roman"/>
          <w:b w:val="0"/>
          <w:i/>
          <w:color w:val="000000" w:themeColor="text1"/>
          <w:sz w:val="24"/>
          <w:szCs w:val="24"/>
        </w:rPr>
      </w:pPr>
      <w:bookmarkStart w:id="217" w:name="_Toc5888287"/>
      <w:bookmarkStart w:id="218" w:name="_Toc10706953"/>
      <w:r w:rsidRPr="002249F5">
        <w:rPr>
          <w:rFonts w:ascii="Times New Roman" w:hAnsi="Times New Roman" w:cs="Times New Roman"/>
          <w:b w:val="0"/>
          <w:i/>
          <w:color w:val="000000" w:themeColor="text1"/>
          <w:sz w:val="24"/>
          <w:szCs w:val="24"/>
        </w:rPr>
        <w:t>магистральных выводов до центральных тепловых пунктов (если таковые имеются) или до ввода в жилой квартал или промышленный объект</w:t>
      </w:r>
      <w:bookmarkEnd w:id="216"/>
      <w:r w:rsidRPr="002249F5">
        <w:rPr>
          <w:rFonts w:ascii="Times New Roman" w:hAnsi="Times New Roman" w:cs="Times New Roman"/>
          <w:b w:val="0"/>
          <w:i/>
          <w:color w:val="000000" w:themeColor="text1"/>
          <w:sz w:val="24"/>
          <w:szCs w:val="24"/>
        </w:rPr>
        <w:t xml:space="preserve"> с выделением сетей горячего водосна</w:t>
      </w:r>
      <w:r w:rsidRPr="002249F5">
        <w:rPr>
          <w:rFonts w:ascii="Times New Roman" w:hAnsi="Times New Roman" w:cs="Times New Roman"/>
          <w:b w:val="0"/>
          <w:i/>
          <w:color w:val="000000" w:themeColor="text1"/>
          <w:sz w:val="24"/>
          <w:szCs w:val="24"/>
        </w:rPr>
        <w:t>б</w:t>
      </w:r>
      <w:r w:rsidRPr="002249F5">
        <w:rPr>
          <w:rFonts w:ascii="Times New Roman" w:hAnsi="Times New Roman" w:cs="Times New Roman"/>
          <w:b w:val="0"/>
          <w:i/>
          <w:color w:val="000000" w:themeColor="text1"/>
          <w:sz w:val="24"/>
          <w:szCs w:val="24"/>
        </w:rPr>
        <w:t>жения</w:t>
      </w:r>
      <w:bookmarkEnd w:id="217"/>
      <w:bookmarkEnd w:id="218"/>
    </w:p>
    <w:p w:rsidR="005E6324" w:rsidRPr="002249F5" w:rsidRDefault="005E6324" w:rsidP="00215BB4">
      <w:pPr>
        <w:spacing w:after="0"/>
        <w:ind w:firstLine="709"/>
        <w:jc w:val="both"/>
        <w:rPr>
          <w:rFonts w:ascii="Times New Roman" w:hAnsi="Times New Roman" w:cs="Times New Roman"/>
          <w:color w:val="000000" w:themeColor="text1"/>
          <w:sz w:val="24"/>
        </w:rPr>
      </w:pPr>
    </w:p>
    <w:p w:rsidR="00A61EAA" w:rsidRPr="002249F5" w:rsidRDefault="001071B9" w:rsidP="001071B9">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Тепловые сети являются зоной действия </w:t>
      </w:r>
      <w:r w:rsidR="00A61EAA" w:rsidRPr="002249F5">
        <w:rPr>
          <w:rFonts w:ascii="Times New Roman" w:hAnsi="Times New Roman" w:cs="Times New Roman"/>
          <w:color w:val="000000" w:themeColor="text1"/>
          <w:sz w:val="24"/>
        </w:rPr>
        <w:t>теплоснабжающ</w:t>
      </w:r>
      <w:r w:rsidR="00B13199" w:rsidRPr="002249F5">
        <w:rPr>
          <w:rFonts w:ascii="Times New Roman" w:hAnsi="Times New Roman" w:cs="Times New Roman"/>
          <w:color w:val="000000" w:themeColor="text1"/>
          <w:sz w:val="24"/>
        </w:rPr>
        <w:t>ей</w:t>
      </w:r>
      <w:r w:rsidR="00A61EAA" w:rsidRPr="002249F5">
        <w:rPr>
          <w:rFonts w:ascii="Times New Roman" w:hAnsi="Times New Roman" w:cs="Times New Roman"/>
          <w:color w:val="000000" w:themeColor="text1"/>
          <w:sz w:val="24"/>
        </w:rPr>
        <w:t xml:space="preserve"> организац</w:t>
      </w:r>
      <w:proofErr w:type="gramStart"/>
      <w:r w:rsidR="00A61EAA" w:rsidRPr="002249F5">
        <w:rPr>
          <w:rFonts w:ascii="Times New Roman" w:hAnsi="Times New Roman" w:cs="Times New Roman"/>
          <w:color w:val="000000" w:themeColor="text1"/>
          <w:sz w:val="24"/>
        </w:rPr>
        <w:t>и</w:t>
      </w:r>
      <w:r w:rsidR="00B13199" w:rsidRPr="002249F5">
        <w:rPr>
          <w:rFonts w:ascii="Times New Roman" w:hAnsi="Times New Roman" w:cs="Times New Roman"/>
          <w:color w:val="000000" w:themeColor="text1"/>
          <w:sz w:val="24"/>
        </w:rPr>
        <w:t>и</w:t>
      </w:r>
      <w:r w:rsidR="00A61EAA" w:rsidRPr="002249F5">
        <w:rPr>
          <w:rFonts w:ascii="Times New Roman" w:hAnsi="Times New Roman" w:cs="Times New Roman"/>
          <w:color w:val="000000" w:themeColor="text1"/>
          <w:sz w:val="24"/>
        </w:rPr>
        <w:t xml:space="preserve"> </w:t>
      </w:r>
      <w:r w:rsidR="00DB60D9" w:rsidRPr="002249F5">
        <w:rPr>
          <w:rFonts w:ascii="Times New Roman" w:hAnsi="Times New Roman" w:cs="Times New Roman"/>
          <w:color w:val="000000" w:themeColor="text1"/>
          <w:sz w:val="24"/>
        </w:rPr>
        <w:t>ООО</w:t>
      </w:r>
      <w:proofErr w:type="gramEnd"/>
      <w:r w:rsidR="00DB60D9" w:rsidRPr="002249F5">
        <w:rPr>
          <w:rFonts w:ascii="Times New Roman" w:hAnsi="Times New Roman" w:cs="Times New Roman"/>
          <w:color w:val="000000" w:themeColor="text1"/>
          <w:sz w:val="24"/>
        </w:rPr>
        <w:t xml:space="preserve"> «</w:t>
      </w:r>
      <w:proofErr w:type="spellStart"/>
      <w:r w:rsidR="00DB60D9" w:rsidRPr="002249F5">
        <w:rPr>
          <w:rFonts w:ascii="Times New Roman" w:hAnsi="Times New Roman" w:cs="Times New Roman"/>
          <w:color w:val="000000" w:themeColor="text1"/>
          <w:sz w:val="24"/>
        </w:rPr>
        <w:t>Ру</w:t>
      </w:r>
      <w:r w:rsidR="00DB60D9" w:rsidRPr="002249F5">
        <w:rPr>
          <w:rFonts w:ascii="Times New Roman" w:hAnsi="Times New Roman" w:cs="Times New Roman"/>
          <w:color w:val="000000" w:themeColor="text1"/>
          <w:sz w:val="24"/>
        </w:rPr>
        <w:t>с</w:t>
      </w:r>
      <w:r w:rsidR="00DB60D9" w:rsidRPr="002249F5">
        <w:rPr>
          <w:rFonts w:ascii="Times New Roman" w:hAnsi="Times New Roman" w:cs="Times New Roman"/>
          <w:color w:val="000000" w:themeColor="text1"/>
          <w:sz w:val="24"/>
        </w:rPr>
        <w:t>био</w:t>
      </w:r>
      <w:proofErr w:type="spellEnd"/>
      <w:r w:rsidR="00DB60D9" w:rsidRPr="002249F5">
        <w:rPr>
          <w:rFonts w:ascii="Times New Roman" w:hAnsi="Times New Roman" w:cs="Times New Roman"/>
          <w:color w:val="000000" w:themeColor="text1"/>
          <w:sz w:val="24"/>
        </w:rPr>
        <w:t>» и ООО ИК «МКС»</w:t>
      </w:r>
      <w:r w:rsidR="00B13199" w:rsidRPr="002249F5">
        <w:rPr>
          <w:rFonts w:ascii="Times New Roman" w:hAnsi="Times New Roman" w:cs="Times New Roman"/>
          <w:color w:val="000000" w:themeColor="text1"/>
          <w:sz w:val="24"/>
        </w:rPr>
        <w:t>.</w:t>
      </w:r>
    </w:p>
    <w:p w:rsidR="00B13199" w:rsidRPr="002249F5" w:rsidRDefault="00B13199" w:rsidP="009160FD">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rPr>
        <w:t>От котельн</w:t>
      </w:r>
      <w:r w:rsidR="00E47737" w:rsidRPr="002249F5">
        <w:rPr>
          <w:rFonts w:ascii="Times New Roman" w:hAnsi="Times New Roman" w:cs="Times New Roman"/>
          <w:color w:val="000000" w:themeColor="text1"/>
          <w:sz w:val="24"/>
        </w:rPr>
        <w:t xml:space="preserve">ых </w:t>
      </w:r>
      <w:r w:rsidR="00DB60D9" w:rsidRPr="002249F5">
        <w:rPr>
          <w:rFonts w:ascii="Times New Roman" w:hAnsi="Times New Roman" w:cs="Times New Roman"/>
          <w:color w:val="000000" w:themeColor="text1"/>
          <w:sz w:val="24"/>
        </w:rPr>
        <w:t>Вознесенского</w:t>
      </w:r>
      <w:r w:rsidR="00E47737" w:rsidRPr="002249F5">
        <w:rPr>
          <w:rFonts w:ascii="Times New Roman" w:hAnsi="Times New Roman" w:cs="Times New Roman"/>
          <w:color w:val="000000" w:themeColor="text1"/>
          <w:sz w:val="24"/>
        </w:rPr>
        <w:t xml:space="preserve"> сельского поселения</w:t>
      </w:r>
      <w:r w:rsidRPr="002249F5">
        <w:rPr>
          <w:rFonts w:ascii="Times New Roman" w:hAnsi="Times New Roman" w:cs="Times New Roman"/>
          <w:color w:val="000000" w:themeColor="text1"/>
          <w:sz w:val="24"/>
        </w:rPr>
        <w:t xml:space="preserve"> проложены двухтрубные (пода</w:t>
      </w:r>
      <w:r w:rsidRPr="002249F5">
        <w:rPr>
          <w:rFonts w:ascii="Times New Roman" w:hAnsi="Times New Roman" w:cs="Times New Roman"/>
          <w:color w:val="000000" w:themeColor="text1"/>
          <w:sz w:val="24"/>
        </w:rPr>
        <w:t>ю</w:t>
      </w:r>
      <w:r w:rsidRPr="002249F5">
        <w:rPr>
          <w:rFonts w:ascii="Times New Roman" w:hAnsi="Times New Roman" w:cs="Times New Roman"/>
          <w:color w:val="000000" w:themeColor="text1"/>
          <w:sz w:val="24"/>
        </w:rPr>
        <w:t xml:space="preserve">щий и обратный трубопровод) закрытые тупиковые </w:t>
      </w:r>
      <w:proofErr w:type="gramStart"/>
      <w:r w:rsidRPr="002249F5">
        <w:rPr>
          <w:rFonts w:ascii="Times New Roman" w:hAnsi="Times New Roman" w:cs="Times New Roman"/>
          <w:color w:val="000000" w:themeColor="text1"/>
          <w:sz w:val="24"/>
        </w:rPr>
        <w:t>сети</w:t>
      </w:r>
      <w:proofErr w:type="gramEnd"/>
      <w:r w:rsidRPr="002249F5">
        <w:rPr>
          <w:rFonts w:ascii="Times New Roman" w:hAnsi="Times New Roman" w:cs="Times New Roman"/>
          <w:color w:val="000000" w:themeColor="text1"/>
          <w:sz w:val="24"/>
        </w:rPr>
        <w:t xml:space="preserve"> без резервирования подающие те</w:t>
      </w:r>
      <w:r w:rsidRPr="002249F5">
        <w:rPr>
          <w:rFonts w:ascii="Times New Roman" w:hAnsi="Times New Roman" w:cs="Times New Roman"/>
          <w:color w:val="000000" w:themeColor="text1"/>
          <w:sz w:val="24"/>
        </w:rPr>
        <w:t>п</w:t>
      </w:r>
      <w:r w:rsidRPr="002249F5">
        <w:rPr>
          <w:rFonts w:ascii="Times New Roman" w:hAnsi="Times New Roman" w:cs="Times New Roman"/>
          <w:color w:val="000000" w:themeColor="text1"/>
          <w:sz w:val="24"/>
        </w:rPr>
        <w:t xml:space="preserve">ло на </w:t>
      </w:r>
      <w:r w:rsidR="00314117" w:rsidRPr="002249F5">
        <w:rPr>
          <w:rFonts w:ascii="Times New Roman" w:hAnsi="Times New Roman" w:cs="Times New Roman"/>
          <w:color w:val="000000" w:themeColor="text1"/>
          <w:sz w:val="24"/>
        </w:rPr>
        <w:t>системы отопления и вентиляции</w:t>
      </w:r>
      <w:r w:rsidRPr="002249F5">
        <w:rPr>
          <w:rFonts w:ascii="Times New Roman" w:hAnsi="Times New Roman" w:cs="Times New Roman"/>
          <w:color w:val="000000" w:themeColor="text1"/>
          <w:sz w:val="24"/>
        </w:rPr>
        <w:t>,</w:t>
      </w:r>
      <w:r w:rsidR="00314117" w:rsidRPr="002249F5">
        <w:rPr>
          <w:rFonts w:ascii="Times New Roman" w:hAnsi="Times New Roman" w:cs="Times New Roman"/>
          <w:color w:val="000000" w:themeColor="text1"/>
          <w:sz w:val="24"/>
          <w:szCs w:val="24"/>
        </w:rPr>
        <w:t xml:space="preserve"> </w:t>
      </w:r>
      <w:r w:rsidR="009160FD" w:rsidRPr="002249F5">
        <w:rPr>
          <w:rFonts w:ascii="Times New Roman" w:hAnsi="Times New Roman" w:cs="Times New Roman"/>
          <w:color w:val="000000" w:themeColor="text1"/>
          <w:sz w:val="24"/>
          <w:szCs w:val="24"/>
        </w:rPr>
        <w:t>в</w:t>
      </w:r>
      <w:r w:rsidR="00314117" w:rsidRPr="002249F5">
        <w:rPr>
          <w:rFonts w:ascii="Times New Roman" w:hAnsi="Times New Roman" w:cs="Times New Roman"/>
          <w:color w:val="000000" w:themeColor="text1"/>
          <w:sz w:val="24"/>
          <w:szCs w:val="24"/>
        </w:rPr>
        <w:t>нутридомовые системы горячего водоснабжения присутствуют через</w:t>
      </w:r>
      <w:r w:rsidR="009160FD" w:rsidRPr="002249F5">
        <w:rPr>
          <w:rFonts w:ascii="Times New Roman" w:hAnsi="Times New Roman" w:cs="Times New Roman"/>
          <w:color w:val="000000" w:themeColor="text1"/>
          <w:sz w:val="24"/>
          <w:szCs w:val="24"/>
        </w:rPr>
        <w:t xml:space="preserve"> внутри</w:t>
      </w:r>
      <w:r w:rsidR="00314117" w:rsidRPr="002249F5">
        <w:rPr>
          <w:rFonts w:ascii="Times New Roman" w:hAnsi="Times New Roman" w:cs="Times New Roman"/>
          <w:color w:val="000000" w:themeColor="text1"/>
          <w:sz w:val="24"/>
          <w:szCs w:val="24"/>
        </w:rPr>
        <w:t xml:space="preserve">домовые теплообменники в домах </w:t>
      </w:r>
      <w:r w:rsidR="00E4469A" w:rsidRPr="002249F5">
        <w:rPr>
          <w:rFonts w:ascii="Times New Roman" w:hAnsi="Times New Roman" w:cs="Times New Roman"/>
          <w:color w:val="000000" w:themeColor="text1"/>
          <w:sz w:val="24"/>
          <w:szCs w:val="24"/>
        </w:rPr>
        <w:t>ул. Центральная</w:t>
      </w:r>
      <w:r w:rsidR="000B63F4" w:rsidRPr="002249F5">
        <w:rPr>
          <w:rFonts w:ascii="Times New Roman" w:hAnsi="Times New Roman" w:cs="Times New Roman"/>
          <w:color w:val="000000" w:themeColor="text1"/>
          <w:sz w:val="24"/>
          <w:szCs w:val="24"/>
        </w:rPr>
        <w:t xml:space="preserve"> </w:t>
      </w:r>
      <w:r w:rsidR="00E4469A" w:rsidRPr="002249F5">
        <w:rPr>
          <w:rFonts w:ascii="Times New Roman" w:hAnsi="Times New Roman" w:cs="Times New Roman"/>
          <w:color w:val="000000" w:themeColor="text1"/>
          <w:sz w:val="24"/>
          <w:szCs w:val="24"/>
        </w:rPr>
        <w:t>(</w:t>
      </w:r>
      <w:r w:rsidR="00314117" w:rsidRPr="002249F5">
        <w:rPr>
          <w:rFonts w:ascii="Times New Roman" w:hAnsi="Times New Roman" w:cs="Times New Roman"/>
          <w:color w:val="000000" w:themeColor="text1"/>
          <w:sz w:val="24"/>
          <w:szCs w:val="24"/>
        </w:rPr>
        <w:t>18,22,24,30</w:t>
      </w:r>
      <w:r w:rsidR="00E4469A" w:rsidRPr="002249F5">
        <w:rPr>
          <w:rFonts w:ascii="Times New Roman" w:hAnsi="Times New Roman" w:cs="Times New Roman"/>
          <w:color w:val="000000" w:themeColor="text1"/>
          <w:sz w:val="24"/>
          <w:szCs w:val="24"/>
        </w:rPr>
        <w:t>)</w:t>
      </w:r>
      <w:r w:rsidR="00314117" w:rsidRPr="002249F5">
        <w:rPr>
          <w:rFonts w:ascii="Times New Roman" w:hAnsi="Times New Roman" w:cs="Times New Roman"/>
          <w:color w:val="000000" w:themeColor="text1"/>
          <w:sz w:val="24"/>
          <w:szCs w:val="24"/>
        </w:rPr>
        <w:t xml:space="preserve"> и Детском саду</w:t>
      </w:r>
      <w:r w:rsidR="009160FD"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rPr>
        <w:t>в качестве теплоносителя используется вода.</w:t>
      </w:r>
    </w:p>
    <w:p w:rsidR="00CC0797" w:rsidRPr="002249F5" w:rsidRDefault="00D84EC5" w:rsidP="001071B9">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Котельная </w:t>
      </w:r>
      <w:proofErr w:type="gramStart"/>
      <w:r w:rsidRPr="002249F5">
        <w:rPr>
          <w:rFonts w:ascii="Times New Roman" w:hAnsi="Times New Roman" w:cs="Times New Roman"/>
          <w:color w:val="000000" w:themeColor="text1"/>
          <w:sz w:val="24"/>
        </w:rPr>
        <w:t>с</w:t>
      </w:r>
      <w:proofErr w:type="gramEnd"/>
      <w:r w:rsidRPr="002249F5">
        <w:rPr>
          <w:rFonts w:ascii="Times New Roman" w:hAnsi="Times New Roman" w:cs="Times New Roman"/>
          <w:color w:val="000000" w:themeColor="text1"/>
          <w:sz w:val="24"/>
        </w:rPr>
        <w:t xml:space="preserve">. </w:t>
      </w:r>
      <w:proofErr w:type="gramStart"/>
      <w:r w:rsidRPr="002249F5">
        <w:rPr>
          <w:rFonts w:ascii="Times New Roman" w:hAnsi="Times New Roman" w:cs="Times New Roman"/>
          <w:color w:val="000000" w:themeColor="text1"/>
          <w:sz w:val="24"/>
        </w:rPr>
        <w:t>Вознесенка</w:t>
      </w:r>
      <w:proofErr w:type="gramEnd"/>
      <w:r w:rsidR="00CB07D1" w:rsidRPr="002249F5">
        <w:rPr>
          <w:rFonts w:ascii="Times New Roman" w:hAnsi="Times New Roman" w:cs="Times New Roman"/>
          <w:color w:val="000000" w:themeColor="text1"/>
          <w:sz w:val="24"/>
        </w:rPr>
        <w:t xml:space="preserve"> имеет п</w:t>
      </w:r>
      <w:r w:rsidR="00CC0797" w:rsidRPr="002249F5">
        <w:rPr>
          <w:rFonts w:ascii="Times New Roman" w:hAnsi="Times New Roman" w:cs="Times New Roman"/>
          <w:color w:val="000000" w:themeColor="text1"/>
          <w:sz w:val="24"/>
        </w:rPr>
        <w:t xml:space="preserve">ротяженность тепловых сетей </w:t>
      </w:r>
      <w:r w:rsidRPr="002249F5">
        <w:rPr>
          <w:rFonts w:ascii="Times New Roman" w:hAnsi="Times New Roman" w:cs="Times New Roman"/>
          <w:color w:val="000000" w:themeColor="text1"/>
          <w:sz w:val="24"/>
        </w:rPr>
        <w:t>33</w:t>
      </w:r>
      <w:r w:rsidR="000B63F4" w:rsidRPr="002249F5">
        <w:rPr>
          <w:rFonts w:ascii="Times New Roman" w:hAnsi="Times New Roman" w:cs="Times New Roman"/>
          <w:color w:val="000000" w:themeColor="text1"/>
          <w:sz w:val="24"/>
        </w:rPr>
        <w:t>9</w:t>
      </w:r>
      <w:r w:rsidRPr="002249F5">
        <w:rPr>
          <w:rFonts w:ascii="Times New Roman" w:hAnsi="Times New Roman" w:cs="Times New Roman"/>
          <w:color w:val="000000" w:themeColor="text1"/>
          <w:sz w:val="24"/>
        </w:rPr>
        <w:t xml:space="preserve">,4 </w:t>
      </w:r>
      <w:r w:rsidR="00174F75" w:rsidRPr="002249F5">
        <w:rPr>
          <w:rFonts w:ascii="Times New Roman" w:hAnsi="Times New Roman" w:cs="Times New Roman"/>
          <w:color w:val="000000" w:themeColor="text1"/>
          <w:sz w:val="24"/>
        </w:rPr>
        <w:t>метр</w:t>
      </w:r>
      <w:r w:rsidR="00E47737" w:rsidRPr="002249F5">
        <w:rPr>
          <w:rFonts w:ascii="Times New Roman" w:hAnsi="Times New Roman" w:cs="Times New Roman"/>
          <w:color w:val="000000" w:themeColor="text1"/>
          <w:sz w:val="24"/>
        </w:rPr>
        <w:t>а</w:t>
      </w:r>
      <w:r w:rsidR="00CC0797" w:rsidRPr="002249F5">
        <w:rPr>
          <w:rFonts w:ascii="Times New Roman" w:hAnsi="Times New Roman" w:cs="Times New Roman"/>
          <w:color w:val="000000" w:themeColor="text1"/>
          <w:sz w:val="24"/>
        </w:rPr>
        <w:t xml:space="preserve">. </w:t>
      </w:r>
      <w:r w:rsidR="00CB07D1" w:rsidRPr="002249F5">
        <w:rPr>
          <w:rFonts w:ascii="Times New Roman" w:hAnsi="Times New Roman" w:cs="Times New Roman"/>
          <w:color w:val="000000" w:themeColor="text1"/>
          <w:sz w:val="24"/>
        </w:rPr>
        <w:t xml:space="preserve">Система теплоснабжения двухтрубная. Тип системы теплоснабжения – закрытый. </w:t>
      </w:r>
      <w:r w:rsidR="00CC0797" w:rsidRPr="002249F5">
        <w:rPr>
          <w:rFonts w:ascii="Times New Roman" w:hAnsi="Times New Roman" w:cs="Times New Roman"/>
          <w:color w:val="000000" w:themeColor="text1"/>
          <w:sz w:val="24"/>
        </w:rPr>
        <w:t>Присоединение отопительных приборов потребителей к тепловым сетям осуществлено по зависимой схеме. В качестве теплоносителя используется вода.</w:t>
      </w:r>
    </w:p>
    <w:p w:rsidR="00D84EC5" w:rsidRPr="002249F5" w:rsidRDefault="00D84EC5" w:rsidP="00D84EC5">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Котельная п. Полевой имеет протяженность тепловых сетей </w:t>
      </w:r>
      <w:r w:rsidR="00314117" w:rsidRPr="002249F5">
        <w:rPr>
          <w:rFonts w:ascii="Times New Roman" w:hAnsi="Times New Roman" w:cs="Times New Roman"/>
          <w:color w:val="000000" w:themeColor="text1"/>
          <w:sz w:val="24"/>
        </w:rPr>
        <w:t>1</w:t>
      </w:r>
      <w:r w:rsidR="000B63F4" w:rsidRPr="002249F5">
        <w:rPr>
          <w:rFonts w:ascii="Times New Roman" w:hAnsi="Times New Roman" w:cs="Times New Roman"/>
          <w:color w:val="000000" w:themeColor="text1"/>
          <w:sz w:val="24"/>
        </w:rPr>
        <w:t xml:space="preserve"> </w:t>
      </w:r>
      <w:r w:rsidR="00314117" w:rsidRPr="002249F5">
        <w:rPr>
          <w:rFonts w:ascii="Times New Roman" w:hAnsi="Times New Roman" w:cs="Times New Roman"/>
          <w:color w:val="000000" w:themeColor="text1"/>
          <w:sz w:val="24"/>
        </w:rPr>
        <w:t>287,2</w:t>
      </w:r>
      <w:r w:rsidRPr="002249F5">
        <w:rPr>
          <w:rFonts w:ascii="Times New Roman" w:hAnsi="Times New Roman" w:cs="Times New Roman"/>
          <w:color w:val="000000" w:themeColor="text1"/>
          <w:sz w:val="24"/>
        </w:rPr>
        <w:t xml:space="preserve"> метра. Система теплоснабжения двухтрубная. Тип системы теплоснабжения – закрытый. Присоединение отопительных приборов потребителей к тепловым сетям осуществлено по зависимой схеме. В качестве теплоносителя используется вода.</w:t>
      </w:r>
    </w:p>
    <w:p w:rsidR="00462F38" w:rsidRPr="002249F5" w:rsidRDefault="00462F38" w:rsidP="00215BB4">
      <w:pPr>
        <w:spacing w:after="0"/>
        <w:ind w:firstLine="360"/>
        <w:jc w:val="both"/>
        <w:rPr>
          <w:rFonts w:ascii="Times New Roman" w:hAnsi="Times New Roman" w:cs="Times New Roman"/>
          <w:color w:val="000000" w:themeColor="text1"/>
          <w:sz w:val="24"/>
        </w:rPr>
      </w:pPr>
    </w:p>
    <w:p w:rsidR="00DA425E" w:rsidRPr="002249F5" w:rsidRDefault="00DA425E" w:rsidP="00215BB4">
      <w:pPr>
        <w:pStyle w:val="3"/>
        <w:spacing w:before="0"/>
        <w:jc w:val="center"/>
        <w:rPr>
          <w:rFonts w:ascii="Times New Roman" w:hAnsi="Times New Roman" w:cs="Times New Roman"/>
          <w:b w:val="0"/>
          <w:i/>
          <w:color w:val="000000" w:themeColor="text1"/>
          <w:sz w:val="24"/>
          <w:szCs w:val="24"/>
        </w:rPr>
      </w:pPr>
      <w:bookmarkStart w:id="219" w:name="_Toc435791255"/>
      <w:bookmarkStart w:id="220" w:name="_Toc10706954"/>
      <w:r w:rsidRPr="002249F5">
        <w:rPr>
          <w:rFonts w:ascii="Times New Roman" w:hAnsi="Times New Roman" w:cs="Times New Roman"/>
          <w:b w:val="0"/>
          <w:i/>
          <w:color w:val="000000" w:themeColor="text1"/>
          <w:sz w:val="24"/>
          <w:szCs w:val="24"/>
        </w:rPr>
        <w:t xml:space="preserve">1.3.2 Электронные и (или) бумажные карты (схемы) тепловых сетей в зонах действия </w:t>
      </w:r>
      <w:r w:rsidR="00A830FB" w:rsidRPr="002249F5">
        <w:rPr>
          <w:rFonts w:ascii="Times New Roman" w:hAnsi="Times New Roman" w:cs="Times New Roman"/>
          <w:b w:val="0"/>
          <w:i/>
          <w:color w:val="000000" w:themeColor="text1"/>
          <w:sz w:val="24"/>
          <w:szCs w:val="24"/>
        </w:rPr>
        <w:br/>
      </w:r>
      <w:r w:rsidRPr="002249F5">
        <w:rPr>
          <w:rFonts w:ascii="Times New Roman" w:hAnsi="Times New Roman" w:cs="Times New Roman"/>
          <w:b w:val="0"/>
          <w:i/>
          <w:color w:val="000000" w:themeColor="text1"/>
          <w:sz w:val="24"/>
          <w:szCs w:val="24"/>
        </w:rPr>
        <w:t>источников тепловой энергии</w:t>
      </w:r>
      <w:bookmarkEnd w:id="219"/>
      <w:bookmarkEnd w:id="220"/>
    </w:p>
    <w:p w:rsidR="001071B9" w:rsidRPr="002249F5" w:rsidRDefault="001071B9" w:rsidP="00215BB4">
      <w:pPr>
        <w:spacing w:after="0"/>
        <w:ind w:firstLine="709"/>
        <w:jc w:val="both"/>
        <w:rPr>
          <w:rFonts w:ascii="Times New Roman" w:hAnsi="Times New Roman" w:cs="Times New Roman"/>
          <w:color w:val="000000" w:themeColor="text1"/>
          <w:sz w:val="24"/>
        </w:rPr>
      </w:pPr>
    </w:p>
    <w:p w:rsidR="00DA425E" w:rsidRPr="002249F5" w:rsidRDefault="00DA425E"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Схемы тепловых сетей в зонах действия источников тепловой энергии приведены в приложении.</w:t>
      </w:r>
    </w:p>
    <w:p w:rsidR="00A830FB" w:rsidRPr="002249F5" w:rsidRDefault="00A830FB" w:rsidP="00215BB4">
      <w:pPr>
        <w:spacing w:after="0"/>
        <w:ind w:firstLine="709"/>
        <w:jc w:val="both"/>
        <w:rPr>
          <w:rFonts w:ascii="Times New Roman" w:hAnsi="Times New Roman" w:cs="Times New Roman"/>
          <w:color w:val="000000" w:themeColor="text1"/>
          <w:sz w:val="24"/>
        </w:rPr>
      </w:pPr>
    </w:p>
    <w:p w:rsidR="00416396" w:rsidRPr="002249F5" w:rsidRDefault="00DA425E" w:rsidP="00215BB4">
      <w:pPr>
        <w:pStyle w:val="3"/>
        <w:spacing w:before="0"/>
        <w:jc w:val="center"/>
        <w:rPr>
          <w:rFonts w:ascii="Times New Roman" w:hAnsi="Times New Roman" w:cs="Times New Roman"/>
          <w:b w:val="0"/>
          <w:i/>
          <w:color w:val="000000" w:themeColor="text1"/>
          <w:sz w:val="24"/>
          <w:szCs w:val="24"/>
        </w:rPr>
      </w:pPr>
      <w:bookmarkStart w:id="221" w:name="_Toc10706955"/>
      <w:bookmarkStart w:id="222" w:name="_Toc435791256"/>
      <w:r w:rsidRPr="002249F5">
        <w:rPr>
          <w:rFonts w:ascii="Times New Roman" w:hAnsi="Times New Roman" w:cs="Times New Roman"/>
          <w:b w:val="0"/>
          <w:i/>
          <w:color w:val="000000" w:themeColor="text1"/>
          <w:sz w:val="24"/>
          <w:szCs w:val="24"/>
        </w:rPr>
        <w:lastRenderedPageBreak/>
        <w:t>1.3.3 Параметры тепловых сетей, включая год начала эксплуатации, тип изоляции, тип</w:t>
      </w:r>
      <w:bookmarkEnd w:id="221"/>
      <w:r w:rsidRPr="002249F5">
        <w:rPr>
          <w:rFonts w:ascii="Times New Roman" w:hAnsi="Times New Roman" w:cs="Times New Roman"/>
          <w:b w:val="0"/>
          <w:i/>
          <w:color w:val="000000" w:themeColor="text1"/>
          <w:sz w:val="24"/>
          <w:szCs w:val="24"/>
        </w:rPr>
        <w:t xml:space="preserve"> </w:t>
      </w:r>
    </w:p>
    <w:p w:rsidR="00DA425E" w:rsidRPr="002249F5" w:rsidRDefault="00DA425E" w:rsidP="00215BB4">
      <w:pPr>
        <w:pStyle w:val="3"/>
        <w:spacing w:before="0"/>
        <w:jc w:val="center"/>
        <w:rPr>
          <w:rFonts w:ascii="Times New Roman" w:hAnsi="Times New Roman" w:cs="Times New Roman"/>
          <w:b w:val="0"/>
          <w:i/>
          <w:color w:val="000000" w:themeColor="text1"/>
          <w:sz w:val="24"/>
          <w:szCs w:val="24"/>
        </w:rPr>
      </w:pPr>
      <w:bookmarkStart w:id="223" w:name="_Toc10706956"/>
      <w:r w:rsidRPr="002249F5">
        <w:rPr>
          <w:rFonts w:ascii="Times New Roman" w:hAnsi="Times New Roman" w:cs="Times New Roman"/>
          <w:b w:val="0"/>
          <w:i/>
          <w:color w:val="000000" w:themeColor="text1"/>
          <w:sz w:val="24"/>
          <w:szCs w:val="24"/>
        </w:rPr>
        <w:t xml:space="preserve">компенсирующих устройств, тип прокладки, краткую характеристику грунтов в местах </w:t>
      </w:r>
      <w:r w:rsidR="00A830FB" w:rsidRPr="002249F5">
        <w:rPr>
          <w:rFonts w:ascii="Times New Roman" w:hAnsi="Times New Roman" w:cs="Times New Roman"/>
          <w:b w:val="0"/>
          <w:i/>
          <w:color w:val="000000" w:themeColor="text1"/>
          <w:sz w:val="24"/>
          <w:szCs w:val="24"/>
        </w:rPr>
        <w:br/>
      </w:r>
      <w:r w:rsidRPr="002249F5">
        <w:rPr>
          <w:rFonts w:ascii="Times New Roman" w:hAnsi="Times New Roman" w:cs="Times New Roman"/>
          <w:b w:val="0"/>
          <w:i/>
          <w:color w:val="000000" w:themeColor="text1"/>
          <w:sz w:val="24"/>
          <w:szCs w:val="24"/>
        </w:rPr>
        <w:t xml:space="preserve">прокладки с выделением наименее надежных участков, определением их материальной </w:t>
      </w:r>
      <w:r w:rsidR="00A830FB" w:rsidRPr="002249F5">
        <w:rPr>
          <w:rFonts w:ascii="Times New Roman" w:hAnsi="Times New Roman" w:cs="Times New Roman"/>
          <w:b w:val="0"/>
          <w:i/>
          <w:color w:val="000000" w:themeColor="text1"/>
          <w:sz w:val="24"/>
          <w:szCs w:val="24"/>
        </w:rPr>
        <w:br/>
      </w:r>
      <w:r w:rsidRPr="002249F5">
        <w:rPr>
          <w:rFonts w:ascii="Times New Roman" w:hAnsi="Times New Roman" w:cs="Times New Roman"/>
          <w:b w:val="0"/>
          <w:i/>
          <w:color w:val="000000" w:themeColor="text1"/>
          <w:sz w:val="24"/>
          <w:szCs w:val="24"/>
        </w:rPr>
        <w:t>характеристики и подключенной тепловой нагрузки</w:t>
      </w:r>
      <w:bookmarkEnd w:id="222"/>
      <w:bookmarkEnd w:id="223"/>
    </w:p>
    <w:p w:rsidR="001071B9" w:rsidRPr="002249F5" w:rsidRDefault="001071B9" w:rsidP="00215BB4">
      <w:pPr>
        <w:spacing w:after="0"/>
        <w:ind w:firstLine="709"/>
        <w:jc w:val="both"/>
        <w:rPr>
          <w:rFonts w:ascii="Times New Roman" w:hAnsi="Times New Roman" w:cs="Times New Roman"/>
          <w:color w:val="000000" w:themeColor="text1"/>
          <w:sz w:val="24"/>
        </w:rPr>
      </w:pPr>
    </w:p>
    <w:p w:rsidR="00B26B85" w:rsidRPr="002249F5" w:rsidRDefault="00B26B85" w:rsidP="00B26B85">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От </w:t>
      </w:r>
      <w:r w:rsidR="00DE06AA" w:rsidRPr="002249F5">
        <w:rPr>
          <w:rFonts w:ascii="Times New Roman" w:hAnsi="Times New Roman" w:cs="Times New Roman"/>
          <w:color w:val="000000" w:themeColor="text1"/>
          <w:sz w:val="24"/>
        </w:rPr>
        <w:t xml:space="preserve">котельной </w:t>
      </w:r>
      <w:proofErr w:type="gramStart"/>
      <w:r w:rsidR="00DE06AA" w:rsidRPr="002249F5">
        <w:rPr>
          <w:rFonts w:ascii="Times New Roman" w:hAnsi="Times New Roman" w:cs="Times New Roman"/>
          <w:color w:val="000000" w:themeColor="text1"/>
          <w:sz w:val="24"/>
        </w:rPr>
        <w:t>с</w:t>
      </w:r>
      <w:proofErr w:type="gramEnd"/>
      <w:r w:rsidR="00DE06AA" w:rsidRPr="002249F5">
        <w:rPr>
          <w:rFonts w:ascii="Times New Roman" w:hAnsi="Times New Roman" w:cs="Times New Roman"/>
          <w:color w:val="000000" w:themeColor="text1"/>
          <w:sz w:val="24"/>
        </w:rPr>
        <w:t xml:space="preserve">. </w:t>
      </w:r>
      <w:proofErr w:type="gramStart"/>
      <w:r w:rsidR="00DE06AA" w:rsidRPr="002249F5">
        <w:rPr>
          <w:rFonts w:ascii="Times New Roman" w:hAnsi="Times New Roman" w:cs="Times New Roman"/>
          <w:color w:val="000000" w:themeColor="text1"/>
          <w:sz w:val="24"/>
        </w:rPr>
        <w:t>Вознесенка</w:t>
      </w:r>
      <w:proofErr w:type="gramEnd"/>
      <w:r w:rsidRPr="002249F5">
        <w:rPr>
          <w:rFonts w:ascii="Times New Roman" w:hAnsi="Times New Roman" w:cs="Times New Roman"/>
          <w:b/>
          <w:i/>
          <w:color w:val="000000" w:themeColor="text1"/>
          <w:sz w:val="24"/>
        </w:rPr>
        <w:t xml:space="preserve"> </w:t>
      </w:r>
      <w:r w:rsidRPr="002249F5">
        <w:rPr>
          <w:rFonts w:ascii="Times New Roman" w:hAnsi="Times New Roman" w:cs="Times New Roman"/>
          <w:color w:val="000000" w:themeColor="text1"/>
          <w:sz w:val="24"/>
        </w:rPr>
        <w:t xml:space="preserve">тепловые сети проложены </w:t>
      </w:r>
      <w:r w:rsidR="001325D3" w:rsidRPr="002249F5">
        <w:rPr>
          <w:rFonts w:ascii="Times New Roman" w:hAnsi="Times New Roman" w:cs="Times New Roman"/>
          <w:color w:val="000000" w:themeColor="text1"/>
          <w:sz w:val="24"/>
        </w:rPr>
        <w:t>подземно, в непроходных к</w:t>
      </w:r>
      <w:r w:rsidR="001325D3" w:rsidRPr="002249F5">
        <w:rPr>
          <w:rFonts w:ascii="Times New Roman" w:hAnsi="Times New Roman" w:cs="Times New Roman"/>
          <w:color w:val="000000" w:themeColor="text1"/>
          <w:sz w:val="24"/>
        </w:rPr>
        <w:t>а</w:t>
      </w:r>
      <w:r w:rsidR="001325D3" w:rsidRPr="002249F5">
        <w:rPr>
          <w:rFonts w:ascii="Times New Roman" w:hAnsi="Times New Roman" w:cs="Times New Roman"/>
          <w:color w:val="000000" w:themeColor="text1"/>
          <w:sz w:val="24"/>
        </w:rPr>
        <w:t>налах</w:t>
      </w:r>
      <w:r w:rsidRPr="002249F5">
        <w:rPr>
          <w:rFonts w:ascii="Times New Roman" w:hAnsi="Times New Roman" w:cs="Times New Roman"/>
          <w:color w:val="000000" w:themeColor="text1"/>
          <w:sz w:val="24"/>
        </w:rPr>
        <w:t xml:space="preserve">. </w:t>
      </w:r>
      <w:r w:rsidR="00B13199" w:rsidRPr="002249F5">
        <w:rPr>
          <w:rFonts w:ascii="Times New Roman" w:hAnsi="Times New Roman" w:cs="Times New Roman"/>
          <w:color w:val="000000" w:themeColor="text1"/>
          <w:sz w:val="24"/>
        </w:rPr>
        <w:t>Компенсация температурных расширений трубопроводов осуществляется</w:t>
      </w:r>
      <w:r w:rsidR="00423D63" w:rsidRPr="002249F5">
        <w:rPr>
          <w:rFonts w:ascii="Times New Roman" w:hAnsi="Times New Roman" w:cs="Times New Roman"/>
          <w:color w:val="000000" w:themeColor="text1"/>
          <w:sz w:val="24"/>
        </w:rPr>
        <w:t xml:space="preserve"> за счет П-образных компенсаторов</w:t>
      </w:r>
      <w:r w:rsidR="00B13199" w:rsidRPr="002249F5">
        <w:rPr>
          <w:rFonts w:ascii="Times New Roman" w:hAnsi="Times New Roman" w:cs="Times New Roman"/>
          <w:color w:val="000000" w:themeColor="text1"/>
          <w:sz w:val="24"/>
        </w:rPr>
        <w:t>.</w:t>
      </w:r>
      <w:r w:rsidRPr="002249F5">
        <w:rPr>
          <w:rFonts w:ascii="Times New Roman" w:hAnsi="Times New Roman" w:cs="Times New Roman"/>
          <w:color w:val="000000" w:themeColor="text1"/>
          <w:sz w:val="24"/>
        </w:rPr>
        <w:t xml:space="preserve"> </w:t>
      </w:r>
      <w:r w:rsidR="00B13199" w:rsidRPr="002249F5">
        <w:rPr>
          <w:rFonts w:ascii="Times New Roman" w:hAnsi="Times New Roman" w:cs="Times New Roman"/>
          <w:color w:val="000000" w:themeColor="text1"/>
          <w:sz w:val="24"/>
        </w:rPr>
        <w:t>В качестве тепловой изоляции трубопроводов тепловой сети в о</w:t>
      </w:r>
      <w:r w:rsidR="00B13199" w:rsidRPr="002249F5">
        <w:rPr>
          <w:rFonts w:ascii="Times New Roman" w:hAnsi="Times New Roman" w:cs="Times New Roman"/>
          <w:color w:val="000000" w:themeColor="text1"/>
          <w:sz w:val="24"/>
        </w:rPr>
        <w:t>с</w:t>
      </w:r>
      <w:r w:rsidR="00B13199" w:rsidRPr="002249F5">
        <w:rPr>
          <w:rFonts w:ascii="Times New Roman" w:hAnsi="Times New Roman" w:cs="Times New Roman"/>
          <w:color w:val="000000" w:themeColor="text1"/>
          <w:sz w:val="24"/>
        </w:rPr>
        <w:t xml:space="preserve">новном используются </w:t>
      </w:r>
      <w:r w:rsidRPr="002249F5">
        <w:rPr>
          <w:rFonts w:ascii="Times New Roman" w:hAnsi="Times New Roman" w:cs="Times New Roman"/>
          <w:color w:val="000000" w:themeColor="text1"/>
          <w:sz w:val="24"/>
        </w:rPr>
        <w:t>минеральная</w:t>
      </w:r>
      <w:r w:rsidR="00B13199" w:rsidRPr="002249F5">
        <w:rPr>
          <w:rFonts w:ascii="Times New Roman" w:hAnsi="Times New Roman" w:cs="Times New Roman"/>
          <w:color w:val="000000" w:themeColor="text1"/>
          <w:sz w:val="24"/>
        </w:rPr>
        <w:t xml:space="preserve"> ват</w:t>
      </w:r>
      <w:r w:rsidRPr="002249F5">
        <w:rPr>
          <w:rFonts w:ascii="Times New Roman" w:hAnsi="Times New Roman" w:cs="Times New Roman"/>
          <w:color w:val="000000" w:themeColor="text1"/>
          <w:sz w:val="24"/>
        </w:rPr>
        <w:t>а</w:t>
      </w:r>
      <w:r w:rsidR="00B13199" w:rsidRPr="002249F5">
        <w:rPr>
          <w:rFonts w:ascii="Times New Roman" w:hAnsi="Times New Roman" w:cs="Times New Roman"/>
          <w:color w:val="000000" w:themeColor="text1"/>
          <w:sz w:val="24"/>
        </w:rPr>
        <w:t xml:space="preserve">. В качестве гидроизоляции используется рубероид, </w:t>
      </w:r>
      <w:proofErr w:type="spellStart"/>
      <w:r w:rsidR="00B13199" w:rsidRPr="002249F5">
        <w:rPr>
          <w:rFonts w:ascii="Times New Roman" w:hAnsi="Times New Roman" w:cs="Times New Roman"/>
          <w:color w:val="000000" w:themeColor="text1"/>
          <w:sz w:val="24"/>
        </w:rPr>
        <w:t>бикрос</w:t>
      </w:r>
      <w:proofErr w:type="spellEnd"/>
      <w:r w:rsidR="00B13199" w:rsidRPr="002249F5">
        <w:rPr>
          <w:rFonts w:ascii="Times New Roman" w:hAnsi="Times New Roman" w:cs="Times New Roman"/>
          <w:color w:val="000000" w:themeColor="text1"/>
          <w:sz w:val="24"/>
        </w:rPr>
        <w:t xml:space="preserve"> и битум. </w:t>
      </w:r>
    </w:p>
    <w:p w:rsidR="00DE06AA" w:rsidRPr="002249F5" w:rsidRDefault="00DE06AA" w:rsidP="00DE06AA">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От котельной п. Полевой</w:t>
      </w:r>
      <w:r w:rsidRPr="002249F5">
        <w:rPr>
          <w:rFonts w:ascii="Times New Roman" w:hAnsi="Times New Roman" w:cs="Times New Roman"/>
          <w:b/>
          <w:i/>
          <w:color w:val="000000" w:themeColor="text1"/>
          <w:sz w:val="24"/>
        </w:rPr>
        <w:t xml:space="preserve"> </w:t>
      </w:r>
      <w:r w:rsidRPr="002249F5">
        <w:rPr>
          <w:rFonts w:ascii="Times New Roman" w:hAnsi="Times New Roman" w:cs="Times New Roman"/>
          <w:color w:val="000000" w:themeColor="text1"/>
          <w:sz w:val="24"/>
        </w:rPr>
        <w:t>тепловые сети проложены частично, подземно, в непрохо</w:t>
      </w:r>
      <w:r w:rsidRPr="002249F5">
        <w:rPr>
          <w:rFonts w:ascii="Times New Roman" w:hAnsi="Times New Roman" w:cs="Times New Roman"/>
          <w:color w:val="000000" w:themeColor="text1"/>
          <w:sz w:val="24"/>
        </w:rPr>
        <w:t>д</w:t>
      </w:r>
      <w:r w:rsidRPr="002249F5">
        <w:rPr>
          <w:rFonts w:ascii="Times New Roman" w:hAnsi="Times New Roman" w:cs="Times New Roman"/>
          <w:color w:val="000000" w:themeColor="text1"/>
          <w:sz w:val="24"/>
        </w:rPr>
        <w:t xml:space="preserve">ных каналах и </w:t>
      </w:r>
      <w:proofErr w:type="spellStart"/>
      <w:r w:rsidRPr="002249F5">
        <w:rPr>
          <w:rFonts w:ascii="Times New Roman" w:hAnsi="Times New Roman" w:cs="Times New Roman"/>
          <w:color w:val="000000" w:themeColor="text1"/>
          <w:sz w:val="24"/>
        </w:rPr>
        <w:t>надземно</w:t>
      </w:r>
      <w:proofErr w:type="spellEnd"/>
      <w:r w:rsidRPr="002249F5">
        <w:rPr>
          <w:rFonts w:ascii="Times New Roman" w:hAnsi="Times New Roman" w:cs="Times New Roman"/>
          <w:color w:val="000000" w:themeColor="text1"/>
          <w:sz w:val="24"/>
        </w:rPr>
        <w:t xml:space="preserve"> на низких опорах. Компенсация температурных расширений труб</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проводов осуществляется за счет П-образных компенсаторов. В качестве тепловой изоляции трубопроводов тепловой сети в основном используются минеральная вата. В качестве гидр</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 xml:space="preserve">изоляции используется рубероид, </w:t>
      </w:r>
      <w:proofErr w:type="spellStart"/>
      <w:r w:rsidRPr="002249F5">
        <w:rPr>
          <w:rFonts w:ascii="Times New Roman" w:hAnsi="Times New Roman" w:cs="Times New Roman"/>
          <w:color w:val="000000" w:themeColor="text1"/>
          <w:sz w:val="24"/>
        </w:rPr>
        <w:t>бикрос</w:t>
      </w:r>
      <w:proofErr w:type="spellEnd"/>
      <w:r w:rsidRPr="002249F5">
        <w:rPr>
          <w:rFonts w:ascii="Times New Roman" w:hAnsi="Times New Roman" w:cs="Times New Roman"/>
          <w:color w:val="000000" w:themeColor="text1"/>
          <w:sz w:val="24"/>
        </w:rPr>
        <w:t xml:space="preserve"> и битум. </w:t>
      </w:r>
    </w:p>
    <w:p w:rsidR="00DE06AA" w:rsidRPr="002249F5" w:rsidRDefault="00DE06AA" w:rsidP="00DE06AA">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Степень надёжности участков зависит от года начала эксплуатации трубопровода и применяемых строительных конструкций.</w:t>
      </w:r>
    </w:p>
    <w:p w:rsidR="001325D3" w:rsidRPr="002249F5" w:rsidRDefault="001325D3" w:rsidP="00215BB4">
      <w:pPr>
        <w:spacing w:after="0"/>
        <w:ind w:firstLine="709"/>
        <w:jc w:val="both"/>
        <w:rPr>
          <w:rFonts w:ascii="Times New Roman" w:hAnsi="Times New Roman" w:cs="Times New Roman"/>
          <w:color w:val="000000" w:themeColor="text1"/>
          <w:sz w:val="24"/>
        </w:rPr>
      </w:pPr>
    </w:p>
    <w:p w:rsidR="002F66E0" w:rsidRPr="002249F5" w:rsidRDefault="002F66E0"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Параметры тепловой сети</w:t>
      </w:r>
      <w:r w:rsidR="00AC302D" w:rsidRPr="002249F5">
        <w:rPr>
          <w:rFonts w:ascii="Times New Roman" w:hAnsi="Times New Roman" w:cs="Times New Roman"/>
          <w:color w:val="000000" w:themeColor="text1"/>
          <w:sz w:val="24"/>
        </w:rPr>
        <w:t xml:space="preserve"> </w:t>
      </w:r>
      <w:r w:rsidR="00BA66AE" w:rsidRPr="002249F5">
        <w:rPr>
          <w:rFonts w:ascii="Times New Roman" w:hAnsi="Times New Roman" w:cs="Times New Roman"/>
          <w:color w:val="000000" w:themeColor="text1"/>
          <w:sz w:val="24"/>
        </w:rPr>
        <w:t>котельной</w:t>
      </w:r>
      <w:r w:rsidR="00AC302D" w:rsidRPr="002249F5">
        <w:rPr>
          <w:rFonts w:ascii="Times New Roman" w:hAnsi="Times New Roman" w:cs="Times New Roman"/>
          <w:color w:val="000000" w:themeColor="text1"/>
          <w:sz w:val="24"/>
        </w:rPr>
        <w:t xml:space="preserve"> с. Вознесенска</w:t>
      </w:r>
      <w:r w:rsidR="00A819F6" w:rsidRPr="002249F5">
        <w:rPr>
          <w:rFonts w:ascii="Times New Roman" w:hAnsi="Times New Roman" w:cs="Times New Roman"/>
          <w:color w:val="000000" w:themeColor="text1"/>
          <w:sz w:val="24"/>
        </w:rPr>
        <w:t xml:space="preserve"> </w:t>
      </w: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515"/>
        <w:gridCol w:w="3655"/>
      </w:tblGrid>
      <w:tr w:rsidR="003B70F9" w:rsidRPr="002249F5" w:rsidTr="00E11E07">
        <w:trPr>
          <w:tblHeader/>
          <w:jc w:val="center"/>
        </w:trPr>
        <w:tc>
          <w:tcPr>
            <w:tcW w:w="259" w:type="pct"/>
            <w:vAlign w:val="center"/>
          </w:tcPr>
          <w:p w:rsidR="002F66E0" w:rsidRPr="002249F5" w:rsidRDefault="002F66E0"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w:t>
            </w:r>
          </w:p>
          <w:p w:rsidR="002F66E0" w:rsidRPr="002249F5" w:rsidRDefault="002F66E0" w:rsidP="00215BB4">
            <w:pPr>
              <w:spacing w:after="0"/>
              <w:jc w:val="center"/>
              <w:rPr>
                <w:rFonts w:ascii="Times New Roman" w:hAnsi="Times New Roman" w:cs="Times New Roman"/>
                <w:b/>
                <w:color w:val="000000" w:themeColor="text1"/>
              </w:rPr>
            </w:pPr>
            <w:proofErr w:type="spellStart"/>
            <w:proofErr w:type="gramStart"/>
            <w:r w:rsidRPr="002249F5">
              <w:rPr>
                <w:rFonts w:ascii="Times New Roman" w:hAnsi="Times New Roman" w:cs="Times New Roman"/>
                <w:b/>
                <w:color w:val="000000" w:themeColor="text1"/>
              </w:rPr>
              <w:t>п</w:t>
            </w:r>
            <w:proofErr w:type="spellEnd"/>
            <w:proofErr w:type="gramEnd"/>
            <w:r w:rsidRPr="002249F5">
              <w:rPr>
                <w:rFonts w:ascii="Times New Roman" w:hAnsi="Times New Roman" w:cs="Times New Roman"/>
                <w:b/>
                <w:color w:val="000000" w:themeColor="text1"/>
              </w:rPr>
              <w:t>/</w:t>
            </w:r>
            <w:proofErr w:type="spellStart"/>
            <w:r w:rsidRPr="002249F5">
              <w:rPr>
                <w:rFonts w:ascii="Times New Roman" w:hAnsi="Times New Roman" w:cs="Times New Roman"/>
                <w:b/>
                <w:color w:val="000000" w:themeColor="text1"/>
              </w:rPr>
              <w:t>п</w:t>
            </w:r>
            <w:proofErr w:type="spellEnd"/>
          </w:p>
        </w:tc>
        <w:tc>
          <w:tcPr>
            <w:tcW w:w="2850" w:type="pct"/>
            <w:vAlign w:val="center"/>
          </w:tcPr>
          <w:p w:rsidR="002F66E0" w:rsidRPr="002249F5" w:rsidRDefault="002F66E0"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Параметр</w:t>
            </w:r>
          </w:p>
        </w:tc>
        <w:tc>
          <w:tcPr>
            <w:tcW w:w="1891" w:type="pct"/>
            <w:vAlign w:val="center"/>
          </w:tcPr>
          <w:p w:rsidR="002F66E0" w:rsidRPr="002249F5" w:rsidRDefault="002F66E0"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Характеристика, значение</w:t>
            </w:r>
          </w:p>
        </w:tc>
      </w:tr>
      <w:tr w:rsidR="003B70F9" w:rsidRPr="002249F5" w:rsidTr="00E11E07">
        <w:trPr>
          <w:tblHeader/>
          <w:jc w:val="center"/>
        </w:trPr>
        <w:tc>
          <w:tcPr>
            <w:tcW w:w="259" w:type="pct"/>
          </w:tcPr>
          <w:p w:rsidR="002F66E0" w:rsidRPr="002249F5" w:rsidRDefault="002F66E0"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w:t>
            </w:r>
          </w:p>
        </w:tc>
        <w:tc>
          <w:tcPr>
            <w:tcW w:w="2850" w:type="pct"/>
          </w:tcPr>
          <w:p w:rsidR="002F66E0" w:rsidRPr="002249F5" w:rsidRDefault="002F66E0"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w:t>
            </w:r>
          </w:p>
        </w:tc>
        <w:tc>
          <w:tcPr>
            <w:tcW w:w="1891" w:type="pct"/>
            <w:vAlign w:val="center"/>
          </w:tcPr>
          <w:p w:rsidR="002F66E0" w:rsidRPr="002249F5" w:rsidRDefault="002F66E0"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3</w:t>
            </w:r>
          </w:p>
        </w:tc>
      </w:tr>
      <w:tr w:rsidR="003B70F9" w:rsidRPr="002249F5" w:rsidTr="00E11E07">
        <w:trPr>
          <w:jc w:val="center"/>
        </w:trPr>
        <w:tc>
          <w:tcPr>
            <w:tcW w:w="259" w:type="pct"/>
          </w:tcPr>
          <w:p w:rsidR="002F66E0" w:rsidRPr="002249F5" w:rsidRDefault="002F66E0" w:rsidP="00CB3B1A">
            <w:pPr>
              <w:pStyle w:val="ad"/>
              <w:numPr>
                <w:ilvl w:val="0"/>
                <w:numId w:val="3"/>
              </w:numPr>
              <w:spacing w:after="0"/>
              <w:ind w:left="0" w:firstLine="0"/>
              <w:jc w:val="both"/>
              <w:rPr>
                <w:rFonts w:ascii="Times New Roman" w:hAnsi="Times New Roman" w:cs="Times New Roman"/>
                <w:color w:val="000000" w:themeColor="text1"/>
              </w:rPr>
            </w:pPr>
          </w:p>
        </w:tc>
        <w:tc>
          <w:tcPr>
            <w:tcW w:w="2850" w:type="pct"/>
          </w:tcPr>
          <w:p w:rsidR="002F66E0" w:rsidRPr="002249F5" w:rsidRDefault="002F66E0" w:rsidP="00215BB4">
            <w:pPr>
              <w:spacing w:after="0"/>
              <w:jc w:val="both"/>
              <w:rPr>
                <w:rFonts w:ascii="Times New Roman" w:hAnsi="Times New Roman" w:cs="Times New Roman"/>
                <w:color w:val="000000" w:themeColor="text1"/>
              </w:rPr>
            </w:pPr>
            <w:r w:rsidRPr="002249F5">
              <w:rPr>
                <w:rFonts w:ascii="Times New Roman" w:hAnsi="Times New Roman" w:cs="Times New Roman"/>
                <w:color w:val="000000" w:themeColor="text1"/>
              </w:rPr>
              <w:t xml:space="preserve">Наружный диаметр, </w:t>
            </w:r>
            <w:proofErr w:type="gramStart"/>
            <w:r w:rsidRPr="002249F5">
              <w:rPr>
                <w:rFonts w:ascii="Times New Roman" w:hAnsi="Times New Roman" w:cs="Times New Roman"/>
                <w:color w:val="000000" w:themeColor="text1"/>
              </w:rPr>
              <w:t>мм</w:t>
            </w:r>
            <w:proofErr w:type="gramEnd"/>
          </w:p>
        </w:tc>
        <w:tc>
          <w:tcPr>
            <w:tcW w:w="1891" w:type="pct"/>
            <w:vAlign w:val="center"/>
          </w:tcPr>
          <w:p w:rsidR="002F66E0" w:rsidRPr="002249F5" w:rsidRDefault="00423D63" w:rsidP="006B147C">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 </w:t>
            </w:r>
            <w:r w:rsidR="00E4469A" w:rsidRPr="002249F5">
              <w:rPr>
                <w:rFonts w:ascii="Times New Roman" w:hAnsi="Times New Roman" w:cs="Times New Roman"/>
                <w:color w:val="000000" w:themeColor="text1"/>
              </w:rPr>
              <w:t>108</w:t>
            </w:r>
          </w:p>
        </w:tc>
      </w:tr>
      <w:tr w:rsidR="003B70F9" w:rsidRPr="002249F5" w:rsidTr="00E11E07">
        <w:trPr>
          <w:jc w:val="center"/>
        </w:trPr>
        <w:tc>
          <w:tcPr>
            <w:tcW w:w="259" w:type="pct"/>
          </w:tcPr>
          <w:p w:rsidR="002F66E0" w:rsidRPr="002249F5" w:rsidRDefault="002F66E0" w:rsidP="00CB3B1A">
            <w:pPr>
              <w:pStyle w:val="ad"/>
              <w:numPr>
                <w:ilvl w:val="0"/>
                <w:numId w:val="3"/>
              </w:numPr>
              <w:spacing w:after="0"/>
              <w:ind w:left="0" w:firstLine="0"/>
              <w:jc w:val="both"/>
              <w:rPr>
                <w:rFonts w:ascii="Times New Roman" w:hAnsi="Times New Roman" w:cs="Times New Roman"/>
                <w:color w:val="000000" w:themeColor="text1"/>
              </w:rPr>
            </w:pPr>
          </w:p>
        </w:tc>
        <w:tc>
          <w:tcPr>
            <w:tcW w:w="2850" w:type="pct"/>
          </w:tcPr>
          <w:p w:rsidR="002F66E0" w:rsidRPr="002249F5" w:rsidRDefault="002F66E0" w:rsidP="00215BB4">
            <w:pPr>
              <w:spacing w:after="0"/>
              <w:jc w:val="both"/>
              <w:rPr>
                <w:rFonts w:ascii="Times New Roman" w:hAnsi="Times New Roman" w:cs="Times New Roman"/>
                <w:color w:val="000000" w:themeColor="text1"/>
              </w:rPr>
            </w:pPr>
            <w:r w:rsidRPr="002249F5">
              <w:rPr>
                <w:rFonts w:ascii="Times New Roman" w:hAnsi="Times New Roman" w:cs="Times New Roman"/>
                <w:color w:val="000000" w:themeColor="text1"/>
              </w:rPr>
              <w:t>Материал</w:t>
            </w:r>
          </w:p>
        </w:tc>
        <w:tc>
          <w:tcPr>
            <w:tcW w:w="1891" w:type="pct"/>
            <w:vAlign w:val="center"/>
          </w:tcPr>
          <w:p w:rsidR="002F66E0" w:rsidRPr="002249F5" w:rsidRDefault="001325D3" w:rsidP="000B63F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С</w:t>
            </w:r>
            <w:r w:rsidR="002F66E0" w:rsidRPr="002249F5">
              <w:rPr>
                <w:rFonts w:ascii="Times New Roman" w:hAnsi="Times New Roman" w:cs="Times New Roman"/>
                <w:color w:val="000000" w:themeColor="text1"/>
              </w:rPr>
              <w:t>таль</w:t>
            </w:r>
          </w:p>
        </w:tc>
      </w:tr>
      <w:tr w:rsidR="003B70F9" w:rsidRPr="002249F5" w:rsidTr="00E11E07">
        <w:trPr>
          <w:jc w:val="center"/>
        </w:trPr>
        <w:tc>
          <w:tcPr>
            <w:tcW w:w="259" w:type="pct"/>
          </w:tcPr>
          <w:p w:rsidR="002F66E0" w:rsidRPr="002249F5" w:rsidRDefault="002F66E0" w:rsidP="00CB3B1A">
            <w:pPr>
              <w:pStyle w:val="ad"/>
              <w:numPr>
                <w:ilvl w:val="0"/>
                <w:numId w:val="3"/>
              </w:numPr>
              <w:spacing w:after="0"/>
              <w:ind w:left="0" w:firstLine="0"/>
              <w:jc w:val="both"/>
              <w:rPr>
                <w:rFonts w:ascii="Times New Roman" w:hAnsi="Times New Roman" w:cs="Times New Roman"/>
                <w:color w:val="000000" w:themeColor="text1"/>
              </w:rPr>
            </w:pPr>
          </w:p>
        </w:tc>
        <w:tc>
          <w:tcPr>
            <w:tcW w:w="2850" w:type="pct"/>
          </w:tcPr>
          <w:p w:rsidR="002F66E0" w:rsidRPr="002249F5" w:rsidRDefault="002F66E0" w:rsidP="00215BB4">
            <w:pPr>
              <w:spacing w:after="0"/>
              <w:jc w:val="both"/>
              <w:rPr>
                <w:rFonts w:ascii="Times New Roman" w:hAnsi="Times New Roman" w:cs="Times New Roman"/>
                <w:color w:val="000000" w:themeColor="text1"/>
              </w:rPr>
            </w:pPr>
            <w:r w:rsidRPr="002249F5">
              <w:rPr>
                <w:rFonts w:ascii="Times New Roman" w:hAnsi="Times New Roman" w:cs="Times New Roman"/>
                <w:color w:val="000000" w:themeColor="text1"/>
              </w:rPr>
              <w:t>Схема исполнения тепловой сети</w:t>
            </w:r>
          </w:p>
        </w:tc>
        <w:tc>
          <w:tcPr>
            <w:tcW w:w="1891" w:type="pct"/>
            <w:vAlign w:val="center"/>
          </w:tcPr>
          <w:p w:rsidR="002F66E0" w:rsidRPr="002249F5" w:rsidRDefault="002F66E0" w:rsidP="00215BB4">
            <w:pPr>
              <w:spacing w:after="0"/>
              <w:ind w:left="-111" w:right="-105" w:firstLine="6"/>
              <w:jc w:val="center"/>
              <w:rPr>
                <w:rFonts w:ascii="Times New Roman" w:hAnsi="Times New Roman" w:cs="Times New Roman"/>
                <w:color w:val="000000" w:themeColor="text1"/>
              </w:rPr>
            </w:pPr>
            <w:r w:rsidRPr="002249F5">
              <w:rPr>
                <w:rFonts w:ascii="Times New Roman" w:hAnsi="Times New Roman" w:cs="Times New Roman"/>
                <w:color w:val="000000" w:themeColor="text1"/>
              </w:rPr>
              <w:t>двухтрубная</w:t>
            </w:r>
          </w:p>
        </w:tc>
      </w:tr>
      <w:tr w:rsidR="003B70F9" w:rsidRPr="002249F5" w:rsidTr="00E11E07">
        <w:trPr>
          <w:jc w:val="center"/>
        </w:trPr>
        <w:tc>
          <w:tcPr>
            <w:tcW w:w="259" w:type="pct"/>
          </w:tcPr>
          <w:p w:rsidR="002F66E0" w:rsidRPr="002249F5" w:rsidRDefault="002F66E0" w:rsidP="00CB3B1A">
            <w:pPr>
              <w:pStyle w:val="ad"/>
              <w:numPr>
                <w:ilvl w:val="0"/>
                <w:numId w:val="3"/>
              </w:numPr>
              <w:spacing w:after="0"/>
              <w:ind w:left="0" w:firstLine="0"/>
              <w:jc w:val="both"/>
              <w:rPr>
                <w:rFonts w:ascii="Times New Roman" w:hAnsi="Times New Roman" w:cs="Times New Roman"/>
                <w:color w:val="000000" w:themeColor="text1"/>
              </w:rPr>
            </w:pPr>
          </w:p>
        </w:tc>
        <w:tc>
          <w:tcPr>
            <w:tcW w:w="2850" w:type="pct"/>
          </w:tcPr>
          <w:p w:rsidR="002F66E0" w:rsidRPr="002249F5" w:rsidRDefault="002F66E0" w:rsidP="00215BB4">
            <w:pPr>
              <w:spacing w:after="0"/>
              <w:jc w:val="both"/>
              <w:rPr>
                <w:rFonts w:ascii="Times New Roman" w:hAnsi="Times New Roman" w:cs="Times New Roman"/>
                <w:color w:val="000000" w:themeColor="text1"/>
              </w:rPr>
            </w:pPr>
            <w:r w:rsidRPr="002249F5">
              <w:rPr>
                <w:rFonts w:ascii="Times New Roman" w:hAnsi="Times New Roman" w:cs="Times New Roman"/>
                <w:color w:val="000000" w:themeColor="text1"/>
              </w:rPr>
              <w:t>Конструкция</w:t>
            </w:r>
          </w:p>
        </w:tc>
        <w:tc>
          <w:tcPr>
            <w:tcW w:w="1891" w:type="pct"/>
            <w:vAlign w:val="center"/>
          </w:tcPr>
          <w:p w:rsidR="002F66E0" w:rsidRPr="002249F5" w:rsidRDefault="002F66E0"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тупиковая</w:t>
            </w:r>
          </w:p>
        </w:tc>
      </w:tr>
      <w:tr w:rsidR="003B70F9" w:rsidRPr="002249F5" w:rsidTr="00E11E07">
        <w:trPr>
          <w:jc w:val="center"/>
        </w:trPr>
        <w:tc>
          <w:tcPr>
            <w:tcW w:w="259" w:type="pct"/>
          </w:tcPr>
          <w:p w:rsidR="002F66E0" w:rsidRPr="002249F5" w:rsidRDefault="002F66E0" w:rsidP="00CB3B1A">
            <w:pPr>
              <w:pStyle w:val="ad"/>
              <w:numPr>
                <w:ilvl w:val="0"/>
                <w:numId w:val="3"/>
              </w:numPr>
              <w:spacing w:after="0"/>
              <w:ind w:left="0" w:firstLine="0"/>
              <w:jc w:val="both"/>
              <w:rPr>
                <w:rFonts w:ascii="Times New Roman" w:hAnsi="Times New Roman" w:cs="Times New Roman"/>
                <w:color w:val="000000" w:themeColor="text1"/>
              </w:rPr>
            </w:pPr>
          </w:p>
        </w:tc>
        <w:tc>
          <w:tcPr>
            <w:tcW w:w="2850" w:type="pct"/>
          </w:tcPr>
          <w:p w:rsidR="002F66E0" w:rsidRPr="002249F5" w:rsidRDefault="002F66E0" w:rsidP="00102984">
            <w:pPr>
              <w:tabs>
                <w:tab w:val="left" w:pos="4305"/>
              </w:tabs>
              <w:spacing w:after="0"/>
              <w:jc w:val="both"/>
              <w:rPr>
                <w:rFonts w:ascii="Times New Roman" w:hAnsi="Times New Roman" w:cs="Times New Roman"/>
                <w:color w:val="000000" w:themeColor="text1"/>
              </w:rPr>
            </w:pPr>
            <w:r w:rsidRPr="002249F5">
              <w:rPr>
                <w:rFonts w:ascii="Times New Roman" w:hAnsi="Times New Roman" w:cs="Times New Roman"/>
                <w:color w:val="000000" w:themeColor="text1"/>
              </w:rPr>
              <w:t xml:space="preserve">Степень </w:t>
            </w:r>
            <w:proofErr w:type="spellStart"/>
            <w:r w:rsidRPr="002249F5">
              <w:rPr>
                <w:rFonts w:ascii="Times New Roman" w:hAnsi="Times New Roman" w:cs="Times New Roman"/>
                <w:color w:val="000000" w:themeColor="text1"/>
              </w:rPr>
              <w:t>резервируемости</w:t>
            </w:r>
            <w:proofErr w:type="spellEnd"/>
            <w:r w:rsidR="00102984" w:rsidRPr="002249F5">
              <w:rPr>
                <w:rFonts w:ascii="Times New Roman" w:hAnsi="Times New Roman" w:cs="Times New Roman"/>
                <w:color w:val="000000" w:themeColor="text1"/>
              </w:rPr>
              <w:tab/>
            </w:r>
          </w:p>
        </w:tc>
        <w:tc>
          <w:tcPr>
            <w:tcW w:w="1891" w:type="pct"/>
            <w:vAlign w:val="center"/>
          </w:tcPr>
          <w:p w:rsidR="002F66E0" w:rsidRPr="002249F5" w:rsidRDefault="002F66E0"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нерезервированная</w:t>
            </w:r>
          </w:p>
        </w:tc>
      </w:tr>
      <w:tr w:rsidR="003B70F9" w:rsidRPr="002249F5" w:rsidTr="00E11E07">
        <w:trPr>
          <w:jc w:val="center"/>
        </w:trPr>
        <w:tc>
          <w:tcPr>
            <w:tcW w:w="259" w:type="pct"/>
          </w:tcPr>
          <w:p w:rsidR="002F66E0" w:rsidRPr="002249F5" w:rsidRDefault="002F66E0" w:rsidP="00CB3B1A">
            <w:pPr>
              <w:pStyle w:val="ad"/>
              <w:numPr>
                <w:ilvl w:val="0"/>
                <w:numId w:val="3"/>
              </w:numPr>
              <w:spacing w:after="0"/>
              <w:ind w:left="0" w:firstLine="0"/>
              <w:jc w:val="both"/>
              <w:rPr>
                <w:rFonts w:ascii="Times New Roman" w:hAnsi="Times New Roman" w:cs="Times New Roman"/>
                <w:color w:val="000000" w:themeColor="text1"/>
              </w:rPr>
            </w:pPr>
          </w:p>
        </w:tc>
        <w:tc>
          <w:tcPr>
            <w:tcW w:w="2850" w:type="pct"/>
          </w:tcPr>
          <w:p w:rsidR="002F66E0" w:rsidRPr="002249F5" w:rsidRDefault="002F66E0" w:rsidP="00215BB4">
            <w:pPr>
              <w:spacing w:after="0"/>
              <w:jc w:val="both"/>
              <w:rPr>
                <w:rFonts w:ascii="Times New Roman" w:hAnsi="Times New Roman" w:cs="Times New Roman"/>
                <w:color w:val="000000" w:themeColor="text1"/>
              </w:rPr>
            </w:pPr>
            <w:r w:rsidRPr="002249F5">
              <w:rPr>
                <w:rFonts w:ascii="Times New Roman" w:hAnsi="Times New Roman" w:cs="Times New Roman"/>
                <w:color w:val="000000" w:themeColor="text1"/>
              </w:rPr>
              <w:t>Количество магистральных выводов</w:t>
            </w:r>
          </w:p>
        </w:tc>
        <w:tc>
          <w:tcPr>
            <w:tcW w:w="1891" w:type="pct"/>
            <w:vAlign w:val="center"/>
          </w:tcPr>
          <w:p w:rsidR="002F66E0" w:rsidRPr="002249F5" w:rsidRDefault="007A75C5"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w:t>
            </w:r>
          </w:p>
        </w:tc>
      </w:tr>
      <w:tr w:rsidR="003B70F9" w:rsidRPr="002249F5" w:rsidTr="00E11E07">
        <w:trPr>
          <w:jc w:val="center"/>
        </w:trPr>
        <w:tc>
          <w:tcPr>
            <w:tcW w:w="259" w:type="pct"/>
          </w:tcPr>
          <w:p w:rsidR="002F66E0" w:rsidRPr="002249F5" w:rsidRDefault="002F66E0" w:rsidP="00CB3B1A">
            <w:pPr>
              <w:pStyle w:val="ad"/>
              <w:numPr>
                <w:ilvl w:val="0"/>
                <w:numId w:val="3"/>
              </w:numPr>
              <w:spacing w:after="0"/>
              <w:ind w:left="0" w:firstLine="0"/>
              <w:jc w:val="both"/>
              <w:rPr>
                <w:rFonts w:ascii="Times New Roman" w:hAnsi="Times New Roman" w:cs="Times New Roman"/>
                <w:color w:val="000000" w:themeColor="text1"/>
              </w:rPr>
            </w:pPr>
          </w:p>
        </w:tc>
        <w:tc>
          <w:tcPr>
            <w:tcW w:w="2850" w:type="pct"/>
          </w:tcPr>
          <w:p w:rsidR="002F66E0" w:rsidRPr="002249F5" w:rsidRDefault="002F66E0" w:rsidP="00215BB4">
            <w:pPr>
              <w:spacing w:after="0"/>
              <w:jc w:val="both"/>
              <w:rPr>
                <w:rFonts w:ascii="Times New Roman" w:hAnsi="Times New Roman" w:cs="Times New Roman"/>
                <w:color w:val="000000" w:themeColor="text1"/>
              </w:rPr>
            </w:pPr>
            <w:r w:rsidRPr="002249F5">
              <w:rPr>
                <w:rFonts w:ascii="Times New Roman" w:hAnsi="Times New Roman" w:cs="Times New Roman"/>
                <w:color w:val="000000" w:themeColor="text1"/>
              </w:rPr>
              <w:t xml:space="preserve">Общая протяженность сетей, </w:t>
            </w:r>
            <w:proofErr w:type="gramStart"/>
            <w:r w:rsidRPr="002249F5">
              <w:rPr>
                <w:rFonts w:ascii="Times New Roman" w:hAnsi="Times New Roman" w:cs="Times New Roman"/>
                <w:color w:val="000000" w:themeColor="text1"/>
              </w:rPr>
              <w:t>м</w:t>
            </w:r>
            <w:proofErr w:type="gramEnd"/>
          </w:p>
        </w:tc>
        <w:tc>
          <w:tcPr>
            <w:tcW w:w="1891" w:type="pct"/>
            <w:vAlign w:val="center"/>
          </w:tcPr>
          <w:p w:rsidR="002F66E0" w:rsidRPr="002249F5" w:rsidRDefault="00E4469A" w:rsidP="00265BF7">
            <w:pPr>
              <w:spacing w:after="0"/>
              <w:jc w:val="center"/>
              <w:rPr>
                <w:rFonts w:ascii="Times New Roman" w:hAnsi="Times New Roman" w:cs="Times New Roman"/>
                <w:color w:val="000000" w:themeColor="text1"/>
                <w:lang w:val="en-US"/>
              </w:rPr>
            </w:pPr>
            <w:r w:rsidRPr="002249F5">
              <w:rPr>
                <w:rFonts w:ascii="Times New Roman" w:hAnsi="Times New Roman" w:cs="Times New Roman"/>
                <w:color w:val="000000" w:themeColor="text1"/>
              </w:rPr>
              <w:t>339,4</w:t>
            </w:r>
          </w:p>
        </w:tc>
      </w:tr>
      <w:tr w:rsidR="003B70F9" w:rsidRPr="002249F5" w:rsidTr="00E11E07">
        <w:trPr>
          <w:jc w:val="center"/>
        </w:trPr>
        <w:tc>
          <w:tcPr>
            <w:tcW w:w="259" w:type="pct"/>
          </w:tcPr>
          <w:p w:rsidR="002F66E0" w:rsidRPr="002249F5" w:rsidRDefault="002F66E0" w:rsidP="00CB3B1A">
            <w:pPr>
              <w:pStyle w:val="ad"/>
              <w:numPr>
                <w:ilvl w:val="0"/>
                <w:numId w:val="3"/>
              </w:numPr>
              <w:spacing w:after="0"/>
              <w:ind w:left="0" w:firstLine="0"/>
              <w:jc w:val="both"/>
              <w:rPr>
                <w:rFonts w:ascii="Times New Roman" w:hAnsi="Times New Roman" w:cs="Times New Roman"/>
                <w:color w:val="000000" w:themeColor="text1"/>
              </w:rPr>
            </w:pPr>
          </w:p>
        </w:tc>
        <w:tc>
          <w:tcPr>
            <w:tcW w:w="2850" w:type="pct"/>
          </w:tcPr>
          <w:p w:rsidR="002F66E0" w:rsidRPr="002249F5" w:rsidRDefault="002F66E0" w:rsidP="00215BB4">
            <w:pPr>
              <w:spacing w:after="0"/>
              <w:jc w:val="both"/>
              <w:rPr>
                <w:rFonts w:ascii="Times New Roman" w:hAnsi="Times New Roman" w:cs="Times New Roman"/>
                <w:color w:val="000000" w:themeColor="text1"/>
              </w:rPr>
            </w:pPr>
            <w:r w:rsidRPr="002249F5">
              <w:rPr>
                <w:rFonts w:ascii="Times New Roman" w:hAnsi="Times New Roman" w:cs="Times New Roman"/>
                <w:color w:val="000000" w:themeColor="text1"/>
              </w:rPr>
              <w:t xml:space="preserve">Глубина заложения подземных тепловых сетей, </w:t>
            </w:r>
            <w:proofErr w:type="gramStart"/>
            <w:r w:rsidRPr="002249F5">
              <w:rPr>
                <w:rFonts w:ascii="Times New Roman" w:hAnsi="Times New Roman" w:cs="Times New Roman"/>
                <w:color w:val="000000" w:themeColor="text1"/>
              </w:rPr>
              <w:t>м</w:t>
            </w:r>
            <w:proofErr w:type="gramEnd"/>
          </w:p>
        </w:tc>
        <w:tc>
          <w:tcPr>
            <w:tcW w:w="1891" w:type="pct"/>
            <w:vAlign w:val="center"/>
          </w:tcPr>
          <w:p w:rsidR="002F66E0" w:rsidRPr="002249F5" w:rsidRDefault="001325D3" w:rsidP="00393EF1">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до 2-х</w:t>
            </w:r>
          </w:p>
        </w:tc>
      </w:tr>
      <w:tr w:rsidR="003B70F9" w:rsidRPr="002249F5" w:rsidTr="00E11E07">
        <w:trPr>
          <w:jc w:val="center"/>
        </w:trPr>
        <w:tc>
          <w:tcPr>
            <w:tcW w:w="259" w:type="pct"/>
          </w:tcPr>
          <w:p w:rsidR="002F66E0" w:rsidRPr="002249F5" w:rsidRDefault="002F66E0" w:rsidP="00CB3B1A">
            <w:pPr>
              <w:pStyle w:val="ad"/>
              <w:numPr>
                <w:ilvl w:val="0"/>
                <w:numId w:val="3"/>
              </w:numPr>
              <w:spacing w:after="0"/>
              <w:ind w:left="0" w:firstLine="0"/>
              <w:jc w:val="both"/>
              <w:rPr>
                <w:rFonts w:ascii="Times New Roman" w:hAnsi="Times New Roman" w:cs="Times New Roman"/>
                <w:color w:val="000000" w:themeColor="text1"/>
              </w:rPr>
            </w:pPr>
          </w:p>
        </w:tc>
        <w:tc>
          <w:tcPr>
            <w:tcW w:w="2850" w:type="pct"/>
          </w:tcPr>
          <w:p w:rsidR="002F66E0" w:rsidRPr="002249F5" w:rsidRDefault="002F66E0" w:rsidP="00215BB4">
            <w:pPr>
              <w:spacing w:after="0"/>
              <w:jc w:val="both"/>
              <w:rPr>
                <w:rFonts w:ascii="Times New Roman" w:hAnsi="Times New Roman" w:cs="Times New Roman"/>
                <w:color w:val="000000" w:themeColor="text1"/>
              </w:rPr>
            </w:pPr>
            <w:r w:rsidRPr="002249F5">
              <w:rPr>
                <w:rFonts w:ascii="Times New Roman" w:hAnsi="Times New Roman" w:cs="Times New Roman"/>
                <w:color w:val="000000" w:themeColor="text1"/>
              </w:rPr>
              <w:t>Год начала эксплуатации</w:t>
            </w:r>
          </w:p>
        </w:tc>
        <w:tc>
          <w:tcPr>
            <w:tcW w:w="1891" w:type="pct"/>
            <w:vAlign w:val="center"/>
          </w:tcPr>
          <w:p w:rsidR="002F66E0" w:rsidRPr="002249F5" w:rsidRDefault="00423D63" w:rsidP="003D753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2016</w:t>
            </w:r>
          </w:p>
        </w:tc>
      </w:tr>
      <w:tr w:rsidR="003B70F9" w:rsidRPr="002249F5" w:rsidTr="00E11E07">
        <w:trPr>
          <w:jc w:val="center"/>
        </w:trPr>
        <w:tc>
          <w:tcPr>
            <w:tcW w:w="259" w:type="pct"/>
          </w:tcPr>
          <w:p w:rsidR="002F66E0" w:rsidRPr="002249F5" w:rsidRDefault="002F66E0" w:rsidP="00CB3B1A">
            <w:pPr>
              <w:pStyle w:val="ad"/>
              <w:numPr>
                <w:ilvl w:val="0"/>
                <w:numId w:val="3"/>
              </w:numPr>
              <w:spacing w:after="0"/>
              <w:ind w:left="0" w:firstLine="0"/>
              <w:jc w:val="both"/>
              <w:rPr>
                <w:rFonts w:ascii="Times New Roman" w:hAnsi="Times New Roman" w:cs="Times New Roman"/>
                <w:color w:val="000000" w:themeColor="text1"/>
              </w:rPr>
            </w:pPr>
          </w:p>
        </w:tc>
        <w:tc>
          <w:tcPr>
            <w:tcW w:w="2850" w:type="pct"/>
          </w:tcPr>
          <w:p w:rsidR="002F66E0" w:rsidRPr="002249F5" w:rsidRDefault="002F66E0" w:rsidP="00215BB4">
            <w:pPr>
              <w:spacing w:after="0"/>
              <w:jc w:val="both"/>
              <w:rPr>
                <w:rFonts w:ascii="Times New Roman" w:hAnsi="Times New Roman" w:cs="Times New Roman"/>
                <w:color w:val="000000" w:themeColor="text1"/>
              </w:rPr>
            </w:pPr>
            <w:r w:rsidRPr="002249F5">
              <w:rPr>
                <w:rFonts w:ascii="Times New Roman" w:hAnsi="Times New Roman" w:cs="Times New Roman"/>
                <w:color w:val="000000" w:themeColor="text1"/>
              </w:rPr>
              <w:t>Тип изоляции</w:t>
            </w:r>
          </w:p>
        </w:tc>
        <w:tc>
          <w:tcPr>
            <w:tcW w:w="1891" w:type="pct"/>
            <w:vAlign w:val="center"/>
          </w:tcPr>
          <w:p w:rsidR="002F66E0" w:rsidRPr="002249F5" w:rsidRDefault="00880CAA"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м</w:t>
            </w:r>
            <w:r w:rsidR="00807CC9" w:rsidRPr="002249F5">
              <w:rPr>
                <w:rFonts w:ascii="Times New Roman" w:hAnsi="Times New Roman" w:cs="Times New Roman"/>
                <w:color w:val="000000" w:themeColor="text1"/>
              </w:rPr>
              <w:t>инеральная вата</w:t>
            </w:r>
            <w:r w:rsidR="00B26B85" w:rsidRPr="002249F5">
              <w:rPr>
                <w:rFonts w:ascii="Times New Roman" w:hAnsi="Times New Roman" w:cs="Times New Roman"/>
                <w:color w:val="000000" w:themeColor="text1"/>
              </w:rPr>
              <w:t>, рубероид</w:t>
            </w:r>
          </w:p>
        </w:tc>
      </w:tr>
      <w:tr w:rsidR="003B70F9" w:rsidRPr="002249F5" w:rsidTr="00E11E07">
        <w:trPr>
          <w:jc w:val="center"/>
        </w:trPr>
        <w:tc>
          <w:tcPr>
            <w:tcW w:w="259" w:type="pct"/>
            <w:vAlign w:val="center"/>
          </w:tcPr>
          <w:p w:rsidR="002F66E0" w:rsidRPr="002249F5" w:rsidRDefault="002F66E0" w:rsidP="00CB3B1A">
            <w:pPr>
              <w:pStyle w:val="ad"/>
              <w:numPr>
                <w:ilvl w:val="0"/>
                <w:numId w:val="3"/>
              </w:numPr>
              <w:spacing w:after="0"/>
              <w:ind w:left="0" w:firstLine="0"/>
              <w:jc w:val="center"/>
              <w:rPr>
                <w:rFonts w:ascii="Times New Roman" w:hAnsi="Times New Roman" w:cs="Times New Roman"/>
                <w:color w:val="000000" w:themeColor="text1"/>
              </w:rPr>
            </w:pPr>
          </w:p>
        </w:tc>
        <w:tc>
          <w:tcPr>
            <w:tcW w:w="2850" w:type="pct"/>
            <w:vAlign w:val="center"/>
          </w:tcPr>
          <w:p w:rsidR="002F66E0" w:rsidRPr="002249F5" w:rsidRDefault="002F66E0" w:rsidP="006048F2">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Тип прокладки</w:t>
            </w:r>
          </w:p>
        </w:tc>
        <w:tc>
          <w:tcPr>
            <w:tcW w:w="1891" w:type="pct"/>
            <w:vAlign w:val="center"/>
          </w:tcPr>
          <w:p w:rsidR="00AC4C02" w:rsidRPr="002249F5" w:rsidRDefault="000B63F4" w:rsidP="000B63F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п</w:t>
            </w:r>
            <w:r w:rsidR="001325D3" w:rsidRPr="002249F5">
              <w:rPr>
                <w:rFonts w:ascii="Times New Roman" w:hAnsi="Times New Roman" w:cs="Times New Roman"/>
                <w:color w:val="000000" w:themeColor="text1"/>
              </w:rPr>
              <w:t>одземная</w:t>
            </w:r>
          </w:p>
        </w:tc>
      </w:tr>
      <w:tr w:rsidR="003B70F9" w:rsidRPr="002249F5" w:rsidTr="00E11E07">
        <w:trPr>
          <w:jc w:val="center"/>
        </w:trPr>
        <w:tc>
          <w:tcPr>
            <w:tcW w:w="259" w:type="pct"/>
          </w:tcPr>
          <w:p w:rsidR="002F66E0" w:rsidRPr="002249F5" w:rsidRDefault="002F66E0" w:rsidP="00CB3B1A">
            <w:pPr>
              <w:pStyle w:val="ad"/>
              <w:numPr>
                <w:ilvl w:val="0"/>
                <w:numId w:val="3"/>
              </w:numPr>
              <w:spacing w:after="0"/>
              <w:ind w:left="0" w:firstLine="0"/>
              <w:jc w:val="both"/>
              <w:rPr>
                <w:rFonts w:ascii="Times New Roman" w:hAnsi="Times New Roman" w:cs="Times New Roman"/>
                <w:color w:val="000000" w:themeColor="text1"/>
              </w:rPr>
            </w:pPr>
          </w:p>
        </w:tc>
        <w:tc>
          <w:tcPr>
            <w:tcW w:w="2850" w:type="pct"/>
          </w:tcPr>
          <w:p w:rsidR="002F66E0" w:rsidRPr="002249F5" w:rsidRDefault="002F66E0" w:rsidP="00215BB4">
            <w:pPr>
              <w:spacing w:after="0"/>
              <w:jc w:val="both"/>
              <w:rPr>
                <w:rFonts w:ascii="Times New Roman" w:hAnsi="Times New Roman" w:cs="Times New Roman"/>
                <w:color w:val="000000" w:themeColor="text1"/>
              </w:rPr>
            </w:pPr>
            <w:r w:rsidRPr="002249F5">
              <w:rPr>
                <w:rFonts w:ascii="Times New Roman" w:hAnsi="Times New Roman" w:cs="Times New Roman"/>
                <w:color w:val="000000" w:themeColor="text1"/>
              </w:rPr>
              <w:t>Характеристика грунта</w:t>
            </w:r>
          </w:p>
        </w:tc>
        <w:tc>
          <w:tcPr>
            <w:tcW w:w="1891" w:type="pct"/>
            <w:vAlign w:val="center"/>
          </w:tcPr>
          <w:p w:rsidR="002F66E0" w:rsidRPr="002249F5" w:rsidRDefault="002F66E0"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песчано-глинистый</w:t>
            </w:r>
          </w:p>
        </w:tc>
      </w:tr>
      <w:tr w:rsidR="003B70F9" w:rsidRPr="002249F5" w:rsidTr="00E11E07">
        <w:trPr>
          <w:jc w:val="center"/>
        </w:trPr>
        <w:tc>
          <w:tcPr>
            <w:tcW w:w="259" w:type="pct"/>
          </w:tcPr>
          <w:p w:rsidR="002F66E0" w:rsidRPr="002249F5" w:rsidRDefault="002F66E0" w:rsidP="00CB3B1A">
            <w:pPr>
              <w:pStyle w:val="ad"/>
              <w:numPr>
                <w:ilvl w:val="0"/>
                <w:numId w:val="3"/>
              </w:numPr>
              <w:spacing w:after="0"/>
              <w:ind w:left="0" w:firstLine="0"/>
              <w:jc w:val="both"/>
              <w:rPr>
                <w:rFonts w:ascii="Times New Roman" w:hAnsi="Times New Roman" w:cs="Times New Roman"/>
                <w:color w:val="000000" w:themeColor="text1"/>
              </w:rPr>
            </w:pPr>
          </w:p>
        </w:tc>
        <w:tc>
          <w:tcPr>
            <w:tcW w:w="2850" w:type="pct"/>
          </w:tcPr>
          <w:p w:rsidR="002F66E0" w:rsidRPr="002249F5" w:rsidRDefault="002F66E0" w:rsidP="00215BB4">
            <w:pPr>
              <w:spacing w:after="0"/>
              <w:jc w:val="both"/>
              <w:rPr>
                <w:rFonts w:ascii="Times New Roman" w:hAnsi="Times New Roman" w:cs="Times New Roman"/>
                <w:color w:val="000000" w:themeColor="text1"/>
              </w:rPr>
            </w:pPr>
            <w:r w:rsidRPr="002249F5">
              <w:rPr>
                <w:rFonts w:ascii="Times New Roman" w:hAnsi="Times New Roman" w:cs="Times New Roman"/>
                <w:color w:val="000000" w:themeColor="text1"/>
              </w:rPr>
              <w:t>Материальная характеристика, м</w:t>
            </w:r>
            <w:proofErr w:type="gramStart"/>
            <w:r w:rsidRPr="002249F5">
              <w:rPr>
                <w:rFonts w:ascii="Times New Roman" w:hAnsi="Times New Roman" w:cs="Times New Roman"/>
                <w:color w:val="000000" w:themeColor="text1"/>
                <w:vertAlign w:val="superscript"/>
              </w:rPr>
              <w:t>2</w:t>
            </w:r>
            <w:proofErr w:type="gramEnd"/>
          </w:p>
        </w:tc>
        <w:tc>
          <w:tcPr>
            <w:tcW w:w="1891" w:type="pct"/>
            <w:vAlign w:val="center"/>
          </w:tcPr>
          <w:p w:rsidR="002F66E0" w:rsidRPr="002249F5" w:rsidRDefault="004E50A8" w:rsidP="00393EF1">
            <w:pPr>
              <w:spacing w:after="0"/>
              <w:jc w:val="center"/>
              <w:rPr>
                <w:rFonts w:ascii="Times New Roman" w:hAnsi="Times New Roman" w:cs="Times New Roman"/>
                <w:color w:val="000000" w:themeColor="text1"/>
                <w:highlight w:val="red"/>
              </w:rPr>
            </w:pPr>
            <w:r w:rsidRPr="002249F5">
              <w:rPr>
                <w:rFonts w:ascii="Times New Roman" w:hAnsi="Times New Roman" w:cs="Times New Roman"/>
                <w:color w:val="000000" w:themeColor="text1"/>
              </w:rPr>
              <w:t>67,88</w:t>
            </w:r>
          </w:p>
        </w:tc>
      </w:tr>
      <w:tr w:rsidR="002F66E0" w:rsidRPr="002249F5" w:rsidTr="00BC6A0B">
        <w:trPr>
          <w:jc w:val="center"/>
        </w:trPr>
        <w:tc>
          <w:tcPr>
            <w:tcW w:w="259" w:type="pct"/>
          </w:tcPr>
          <w:p w:rsidR="002F66E0" w:rsidRPr="002249F5" w:rsidRDefault="002F66E0" w:rsidP="00BC6A0B">
            <w:pPr>
              <w:pStyle w:val="ad"/>
              <w:numPr>
                <w:ilvl w:val="0"/>
                <w:numId w:val="3"/>
              </w:numPr>
              <w:spacing w:after="0"/>
              <w:ind w:left="0" w:firstLine="0"/>
              <w:jc w:val="both"/>
              <w:rPr>
                <w:rFonts w:ascii="Times New Roman" w:hAnsi="Times New Roman" w:cs="Times New Roman"/>
                <w:color w:val="000000" w:themeColor="text1"/>
              </w:rPr>
            </w:pPr>
          </w:p>
        </w:tc>
        <w:tc>
          <w:tcPr>
            <w:tcW w:w="2850" w:type="pct"/>
          </w:tcPr>
          <w:p w:rsidR="002F66E0" w:rsidRPr="002249F5" w:rsidRDefault="002F66E0" w:rsidP="00BC6A0B">
            <w:pPr>
              <w:spacing w:after="0"/>
              <w:jc w:val="both"/>
              <w:rPr>
                <w:rFonts w:ascii="Times New Roman" w:hAnsi="Times New Roman" w:cs="Times New Roman"/>
                <w:color w:val="000000" w:themeColor="text1"/>
              </w:rPr>
            </w:pPr>
            <w:r w:rsidRPr="002249F5">
              <w:rPr>
                <w:rFonts w:ascii="Times New Roman" w:hAnsi="Times New Roman" w:cs="Times New Roman"/>
                <w:color w:val="000000" w:themeColor="text1"/>
              </w:rPr>
              <w:t>Подключенная тепловая нагрузка, Гкал/</w:t>
            </w:r>
            <w:proofErr w:type="gramStart"/>
            <w:r w:rsidRPr="002249F5">
              <w:rPr>
                <w:rFonts w:ascii="Times New Roman" w:hAnsi="Times New Roman" w:cs="Times New Roman"/>
                <w:color w:val="000000" w:themeColor="text1"/>
              </w:rPr>
              <w:t>ч</w:t>
            </w:r>
            <w:proofErr w:type="gramEnd"/>
          </w:p>
        </w:tc>
        <w:tc>
          <w:tcPr>
            <w:tcW w:w="1891" w:type="pct"/>
            <w:vAlign w:val="center"/>
          </w:tcPr>
          <w:p w:rsidR="002F66E0" w:rsidRPr="002249F5" w:rsidRDefault="00BC6A0B" w:rsidP="00BC6A0B">
            <w:pPr>
              <w:spacing w:after="0"/>
              <w:jc w:val="center"/>
              <w:rPr>
                <w:rFonts w:ascii="Times New Roman" w:hAnsi="Times New Roman" w:cs="Times New Roman"/>
                <w:color w:val="000000"/>
              </w:rPr>
            </w:pPr>
            <w:r w:rsidRPr="002249F5">
              <w:rPr>
                <w:rFonts w:ascii="Times New Roman" w:hAnsi="Times New Roman" w:cs="Times New Roman"/>
                <w:color w:val="000000"/>
              </w:rPr>
              <w:t>0,34</w:t>
            </w:r>
            <w:r w:rsidR="000B63F4" w:rsidRPr="002249F5">
              <w:rPr>
                <w:rFonts w:ascii="Times New Roman" w:hAnsi="Times New Roman" w:cs="Times New Roman"/>
                <w:color w:val="000000"/>
              </w:rPr>
              <w:t>5</w:t>
            </w:r>
          </w:p>
        </w:tc>
      </w:tr>
    </w:tbl>
    <w:p w:rsidR="003D753E" w:rsidRPr="002249F5" w:rsidRDefault="003D753E" w:rsidP="003D753E">
      <w:pPr>
        <w:spacing w:after="0" w:line="240" w:lineRule="auto"/>
        <w:jc w:val="both"/>
        <w:rPr>
          <w:rFonts w:ascii="Times New Roman" w:hAnsi="Times New Roman" w:cs="Times New Roman"/>
          <w:color w:val="000000" w:themeColor="text1"/>
          <w:sz w:val="24"/>
          <w:szCs w:val="24"/>
        </w:rPr>
      </w:pPr>
    </w:p>
    <w:p w:rsidR="00AC302D" w:rsidRPr="002249F5" w:rsidRDefault="00AC302D"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Параметры тепловой сети котельной п. Полевой </w:t>
      </w: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515"/>
        <w:gridCol w:w="3655"/>
      </w:tblGrid>
      <w:tr w:rsidR="00AC302D" w:rsidRPr="002249F5" w:rsidTr="00EB123F">
        <w:trPr>
          <w:tblHeader/>
          <w:jc w:val="center"/>
        </w:trPr>
        <w:tc>
          <w:tcPr>
            <w:tcW w:w="259" w:type="pct"/>
            <w:vAlign w:val="center"/>
          </w:tcPr>
          <w:p w:rsidR="00AC302D" w:rsidRPr="002249F5" w:rsidRDefault="00AC302D" w:rsidP="00EB123F">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w:t>
            </w:r>
          </w:p>
          <w:p w:rsidR="00AC302D" w:rsidRPr="002249F5" w:rsidRDefault="00AC302D" w:rsidP="00EB123F">
            <w:pPr>
              <w:spacing w:after="0"/>
              <w:jc w:val="center"/>
              <w:rPr>
                <w:rFonts w:ascii="Times New Roman" w:hAnsi="Times New Roman" w:cs="Times New Roman"/>
                <w:b/>
                <w:color w:val="000000" w:themeColor="text1"/>
              </w:rPr>
            </w:pPr>
            <w:proofErr w:type="spellStart"/>
            <w:proofErr w:type="gramStart"/>
            <w:r w:rsidRPr="002249F5">
              <w:rPr>
                <w:rFonts w:ascii="Times New Roman" w:hAnsi="Times New Roman" w:cs="Times New Roman"/>
                <w:b/>
                <w:color w:val="000000" w:themeColor="text1"/>
              </w:rPr>
              <w:t>п</w:t>
            </w:r>
            <w:proofErr w:type="spellEnd"/>
            <w:proofErr w:type="gramEnd"/>
            <w:r w:rsidRPr="002249F5">
              <w:rPr>
                <w:rFonts w:ascii="Times New Roman" w:hAnsi="Times New Roman" w:cs="Times New Roman"/>
                <w:b/>
                <w:color w:val="000000" w:themeColor="text1"/>
              </w:rPr>
              <w:t>/</w:t>
            </w:r>
            <w:proofErr w:type="spellStart"/>
            <w:r w:rsidRPr="002249F5">
              <w:rPr>
                <w:rFonts w:ascii="Times New Roman" w:hAnsi="Times New Roman" w:cs="Times New Roman"/>
                <w:b/>
                <w:color w:val="000000" w:themeColor="text1"/>
              </w:rPr>
              <w:t>п</w:t>
            </w:r>
            <w:proofErr w:type="spellEnd"/>
          </w:p>
        </w:tc>
        <w:tc>
          <w:tcPr>
            <w:tcW w:w="2850" w:type="pct"/>
            <w:vAlign w:val="center"/>
          </w:tcPr>
          <w:p w:rsidR="00AC302D" w:rsidRPr="002249F5" w:rsidRDefault="00AC302D" w:rsidP="00EB123F">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Параметр</w:t>
            </w:r>
          </w:p>
        </w:tc>
        <w:tc>
          <w:tcPr>
            <w:tcW w:w="1891" w:type="pct"/>
            <w:vAlign w:val="center"/>
          </w:tcPr>
          <w:p w:rsidR="00AC302D" w:rsidRPr="002249F5" w:rsidRDefault="00AC302D" w:rsidP="00EB123F">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Характеристика, значение</w:t>
            </w:r>
          </w:p>
        </w:tc>
      </w:tr>
      <w:tr w:rsidR="00AC302D" w:rsidRPr="002249F5" w:rsidTr="00EB123F">
        <w:trPr>
          <w:tblHeader/>
          <w:jc w:val="center"/>
        </w:trPr>
        <w:tc>
          <w:tcPr>
            <w:tcW w:w="259" w:type="pct"/>
          </w:tcPr>
          <w:p w:rsidR="00AC302D" w:rsidRPr="002249F5" w:rsidRDefault="00AC302D" w:rsidP="00EB123F">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w:t>
            </w:r>
          </w:p>
        </w:tc>
        <w:tc>
          <w:tcPr>
            <w:tcW w:w="2850" w:type="pct"/>
          </w:tcPr>
          <w:p w:rsidR="00AC302D" w:rsidRPr="002249F5" w:rsidRDefault="00AC302D" w:rsidP="00EB123F">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w:t>
            </w:r>
          </w:p>
        </w:tc>
        <w:tc>
          <w:tcPr>
            <w:tcW w:w="1891" w:type="pct"/>
            <w:vAlign w:val="center"/>
          </w:tcPr>
          <w:p w:rsidR="00AC302D" w:rsidRPr="002249F5" w:rsidRDefault="00AC302D" w:rsidP="00EB123F">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3</w:t>
            </w:r>
          </w:p>
        </w:tc>
      </w:tr>
      <w:tr w:rsidR="00AC302D" w:rsidRPr="002249F5" w:rsidTr="00EB123F">
        <w:trPr>
          <w:jc w:val="center"/>
        </w:trPr>
        <w:tc>
          <w:tcPr>
            <w:tcW w:w="259" w:type="pct"/>
          </w:tcPr>
          <w:p w:rsidR="00AC302D" w:rsidRPr="002249F5" w:rsidRDefault="00AC302D" w:rsidP="00EB123F">
            <w:pPr>
              <w:pStyle w:val="ad"/>
              <w:numPr>
                <w:ilvl w:val="0"/>
                <w:numId w:val="3"/>
              </w:numPr>
              <w:spacing w:after="0"/>
              <w:ind w:left="0" w:firstLine="0"/>
              <w:jc w:val="both"/>
              <w:rPr>
                <w:rFonts w:ascii="Times New Roman" w:hAnsi="Times New Roman" w:cs="Times New Roman"/>
                <w:color w:val="000000" w:themeColor="text1"/>
              </w:rPr>
            </w:pPr>
          </w:p>
        </w:tc>
        <w:tc>
          <w:tcPr>
            <w:tcW w:w="2850" w:type="pct"/>
          </w:tcPr>
          <w:p w:rsidR="00AC302D" w:rsidRPr="002249F5" w:rsidRDefault="00AC302D" w:rsidP="00EB123F">
            <w:pPr>
              <w:spacing w:after="0"/>
              <w:jc w:val="both"/>
              <w:rPr>
                <w:rFonts w:ascii="Times New Roman" w:hAnsi="Times New Roman" w:cs="Times New Roman"/>
                <w:color w:val="000000" w:themeColor="text1"/>
              </w:rPr>
            </w:pPr>
            <w:r w:rsidRPr="002249F5">
              <w:rPr>
                <w:rFonts w:ascii="Times New Roman" w:hAnsi="Times New Roman" w:cs="Times New Roman"/>
                <w:color w:val="000000" w:themeColor="text1"/>
              </w:rPr>
              <w:t xml:space="preserve">Наружный диаметр, </w:t>
            </w:r>
            <w:proofErr w:type="gramStart"/>
            <w:r w:rsidRPr="002249F5">
              <w:rPr>
                <w:rFonts w:ascii="Times New Roman" w:hAnsi="Times New Roman" w:cs="Times New Roman"/>
                <w:color w:val="000000" w:themeColor="text1"/>
              </w:rPr>
              <w:t>мм</w:t>
            </w:r>
            <w:proofErr w:type="gramEnd"/>
          </w:p>
        </w:tc>
        <w:tc>
          <w:tcPr>
            <w:tcW w:w="1891" w:type="pct"/>
            <w:vAlign w:val="center"/>
          </w:tcPr>
          <w:p w:rsidR="00AC302D" w:rsidRPr="002249F5" w:rsidRDefault="00AC302D" w:rsidP="00EB123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 </w:t>
            </w:r>
            <w:r w:rsidR="00BC6A0B" w:rsidRPr="002249F5">
              <w:rPr>
                <w:rFonts w:ascii="Times New Roman" w:hAnsi="Times New Roman" w:cs="Times New Roman"/>
                <w:color w:val="000000" w:themeColor="text1"/>
              </w:rPr>
              <w:t>От 32</w:t>
            </w:r>
            <w:proofErr w:type="gramStart"/>
            <w:r w:rsidR="00BC6A0B" w:rsidRPr="002249F5">
              <w:rPr>
                <w:rFonts w:ascii="Times New Roman" w:hAnsi="Times New Roman" w:cs="Times New Roman"/>
                <w:color w:val="000000" w:themeColor="text1"/>
              </w:rPr>
              <w:t xml:space="preserve"> Д</w:t>
            </w:r>
            <w:proofErr w:type="gramEnd"/>
            <w:r w:rsidR="00BC6A0B" w:rsidRPr="002249F5">
              <w:rPr>
                <w:rFonts w:ascii="Times New Roman" w:hAnsi="Times New Roman" w:cs="Times New Roman"/>
                <w:color w:val="000000" w:themeColor="text1"/>
              </w:rPr>
              <w:t>о 426</w:t>
            </w:r>
          </w:p>
        </w:tc>
      </w:tr>
      <w:tr w:rsidR="00AC302D" w:rsidRPr="002249F5" w:rsidTr="00EB123F">
        <w:trPr>
          <w:jc w:val="center"/>
        </w:trPr>
        <w:tc>
          <w:tcPr>
            <w:tcW w:w="259" w:type="pct"/>
          </w:tcPr>
          <w:p w:rsidR="00AC302D" w:rsidRPr="002249F5" w:rsidRDefault="00AC302D" w:rsidP="00EB123F">
            <w:pPr>
              <w:pStyle w:val="ad"/>
              <w:numPr>
                <w:ilvl w:val="0"/>
                <w:numId w:val="3"/>
              </w:numPr>
              <w:spacing w:after="0"/>
              <w:ind w:left="0" w:firstLine="0"/>
              <w:jc w:val="both"/>
              <w:rPr>
                <w:rFonts w:ascii="Times New Roman" w:hAnsi="Times New Roman" w:cs="Times New Roman"/>
                <w:color w:val="000000" w:themeColor="text1"/>
              </w:rPr>
            </w:pPr>
          </w:p>
        </w:tc>
        <w:tc>
          <w:tcPr>
            <w:tcW w:w="2850" w:type="pct"/>
          </w:tcPr>
          <w:p w:rsidR="00AC302D" w:rsidRPr="002249F5" w:rsidRDefault="00AC302D" w:rsidP="00EB123F">
            <w:pPr>
              <w:spacing w:after="0"/>
              <w:jc w:val="both"/>
              <w:rPr>
                <w:rFonts w:ascii="Times New Roman" w:hAnsi="Times New Roman" w:cs="Times New Roman"/>
                <w:color w:val="000000" w:themeColor="text1"/>
              </w:rPr>
            </w:pPr>
            <w:r w:rsidRPr="002249F5">
              <w:rPr>
                <w:rFonts w:ascii="Times New Roman" w:hAnsi="Times New Roman" w:cs="Times New Roman"/>
                <w:color w:val="000000" w:themeColor="text1"/>
              </w:rPr>
              <w:t>Материал</w:t>
            </w:r>
          </w:p>
        </w:tc>
        <w:tc>
          <w:tcPr>
            <w:tcW w:w="1891" w:type="pct"/>
            <w:vAlign w:val="center"/>
          </w:tcPr>
          <w:p w:rsidR="00AC302D" w:rsidRPr="002249F5" w:rsidRDefault="000B63F4" w:rsidP="000B63F4">
            <w:pPr>
              <w:spacing w:after="0"/>
              <w:jc w:val="center"/>
              <w:rPr>
                <w:rFonts w:ascii="Times New Roman" w:hAnsi="Times New Roman" w:cs="Times New Roman"/>
                <w:color w:val="000000" w:themeColor="text1"/>
                <w:highlight w:val="red"/>
              </w:rPr>
            </w:pPr>
            <w:r w:rsidRPr="002249F5">
              <w:rPr>
                <w:rFonts w:ascii="Times New Roman" w:hAnsi="Times New Roman" w:cs="Times New Roman"/>
                <w:color w:val="000000" w:themeColor="text1"/>
              </w:rPr>
              <w:t>Сталь</w:t>
            </w:r>
          </w:p>
        </w:tc>
      </w:tr>
      <w:tr w:rsidR="00AC302D" w:rsidRPr="002249F5" w:rsidTr="00EB123F">
        <w:trPr>
          <w:jc w:val="center"/>
        </w:trPr>
        <w:tc>
          <w:tcPr>
            <w:tcW w:w="259" w:type="pct"/>
          </w:tcPr>
          <w:p w:rsidR="00AC302D" w:rsidRPr="002249F5" w:rsidRDefault="00AC302D" w:rsidP="00EB123F">
            <w:pPr>
              <w:pStyle w:val="ad"/>
              <w:numPr>
                <w:ilvl w:val="0"/>
                <w:numId w:val="3"/>
              </w:numPr>
              <w:spacing w:after="0"/>
              <w:ind w:left="0" w:firstLine="0"/>
              <w:jc w:val="both"/>
              <w:rPr>
                <w:rFonts w:ascii="Times New Roman" w:hAnsi="Times New Roman" w:cs="Times New Roman"/>
                <w:color w:val="000000" w:themeColor="text1"/>
              </w:rPr>
            </w:pPr>
          </w:p>
        </w:tc>
        <w:tc>
          <w:tcPr>
            <w:tcW w:w="2850" w:type="pct"/>
          </w:tcPr>
          <w:p w:rsidR="00AC302D" w:rsidRPr="002249F5" w:rsidRDefault="00AC302D" w:rsidP="00EB123F">
            <w:pPr>
              <w:spacing w:after="0"/>
              <w:jc w:val="both"/>
              <w:rPr>
                <w:rFonts w:ascii="Times New Roman" w:hAnsi="Times New Roman" w:cs="Times New Roman"/>
                <w:color w:val="000000" w:themeColor="text1"/>
              </w:rPr>
            </w:pPr>
            <w:r w:rsidRPr="002249F5">
              <w:rPr>
                <w:rFonts w:ascii="Times New Roman" w:hAnsi="Times New Roman" w:cs="Times New Roman"/>
                <w:color w:val="000000" w:themeColor="text1"/>
              </w:rPr>
              <w:t>Схема исполнения тепловой сети</w:t>
            </w:r>
          </w:p>
        </w:tc>
        <w:tc>
          <w:tcPr>
            <w:tcW w:w="1891" w:type="pct"/>
            <w:vAlign w:val="center"/>
          </w:tcPr>
          <w:p w:rsidR="00AC302D" w:rsidRPr="002249F5" w:rsidRDefault="00AC302D" w:rsidP="00EB123F">
            <w:pPr>
              <w:spacing w:after="0"/>
              <w:ind w:left="-111" w:right="-105" w:firstLine="6"/>
              <w:jc w:val="center"/>
              <w:rPr>
                <w:rFonts w:ascii="Times New Roman" w:hAnsi="Times New Roman" w:cs="Times New Roman"/>
                <w:color w:val="000000" w:themeColor="text1"/>
              </w:rPr>
            </w:pPr>
            <w:r w:rsidRPr="002249F5">
              <w:rPr>
                <w:rFonts w:ascii="Times New Roman" w:hAnsi="Times New Roman" w:cs="Times New Roman"/>
                <w:color w:val="000000" w:themeColor="text1"/>
              </w:rPr>
              <w:t>двухтрубная</w:t>
            </w:r>
          </w:p>
        </w:tc>
      </w:tr>
      <w:tr w:rsidR="00AC302D" w:rsidRPr="002249F5" w:rsidTr="00EB123F">
        <w:trPr>
          <w:jc w:val="center"/>
        </w:trPr>
        <w:tc>
          <w:tcPr>
            <w:tcW w:w="259" w:type="pct"/>
          </w:tcPr>
          <w:p w:rsidR="00AC302D" w:rsidRPr="002249F5" w:rsidRDefault="00AC302D" w:rsidP="00EB123F">
            <w:pPr>
              <w:pStyle w:val="ad"/>
              <w:numPr>
                <w:ilvl w:val="0"/>
                <w:numId w:val="3"/>
              </w:numPr>
              <w:spacing w:after="0"/>
              <w:ind w:left="0" w:firstLine="0"/>
              <w:jc w:val="both"/>
              <w:rPr>
                <w:rFonts w:ascii="Times New Roman" w:hAnsi="Times New Roman" w:cs="Times New Roman"/>
                <w:color w:val="000000" w:themeColor="text1"/>
              </w:rPr>
            </w:pPr>
          </w:p>
        </w:tc>
        <w:tc>
          <w:tcPr>
            <w:tcW w:w="2850" w:type="pct"/>
          </w:tcPr>
          <w:p w:rsidR="00AC302D" w:rsidRPr="002249F5" w:rsidRDefault="00AC302D" w:rsidP="00EB123F">
            <w:pPr>
              <w:spacing w:after="0"/>
              <w:jc w:val="both"/>
              <w:rPr>
                <w:rFonts w:ascii="Times New Roman" w:hAnsi="Times New Roman" w:cs="Times New Roman"/>
                <w:color w:val="000000" w:themeColor="text1"/>
              </w:rPr>
            </w:pPr>
            <w:r w:rsidRPr="002249F5">
              <w:rPr>
                <w:rFonts w:ascii="Times New Roman" w:hAnsi="Times New Roman" w:cs="Times New Roman"/>
                <w:color w:val="000000" w:themeColor="text1"/>
              </w:rPr>
              <w:t>Конструкция</w:t>
            </w:r>
          </w:p>
        </w:tc>
        <w:tc>
          <w:tcPr>
            <w:tcW w:w="1891" w:type="pct"/>
            <w:vAlign w:val="center"/>
          </w:tcPr>
          <w:p w:rsidR="00AC302D" w:rsidRPr="002249F5" w:rsidRDefault="00AC302D" w:rsidP="00EB123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тупиковая</w:t>
            </w:r>
          </w:p>
        </w:tc>
      </w:tr>
      <w:tr w:rsidR="00AC302D" w:rsidRPr="002249F5" w:rsidTr="00EB123F">
        <w:trPr>
          <w:jc w:val="center"/>
        </w:trPr>
        <w:tc>
          <w:tcPr>
            <w:tcW w:w="259" w:type="pct"/>
          </w:tcPr>
          <w:p w:rsidR="00AC302D" w:rsidRPr="002249F5" w:rsidRDefault="00AC302D" w:rsidP="00EB123F">
            <w:pPr>
              <w:pStyle w:val="ad"/>
              <w:numPr>
                <w:ilvl w:val="0"/>
                <w:numId w:val="3"/>
              </w:numPr>
              <w:spacing w:after="0"/>
              <w:ind w:left="0" w:firstLine="0"/>
              <w:jc w:val="both"/>
              <w:rPr>
                <w:rFonts w:ascii="Times New Roman" w:hAnsi="Times New Roman" w:cs="Times New Roman"/>
                <w:color w:val="000000" w:themeColor="text1"/>
              </w:rPr>
            </w:pPr>
          </w:p>
        </w:tc>
        <w:tc>
          <w:tcPr>
            <w:tcW w:w="2850" w:type="pct"/>
          </w:tcPr>
          <w:p w:rsidR="00AC302D" w:rsidRPr="002249F5" w:rsidRDefault="00AC302D" w:rsidP="00EB123F">
            <w:pPr>
              <w:tabs>
                <w:tab w:val="left" w:pos="4305"/>
              </w:tabs>
              <w:spacing w:after="0"/>
              <w:jc w:val="both"/>
              <w:rPr>
                <w:rFonts w:ascii="Times New Roman" w:hAnsi="Times New Roman" w:cs="Times New Roman"/>
                <w:color w:val="000000" w:themeColor="text1"/>
              </w:rPr>
            </w:pPr>
            <w:r w:rsidRPr="002249F5">
              <w:rPr>
                <w:rFonts w:ascii="Times New Roman" w:hAnsi="Times New Roman" w:cs="Times New Roman"/>
                <w:color w:val="000000" w:themeColor="text1"/>
              </w:rPr>
              <w:t xml:space="preserve">Степень </w:t>
            </w:r>
            <w:proofErr w:type="spellStart"/>
            <w:r w:rsidRPr="002249F5">
              <w:rPr>
                <w:rFonts w:ascii="Times New Roman" w:hAnsi="Times New Roman" w:cs="Times New Roman"/>
                <w:color w:val="000000" w:themeColor="text1"/>
              </w:rPr>
              <w:t>резервируемости</w:t>
            </w:r>
            <w:proofErr w:type="spellEnd"/>
            <w:r w:rsidRPr="002249F5">
              <w:rPr>
                <w:rFonts w:ascii="Times New Roman" w:hAnsi="Times New Roman" w:cs="Times New Roman"/>
                <w:color w:val="000000" w:themeColor="text1"/>
              </w:rPr>
              <w:tab/>
            </w:r>
          </w:p>
        </w:tc>
        <w:tc>
          <w:tcPr>
            <w:tcW w:w="1891" w:type="pct"/>
            <w:vAlign w:val="center"/>
          </w:tcPr>
          <w:p w:rsidR="00AC302D" w:rsidRPr="002249F5" w:rsidRDefault="00AC302D" w:rsidP="00EB123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нерезервированная</w:t>
            </w:r>
          </w:p>
        </w:tc>
      </w:tr>
      <w:tr w:rsidR="00AC302D" w:rsidRPr="002249F5" w:rsidTr="00EB123F">
        <w:trPr>
          <w:jc w:val="center"/>
        </w:trPr>
        <w:tc>
          <w:tcPr>
            <w:tcW w:w="259" w:type="pct"/>
          </w:tcPr>
          <w:p w:rsidR="00AC302D" w:rsidRPr="002249F5" w:rsidRDefault="00AC302D" w:rsidP="00EB123F">
            <w:pPr>
              <w:pStyle w:val="ad"/>
              <w:numPr>
                <w:ilvl w:val="0"/>
                <w:numId w:val="3"/>
              </w:numPr>
              <w:spacing w:after="0"/>
              <w:ind w:left="0" w:firstLine="0"/>
              <w:jc w:val="both"/>
              <w:rPr>
                <w:rFonts w:ascii="Times New Roman" w:hAnsi="Times New Roman" w:cs="Times New Roman"/>
                <w:color w:val="000000" w:themeColor="text1"/>
              </w:rPr>
            </w:pPr>
          </w:p>
        </w:tc>
        <w:tc>
          <w:tcPr>
            <w:tcW w:w="2850" w:type="pct"/>
          </w:tcPr>
          <w:p w:rsidR="00AC302D" w:rsidRPr="002249F5" w:rsidRDefault="00AC302D" w:rsidP="00EB123F">
            <w:pPr>
              <w:spacing w:after="0"/>
              <w:jc w:val="both"/>
              <w:rPr>
                <w:rFonts w:ascii="Times New Roman" w:hAnsi="Times New Roman" w:cs="Times New Roman"/>
                <w:color w:val="000000" w:themeColor="text1"/>
              </w:rPr>
            </w:pPr>
            <w:r w:rsidRPr="002249F5">
              <w:rPr>
                <w:rFonts w:ascii="Times New Roman" w:hAnsi="Times New Roman" w:cs="Times New Roman"/>
                <w:color w:val="000000" w:themeColor="text1"/>
              </w:rPr>
              <w:t>Количество магистральных выводов</w:t>
            </w:r>
          </w:p>
        </w:tc>
        <w:tc>
          <w:tcPr>
            <w:tcW w:w="1891" w:type="pct"/>
            <w:vAlign w:val="center"/>
          </w:tcPr>
          <w:p w:rsidR="00AC302D" w:rsidRPr="002249F5" w:rsidRDefault="00AC302D" w:rsidP="00EB123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w:t>
            </w:r>
          </w:p>
        </w:tc>
      </w:tr>
      <w:tr w:rsidR="00AC302D" w:rsidRPr="002249F5" w:rsidTr="00EB123F">
        <w:trPr>
          <w:jc w:val="center"/>
        </w:trPr>
        <w:tc>
          <w:tcPr>
            <w:tcW w:w="259" w:type="pct"/>
          </w:tcPr>
          <w:p w:rsidR="00AC302D" w:rsidRPr="002249F5" w:rsidRDefault="00AC302D" w:rsidP="00EB123F">
            <w:pPr>
              <w:pStyle w:val="ad"/>
              <w:numPr>
                <w:ilvl w:val="0"/>
                <w:numId w:val="3"/>
              </w:numPr>
              <w:spacing w:after="0"/>
              <w:ind w:left="0" w:firstLine="0"/>
              <w:jc w:val="both"/>
              <w:rPr>
                <w:rFonts w:ascii="Times New Roman" w:hAnsi="Times New Roman" w:cs="Times New Roman"/>
                <w:color w:val="000000" w:themeColor="text1"/>
              </w:rPr>
            </w:pPr>
          </w:p>
        </w:tc>
        <w:tc>
          <w:tcPr>
            <w:tcW w:w="2850" w:type="pct"/>
          </w:tcPr>
          <w:p w:rsidR="00AC302D" w:rsidRPr="002249F5" w:rsidRDefault="00AC302D" w:rsidP="00EB123F">
            <w:pPr>
              <w:spacing w:after="0"/>
              <w:jc w:val="both"/>
              <w:rPr>
                <w:rFonts w:ascii="Times New Roman" w:hAnsi="Times New Roman" w:cs="Times New Roman"/>
                <w:color w:val="000000" w:themeColor="text1"/>
              </w:rPr>
            </w:pPr>
            <w:r w:rsidRPr="002249F5">
              <w:rPr>
                <w:rFonts w:ascii="Times New Roman" w:hAnsi="Times New Roman" w:cs="Times New Roman"/>
                <w:color w:val="000000" w:themeColor="text1"/>
              </w:rPr>
              <w:t xml:space="preserve">Общая протяженность сетей, </w:t>
            </w:r>
            <w:proofErr w:type="gramStart"/>
            <w:r w:rsidRPr="002249F5">
              <w:rPr>
                <w:rFonts w:ascii="Times New Roman" w:hAnsi="Times New Roman" w:cs="Times New Roman"/>
                <w:color w:val="000000" w:themeColor="text1"/>
              </w:rPr>
              <w:t>м</w:t>
            </w:r>
            <w:proofErr w:type="gramEnd"/>
          </w:p>
        </w:tc>
        <w:tc>
          <w:tcPr>
            <w:tcW w:w="1891" w:type="pct"/>
            <w:vAlign w:val="center"/>
          </w:tcPr>
          <w:p w:rsidR="00AC302D" w:rsidRPr="002249F5" w:rsidRDefault="000B63F4" w:rsidP="000B63F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1 287,2</w:t>
            </w:r>
          </w:p>
        </w:tc>
      </w:tr>
      <w:tr w:rsidR="00AC302D" w:rsidRPr="002249F5" w:rsidTr="00EB123F">
        <w:trPr>
          <w:jc w:val="center"/>
        </w:trPr>
        <w:tc>
          <w:tcPr>
            <w:tcW w:w="259" w:type="pct"/>
          </w:tcPr>
          <w:p w:rsidR="00AC302D" w:rsidRPr="002249F5" w:rsidRDefault="00AC302D" w:rsidP="00EB123F">
            <w:pPr>
              <w:pStyle w:val="ad"/>
              <w:numPr>
                <w:ilvl w:val="0"/>
                <w:numId w:val="3"/>
              </w:numPr>
              <w:spacing w:after="0"/>
              <w:ind w:left="0" w:firstLine="0"/>
              <w:jc w:val="both"/>
              <w:rPr>
                <w:rFonts w:ascii="Times New Roman" w:hAnsi="Times New Roman" w:cs="Times New Roman"/>
                <w:color w:val="000000" w:themeColor="text1"/>
              </w:rPr>
            </w:pPr>
          </w:p>
        </w:tc>
        <w:tc>
          <w:tcPr>
            <w:tcW w:w="2850" w:type="pct"/>
          </w:tcPr>
          <w:p w:rsidR="00AC302D" w:rsidRPr="002249F5" w:rsidRDefault="00AC302D" w:rsidP="00EB123F">
            <w:pPr>
              <w:spacing w:after="0"/>
              <w:jc w:val="both"/>
              <w:rPr>
                <w:rFonts w:ascii="Times New Roman" w:hAnsi="Times New Roman" w:cs="Times New Roman"/>
                <w:color w:val="000000" w:themeColor="text1"/>
              </w:rPr>
            </w:pPr>
            <w:r w:rsidRPr="002249F5">
              <w:rPr>
                <w:rFonts w:ascii="Times New Roman" w:hAnsi="Times New Roman" w:cs="Times New Roman"/>
                <w:color w:val="000000" w:themeColor="text1"/>
              </w:rPr>
              <w:t xml:space="preserve">Глубина заложения подземных тепловых сетей, </w:t>
            </w:r>
            <w:proofErr w:type="gramStart"/>
            <w:r w:rsidRPr="002249F5">
              <w:rPr>
                <w:rFonts w:ascii="Times New Roman" w:hAnsi="Times New Roman" w:cs="Times New Roman"/>
                <w:color w:val="000000" w:themeColor="text1"/>
              </w:rPr>
              <w:t>м</w:t>
            </w:r>
            <w:proofErr w:type="gramEnd"/>
          </w:p>
        </w:tc>
        <w:tc>
          <w:tcPr>
            <w:tcW w:w="1891" w:type="pct"/>
            <w:vAlign w:val="center"/>
          </w:tcPr>
          <w:p w:rsidR="00AC302D" w:rsidRPr="002249F5" w:rsidRDefault="00AC302D" w:rsidP="00EB123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до 2-х</w:t>
            </w:r>
          </w:p>
        </w:tc>
      </w:tr>
      <w:tr w:rsidR="00AC302D" w:rsidRPr="002249F5" w:rsidTr="00EB123F">
        <w:trPr>
          <w:jc w:val="center"/>
        </w:trPr>
        <w:tc>
          <w:tcPr>
            <w:tcW w:w="259" w:type="pct"/>
          </w:tcPr>
          <w:p w:rsidR="00AC302D" w:rsidRPr="002249F5" w:rsidRDefault="00AC302D" w:rsidP="00EB123F">
            <w:pPr>
              <w:pStyle w:val="ad"/>
              <w:numPr>
                <w:ilvl w:val="0"/>
                <w:numId w:val="3"/>
              </w:numPr>
              <w:spacing w:after="0"/>
              <w:ind w:left="0" w:firstLine="0"/>
              <w:jc w:val="both"/>
              <w:rPr>
                <w:rFonts w:ascii="Times New Roman" w:hAnsi="Times New Roman" w:cs="Times New Roman"/>
                <w:color w:val="000000" w:themeColor="text1"/>
              </w:rPr>
            </w:pPr>
          </w:p>
        </w:tc>
        <w:tc>
          <w:tcPr>
            <w:tcW w:w="2850" w:type="pct"/>
          </w:tcPr>
          <w:p w:rsidR="00AC302D" w:rsidRPr="002249F5" w:rsidRDefault="00AC302D" w:rsidP="00EB123F">
            <w:pPr>
              <w:spacing w:after="0"/>
              <w:jc w:val="both"/>
              <w:rPr>
                <w:rFonts w:ascii="Times New Roman" w:hAnsi="Times New Roman" w:cs="Times New Roman"/>
                <w:color w:val="000000" w:themeColor="text1"/>
              </w:rPr>
            </w:pPr>
            <w:r w:rsidRPr="002249F5">
              <w:rPr>
                <w:rFonts w:ascii="Times New Roman" w:hAnsi="Times New Roman" w:cs="Times New Roman"/>
                <w:color w:val="000000" w:themeColor="text1"/>
              </w:rPr>
              <w:t>Год начала эксплуатации</w:t>
            </w:r>
          </w:p>
        </w:tc>
        <w:tc>
          <w:tcPr>
            <w:tcW w:w="1891" w:type="pct"/>
            <w:vAlign w:val="center"/>
          </w:tcPr>
          <w:p w:rsidR="00AC302D" w:rsidRPr="002249F5" w:rsidRDefault="00105CB9" w:rsidP="00EB123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2012</w:t>
            </w:r>
          </w:p>
        </w:tc>
      </w:tr>
      <w:tr w:rsidR="00AC302D" w:rsidRPr="002249F5" w:rsidTr="00EB123F">
        <w:trPr>
          <w:jc w:val="center"/>
        </w:trPr>
        <w:tc>
          <w:tcPr>
            <w:tcW w:w="259" w:type="pct"/>
          </w:tcPr>
          <w:p w:rsidR="00AC302D" w:rsidRPr="002249F5" w:rsidRDefault="00AC302D" w:rsidP="00EB123F">
            <w:pPr>
              <w:pStyle w:val="ad"/>
              <w:numPr>
                <w:ilvl w:val="0"/>
                <w:numId w:val="3"/>
              </w:numPr>
              <w:spacing w:after="0"/>
              <w:ind w:left="0" w:firstLine="0"/>
              <w:jc w:val="both"/>
              <w:rPr>
                <w:rFonts w:ascii="Times New Roman" w:hAnsi="Times New Roman" w:cs="Times New Roman"/>
                <w:color w:val="000000" w:themeColor="text1"/>
              </w:rPr>
            </w:pPr>
          </w:p>
        </w:tc>
        <w:tc>
          <w:tcPr>
            <w:tcW w:w="2850" w:type="pct"/>
          </w:tcPr>
          <w:p w:rsidR="00AC302D" w:rsidRPr="002249F5" w:rsidRDefault="00AC302D" w:rsidP="00EB123F">
            <w:pPr>
              <w:spacing w:after="0"/>
              <w:jc w:val="both"/>
              <w:rPr>
                <w:rFonts w:ascii="Times New Roman" w:hAnsi="Times New Roman" w:cs="Times New Roman"/>
                <w:color w:val="000000" w:themeColor="text1"/>
              </w:rPr>
            </w:pPr>
            <w:r w:rsidRPr="002249F5">
              <w:rPr>
                <w:rFonts w:ascii="Times New Roman" w:hAnsi="Times New Roman" w:cs="Times New Roman"/>
                <w:color w:val="000000" w:themeColor="text1"/>
              </w:rPr>
              <w:t>Тип изоляции</w:t>
            </w:r>
          </w:p>
        </w:tc>
        <w:tc>
          <w:tcPr>
            <w:tcW w:w="1891" w:type="pct"/>
            <w:vAlign w:val="center"/>
          </w:tcPr>
          <w:p w:rsidR="00AC302D" w:rsidRPr="002249F5" w:rsidRDefault="00AC302D" w:rsidP="00EB123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минеральная вата, рубероид</w:t>
            </w:r>
          </w:p>
        </w:tc>
      </w:tr>
      <w:tr w:rsidR="00AC302D" w:rsidRPr="002249F5" w:rsidTr="00EB123F">
        <w:trPr>
          <w:jc w:val="center"/>
        </w:trPr>
        <w:tc>
          <w:tcPr>
            <w:tcW w:w="259" w:type="pct"/>
            <w:vAlign w:val="center"/>
          </w:tcPr>
          <w:p w:rsidR="00AC302D" w:rsidRPr="002249F5" w:rsidRDefault="00AC302D" w:rsidP="00EB123F">
            <w:pPr>
              <w:pStyle w:val="ad"/>
              <w:numPr>
                <w:ilvl w:val="0"/>
                <w:numId w:val="3"/>
              </w:numPr>
              <w:spacing w:after="0"/>
              <w:ind w:left="0" w:firstLine="0"/>
              <w:jc w:val="center"/>
              <w:rPr>
                <w:rFonts w:ascii="Times New Roman" w:hAnsi="Times New Roman" w:cs="Times New Roman"/>
                <w:color w:val="000000" w:themeColor="text1"/>
              </w:rPr>
            </w:pPr>
          </w:p>
        </w:tc>
        <w:tc>
          <w:tcPr>
            <w:tcW w:w="2850" w:type="pct"/>
            <w:vAlign w:val="center"/>
          </w:tcPr>
          <w:p w:rsidR="00AC302D" w:rsidRPr="002249F5" w:rsidRDefault="00AC302D" w:rsidP="00EB123F">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Тип прокладки</w:t>
            </w:r>
          </w:p>
        </w:tc>
        <w:tc>
          <w:tcPr>
            <w:tcW w:w="1891" w:type="pct"/>
            <w:vAlign w:val="center"/>
          </w:tcPr>
          <w:p w:rsidR="00AC302D" w:rsidRPr="002249F5" w:rsidRDefault="004E50A8" w:rsidP="000B63F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п</w:t>
            </w:r>
            <w:r w:rsidR="000B63F4" w:rsidRPr="002249F5">
              <w:rPr>
                <w:rFonts w:ascii="Times New Roman" w:hAnsi="Times New Roman" w:cs="Times New Roman"/>
                <w:color w:val="000000" w:themeColor="text1"/>
              </w:rPr>
              <w:t xml:space="preserve">одземная </w:t>
            </w:r>
            <w:proofErr w:type="spellStart"/>
            <w:r w:rsidR="000B63F4" w:rsidRPr="002249F5">
              <w:rPr>
                <w:rFonts w:ascii="Times New Roman" w:hAnsi="Times New Roman" w:cs="Times New Roman"/>
                <w:color w:val="000000" w:themeColor="text1"/>
              </w:rPr>
              <w:t>бесканальная</w:t>
            </w:r>
            <w:proofErr w:type="spellEnd"/>
            <w:r w:rsidR="000B63F4" w:rsidRPr="002249F5">
              <w:rPr>
                <w:rFonts w:ascii="Times New Roman" w:hAnsi="Times New Roman" w:cs="Times New Roman"/>
                <w:color w:val="000000" w:themeColor="text1"/>
              </w:rPr>
              <w:t>, надземная</w:t>
            </w:r>
          </w:p>
        </w:tc>
      </w:tr>
      <w:tr w:rsidR="00AC302D" w:rsidRPr="002249F5" w:rsidTr="00EB123F">
        <w:trPr>
          <w:jc w:val="center"/>
        </w:trPr>
        <w:tc>
          <w:tcPr>
            <w:tcW w:w="259" w:type="pct"/>
          </w:tcPr>
          <w:p w:rsidR="00AC302D" w:rsidRPr="002249F5" w:rsidRDefault="00AC302D" w:rsidP="00EB123F">
            <w:pPr>
              <w:pStyle w:val="ad"/>
              <w:numPr>
                <w:ilvl w:val="0"/>
                <w:numId w:val="3"/>
              </w:numPr>
              <w:spacing w:after="0"/>
              <w:ind w:left="0" w:firstLine="0"/>
              <w:jc w:val="both"/>
              <w:rPr>
                <w:rFonts w:ascii="Times New Roman" w:hAnsi="Times New Roman" w:cs="Times New Roman"/>
                <w:color w:val="000000" w:themeColor="text1"/>
              </w:rPr>
            </w:pPr>
          </w:p>
        </w:tc>
        <w:tc>
          <w:tcPr>
            <w:tcW w:w="2850" w:type="pct"/>
          </w:tcPr>
          <w:p w:rsidR="00AC302D" w:rsidRPr="002249F5" w:rsidRDefault="00AC302D" w:rsidP="00EB123F">
            <w:pPr>
              <w:spacing w:after="0"/>
              <w:jc w:val="both"/>
              <w:rPr>
                <w:rFonts w:ascii="Times New Roman" w:hAnsi="Times New Roman" w:cs="Times New Roman"/>
                <w:color w:val="000000" w:themeColor="text1"/>
              </w:rPr>
            </w:pPr>
            <w:r w:rsidRPr="002249F5">
              <w:rPr>
                <w:rFonts w:ascii="Times New Roman" w:hAnsi="Times New Roman" w:cs="Times New Roman"/>
                <w:color w:val="000000" w:themeColor="text1"/>
              </w:rPr>
              <w:t>Характеристика грунта</w:t>
            </w:r>
          </w:p>
        </w:tc>
        <w:tc>
          <w:tcPr>
            <w:tcW w:w="1891" w:type="pct"/>
            <w:vAlign w:val="center"/>
          </w:tcPr>
          <w:p w:rsidR="00AC302D" w:rsidRPr="002249F5" w:rsidRDefault="00AC302D" w:rsidP="00EB123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песчано-глинистый</w:t>
            </w:r>
          </w:p>
        </w:tc>
      </w:tr>
      <w:tr w:rsidR="00AC302D" w:rsidRPr="002249F5" w:rsidTr="00EB123F">
        <w:trPr>
          <w:jc w:val="center"/>
        </w:trPr>
        <w:tc>
          <w:tcPr>
            <w:tcW w:w="259" w:type="pct"/>
          </w:tcPr>
          <w:p w:rsidR="00AC302D" w:rsidRPr="002249F5" w:rsidRDefault="00AC302D" w:rsidP="00EB123F">
            <w:pPr>
              <w:pStyle w:val="ad"/>
              <w:numPr>
                <w:ilvl w:val="0"/>
                <w:numId w:val="3"/>
              </w:numPr>
              <w:spacing w:after="0"/>
              <w:ind w:left="0" w:firstLine="0"/>
              <w:jc w:val="both"/>
              <w:rPr>
                <w:rFonts w:ascii="Times New Roman" w:hAnsi="Times New Roman" w:cs="Times New Roman"/>
                <w:color w:val="000000" w:themeColor="text1"/>
              </w:rPr>
            </w:pPr>
          </w:p>
        </w:tc>
        <w:tc>
          <w:tcPr>
            <w:tcW w:w="2850" w:type="pct"/>
          </w:tcPr>
          <w:p w:rsidR="00AC302D" w:rsidRPr="002249F5" w:rsidRDefault="00AC302D" w:rsidP="00EB123F">
            <w:pPr>
              <w:spacing w:after="0"/>
              <w:jc w:val="both"/>
              <w:rPr>
                <w:rFonts w:ascii="Times New Roman" w:hAnsi="Times New Roman" w:cs="Times New Roman"/>
                <w:color w:val="000000" w:themeColor="text1"/>
              </w:rPr>
            </w:pPr>
            <w:r w:rsidRPr="002249F5">
              <w:rPr>
                <w:rFonts w:ascii="Times New Roman" w:hAnsi="Times New Roman" w:cs="Times New Roman"/>
                <w:color w:val="000000" w:themeColor="text1"/>
              </w:rPr>
              <w:t>Материальная характеристика, м</w:t>
            </w:r>
            <w:proofErr w:type="gramStart"/>
            <w:r w:rsidRPr="002249F5">
              <w:rPr>
                <w:rFonts w:ascii="Times New Roman" w:hAnsi="Times New Roman" w:cs="Times New Roman"/>
                <w:color w:val="000000" w:themeColor="text1"/>
                <w:vertAlign w:val="superscript"/>
              </w:rPr>
              <w:t>2</w:t>
            </w:r>
            <w:proofErr w:type="gramEnd"/>
          </w:p>
        </w:tc>
        <w:tc>
          <w:tcPr>
            <w:tcW w:w="1891" w:type="pct"/>
            <w:vAlign w:val="center"/>
          </w:tcPr>
          <w:p w:rsidR="00AC302D" w:rsidRPr="002249F5" w:rsidRDefault="000B63F4" w:rsidP="00105CB9">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485,19</w:t>
            </w:r>
          </w:p>
        </w:tc>
      </w:tr>
      <w:tr w:rsidR="00AC302D" w:rsidRPr="002249F5" w:rsidTr="00EB123F">
        <w:trPr>
          <w:jc w:val="center"/>
        </w:trPr>
        <w:tc>
          <w:tcPr>
            <w:tcW w:w="259" w:type="pct"/>
          </w:tcPr>
          <w:p w:rsidR="00AC302D" w:rsidRPr="002249F5" w:rsidRDefault="00AC302D" w:rsidP="00EB123F">
            <w:pPr>
              <w:pStyle w:val="ad"/>
              <w:numPr>
                <w:ilvl w:val="0"/>
                <w:numId w:val="3"/>
              </w:numPr>
              <w:spacing w:after="0"/>
              <w:ind w:left="0" w:firstLine="0"/>
              <w:jc w:val="both"/>
              <w:rPr>
                <w:rFonts w:ascii="Times New Roman" w:hAnsi="Times New Roman" w:cs="Times New Roman"/>
                <w:color w:val="000000" w:themeColor="text1"/>
              </w:rPr>
            </w:pPr>
          </w:p>
        </w:tc>
        <w:tc>
          <w:tcPr>
            <w:tcW w:w="2850" w:type="pct"/>
          </w:tcPr>
          <w:p w:rsidR="00AC302D" w:rsidRPr="002249F5" w:rsidRDefault="00AC302D" w:rsidP="00EB123F">
            <w:pPr>
              <w:spacing w:after="0"/>
              <w:jc w:val="both"/>
              <w:rPr>
                <w:rFonts w:ascii="Times New Roman" w:hAnsi="Times New Roman" w:cs="Times New Roman"/>
                <w:color w:val="000000" w:themeColor="text1"/>
              </w:rPr>
            </w:pPr>
            <w:r w:rsidRPr="002249F5">
              <w:rPr>
                <w:rFonts w:ascii="Times New Roman" w:hAnsi="Times New Roman" w:cs="Times New Roman"/>
                <w:color w:val="000000" w:themeColor="text1"/>
              </w:rPr>
              <w:t>Подключенная тепловая нагрузка, Гкал/</w:t>
            </w:r>
            <w:proofErr w:type="gramStart"/>
            <w:r w:rsidRPr="002249F5">
              <w:rPr>
                <w:rFonts w:ascii="Times New Roman" w:hAnsi="Times New Roman" w:cs="Times New Roman"/>
                <w:color w:val="000000" w:themeColor="text1"/>
              </w:rPr>
              <w:t>ч</w:t>
            </w:r>
            <w:proofErr w:type="gramEnd"/>
          </w:p>
        </w:tc>
        <w:tc>
          <w:tcPr>
            <w:tcW w:w="1891" w:type="pct"/>
            <w:vAlign w:val="center"/>
          </w:tcPr>
          <w:p w:rsidR="00AC302D" w:rsidRPr="002249F5" w:rsidRDefault="00BC6A0B" w:rsidP="00EB123F">
            <w:pPr>
              <w:spacing w:after="0"/>
              <w:jc w:val="center"/>
              <w:rPr>
                <w:rFonts w:ascii="Times New Roman" w:hAnsi="Times New Roman" w:cs="Times New Roman"/>
                <w:color w:val="000000" w:themeColor="text1"/>
                <w:highlight w:val="red"/>
              </w:rPr>
            </w:pPr>
            <w:r w:rsidRPr="002249F5">
              <w:rPr>
                <w:rFonts w:ascii="Times New Roman" w:hAnsi="Times New Roman" w:cs="Times New Roman"/>
                <w:color w:val="000000" w:themeColor="text1"/>
              </w:rPr>
              <w:t>1,132</w:t>
            </w:r>
          </w:p>
        </w:tc>
      </w:tr>
    </w:tbl>
    <w:p w:rsidR="00AC302D" w:rsidRPr="002249F5" w:rsidRDefault="00AC302D" w:rsidP="00AC302D">
      <w:pPr>
        <w:spacing w:after="0" w:line="240" w:lineRule="auto"/>
        <w:jc w:val="both"/>
        <w:rPr>
          <w:rFonts w:ascii="Times New Roman" w:hAnsi="Times New Roman" w:cs="Times New Roman"/>
          <w:color w:val="000000" w:themeColor="text1"/>
          <w:sz w:val="24"/>
          <w:szCs w:val="24"/>
        </w:rPr>
      </w:pPr>
    </w:p>
    <w:p w:rsidR="003C7342" w:rsidRPr="002249F5" w:rsidRDefault="003C7342"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Параметры </w:t>
      </w:r>
      <w:r w:rsidR="008537F0" w:rsidRPr="002249F5">
        <w:rPr>
          <w:rFonts w:ascii="Times New Roman" w:hAnsi="Times New Roman" w:cs="Times New Roman"/>
          <w:color w:val="000000" w:themeColor="text1"/>
          <w:sz w:val="24"/>
        </w:rPr>
        <w:t>тепловых сетей</w:t>
      </w:r>
      <w:r w:rsidR="006B147C" w:rsidRPr="002249F5">
        <w:rPr>
          <w:rFonts w:ascii="Times New Roman" w:hAnsi="Times New Roman" w:cs="Times New Roman"/>
          <w:color w:val="000000" w:themeColor="text1"/>
          <w:sz w:val="24"/>
        </w:rPr>
        <w:t xml:space="preserve"> </w:t>
      </w:r>
      <w:r w:rsidR="00C65A82" w:rsidRPr="002249F5">
        <w:rPr>
          <w:rFonts w:ascii="Times New Roman" w:hAnsi="Times New Roman" w:cs="Times New Roman"/>
          <w:color w:val="000000" w:themeColor="text1"/>
          <w:sz w:val="24"/>
        </w:rPr>
        <w:t xml:space="preserve">котельной </w:t>
      </w:r>
      <w:proofErr w:type="gramStart"/>
      <w:r w:rsidR="00451D39" w:rsidRPr="002249F5">
        <w:rPr>
          <w:rFonts w:ascii="Times New Roman" w:hAnsi="Times New Roman" w:cs="Times New Roman"/>
          <w:color w:val="000000" w:themeColor="text1"/>
          <w:sz w:val="24"/>
        </w:rPr>
        <w:t>с</w:t>
      </w:r>
      <w:proofErr w:type="gramEnd"/>
      <w:r w:rsidR="00451D39" w:rsidRPr="002249F5">
        <w:rPr>
          <w:rFonts w:ascii="Times New Roman" w:hAnsi="Times New Roman" w:cs="Times New Roman"/>
          <w:color w:val="000000" w:themeColor="text1"/>
          <w:sz w:val="24"/>
        </w:rPr>
        <w:t>. Вознесенка</w:t>
      </w:r>
    </w:p>
    <w:tbl>
      <w:tblPr>
        <w:tblW w:w="10136" w:type="dxa"/>
        <w:jc w:val="center"/>
        <w:tblLayout w:type="fixed"/>
        <w:tblCellMar>
          <w:left w:w="0" w:type="dxa"/>
          <w:right w:w="0" w:type="dxa"/>
        </w:tblCellMar>
        <w:tblLook w:val="0000"/>
      </w:tblPr>
      <w:tblGrid>
        <w:gridCol w:w="1700"/>
        <w:gridCol w:w="1840"/>
        <w:gridCol w:w="1563"/>
        <w:gridCol w:w="1701"/>
        <w:gridCol w:w="2199"/>
        <w:gridCol w:w="1133"/>
      </w:tblGrid>
      <w:tr w:rsidR="003B70F9" w:rsidRPr="002249F5" w:rsidTr="00B02C4B">
        <w:trPr>
          <w:trHeight w:val="660"/>
          <w:tblHeader/>
          <w:jc w:val="center"/>
        </w:trPr>
        <w:tc>
          <w:tcPr>
            <w:tcW w:w="1700" w:type="dxa"/>
            <w:tcBorders>
              <w:top w:val="single" w:sz="4" w:space="0" w:color="auto"/>
              <w:left w:val="single" w:sz="4" w:space="0" w:color="auto"/>
              <w:bottom w:val="nil"/>
              <w:right w:val="nil"/>
            </w:tcBorders>
            <w:shd w:val="clear" w:color="auto" w:fill="FFFFFF"/>
            <w:vAlign w:val="center"/>
          </w:tcPr>
          <w:p w:rsidR="00FB475E" w:rsidRPr="002249F5" w:rsidRDefault="00FB475E" w:rsidP="00940A59">
            <w:pPr>
              <w:spacing w:after="0"/>
              <w:jc w:val="center"/>
              <w:rPr>
                <w:rFonts w:ascii="Times New Roman" w:hAnsi="Times New Roman" w:cs="Times New Roman"/>
                <w:b/>
                <w:color w:val="000000" w:themeColor="text1"/>
                <w:sz w:val="20"/>
              </w:rPr>
            </w:pPr>
            <w:bookmarkStart w:id="224" w:name="_Toc435791257"/>
            <w:r w:rsidRPr="002249F5">
              <w:rPr>
                <w:rFonts w:ascii="Times New Roman" w:hAnsi="Times New Roman" w:cs="Times New Roman"/>
                <w:b/>
                <w:color w:val="000000" w:themeColor="text1"/>
                <w:sz w:val="20"/>
              </w:rPr>
              <w:t>Наименование</w:t>
            </w:r>
          </w:p>
          <w:p w:rsidR="00FB475E" w:rsidRPr="002249F5" w:rsidRDefault="00FB475E" w:rsidP="00940A59">
            <w:pPr>
              <w:spacing w:after="0"/>
              <w:jc w:val="center"/>
              <w:rPr>
                <w:rFonts w:ascii="Times New Roman" w:hAnsi="Times New Roman" w:cs="Times New Roman"/>
                <w:b/>
                <w:color w:val="000000" w:themeColor="text1"/>
                <w:sz w:val="20"/>
              </w:rPr>
            </w:pPr>
            <w:r w:rsidRPr="002249F5">
              <w:rPr>
                <w:rFonts w:ascii="Times New Roman" w:hAnsi="Times New Roman" w:cs="Times New Roman"/>
                <w:b/>
                <w:color w:val="000000" w:themeColor="text1"/>
                <w:sz w:val="20"/>
              </w:rPr>
              <w:t xml:space="preserve"> участка</w:t>
            </w:r>
          </w:p>
        </w:tc>
        <w:tc>
          <w:tcPr>
            <w:tcW w:w="1840" w:type="dxa"/>
            <w:tcBorders>
              <w:top w:val="single" w:sz="4" w:space="0" w:color="auto"/>
              <w:left w:val="single" w:sz="4" w:space="0" w:color="auto"/>
              <w:bottom w:val="nil"/>
              <w:right w:val="nil"/>
            </w:tcBorders>
            <w:shd w:val="clear" w:color="auto" w:fill="FFFFFF"/>
            <w:vAlign w:val="center"/>
          </w:tcPr>
          <w:p w:rsidR="00FB475E" w:rsidRPr="002249F5" w:rsidRDefault="00FB475E" w:rsidP="00940A59">
            <w:pPr>
              <w:spacing w:after="0"/>
              <w:jc w:val="center"/>
              <w:rPr>
                <w:rFonts w:ascii="Times New Roman" w:hAnsi="Times New Roman" w:cs="Times New Roman"/>
                <w:b/>
                <w:color w:val="000000" w:themeColor="text1"/>
                <w:sz w:val="20"/>
              </w:rPr>
            </w:pPr>
            <w:r w:rsidRPr="002249F5">
              <w:rPr>
                <w:rFonts w:ascii="Times New Roman" w:hAnsi="Times New Roman" w:cs="Times New Roman"/>
                <w:b/>
                <w:color w:val="000000" w:themeColor="text1"/>
                <w:sz w:val="20"/>
              </w:rPr>
              <w:t xml:space="preserve">Внешний диаметр </w:t>
            </w:r>
            <w:r w:rsidRPr="002249F5">
              <w:rPr>
                <w:rFonts w:ascii="Times New Roman" w:hAnsi="Times New Roman" w:cs="Times New Roman"/>
                <w:b/>
                <w:color w:val="000000" w:themeColor="text1"/>
                <w:sz w:val="20"/>
              </w:rPr>
              <w:br/>
              <w:t>трубопровода,</w:t>
            </w:r>
            <w:r w:rsidRPr="002249F5">
              <w:rPr>
                <w:rFonts w:ascii="Times New Roman" w:hAnsi="Times New Roman" w:cs="Times New Roman"/>
                <w:b/>
                <w:color w:val="000000" w:themeColor="text1"/>
                <w:sz w:val="20"/>
                <w:lang w:eastAsia="en-US"/>
              </w:rPr>
              <w:t xml:space="preserve"> </w:t>
            </w:r>
            <w:proofErr w:type="gramStart"/>
            <w:r w:rsidRPr="002249F5">
              <w:rPr>
                <w:rFonts w:ascii="Times New Roman" w:hAnsi="Times New Roman" w:cs="Times New Roman"/>
                <w:b/>
                <w:color w:val="000000" w:themeColor="text1"/>
                <w:sz w:val="20"/>
              </w:rPr>
              <w:t>мм</w:t>
            </w:r>
            <w:proofErr w:type="gramEnd"/>
          </w:p>
        </w:tc>
        <w:tc>
          <w:tcPr>
            <w:tcW w:w="1563" w:type="dxa"/>
            <w:tcBorders>
              <w:top w:val="single" w:sz="4" w:space="0" w:color="auto"/>
              <w:left w:val="single" w:sz="4" w:space="0" w:color="auto"/>
              <w:bottom w:val="nil"/>
              <w:right w:val="nil"/>
            </w:tcBorders>
            <w:shd w:val="clear" w:color="auto" w:fill="FFFFFF"/>
            <w:vAlign w:val="center"/>
          </w:tcPr>
          <w:p w:rsidR="00FB475E" w:rsidRPr="002249F5" w:rsidRDefault="00FB475E" w:rsidP="00940A59">
            <w:pPr>
              <w:spacing w:after="0"/>
              <w:jc w:val="center"/>
              <w:rPr>
                <w:rFonts w:ascii="Times New Roman" w:hAnsi="Times New Roman" w:cs="Times New Roman"/>
                <w:b/>
                <w:color w:val="000000" w:themeColor="text1"/>
                <w:sz w:val="20"/>
              </w:rPr>
            </w:pPr>
            <w:r w:rsidRPr="002249F5">
              <w:rPr>
                <w:rFonts w:ascii="Times New Roman" w:hAnsi="Times New Roman" w:cs="Times New Roman"/>
                <w:b/>
                <w:color w:val="000000" w:themeColor="text1"/>
                <w:sz w:val="20"/>
              </w:rPr>
              <w:t xml:space="preserve">Протяженность </w:t>
            </w:r>
            <w:r w:rsidRPr="002249F5">
              <w:rPr>
                <w:rFonts w:ascii="Times New Roman" w:hAnsi="Times New Roman" w:cs="Times New Roman"/>
                <w:b/>
                <w:color w:val="000000" w:themeColor="text1"/>
                <w:sz w:val="20"/>
              </w:rPr>
              <w:br/>
              <w:t>(в двухтрубном исчис</w:t>
            </w:r>
            <w:r w:rsidRPr="002249F5">
              <w:rPr>
                <w:rFonts w:ascii="Times New Roman" w:hAnsi="Times New Roman" w:cs="Times New Roman"/>
                <w:b/>
                <w:color w:val="000000" w:themeColor="text1"/>
                <w:sz w:val="20"/>
              </w:rPr>
              <w:softHyphen/>
              <w:t>лении)</w:t>
            </w:r>
            <w:r w:rsidRPr="002249F5">
              <w:rPr>
                <w:rFonts w:ascii="Times New Roman" w:hAnsi="Times New Roman" w:cs="Times New Roman"/>
                <w:b/>
                <w:color w:val="000000" w:themeColor="text1"/>
                <w:sz w:val="20"/>
                <w:lang w:eastAsia="en-US"/>
              </w:rPr>
              <w:t xml:space="preserve">, </w:t>
            </w:r>
            <w:proofErr w:type="gramStart"/>
            <w:r w:rsidRPr="002249F5">
              <w:rPr>
                <w:rFonts w:ascii="Times New Roman" w:hAnsi="Times New Roman" w:cs="Times New Roman"/>
                <w:b/>
                <w:color w:val="000000" w:themeColor="text1"/>
                <w:sz w:val="20"/>
              </w:rPr>
              <w:t>м</w:t>
            </w:r>
            <w:proofErr w:type="gramEnd"/>
          </w:p>
        </w:tc>
        <w:tc>
          <w:tcPr>
            <w:tcW w:w="1701" w:type="dxa"/>
            <w:tcBorders>
              <w:top w:val="single" w:sz="4" w:space="0" w:color="auto"/>
              <w:left w:val="single" w:sz="4" w:space="0" w:color="auto"/>
              <w:bottom w:val="single" w:sz="4" w:space="0" w:color="auto"/>
              <w:right w:val="nil"/>
            </w:tcBorders>
            <w:shd w:val="clear" w:color="auto" w:fill="FFFFFF"/>
            <w:vAlign w:val="center"/>
          </w:tcPr>
          <w:p w:rsidR="00FB475E" w:rsidRPr="002249F5" w:rsidRDefault="00FB475E" w:rsidP="00940A59">
            <w:pPr>
              <w:spacing w:after="0"/>
              <w:jc w:val="center"/>
              <w:rPr>
                <w:rFonts w:ascii="Times New Roman" w:hAnsi="Times New Roman" w:cs="Times New Roman"/>
                <w:b/>
                <w:color w:val="000000" w:themeColor="text1"/>
                <w:sz w:val="20"/>
              </w:rPr>
            </w:pPr>
            <w:r w:rsidRPr="002249F5">
              <w:rPr>
                <w:rFonts w:ascii="Times New Roman" w:hAnsi="Times New Roman" w:cs="Times New Roman"/>
                <w:b/>
                <w:color w:val="000000" w:themeColor="text1"/>
                <w:sz w:val="20"/>
              </w:rPr>
              <w:t>Материал изол</w:t>
            </w:r>
            <w:r w:rsidRPr="002249F5">
              <w:rPr>
                <w:rFonts w:ascii="Times New Roman" w:hAnsi="Times New Roman" w:cs="Times New Roman"/>
                <w:b/>
                <w:color w:val="000000" w:themeColor="text1"/>
                <w:sz w:val="20"/>
              </w:rPr>
              <w:t>я</w:t>
            </w:r>
            <w:r w:rsidRPr="002249F5">
              <w:rPr>
                <w:rFonts w:ascii="Times New Roman" w:hAnsi="Times New Roman" w:cs="Times New Roman"/>
                <w:b/>
                <w:color w:val="000000" w:themeColor="text1"/>
                <w:sz w:val="20"/>
              </w:rPr>
              <w:t>ции/материал трубопровода</w:t>
            </w:r>
          </w:p>
        </w:tc>
        <w:tc>
          <w:tcPr>
            <w:tcW w:w="2199" w:type="dxa"/>
            <w:tcBorders>
              <w:top w:val="single" w:sz="4" w:space="0" w:color="auto"/>
              <w:left w:val="single" w:sz="4" w:space="0" w:color="auto"/>
              <w:bottom w:val="single" w:sz="4" w:space="0" w:color="auto"/>
              <w:right w:val="nil"/>
            </w:tcBorders>
            <w:shd w:val="clear" w:color="auto" w:fill="FFFFFF"/>
            <w:vAlign w:val="center"/>
          </w:tcPr>
          <w:p w:rsidR="00FB475E" w:rsidRPr="002249F5" w:rsidRDefault="00FB475E" w:rsidP="00940A59">
            <w:pPr>
              <w:spacing w:after="0"/>
              <w:jc w:val="center"/>
              <w:rPr>
                <w:rFonts w:ascii="Times New Roman" w:hAnsi="Times New Roman" w:cs="Times New Roman"/>
                <w:b/>
                <w:color w:val="000000" w:themeColor="text1"/>
                <w:sz w:val="20"/>
              </w:rPr>
            </w:pPr>
            <w:r w:rsidRPr="002249F5">
              <w:rPr>
                <w:rFonts w:ascii="Times New Roman" w:hAnsi="Times New Roman" w:cs="Times New Roman"/>
                <w:b/>
                <w:color w:val="000000" w:themeColor="text1"/>
                <w:sz w:val="20"/>
              </w:rPr>
              <w:t>Тип про</w:t>
            </w:r>
            <w:r w:rsidRPr="002249F5">
              <w:rPr>
                <w:rFonts w:ascii="Times New Roman" w:hAnsi="Times New Roman" w:cs="Times New Roman"/>
                <w:b/>
                <w:color w:val="000000" w:themeColor="text1"/>
                <w:sz w:val="20"/>
              </w:rPr>
              <w:softHyphen/>
              <w:t>кладки</w:t>
            </w:r>
          </w:p>
        </w:tc>
        <w:tc>
          <w:tcPr>
            <w:tcW w:w="1133" w:type="dxa"/>
            <w:tcBorders>
              <w:top w:val="single" w:sz="4" w:space="0" w:color="auto"/>
              <w:left w:val="single" w:sz="4" w:space="0" w:color="auto"/>
              <w:bottom w:val="nil"/>
              <w:right w:val="single" w:sz="4" w:space="0" w:color="auto"/>
            </w:tcBorders>
            <w:shd w:val="clear" w:color="auto" w:fill="FFFFFF"/>
            <w:vAlign w:val="center"/>
          </w:tcPr>
          <w:p w:rsidR="00FB475E" w:rsidRPr="002249F5" w:rsidRDefault="00FB475E" w:rsidP="00940A59">
            <w:pPr>
              <w:spacing w:after="0"/>
              <w:jc w:val="center"/>
              <w:rPr>
                <w:rFonts w:ascii="Times New Roman" w:hAnsi="Times New Roman" w:cs="Times New Roman"/>
                <w:b/>
                <w:color w:val="000000" w:themeColor="text1"/>
                <w:sz w:val="20"/>
              </w:rPr>
            </w:pPr>
            <w:r w:rsidRPr="002249F5">
              <w:rPr>
                <w:rFonts w:ascii="Times New Roman" w:hAnsi="Times New Roman" w:cs="Times New Roman"/>
                <w:b/>
                <w:color w:val="000000" w:themeColor="text1"/>
                <w:sz w:val="20"/>
              </w:rPr>
              <w:t>Матери</w:t>
            </w:r>
            <w:r w:rsidRPr="002249F5">
              <w:rPr>
                <w:rFonts w:ascii="Times New Roman" w:hAnsi="Times New Roman" w:cs="Times New Roman"/>
                <w:b/>
                <w:color w:val="000000" w:themeColor="text1"/>
                <w:sz w:val="20"/>
              </w:rPr>
              <w:softHyphen/>
              <w:t>альная</w:t>
            </w:r>
          </w:p>
          <w:p w:rsidR="00FB475E" w:rsidRPr="002249F5" w:rsidRDefault="00FB475E" w:rsidP="00940A59">
            <w:pPr>
              <w:spacing w:after="0"/>
              <w:jc w:val="center"/>
              <w:rPr>
                <w:rFonts w:ascii="Times New Roman" w:hAnsi="Times New Roman" w:cs="Times New Roman"/>
                <w:b/>
                <w:color w:val="000000" w:themeColor="text1"/>
                <w:sz w:val="20"/>
              </w:rPr>
            </w:pPr>
            <w:proofErr w:type="spellStart"/>
            <w:r w:rsidRPr="002249F5">
              <w:rPr>
                <w:rFonts w:ascii="Times New Roman" w:hAnsi="Times New Roman" w:cs="Times New Roman"/>
                <w:b/>
                <w:color w:val="000000" w:themeColor="text1"/>
                <w:sz w:val="20"/>
              </w:rPr>
              <w:t>характерис-тика</w:t>
            </w:r>
            <w:proofErr w:type="spellEnd"/>
            <w:r w:rsidRPr="002249F5">
              <w:rPr>
                <w:rFonts w:ascii="Times New Roman" w:hAnsi="Times New Roman" w:cs="Times New Roman"/>
                <w:b/>
                <w:color w:val="000000" w:themeColor="text1"/>
                <w:sz w:val="20"/>
              </w:rPr>
              <w:t>, м</w:t>
            </w:r>
            <w:proofErr w:type="gramStart"/>
            <w:r w:rsidRPr="002249F5">
              <w:rPr>
                <w:rFonts w:ascii="Times New Roman" w:hAnsi="Times New Roman" w:cs="Times New Roman"/>
                <w:b/>
                <w:color w:val="000000" w:themeColor="text1"/>
                <w:sz w:val="20"/>
                <w:vertAlign w:val="superscript"/>
              </w:rPr>
              <w:t>2</w:t>
            </w:r>
            <w:proofErr w:type="gramEnd"/>
          </w:p>
        </w:tc>
      </w:tr>
      <w:tr w:rsidR="003B70F9" w:rsidRPr="002249F5" w:rsidTr="00B02C4B">
        <w:trPr>
          <w:trHeight w:val="326"/>
          <w:tblHeader/>
          <w:jc w:val="center"/>
        </w:trPr>
        <w:tc>
          <w:tcPr>
            <w:tcW w:w="1700" w:type="dxa"/>
            <w:tcBorders>
              <w:top w:val="single" w:sz="4" w:space="0" w:color="auto"/>
              <w:left w:val="single" w:sz="4" w:space="0" w:color="auto"/>
              <w:bottom w:val="nil"/>
              <w:right w:val="nil"/>
            </w:tcBorders>
            <w:shd w:val="clear" w:color="auto" w:fill="FFFFFF"/>
            <w:vAlign w:val="center"/>
          </w:tcPr>
          <w:p w:rsidR="00FB475E" w:rsidRPr="002249F5" w:rsidRDefault="00FB475E" w:rsidP="00940A5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w:t>
            </w:r>
          </w:p>
        </w:tc>
        <w:tc>
          <w:tcPr>
            <w:tcW w:w="1840" w:type="dxa"/>
            <w:tcBorders>
              <w:top w:val="single" w:sz="4" w:space="0" w:color="auto"/>
              <w:left w:val="single" w:sz="4" w:space="0" w:color="auto"/>
              <w:bottom w:val="nil"/>
              <w:right w:val="nil"/>
            </w:tcBorders>
            <w:shd w:val="clear" w:color="auto" w:fill="FFFFFF"/>
            <w:vAlign w:val="center"/>
          </w:tcPr>
          <w:p w:rsidR="00FB475E" w:rsidRPr="002249F5" w:rsidRDefault="00FB475E" w:rsidP="00940A5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w:t>
            </w:r>
          </w:p>
        </w:tc>
        <w:tc>
          <w:tcPr>
            <w:tcW w:w="1563" w:type="dxa"/>
            <w:tcBorders>
              <w:top w:val="single" w:sz="4" w:space="0" w:color="auto"/>
              <w:left w:val="single" w:sz="4" w:space="0" w:color="auto"/>
              <w:bottom w:val="nil"/>
              <w:right w:val="nil"/>
            </w:tcBorders>
            <w:shd w:val="clear" w:color="auto" w:fill="FFFFFF"/>
            <w:vAlign w:val="center"/>
          </w:tcPr>
          <w:p w:rsidR="00FB475E" w:rsidRPr="002249F5" w:rsidRDefault="00FB475E" w:rsidP="00940A5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3</w:t>
            </w:r>
          </w:p>
        </w:tc>
        <w:tc>
          <w:tcPr>
            <w:tcW w:w="1701" w:type="dxa"/>
            <w:tcBorders>
              <w:top w:val="single" w:sz="4" w:space="0" w:color="auto"/>
              <w:left w:val="single" w:sz="4" w:space="0" w:color="auto"/>
              <w:bottom w:val="single" w:sz="4" w:space="0" w:color="auto"/>
              <w:right w:val="nil"/>
            </w:tcBorders>
            <w:shd w:val="clear" w:color="auto" w:fill="FFFFFF"/>
            <w:vAlign w:val="center"/>
          </w:tcPr>
          <w:p w:rsidR="00FB475E" w:rsidRPr="002249F5" w:rsidRDefault="00FB475E" w:rsidP="00940A5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4</w:t>
            </w:r>
          </w:p>
        </w:tc>
        <w:tc>
          <w:tcPr>
            <w:tcW w:w="2199" w:type="dxa"/>
            <w:tcBorders>
              <w:top w:val="single" w:sz="4" w:space="0" w:color="auto"/>
              <w:left w:val="single" w:sz="4" w:space="0" w:color="auto"/>
              <w:bottom w:val="single" w:sz="4" w:space="0" w:color="auto"/>
              <w:right w:val="nil"/>
            </w:tcBorders>
            <w:shd w:val="clear" w:color="auto" w:fill="FFFFFF"/>
            <w:vAlign w:val="center"/>
          </w:tcPr>
          <w:p w:rsidR="00FB475E" w:rsidRPr="002249F5" w:rsidRDefault="00FB475E" w:rsidP="00940A5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5</w:t>
            </w:r>
          </w:p>
        </w:tc>
        <w:tc>
          <w:tcPr>
            <w:tcW w:w="1133" w:type="dxa"/>
            <w:tcBorders>
              <w:top w:val="single" w:sz="4" w:space="0" w:color="auto"/>
              <w:left w:val="single" w:sz="4" w:space="0" w:color="auto"/>
              <w:bottom w:val="nil"/>
              <w:right w:val="single" w:sz="4" w:space="0" w:color="auto"/>
            </w:tcBorders>
            <w:shd w:val="clear" w:color="auto" w:fill="FFFFFF"/>
            <w:vAlign w:val="center"/>
          </w:tcPr>
          <w:p w:rsidR="00FB475E" w:rsidRPr="002249F5" w:rsidRDefault="00FB475E" w:rsidP="00940A5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6</w:t>
            </w:r>
          </w:p>
        </w:tc>
      </w:tr>
      <w:tr w:rsidR="00A76228" w:rsidRPr="002249F5" w:rsidTr="00B02C4B">
        <w:trPr>
          <w:trHeight w:val="326"/>
          <w:jc w:val="center"/>
        </w:trPr>
        <w:tc>
          <w:tcPr>
            <w:tcW w:w="1700" w:type="dxa"/>
            <w:tcBorders>
              <w:top w:val="single" w:sz="4" w:space="0" w:color="auto"/>
              <w:left w:val="single" w:sz="4" w:space="0" w:color="auto"/>
              <w:bottom w:val="nil"/>
              <w:right w:val="nil"/>
            </w:tcBorders>
            <w:shd w:val="clear" w:color="auto" w:fill="FFFFFF"/>
            <w:vAlign w:val="bottom"/>
          </w:tcPr>
          <w:p w:rsidR="00A76228" w:rsidRPr="002249F5" w:rsidRDefault="00A76228" w:rsidP="00A76228">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w:t>
            </w:r>
          </w:p>
        </w:tc>
        <w:tc>
          <w:tcPr>
            <w:tcW w:w="1840" w:type="dxa"/>
            <w:tcBorders>
              <w:top w:val="single" w:sz="4" w:space="0" w:color="auto"/>
              <w:left w:val="single" w:sz="4" w:space="0" w:color="auto"/>
              <w:bottom w:val="nil"/>
              <w:right w:val="nil"/>
            </w:tcBorders>
            <w:shd w:val="clear" w:color="auto" w:fill="FFFFFF"/>
            <w:vAlign w:val="bottom"/>
          </w:tcPr>
          <w:p w:rsidR="00A76228" w:rsidRPr="002249F5" w:rsidRDefault="00A76228" w:rsidP="00A76228">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108</w:t>
            </w:r>
          </w:p>
        </w:tc>
        <w:tc>
          <w:tcPr>
            <w:tcW w:w="1563" w:type="dxa"/>
            <w:tcBorders>
              <w:top w:val="single" w:sz="4" w:space="0" w:color="auto"/>
              <w:left w:val="single" w:sz="4" w:space="0" w:color="auto"/>
              <w:bottom w:val="nil"/>
              <w:right w:val="single" w:sz="4" w:space="0" w:color="auto"/>
            </w:tcBorders>
            <w:shd w:val="clear" w:color="auto" w:fill="FFFFFF"/>
            <w:vAlign w:val="center"/>
          </w:tcPr>
          <w:p w:rsidR="00A76228" w:rsidRPr="002249F5" w:rsidRDefault="00A76228" w:rsidP="00A76228">
            <w:pPr>
              <w:spacing w:after="0"/>
              <w:jc w:val="center"/>
              <w:rPr>
                <w:rFonts w:ascii="Times New Roman" w:hAnsi="Times New Roman" w:cs="Times New Roman"/>
                <w:color w:val="000000"/>
              </w:rPr>
            </w:pPr>
            <w:r w:rsidRPr="002249F5">
              <w:rPr>
                <w:rFonts w:ascii="Times New Roman" w:hAnsi="Times New Roman" w:cs="Times New Roman"/>
                <w:color w:val="000000"/>
              </w:rPr>
              <w:t>51,4</w:t>
            </w:r>
          </w:p>
        </w:tc>
        <w:tc>
          <w:tcPr>
            <w:tcW w:w="1701" w:type="dxa"/>
            <w:tcBorders>
              <w:top w:val="single" w:sz="4" w:space="0" w:color="auto"/>
              <w:left w:val="single" w:sz="4" w:space="0" w:color="auto"/>
              <w:right w:val="single" w:sz="4" w:space="0" w:color="auto"/>
            </w:tcBorders>
            <w:shd w:val="clear" w:color="auto" w:fill="FFFFFF"/>
            <w:vAlign w:val="center"/>
          </w:tcPr>
          <w:p w:rsidR="00A76228" w:rsidRPr="002249F5" w:rsidRDefault="00A76228" w:rsidP="00A76228">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минвата</w:t>
            </w:r>
            <w:proofErr w:type="spellEnd"/>
            <w:r w:rsidRPr="002249F5">
              <w:rPr>
                <w:rFonts w:ascii="Times New Roman" w:hAnsi="Times New Roman" w:cs="Times New Roman"/>
                <w:color w:val="000000" w:themeColor="text1"/>
              </w:rPr>
              <w:t xml:space="preserve"> / сталь</w:t>
            </w:r>
          </w:p>
        </w:tc>
        <w:tc>
          <w:tcPr>
            <w:tcW w:w="2199" w:type="dxa"/>
            <w:tcBorders>
              <w:top w:val="single" w:sz="4" w:space="0" w:color="auto"/>
              <w:left w:val="single" w:sz="4" w:space="0" w:color="auto"/>
              <w:right w:val="single" w:sz="4" w:space="0" w:color="auto"/>
            </w:tcBorders>
            <w:shd w:val="clear" w:color="auto" w:fill="FFFFFF"/>
            <w:vAlign w:val="center"/>
          </w:tcPr>
          <w:p w:rsidR="00A76228" w:rsidRPr="002249F5" w:rsidRDefault="00A76228" w:rsidP="00A76228">
            <w:pPr>
              <w:spacing w:after="0"/>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 xml:space="preserve">подземная </w:t>
            </w:r>
            <w:proofErr w:type="spellStart"/>
            <w:r w:rsidRPr="002249F5">
              <w:rPr>
                <w:rFonts w:ascii="Times New Roman" w:hAnsi="Times New Roman" w:cs="Times New Roman"/>
                <w:color w:val="000000" w:themeColor="text1"/>
                <w:sz w:val="20"/>
              </w:rPr>
              <w:t>бесканальная</w:t>
            </w:r>
            <w:proofErr w:type="spellEnd"/>
          </w:p>
        </w:tc>
        <w:tc>
          <w:tcPr>
            <w:tcW w:w="1133" w:type="dxa"/>
            <w:tcBorders>
              <w:top w:val="single" w:sz="4" w:space="0" w:color="auto"/>
              <w:left w:val="single" w:sz="4" w:space="0" w:color="auto"/>
              <w:bottom w:val="nil"/>
              <w:right w:val="single" w:sz="4" w:space="0" w:color="auto"/>
            </w:tcBorders>
            <w:shd w:val="clear" w:color="auto" w:fill="FFFFFF"/>
            <w:vAlign w:val="center"/>
          </w:tcPr>
          <w:p w:rsidR="00A76228" w:rsidRPr="002249F5" w:rsidRDefault="00A76228" w:rsidP="00A76228">
            <w:pPr>
              <w:spacing w:after="0"/>
              <w:jc w:val="center"/>
              <w:rPr>
                <w:rFonts w:ascii="Times New Roman" w:hAnsi="Times New Roman" w:cs="Times New Roman"/>
                <w:color w:val="000000"/>
              </w:rPr>
            </w:pPr>
            <w:r w:rsidRPr="002249F5">
              <w:rPr>
                <w:rFonts w:ascii="Times New Roman" w:hAnsi="Times New Roman" w:cs="Times New Roman"/>
                <w:color w:val="000000"/>
              </w:rPr>
              <w:t>10,28</w:t>
            </w:r>
          </w:p>
        </w:tc>
      </w:tr>
      <w:tr w:rsidR="00A76228" w:rsidRPr="002249F5" w:rsidTr="00B02C4B">
        <w:trPr>
          <w:trHeight w:val="326"/>
          <w:jc w:val="center"/>
        </w:trPr>
        <w:tc>
          <w:tcPr>
            <w:tcW w:w="1700" w:type="dxa"/>
            <w:tcBorders>
              <w:top w:val="single" w:sz="4" w:space="0" w:color="auto"/>
              <w:left w:val="single" w:sz="4" w:space="0" w:color="auto"/>
              <w:bottom w:val="single" w:sz="4" w:space="0" w:color="auto"/>
              <w:right w:val="nil"/>
            </w:tcBorders>
            <w:shd w:val="clear" w:color="auto" w:fill="FFFFFF"/>
            <w:vAlign w:val="bottom"/>
          </w:tcPr>
          <w:p w:rsidR="00A76228" w:rsidRPr="002249F5" w:rsidRDefault="00A76228" w:rsidP="00A76228">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2</w:t>
            </w:r>
          </w:p>
        </w:tc>
        <w:tc>
          <w:tcPr>
            <w:tcW w:w="1840" w:type="dxa"/>
            <w:tcBorders>
              <w:top w:val="single" w:sz="4" w:space="0" w:color="auto"/>
              <w:left w:val="single" w:sz="4" w:space="0" w:color="auto"/>
              <w:bottom w:val="single" w:sz="4" w:space="0" w:color="auto"/>
              <w:right w:val="nil"/>
            </w:tcBorders>
            <w:shd w:val="clear" w:color="auto" w:fill="FFFFFF"/>
            <w:vAlign w:val="bottom"/>
          </w:tcPr>
          <w:p w:rsidR="00A76228" w:rsidRPr="002249F5" w:rsidRDefault="00A76228" w:rsidP="00A76228">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108</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A76228" w:rsidRPr="002249F5" w:rsidRDefault="00A76228" w:rsidP="00A76228">
            <w:pPr>
              <w:spacing w:after="0"/>
              <w:jc w:val="center"/>
              <w:rPr>
                <w:rFonts w:ascii="Times New Roman" w:hAnsi="Times New Roman" w:cs="Times New Roman"/>
                <w:color w:val="000000"/>
              </w:rPr>
            </w:pPr>
            <w:r w:rsidRPr="002249F5">
              <w:rPr>
                <w:rFonts w:ascii="Times New Roman" w:hAnsi="Times New Roman" w:cs="Times New Roman"/>
                <w:color w:val="000000"/>
              </w:rPr>
              <w:t>34,95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76228" w:rsidRPr="002249F5" w:rsidRDefault="00A76228" w:rsidP="00A76228">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минвата</w:t>
            </w:r>
            <w:proofErr w:type="spellEnd"/>
            <w:r w:rsidRPr="002249F5">
              <w:rPr>
                <w:rFonts w:ascii="Times New Roman" w:hAnsi="Times New Roman" w:cs="Times New Roman"/>
                <w:color w:val="000000" w:themeColor="text1"/>
              </w:rPr>
              <w:t xml:space="preserve"> / сталь</w:t>
            </w:r>
          </w:p>
        </w:tc>
        <w:tc>
          <w:tcPr>
            <w:tcW w:w="2199" w:type="dxa"/>
            <w:tcBorders>
              <w:top w:val="single" w:sz="4" w:space="0" w:color="auto"/>
              <w:left w:val="single" w:sz="4" w:space="0" w:color="auto"/>
              <w:bottom w:val="single" w:sz="4" w:space="0" w:color="auto"/>
              <w:right w:val="single" w:sz="4" w:space="0" w:color="auto"/>
            </w:tcBorders>
            <w:shd w:val="clear" w:color="auto" w:fill="FFFFFF"/>
            <w:vAlign w:val="center"/>
          </w:tcPr>
          <w:p w:rsidR="00A76228" w:rsidRPr="002249F5" w:rsidRDefault="00A76228" w:rsidP="00A76228">
            <w:pPr>
              <w:spacing w:after="0"/>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 xml:space="preserve">подземная </w:t>
            </w:r>
            <w:proofErr w:type="spellStart"/>
            <w:r w:rsidRPr="002249F5">
              <w:rPr>
                <w:rFonts w:ascii="Times New Roman" w:hAnsi="Times New Roman" w:cs="Times New Roman"/>
                <w:color w:val="000000" w:themeColor="text1"/>
                <w:sz w:val="20"/>
              </w:rPr>
              <w:t>бесканальная</w:t>
            </w:r>
            <w:proofErr w:type="spellEnd"/>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A76228" w:rsidRPr="002249F5" w:rsidRDefault="00A76228" w:rsidP="00A76228">
            <w:pPr>
              <w:spacing w:after="0"/>
              <w:jc w:val="center"/>
              <w:rPr>
                <w:rFonts w:ascii="Times New Roman" w:hAnsi="Times New Roman" w:cs="Times New Roman"/>
                <w:color w:val="000000"/>
              </w:rPr>
            </w:pPr>
            <w:r w:rsidRPr="002249F5">
              <w:rPr>
                <w:rFonts w:ascii="Times New Roman" w:hAnsi="Times New Roman" w:cs="Times New Roman"/>
                <w:color w:val="000000"/>
              </w:rPr>
              <w:t>6,99</w:t>
            </w:r>
          </w:p>
        </w:tc>
      </w:tr>
      <w:tr w:rsidR="00A76228" w:rsidRPr="002249F5" w:rsidTr="00B02C4B">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76228" w:rsidRPr="002249F5" w:rsidRDefault="00A76228" w:rsidP="00A76228">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bottom"/>
          </w:tcPr>
          <w:p w:rsidR="00A76228" w:rsidRPr="002249F5" w:rsidRDefault="00A76228" w:rsidP="00A76228">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108</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A76228" w:rsidRPr="002249F5" w:rsidRDefault="00A76228" w:rsidP="00A76228">
            <w:pPr>
              <w:spacing w:after="0"/>
              <w:jc w:val="center"/>
              <w:rPr>
                <w:rFonts w:ascii="Times New Roman" w:hAnsi="Times New Roman" w:cs="Times New Roman"/>
                <w:color w:val="000000"/>
              </w:rPr>
            </w:pPr>
            <w:r w:rsidRPr="002249F5">
              <w:rPr>
                <w:rFonts w:ascii="Times New Roman" w:hAnsi="Times New Roman" w:cs="Times New Roman"/>
                <w:color w:val="000000"/>
              </w:rPr>
              <w:t>36,1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76228" w:rsidRPr="002249F5" w:rsidRDefault="00A76228" w:rsidP="00A76228">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минвата</w:t>
            </w:r>
            <w:proofErr w:type="spellEnd"/>
            <w:r w:rsidRPr="002249F5">
              <w:rPr>
                <w:rFonts w:ascii="Times New Roman" w:hAnsi="Times New Roman" w:cs="Times New Roman"/>
                <w:color w:val="000000" w:themeColor="text1"/>
              </w:rPr>
              <w:t xml:space="preserve"> / сталь</w:t>
            </w:r>
          </w:p>
        </w:tc>
        <w:tc>
          <w:tcPr>
            <w:tcW w:w="2199" w:type="dxa"/>
            <w:tcBorders>
              <w:top w:val="single" w:sz="4" w:space="0" w:color="auto"/>
              <w:left w:val="single" w:sz="4" w:space="0" w:color="auto"/>
              <w:bottom w:val="single" w:sz="4" w:space="0" w:color="auto"/>
              <w:right w:val="single" w:sz="4" w:space="0" w:color="auto"/>
            </w:tcBorders>
            <w:shd w:val="clear" w:color="auto" w:fill="FFFFFF"/>
            <w:vAlign w:val="center"/>
          </w:tcPr>
          <w:p w:rsidR="00A76228" w:rsidRPr="002249F5" w:rsidRDefault="00A76228" w:rsidP="00A76228">
            <w:pPr>
              <w:spacing w:after="0"/>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 xml:space="preserve">подземная </w:t>
            </w:r>
            <w:proofErr w:type="spellStart"/>
            <w:r w:rsidRPr="002249F5">
              <w:rPr>
                <w:rFonts w:ascii="Times New Roman" w:hAnsi="Times New Roman" w:cs="Times New Roman"/>
                <w:color w:val="000000" w:themeColor="text1"/>
                <w:sz w:val="20"/>
              </w:rPr>
              <w:t>бесканальная</w:t>
            </w:r>
            <w:proofErr w:type="spellEnd"/>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A76228" w:rsidRPr="002249F5" w:rsidRDefault="00A76228" w:rsidP="00A76228">
            <w:pPr>
              <w:spacing w:after="0"/>
              <w:jc w:val="center"/>
              <w:rPr>
                <w:rFonts w:ascii="Times New Roman" w:hAnsi="Times New Roman" w:cs="Times New Roman"/>
                <w:color w:val="000000"/>
              </w:rPr>
            </w:pPr>
            <w:r w:rsidRPr="002249F5">
              <w:rPr>
                <w:rFonts w:ascii="Times New Roman" w:hAnsi="Times New Roman" w:cs="Times New Roman"/>
                <w:color w:val="000000"/>
              </w:rPr>
              <w:t>7,22</w:t>
            </w:r>
          </w:p>
        </w:tc>
      </w:tr>
      <w:tr w:rsidR="00A76228" w:rsidRPr="002249F5" w:rsidTr="00B02C4B">
        <w:trPr>
          <w:trHeight w:val="326"/>
          <w:jc w:val="center"/>
        </w:trPr>
        <w:tc>
          <w:tcPr>
            <w:tcW w:w="1700" w:type="dxa"/>
            <w:tcBorders>
              <w:top w:val="single" w:sz="4" w:space="0" w:color="auto"/>
              <w:left w:val="single" w:sz="4" w:space="0" w:color="auto"/>
              <w:bottom w:val="nil"/>
              <w:right w:val="nil"/>
            </w:tcBorders>
            <w:shd w:val="clear" w:color="auto" w:fill="FFFFFF"/>
            <w:vAlign w:val="center"/>
          </w:tcPr>
          <w:p w:rsidR="00A76228" w:rsidRPr="002249F5" w:rsidRDefault="00A76228" w:rsidP="00A76228">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4</w:t>
            </w:r>
          </w:p>
        </w:tc>
        <w:tc>
          <w:tcPr>
            <w:tcW w:w="1840" w:type="dxa"/>
            <w:tcBorders>
              <w:top w:val="single" w:sz="4" w:space="0" w:color="auto"/>
              <w:left w:val="single" w:sz="4" w:space="0" w:color="auto"/>
              <w:bottom w:val="nil"/>
              <w:right w:val="nil"/>
            </w:tcBorders>
            <w:shd w:val="clear" w:color="auto" w:fill="FFFFFF"/>
            <w:vAlign w:val="bottom"/>
          </w:tcPr>
          <w:p w:rsidR="00A76228" w:rsidRPr="002249F5" w:rsidRDefault="00A76228" w:rsidP="00A76228">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108</w:t>
            </w:r>
          </w:p>
        </w:tc>
        <w:tc>
          <w:tcPr>
            <w:tcW w:w="1563" w:type="dxa"/>
            <w:tcBorders>
              <w:top w:val="single" w:sz="4" w:space="0" w:color="auto"/>
              <w:left w:val="single" w:sz="4" w:space="0" w:color="auto"/>
              <w:bottom w:val="nil"/>
              <w:right w:val="single" w:sz="4" w:space="0" w:color="auto"/>
            </w:tcBorders>
            <w:shd w:val="clear" w:color="auto" w:fill="FFFFFF"/>
            <w:vAlign w:val="center"/>
          </w:tcPr>
          <w:p w:rsidR="00A76228" w:rsidRPr="002249F5" w:rsidRDefault="00A76228" w:rsidP="00A76228">
            <w:pPr>
              <w:spacing w:after="0"/>
              <w:jc w:val="center"/>
              <w:rPr>
                <w:rFonts w:ascii="Times New Roman" w:hAnsi="Times New Roman" w:cs="Times New Roman"/>
                <w:color w:val="000000"/>
              </w:rPr>
            </w:pPr>
            <w:r w:rsidRPr="002249F5">
              <w:rPr>
                <w:rFonts w:ascii="Times New Roman" w:hAnsi="Times New Roman" w:cs="Times New Roman"/>
                <w:color w:val="000000"/>
              </w:rPr>
              <w:t>34,95</w:t>
            </w:r>
          </w:p>
        </w:tc>
        <w:tc>
          <w:tcPr>
            <w:tcW w:w="1701" w:type="dxa"/>
            <w:tcBorders>
              <w:top w:val="single" w:sz="4" w:space="0" w:color="auto"/>
              <w:left w:val="single" w:sz="4" w:space="0" w:color="auto"/>
              <w:right w:val="single" w:sz="4" w:space="0" w:color="auto"/>
            </w:tcBorders>
            <w:shd w:val="clear" w:color="auto" w:fill="FFFFFF"/>
            <w:vAlign w:val="center"/>
          </w:tcPr>
          <w:p w:rsidR="00A76228" w:rsidRPr="002249F5" w:rsidRDefault="00A76228" w:rsidP="00A76228">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минвата</w:t>
            </w:r>
            <w:proofErr w:type="spellEnd"/>
            <w:r w:rsidRPr="002249F5">
              <w:rPr>
                <w:rFonts w:ascii="Times New Roman" w:hAnsi="Times New Roman" w:cs="Times New Roman"/>
                <w:color w:val="000000" w:themeColor="text1"/>
              </w:rPr>
              <w:t xml:space="preserve"> / сталь</w:t>
            </w:r>
          </w:p>
        </w:tc>
        <w:tc>
          <w:tcPr>
            <w:tcW w:w="2199" w:type="dxa"/>
            <w:tcBorders>
              <w:top w:val="single" w:sz="4" w:space="0" w:color="auto"/>
              <w:left w:val="single" w:sz="4" w:space="0" w:color="auto"/>
              <w:right w:val="single" w:sz="4" w:space="0" w:color="auto"/>
            </w:tcBorders>
            <w:shd w:val="clear" w:color="auto" w:fill="FFFFFF"/>
            <w:vAlign w:val="center"/>
          </w:tcPr>
          <w:p w:rsidR="00A76228" w:rsidRPr="002249F5" w:rsidRDefault="00A76228" w:rsidP="00A76228">
            <w:pPr>
              <w:spacing w:after="0"/>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 xml:space="preserve">подземная </w:t>
            </w:r>
            <w:proofErr w:type="spellStart"/>
            <w:r w:rsidRPr="002249F5">
              <w:rPr>
                <w:rFonts w:ascii="Times New Roman" w:hAnsi="Times New Roman" w:cs="Times New Roman"/>
                <w:color w:val="000000" w:themeColor="text1"/>
                <w:sz w:val="20"/>
              </w:rPr>
              <w:t>бесканальная</w:t>
            </w:r>
            <w:proofErr w:type="spellEnd"/>
          </w:p>
        </w:tc>
        <w:tc>
          <w:tcPr>
            <w:tcW w:w="1133" w:type="dxa"/>
            <w:tcBorders>
              <w:top w:val="single" w:sz="4" w:space="0" w:color="auto"/>
              <w:left w:val="single" w:sz="4" w:space="0" w:color="auto"/>
              <w:bottom w:val="nil"/>
              <w:right w:val="single" w:sz="4" w:space="0" w:color="auto"/>
            </w:tcBorders>
            <w:shd w:val="clear" w:color="auto" w:fill="FFFFFF"/>
            <w:vAlign w:val="center"/>
          </w:tcPr>
          <w:p w:rsidR="00A76228" w:rsidRPr="002249F5" w:rsidRDefault="00A76228" w:rsidP="00A76228">
            <w:pPr>
              <w:spacing w:after="0"/>
              <w:jc w:val="center"/>
              <w:rPr>
                <w:rFonts w:ascii="Times New Roman" w:hAnsi="Times New Roman" w:cs="Times New Roman"/>
                <w:color w:val="000000"/>
              </w:rPr>
            </w:pPr>
            <w:r w:rsidRPr="002249F5">
              <w:rPr>
                <w:rFonts w:ascii="Times New Roman" w:hAnsi="Times New Roman" w:cs="Times New Roman"/>
                <w:color w:val="000000"/>
              </w:rPr>
              <w:t>6,99</w:t>
            </w:r>
          </w:p>
        </w:tc>
      </w:tr>
      <w:tr w:rsidR="00A76228" w:rsidRPr="002249F5" w:rsidTr="00B02C4B">
        <w:trPr>
          <w:trHeight w:val="326"/>
          <w:jc w:val="center"/>
        </w:trPr>
        <w:tc>
          <w:tcPr>
            <w:tcW w:w="1700" w:type="dxa"/>
            <w:tcBorders>
              <w:top w:val="single" w:sz="4" w:space="0" w:color="auto"/>
              <w:left w:val="single" w:sz="4" w:space="0" w:color="auto"/>
              <w:bottom w:val="nil"/>
              <w:right w:val="nil"/>
            </w:tcBorders>
            <w:shd w:val="clear" w:color="auto" w:fill="FFFFFF"/>
            <w:vAlign w:val="center"/>
          </w:tcPr>
          <w:p w:rsidR="00A76228" w:rsidRPr="002249F5" w:rsidRDefault="00A76228" w:rsidP="00A76228">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5</w:t>
            </w:r>
          </w:p>
        </w:tc>
        <w:tc>
          <w:tcPr>
            <w:tcW w:w="1840" w:type="dxa"/>
            <w:tcBorders>
              <w:top w:val="single" w:sz="4" w:space="0" w:color="auto"/>
              <w:left w:val="single" w:sz="4" w:space="0" w:color="auto"/>
              <w:bottom w:val="nil"/>
              <w:right w:val="nil"/>
            </w:tcBorders>
            <w:shd w:val="clear" w:color="auto" w:fill="FFFFFF"/>
            <w:vAlign w:val="bottom"/>
          </w:tcPr>
          <w:p w:rsidR="00A76228" w:rsidRPr="002249F5" w:rsidRDefault="00A76228" w:rsidP="00A76228">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108</w:t>
            </w:r>
          </w:p>
        </w:tc>
        <w:tc>
          <w:tcPr>
            <w:tcW w:w="1563" w:type="dxa"/>
            <w:tcBorders>
              <w:top w:val="single" w:sz="4" w:space="0" w:color="auto"/>
              <w:left w:val="single" w:sz="4" w:space="0" w:color="auto"/>
              <w:bottom w:val="nil"/>
              <w:right w:val="single" w:sz="4" w:space="0" w:color="auto"/>
            </w:tcBorders>
            <w:shd w:val="clear" w:color="auto" w:fill="FFFFFF"/>
            <w:vAlign w:val="center"/>
          </w:tcPr>
          <w:p w:rsidR="00A76228" w:rsidRPr="002249F5" w:rsidRDefault="00A76228" w:rsidP="00A76228">
            <w:pPr>
              <w:spacing w:after="0"/>
              <w:jc w:val="center"/>
              <w:rPr>
                <w:rFonts w:ascii="Times New Roman" w:hAnsi="Times New Roman" w:cs="Times New Roman"/>
                <w:color w:val="000000"/>
              </w:rPr>
            </w:pPr>
            <w:r w:rsidRPr="002249F5">
              <w:rPr>
                <w:rFonts w:ascii="Times New Roman" w:hAnsi="Times New Roman" w:cs="Times New Roman"/>
                <w:color w:val="000000"/>
              </w:rPr>
              <w:t>26,1</w:t>
            </w:r>
          </w:p>
        </w:tc>
        <w:tc>
          <w:tcPr>
            <w:tcW w:w="1701" w:type="dxa"/>
            <w:tcBorders>
              <w:top w:val="single" w:sz="4" w:space="0" w:color="auto"/>
              <w:left w:val="single" w:sz="4" w:space="0" w:color="auto"/>
              <w:right w:val="single" w:sz="4" w:space="0" w:color="auto"/>
            </w:tcBorders>
            <w:shd w:val="clear" w:color="auto" w:fill="FFFFFF"/>
            <w:vAlign w:val="center"/>
          </w:tcPr>
          <w:p w:rsidR="00A76228" w:rsidRPr="002249F5" w:rsidRDefault="00A76228" w:rsidP="00A76228">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минвата</w:t>
            </w:r>
            <w:proofErr w:type="spellEnd"/>
            <w:r w:rsidRPr="002249F5">
              <w:rPr>
                <w:rFonts w:ascii="Times New Roman" w:hAnsi="Times New Roman" w:cs="Times New Roman"/>
                <w:color w:val="000000" w:themeColor="text1"/>
              </w:rPr>
              <w:t xml:space="preserve"> / сталь</w:t>
            </w:r>
          </w:p>
        </w:tc>
        <w:tc>
          <w:tcPr>
            <w:tcW w:w="2199" w:type="dxa"/>
            <w:tcBorders>
              <w:top w:val="single" w:sz="4" w:space="0" w:color="auto"/>
              <w:left w:val="single" w:sz="4" w:space="0" w:color="auto"/>
              <w:right w:val="single" w:sz="4" w:space="0" w:color="auto"/>
            </w:tcBorders>
            <w:shd w:val="clear" w:color="auto" w:fill="FFFFFF"/>
            <w:vAlign w:val="center"/>
          </w:tcPr>
          <w:p w:rsidR="00A76228" w:rsidRPr="002249F5" w:rsidRDefault="00A76228" w:rsidP="00A76228">
            <w:pPr>
              <w:spacing w:after="0"/>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 xml:space="preserve">подземная </w:t>
            </w:r>
            <w:proofErr w:type="spellStart"/>
            <w:r w:rsidRPr="002249F5">
              <w:rPr>
                <w:rFonts w:ascii="Times New Roman" w:hAnsi="Times New Roman" w:cs="Times New Roman"/>
                <w:color w:val="000000" w:themeColor="text1"/>
                <w:sz w:val="20"/>
              </w:rPr>
              <w:t>бесканальная</w:t>
            </w:r>
            <w:proofErr w:type="spellEnd"/>
          </w:p>
        </w:tc>
        <w:tc>
          <w:tcPr>
            <w:tcW w:w="1133" w:type="dxa"/>
            <w:tcBorders>
              <w:top w:val="single" w:sz="4" w:space="0" w:color="auto"/>
              <w:left w:val="single" w:sz="4" w:space="0" w:color="auto"/>
              <w:bottom w:val="nil"/>
              <w:right w:val="single" w:sz="4" w:space="0" w:color="auto"/>
            </w:tcBorders>
            <w:shd w:val="clear" w:color="auto" w:fill="FFFFFF"/>
            <w:vAlign w:val="center"/>
          </w:tcPr>
          <w:p w:rsidR="00A76228" w:rsidRPr="002249F5" w:rsidRDefault="00A76228" w:rsidP="00A76228">
            <w:pPr>
              <w:spacing w:after="0"/>
              <w:jc w:val="center"/>
              <w:rPr>
                <w:rFonts w:ascii="Times New Roman" w:hAnsi="Times New Roman" w:cs="Times New Roman"/>
                <w:color w:val="000000"/>
              </w:rPr>
            </w:pPr>
            <w:r w:rsidRPr="002249F5">
              <w:rPr>
                <w:rFonts w:ascii="Times New Roman" w:hAnsi="Times New Roman" w:cs="Times New Roman"/>
                <w:color w:val="000000"/>
              </w:rPr>
              <w:t>5,22</w:t>
            </w:r>
          </w:p>
        </w:tc>
      </w:tr>
      <w:tr w:rsidR="00A76228" w:rsidRPr="002249F5" w:rsidTr="00B02C4B">
        <w:trPr>
          <w:trHeight w:val="326"/>
          <w:jc w:val="center"/>
        </w:trPr>
        <w:tc>
          <w:tcPr>
            <w:tcW w:w="1700" w:type="dxa"/>
            <w:tcBorders>
              <w:top w:val="single" w:sz="4" w:space="0" w:color="auto"/>
              <w:left w:val="single" w:sz="4" w:space="0" w:color="auto"/>
              <w:bottom w:val="single" w:sz="4" w:space="0" w:color="auto"/>
              <w:right w:val="nil"/>
            </w:tcBorders>
            <w:shd w:val="clear" w:color="auto" w:fill="FFFFFF"/>
            <w:vAlign w:val="center"/>
          </w:tcPr>
          <w:p w:rsidR="00A76228" w:rsidRPr="002249F5" w:rsidRDefault="00A76228" w:rsidP="00A76228">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6</w:t>
            </w:r>
          </w:p>
        </w:tc>
        <w:tc>
          <w:tcPr>
            <w:tcW w:w="1840" w:type="dxa"/>
            <w:tcBorders>
              <w:top w:val="single" w:sz="4" w:space="0" w:color="auto"/>
              <w:left w:val="single" w:sz="4" w:space="0" w:color="auto"/>
              <w:bottom w:val="single" w:sz="4" w:space="0" w:color="auto"/>
              <w:right w:val="nil"/>
            </w:tcBorders>
            <w:shd w:val="clear" w:color="auto" w:fill="FFFFFF"/>
            <w:vAlign w:val="bottom"/>
          </w:tcPr>
          <w:p w:rsidR="00A76228" w:rsidRPr="002249F5" w:rsidRDefault="00A76228" w:rsidP="00A76228">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108</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A76228" w:rsidRPr="002249F5" w:rsidRDefault="00A76228" w:rsidP="00A76228">
            <w:pPr>
              <w:spacing w:after="0"/>
              <w:jc w:val="center"/>
              <w:rPr>
                <w:rFonts w:ascii="Times New Roman" w:hAnsi="Times New Roman" w:cs="Times New Roman"/>
                <w:color w:val="000000"/>
              </w:rPr>
            </w:pPr>
            <w:r w:rsidRPr="002249F5">
              <w:rPr>
                <w:rFonts w:ascii="Times New Roman" w:hAnsi="Times New Roman" w:cs="Times New Roman"/>
                <w:color w:val="000000"/>
              </w:rPr>
              <w:t>45,4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76228" w:rsidRPr="002249F5" w:rsidRDefault="00A76228" w:rsidP="00A76228">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минвата</w:t>
            </w:r>
            <w:proofErr w:type="spellEnd"/>
            <w:r w:rsidRPr="002249F5">
              <w:rPr>
                <w:rFonts w:ascii="Times New Roman" w:hAnsi="Times New Roman" w:cs="Times New Roman"/>
                <w:color w:val="000000" w:themeColor="text1"/>
              </w:rPr>
              <w:t xml:space="preserve"> / сталь</w:t>
            </w:r>
          </w:p>
        </w:tc>
        <w:tc>
          <w:tcPr>
            <w:tcW w:w="2199" w:type="dxa"/>
            <w:tcBorders>
              <w:top w:val="single" w:sz="4" w:space="0" w:color="auto"/>
              <w:left w:val="single" w:sz="4" w:space="0" w:color="auto"/>
              <w:bottom w:val="single" w:sz="4" w:space="0" w:color="auto"/>
              <w:right w:val="single" w:sz="4" w:space="0" w:color="auto"/>
            </w:tcBorders>
            <w:shd w:val="clear" w:color="auto" w:fill="FFFFFF"/>
            <w:vAlign w:val="center"/>
          </w:tcPr>
          <w:p w:rsidR="00A76228" w:rsidRPr="002249F5" w:rsidRDefault="00A76228" w:rsidP="00A76228">
            <w:pPr>
              <w:spacing w:after="0"/>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 xml:space="preserve">подземная </w:t>
            </w:r>
            <w:proofErr w:type="spellStart"/>
            <w:r w:rsidRPr="002249F5">
              <w:rPr>
                <w:rFonts w:ascii="Times New Roman" w:hAnsi="Times New Roman" w:cs="Times New Roman"/>
                <w:color w:val="000000" w:themeColor="text1"/>
                <w:sz w:val="20"/>
              </w:rPr>
              <w:t>бесканальная</w:t>
            </w:r>
            <w:proofErr w:type="spellEnd"/>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A76228" w:rsidRPr="002249F5" w:rsidRDefault="00A76228" w:rsidP="00A76228">
            <w:pPr>
              <w:spacing w:after="0"/>
              <w:jc w:val="center"/>
              <w:rPr>
                <w:rFonts w:ascii="Times New Roman" w:hAnsi="Times New Roman" w:cs="Times New Roman"/>
                <w:color w:val="000000"/>
              </w:rPr>
            </w:pPr>
            <w:r w:rsidRPr="002249F5">
              <w:rPr>
                <w:rFonts w:ascii="Times New Roman" w:hAnsi="Times New Roman" w:cs="Times New Roman"/>
                <w:color w:val="000000"/>
              </w:rPr>
              <w:t>9,08</w:t>
            </w:r>
          </w:p>
        </w:tc>
      </w:tr>
      <w:tr w:rsidR="00A76228" w:rsidRPr="002249F5" w:rsidTr="00B02C4B">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76228" w:rsidRPr="002249F5" w:rsidRDefault="00A76228" w:rsidP="00A76228">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7</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bottom"/>
          </w:tcPr>
          <w:p w:rsidR="00A76228" w:rsidRPr="002249F5" w:rsidRDefault="00A76228" w:rsidP="00A76228">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108</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A76228" w:rsidRPr="002249F5" w:rsidRDefault="00A76228" w:rsidP="00A76228">
            <w:pPr>
              <w:spacing w:after="0"/>
              <w:jc w:val="center"/>
              <w:rPr>
                <w:rFonts w:ascii="Times New Roman" w:hAnsi="Times New Roman" w:cs="Times New Roman"/>
                <w:color w:val="000000"/>
              </w:rPr>
            </w:pPr>
            <w:r w:rsidRPr="002249F5">
              <w:rPr>
                <w:rFonts w:ascii="Times New Roman" w:hAnsi="Times New Roman" w:cs="Times New Roman"/>
                <w:color w:val="000000"/>
              </w:rPr>
              <w:t>30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76228" w:rsidRPr="002249F5" w:rsidRDefault="00A76228" w:rsidP="00A76228">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минвата</w:t>
            </w:r>
            <w:proofErr w:type="spellEnd"/>
            <w:r w:rsidRPr="002249F5">
              <w:rPr>
                <w:rFonts w:ascii="Times New Roman" w:hAnsi="Times New Roman" w:cs="Times New Roman"/>
                <w:color w:val="000000" w:themeColor="text1"/>
              </w:rPr>
              <w:t xml:space="preserve"> / сталь</w:t>
            </w:r>
          </w:p>
        </w:tc>
        <w:tc>
          <w:tcPr>
            <w:tcW w:w="2199" w:type="dxa"/>
            <w:tcBorders>
              <w:top w:val="single" w:sz="4" w:space="0" w:color="auto"/>
              <w:left w:val="single" w:sz="4" w:space="0" w:color="auto"/>
              <w:bottom w:val="single" w:sz="4" w:space="0" w:color="auto"/>
              <w:right w:val="single" w:sz="4" w:space="0" w:color="auto"/>
            </w:tcBorders>
            <w:shd w:val="clear" w:color="auto" w:fill="FFFFFF"/>
            <w:vAlign w:val="center"/>
          </w:tcPr>
          <w:p w:rsidR="00A76228" w:rsidRPr="002249F5" w:rsidRDefault="00A76228" w:rsidP="00A76228">
            <w:pPr>
              <w:spacing w:after="0"/>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 xml:space="preserve">подземная </w:t>
            </w:r>
            <w:proofErr w:type="spellStart"/>
            <w:r w:rsidRPr="002249F5">
              <w:rPr>
                <w:rFonts w:ascii="Times New Roman" w:hAnsi="Times New Roman" w:cs="Times New Roman"/>
                <w:color w:val="000000" w:themeColor="text1"/>
                <w:sz w:val="20"/>
              </w:rPr>
              <w:t>бесканальная</w:t>
            </w:r>
            <w:proofErr w:type="spellEnd"/>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A76228" w:rsidRPr="002249F5" w:rsidRDefault="00A76228" w:rsidP="00A76228">
            <w:pPr>
              <w:spacing w:after="0"/>
              <w:jc w:val="center"/>
              <w:rPr>
                <w:rFonts w:ascii="Times New Roman" w:hAnsi="Times New Roman" w:cs="Times New Roman"/>
                <w:color w:val="000000"/>
              </w:rPr>
            </w:pPr>
            <w:r w:rsidRPr="002249F5">
              <w:rPr>
                <w:rFonts w:ascii="Times New Roman" w:hAnsi="Times New Roman" w:cs="Times New Roman"/>
                <w:color w:val="000000"/>
              </w:rPr>
              <w:t>6,00</w:t>
            </w:r>
          </w:p>
        </w:tc>
      </w:tr>
      <w:tr w:rsidR="00A76228" w:rsidRPr="002249F5" w:rsidTr="00B02C4B">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76228" w:rsidRPr="002249F5" w:rsidRDefault="00A76228" w:rsidP="00A76228">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8</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bottom"/>
          </w:tcPr>
          <w:p w:rsidR="00A76228" w:rsidRPr="002249F5" w:rsidRDefault="00A76228" w:rsidP="00A76228">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108</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A76228" w:rsidRPr="002249F5" w:rsidRDefault="00A76228" w:rsidP="00A76228">
            <w:pPr>
              <w:spacing w:after="0"/>
              <w:jc w:val="center"/>
              <w:rPr>
                <w:rFonts w:ascii="Times New Roman" w:hAnsi="Times New Roman" w:cs="Times New Roman"/>
                <w:color w:val="000000"/>
              </w:rPr>
            </w:pPr>
            <w:r w:rsidRPr="002249F5">
              <w:rPr>
                <w:rFonts w:ascii="Times New Roman" w:hAnsi="Times New Roman" w:cs="Times New Roman"/>
                <w:color w:val="000000"/>
              </w:rPr>
              <w:t>24,8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76228" w:rsidRPr="002249F5" w:rsidRDefault="00A76228" w:rsidP="00A76228">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минвата</w:t>
            </w:r>
            <w:proofErr w:type="spellEnd"/>
            <w:r w:rsidRPr="002249F5">
              <w:rPr>
                <w:rFonts w:ascii="Times New Roman" w:hAnsi="Times New Roman" w:cs="Times New Roman"/>
                <w:color w:val="000000" w:themeColor="text1"/>
              </w:rPr>
              <w:t xml:space="preserve"> / сталь</w:t>
            </w:r>
          </w:p>
        </w:tc>
        <w:tc>
          <w:tcPr>
            <w:tcW w:w="2199" w:type="dxa"/>
            <w:tcBorders>
              <w:top w:val="single" w:sz="4" w:space="0" w:color="auto"/>
              <w:left w:val="single" w:sz="4" w:space="0" w:color="auto"/>
              <w:bottom w:val="single" w:sz="4" w:space="0" w:color="auto"/>
              <w:right w:val="single" w:sz="4" w:space="0" w:color="auto"/>
            </w:tcBorders>
            <w:shd w:val="clear" w:color="auto" w:fill="FFFFFF"/>
            <w:vAlign w:val="center"/>
          </w:tcPr>
          <w:p w:rsidR="00A76228" w:rsidRPr="002249F5" w:rsidRDefault="00A76228" w:rsidP="00A76228">
            <w:pPr>
              <w:spacing w:after="0"/>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 xml:space="preserve">подземная </w:t>
            </w:r>
            <w:proofErr w:type="spellStart"/>
            <w:r w:rsidRPr="002249F5">
              <w:rPr>
                <w:rFonts w:ascii="Times New Roman" w:hAnsi="Times New Roman" w:cs="Times New Roman"/>
                <w:color w:val="000000" w:themeColor="text1"/>
                <w:sz w:val="20"/>
              </w:rPr>
              <w:t>бесканальная</w:t>
            </w:r>
            <w:proofErr w:type="spellEnd"/>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A76228" w:rsidRPr="002249F5" w:rsidRDefault="00A76228" w:rsidP="00A76228">
            <w:pPr>
              <w:spacing w:after="0"/>
              <w:jc w:val="center"/>
              <w:rPr>
                <w:rFonts w:ascii="Times New Roman" w:hAnsi="Times New Roman" w:cs="Times New Roman"/>
                <w:color w:val="000000"/>
              </w:rPr>
            </w:pPr>
            <w:r w:rsidRPr="002249F5">
              <w:rPr>
                <w:rFonts w:ascii="Times New Roman" w:hAnsi="Times New Roman" w:cs="Times New Roman"/>
                <w:color w:val="000000"/>
              </w:rPr>
              <w:t>4,96</w:t>
            </w:r>
          </w:p>
        </w:tc>
      </w:tr>
      <w:tr w:rsidR="00A76228" w:rsidRPr="002249F5" w:rsidTr="00B02C4B">
        <w:trPr>
          <w:trHeight w:val="326"/>
          <w:jc w:val="center"/>
        </w:trPr>
        <w:tc>
          <w:tcPr>
            <w:tcW w:w="1700" w:type="dxa"/>
            <w:tcBorders>
              <w:top w:val="single" w:sz="4" w:space="0" w:color="auto"/>
              <w:left w:val="single" w:sz="4" w:space="0" w:color="auto"/>
              <w:bottom w:val="nil"/>
              <w:right w:val="nil"/>
            </w:tcBorders>
            <w:shd w:val="clear" w:color="auto" w:fill="FFFFFF"/>
            <w:vAlign w:val="center"/>
          </w:tcPr>
          <w:p w:rsidR="00A76228" w:rsidRPr="002249F5" w:rsidRDefault="00A76228" w:rsidP="00A76228">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9</w:t>
            </w:r>
          </w:p>
        </w:tc>
        <w:tc>
          <w:tcPr>
            <w:tcW w:w="1840" w:type="dxa"/>
            <w:tcBorders>
              <w:top w:val="single" w:sz="4" w:space="0" w:color="auto"/>
              <w:left w:val="single" w:sz="4" w:space="0" w:color="auto"/>
              <w:bottom w:val="nil"/>
              <w:right w:val="nil"/>
            </w:tcBorders>
            <w:shd w:val="clear" w:color="auto" w:fill="FFFFFF"/>
            <w:vAlign w:val="bottom"/>
          </w:tcPr>
          <w:p w:rsidR="00A76228" w:rsidRPr="002249F5" w:rsidRDefault="00A76228" w:rsidP="00A76228">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108</w:t>
            </w:r>
          </w:p>
        </w:tc>
        <w:tc>
          <w:tcPr>
            <w:tcW w:w="1563" w:type="dxa"/>
            <w:tcBorders>
              <w:top w:val="single" w:sz="4" w:space="0" w:color="auto"/>
              <w:left w:val="single" w:sz="4" w:space="0" w:color="auto"/>
              <w:bottom w:val="nil"/>
              <w:right w:val="single" w:sz="4" w:space="0" w:color="auto"/>
            </w:tcBorders>
            <w:shd w:val="clear" w:color="auto" w:fill="FFFFFF"/>
            <w:vAlign w:val="center"/>
          </w:tcPr>
          <w:p w:rsidR="00A76228" w:rsidRPr="002249F5" w:rsidRDefault="00A76228" w:rsidP="00A76228">
            <w:pPr>
              <w:spacing w:after="0"/>
              <w:jc w:val="center"/>
              <w:rPr>
                <w:rFonts w:ascii="Times New Roman" w:hAnsi="Times New Roman" w:cs="Times New Roman"/>
                <w:color w:val="000000"/>
              </w:rPr>
            </w:pPr>
            <w:r w:rsidRPr="002249F5">
              <w:rPr>
                <w:rFonts w:ascii="Times New Roman" w:hAnsi="Times New Roman" w:cs="Times New Roman"/>
                <w:color w:val="000000"/>
              </w:rPr>
              <w:t>55,7</w:t>
            </w:r>
          </w:p>
        </w:tc>
        <w:tc>
          <w:tcPr>
            <w:tcW w:w="1701" w:type="dxa"/>
            <w:tcBorders>
              <w:top w:val="single" w:sz="4" w:space="0" w:color="auto"/>
              <w:left w:val="single" w:sz="4" w:space="0" w:color="auto"/>
              <w:right w:val="single" w:sz="4" w:space="0" w:color="auto"/>
            </w:tcBorders>
            <w:shd w:val="clear" w:color="auto" w:fill="FFFFFF"/>
            <w:vAlign w:val="center"/>
          </w:tcPr>
          <w:p w:rsidR="00A76228" w:rsidRPr="002249F5" w:rsidRDefault="00A76228" w:rsidP="00A76228">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минвата</w:t>
            </w:r>
            <w:proofErr w:type="spellEnd"/>
            <w:r w:rsidRPr="002249F5">
              <w:rPr>
                <w:rFonts w:ascii="Times New Roman" w:hAnsi="Times New Roman" w:cs="Times New Roman"/>
                <w:color w:val="000000" w:themeColor="text1"/>
              </w:rPr>
              <w:t xml:space="preserve"> / сталь</w:t>
            </w:r>
          </w:p>
        </w:tc>
        <w:tc>
          <w:tcPr>
            <w:tcW w:w="2199" w:type="dxa"/>
            <w:tcBorders>
              <w:top w:val="single" w:sz="4" w:space="0" w:color="auto"/>
              <w:left w:val="single" w:sz="4" w:space="0" w:color="auto"/>
              <w:right w:val="single" w:sz="4" w:space="0" w:color="auto"/>
            </w:tcBorders>
            <w:shd w:val="clear" w:color="auto" w:fill="FFFFFF"/>
            <w:vAlign w:val="center"/>
          </w:tcPr>
          <w:p w:rsidR="00A76228" w:rsidRPr="002249F5" w:rsidRDefault="00A76228" w:rsidP="00A76228">
            <w:pPr>
              <w:spacing w:after="0"/>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 xml:space="preserve">подземная </w:t>
            </w:r>
            <w:proofErr w:type="spellStart"/>
            <w:r w:rsidRPr="002249F5">
              <w:rPr>
                <w:rFonts w:ascii="Times New Roman" w:hAnsi="Times New Roman" w:cs="Times New Roman"/>
                <w:color w:val="000000" w:themeColor="text1"/>
                <w:sz w:val="20"/>
              </w:rPr>
              <w:t>бесканальная</w:t>
            </w:r>
            <w:proofErr w:type="spellEnd"/>
          </w:p>
        </w:tc>
        <w:tc>
          <w:tcPr>
            <w:tcW w:w="1133" w:type="dxa"/>
            <w:tcBorders>
              <w:top w:val="single" w:sz="4" w:space="0" w:color="auto"/>
              <w:left w:val="single" w:sz="4" w:space="0" w:color="auto"/>
              <w:bottom w:val="nil"/>
              <w:right w:val="single" w:sz="4" w:space="0" w:color="auto"/>
            </w:tcBorders>
            <w:shd w:val="clear" w:color="auto" w:fill="FFFFFF"/>
            <w:vAlign w:val="center"/>
          </w:tcPr>
          <w:p w:rsidR="00A76228" w:rsidRPr="002249F5" w:rsidRDefault="00A76228" w:rsidP="00A76228">
            <w:pPr>
              <w:spacing w:after="0"/>
              <w:jc w:val="center"/>
              <w:rPr>
                <w:rFonts w:ascii="Times New Roman" w:hAnsi="Times New Roman" w:cs="Times New Roman"/>
                <w:color w:val="000000"/>
              </w:rPr>
            </w:pPr>
            <w:r w:rsidRPr="002249F5">
              <w:rPr>
                <w:rFonts w:ascii="Times New Roman" w:hAnsi="Times New Roman" w:cs="Times New Roman"/>
                <w:color w:val="000000"/>
              </w:rPr>
              <w:t>11,14</w:t>
            </w:r>
          </w:p>
        </w:tc>
      </w:tr>
      <w:tr w:rsidR="00B633FE" w:rsidRPr="002249F5" w:rsidTr="00B02C4B">
        <w:trPr>
          <w:trHeight w:val="576"/>
          <w:jc w:val="center"/>
        </w:trPr>
        <w:tc>
          <w:tcPr>
            <w:tcW w:w="1700" w:type="dxa"/>
            <w:tcBorders>
              <w:top w:val="single" w:sz="4" w:space="0" w:color="auto"/>
              <w:left w:val="single" w:sz="4" w:space="0" w:color="auto"/>
              <w:bottom w:val="single" w:sz="4" w:space="0" w:color="auto"/>
              <w:right w:val="nil"/>
            </w:tcBorders>
            <w:shd w:val="clear" w:color="auto" w:fill="FFFFFF"/>
            <w:vAlign w:val="center"/>
          </w:tcPr>
          <w:p w:rsidR="00FB475E" w:rsidRPr="002249F5" w:rsidRDefault="00FB475E" w:rsidP="00940A59">
            <w:pPr>
              <w:spacing w:after="0"/>
              <w:jc w:val="center"/>
              <w:rPr>
                <w:rFonts w:ascii="Times New Roman" w:hAnsi="Times New Roman" w:cs="Times New Roman"/>
                <w:b/>
                <w:i/>
                <w:color w:val="000000" w:themeColor="text1"/>
              </w:rPr>
            </w:pPr>
            <w:r w:rsidRPr="002249F5">
              <w:rPr>
                <w:rFonts w:ascii="Times New Roman" w:hAnsi="Times New Roman" w:cs="Times New Roman"/>
                <w:b/>
                <w:i/>
                <w:color w:val="000000" w:themeColor="text1"/>
              </w:rPr>
              <w:t>Итого в 2х-трубном исчи</w:t>
            </w:r>
            <w:r w:rsidRPr="002249F5">
              <w:rPr>
                <w:rFonts w:ascii="Times New Roman" w:hAnsi="Times New Roman" w:cs="Times New Roman"/>
                <w:b/>
                <w:i/>
                <w:color w:val="000000" w:themeColor="text1"/>
              </w:rPr>
              <w:t>с</w:t>
            </w:r>
            <w:r w:rsidRPr="002249F5">
              <w:rPr>
                <w:rFonts w:ascii="Times New Roman" w:hAnsi="Times New Roman" w:cs="Times New Roman"/>
                <w:b/>
                <w:i/>
                <w:color w:val="000000" w:themeColor="text1"/>
              </w:rPr>
              <w:t>ле</w:t>
            </w:r>
            <w:r w:rsidRPr="002249F5">
              <w:rPr>
                <w:rFonts w:ascii="Times New Roman" w:hAnsi="Times New Roman" w:cs="Times New Roman"/>
                <w:b/>
                <w:i/>
                <w:color w:val="000000" w:themeColor="text1"/>
              </w:rPr>
              <w:softHyphen/>
              <w:t>нии</w:t>
            </w:r>
          </w:p>
        </w:tc>
        <w:tc>
          <w:tcPr>
            <w:tcW w:w="1840" w:type="dxa"/>
            <w:tcBorders>
              <w:top w:val="single" w:sz="4" w:space="0" w:color="auto"/>
              <w:left w:val="single" w:sz="4" w:space="0" w:color="auto"/>
              <w:bottom w:val="single" w:sz="4" w:space="0" w:color="auto"/>
              <w:right w:val="nil"/>
            </w:tcBorders>
            <w:shd w:val="clear" w:color="auto" w:fill="FFFFFF"/>
            <w:vAlign w:val="center"/>
          </w:tcPr>
          <w:p w:rsidR="00FB475E" w:rsidRPr="002249F5" w:rsidRDefault="00FB475E" w:rsidP="00940A59">
            <w:pPr>
              <w:spacing w:after="0"/>
              <w:jc w:val="center"/>
              <w:rPr>
                <w:rFonts w:ascii="Times New Roman" w:hAnsi="Times New Roman" w:cs="Times New Roman"/>
                <w:b/>
                <w:i/>
                <w:color w:val="000000" w:themeColor="text1"/>
              </w:rPr>
            </w:pPr>
          </w:p>
        </w:tc>
        <w:tc>
          <w:tcPr>
            <w:tcW w:w="1563" w:type="dxa"/>
            <w:tcBorders>
              <w:top w:val="single" w:sz="4" w:space="0" w:color="auto"/>
              <w:left w:val="single" w:sz="4" w:space="0" w:color="auto"/>
              <w:bottom w:val="single" w:sz="4" w:space="0" w:color="auto"/>
              <w:right w:val="nil"/>
            </w:tcBorders>
            <w:shd w:val="clear" w:color="auto" w:fill="FFFFFF"/>
            <w:vAlign w:val="center"/>
          </w:tcPr>
          <w:p w:rsidR="00FB475E" w:rsidRPr="002249F5" w:rsidRDefault="00D54C3E" w:rsidP="001E6535">
            <w:pPr>
              <w:spacing w:after="0"/>
              <w:jc w:val="center"/>
              <w:rPr>
                <w:rFonts w:ascii="Times New Roman" w:hAnsi="Times New Roman" w:cs="Times New Roman"/>
                <w:b/>
                <w:color w:val="000000"/>
              </w:rPr>
            </w:pPr>
            <w:r w:rsidRPr="002249F5">
              <w:rPr>
                <w:rFonts w:ascii="Times New Roman" w:hAnsi="Times New Roman" w:cs="Times New Roman"/>
                <w:b/>
                <w:color w:val="000000"/>
              </w:rPr>
              <w:t>339,4</w:t>
            </w:r>
          </w:p>
        </w:tc>
        <w:tc>
          <w:tcPr>
            <w:tcW w:w="1701" w:type="dxa"/>
            <w:tcBorders>
              <w:top w:val="single" w:sz="4" w:space="0" w:color="auto"/>
              <w:left w:val="single" w:sz="4" w:space="0" w:color="auto"/>
              <w:bottom w:val="single" w:sz="4" w:space="0" w:color="auto"/>
              <w:right w:val="nil"/>
            </w:tcBorders>
            <w:shd w:val="clear" w:color="auto" w:fill="FFFFFF"/>
            <w:vAlign w:val="center"/>
          </w:tcPr>
          <w:p w:rsidR="00FB475E" w:rsidRPr="002249F5" w:rsidRDefault="00FB475E" w:rsidP="00940A59">
            <w:pPr>
              <w:spacing w:after="0"/>
              <w:jc w:val="center"/>
              <w:rPr>
                <w:rFonts w:ascii="Times New Roman" w:hAnsi="Times New Roman" w:cs="Times New Roman"/>
                <w:b/>
                <w:i/>
                <w:color w:val="000000" w:themeColor="text1"/>
              </w:rPr>
            </w:pPr>
          </w:p>
        </w:tc>
        <w:tc>
          <w:tcPr>
            <w:tcW w:w="2199" w:type="dxa"/>
            <w:tcBorders>
              <w:top w:val="single" w:sz="4" w:space="0" w:color="auto"/>
              <w:left w:val="single" w:sz="4" w:space="0" w:color="auto"/>
              <w:bottom w:val="single" w:sz="4" w:space="0" w:color="auto"/>
              <w:right w:val="nil"/>
            </w:tcBorders>
            <w:shd w:val="clear" w:color="auto" w:fill="FFFFFF"/>
            <w:vAlign w:val="center"/>
          </w:tcPr>
          <w:p w:rsidR="00FB475E" w:rsidRPr="002249F5" w:rsidRDefault="00FB475E" w:rsidP="001E6535">
            <w:pPr>
              <w:spacing w:after="0"/>
              <w:rPr>
                <w:rFonts w:ascii="Times New Roman" w:hAnsi="Times New Roman" w:cs="Times New Roman"/>
                <w:b/>
                <w:i/>
                <w:color w:val="000000" w:themeColor="text1"/>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FB475E" w:rsidRPr="002249F5" w:rsidRDefault="00D54C3E" w:rsidP="0053260C">
            <w:pPr>
              <w:spacing w:after="0"/>
              <w:jc w:val="center"/>
              <w:rPr>
                <w:rFonts w:ascii="Times New Roman" w:hAnsi="Times New Roman" w:cs="Times New Roman"/>
                <w:b/>
                <w:color w:val="000000"/>
              </w:rPr>
            </w:pPr>
            <w:r w:rsidRPr="002249F5">
              <w:rPr>
                <w:rFonts w:ascii="Times New Roman" w:hAnsi="Times New Roman" w:cs="Times New Roman"/>
                <w:b/>
                <w:color w:val="000000"/>
              </w:rPr>
              <w:t>67,88</w:t>
            </w:r>
          </w:p>
        </w:tc>
      </w:tr>
    </w:tbl>
    <w:p w:rsidR="00EE0862" w:rsidRPr="002249F5" w:rsidRDefault="00EE0862" w:rsidP="00EE0862">
      <w:pPr>
        <w:spacing w:after="0" w:line="240" w:lineRule="auto"/>
        <w:jc w:val="both"/>
        <w:rPr>
          <w:rFonts w:ascii="Times New Roman" w:hAnsi="Times New Roman" w:cs="Times New Roman"/>
          <w:color w:val="000000" w:themeColor="text1"/>
          <w:sz w:val="24"/>
          <w:szCs w:val="24"/>
        </w:rPr>
      </w:pPr>
    </w:p>
    <w:p w:rsidR="00E562F5" w:rsidRPr="002249F5" w:rsidRDefault="00EE0862"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Параметры тепловых сетей котельной п. Полевой</w:t>
      </w:r>
    </w:p>
    <w:tbl>
      <w:tblPr>
        <w:tblW w:w="10348" w:type="dxa"/>
        <w:jc w:val="center"/>
        <w:tblLayout w:type="fixed"/>
        <w:tblCellMar>
          <w:left w:w="0" w:type="dxa"/>
          <w:right w:w="0" w:type="dxa"/>
        </w:tblCellMar>
        <w:tblLook w:val="0000"/>
      </w:tblPr>
      <w:tblGrid>
        <w:gridCol w:w="1700"/>
        <w:gridCol w:w="1840"/>
        <w:gridCol w:w="1563"/>
        <w:gridCol w:w="1701"/>
        <w:gridCol w:w="2199"/>
        <w:gridCol w:w="1345"/>
      </w:tblGrid>
      <w:tr w:rsidR="006B22AD" w:rsidRPr="002249F5" w:rsidTr="00EB123F">
        <w:trPr>
          <w:trHeight w:val="660"/>
          <w:tblHeader/>
          <w:jc w:val="center"/>
        </w:trPr>
        <w:tc>
          <w:tcPr>
            <w:tcW w:w="1700" w:type="dxa"/>
            <w:tcBorders>
              <w:top w:val="single" w:sz="4" w:space="0" w:color="auto"/>
              <w:left w:val="single" w:sz="4" w:space="0" w:color="auto"/>
              <w:bottom w:val="nil"/>
              <w:right w:val="nil"/>
            </w:tcBorders>
            <w:shd w:val="clear" w:color="auto" w:fill="FFFFFF"/>
            <w:vAlign w:val="center"/>
          </w:tcPr>
          <w:p w:rsidR="006B22AD" w:rsidRPr="002249F5" w:rsidRDefault="006B22AD" w:rsidP="00EB123F">
            <w:pPr>
              <w:spacing w:after="0"/>
              <w:jc w:val="center"/>
              <w:rPr>
                <w:rFonts w:ascii="Times New Roman" w:hAnsi="Times New Roman" w:cs="Times New Roman"/>
                <w:b/>
                <w:color w:val="000000" w:themeColor="text1"/>
                <w:sz w:val="20"/>
              </w:rPr>
            </w:pPr>
            <w:r w:rsidRPr="002249F5">
              <w:rPr>
                <w:rFonts w:ascii="Times New Roman" w:hAnsi="Times New Roman" w:cs="Times New Roman"/>
                <w:b/>
                <w:color w:val="000000" w:themeColor="text1"/>
                <w:sz w:val="20"/>
              </w:rPr>
              <w:t>Наименование</w:t>
            </w:r>
          </w:p>
          <w:p w:rsidR="006B22AD" w:rsidRPr="002249F5" w:rsidRDefault="006B22AD" w:rsidP="00EB123F">
            <w:pPr>
              <w:spacing w:after="0"/>
              <w:jc w:val="center"/>
              <w:rPr>
                <w:rFonts w:ascii="Times New Roman" w:hAnsi="Times New Roman" w:cs="Times New Roman"/>
                <w:b/>
                <w:color w:val="000000" w:themeColor="text1"/>
                <w:sz w:val="20"/>
              </w:rPr>
            </w:pPr>
            <w:r w:rsidRPr="002249F5">
              <w:rPr>
                <w:rFonts w:ascii="Times New Roman" w:hAnsi="Times New Roman" w:cs="Times New Roman"/>
                <w:b/>
                <w:color w:val="000000" w:themeColor="text1"/>
                <w:sz w:val="20"/>
              </w:rPr>
              <w:t xml:space="preserve"> участка</w:t>
            </w:r>
          </w:p>
        </w:tc>
        <w:tc>
          <w:tcPr>
            <w:tcW w:w="1840" w:type="dxa"/>
            <w:tcBorders>
              <w:top w:val="single" w:sz="4" w:space="0" w:color="auto"/>
              <w:left w:val="single" w:sz="4" w:space="0" w:color="auto"/>
              <w:bottom w:val="nil"/>
              <w:right w:val="nil"/>
            </w:tcBorders>
            <w:shd w:val="clear" w:color="auto" w:fill="FFFFFF"/>
            <w:vAlign w:val="center"/>
          </w:tcPr>
          <w:p w:rsidR="006B22AD" w:rsidRPr="002249F5" w:rsidRDefault="006B22AD" w:rsidP="00EB123F">
            <w:pPr>
              <w:spacing w:after="0"/>
              <w:jc w:val="center"/>
              <w:rPr>
                <w:rFonts w:ascii="Times New Roman" w:hAnsi="Times New Roman" w:cs="Times New Roman"/>
                <w:b/>
                <w:color w:val="000000" w:themeColor="text1"/>
                <w:sz w:val="20"/>
              </w:rPr>
            </w:pPr>
            <w:r w:rsidRPr="002249F5">
              <w:rPr>
                <w:rFonts w:ascii="Times New Roman" w:hAnsi="Times New Roman" w:cs="Times New Roman"/>
                <w:b/>
                <w:color w:val="000000" w:themeColor="text1"/>
                <w:sz w:val="20"/>
              </w:rPr>
              <w:t xml:space="preserve">Внешний диаметр </w:t>
            </w:r>
            <w:r w:rsidRPr="002249F5">
              <w:rPr>
                <w:rFonts w:ascii="Times New Roman" w:hAnsi="Times New Roman" w:cs="Times New Roman"/>
                <w:b/>
                <w:color w:val="000000" w:themeColor="text1"/>
                <w:sz w:val="20"/>
              </w:rPr>
              <w:br/>
              <w:t>трубопровода,</w:t>
            </w:r>
            <w:r w:rsidRPr="002249F5">
              <w:rPr>
                <w:rFonts w:ascii="Times New Roman" w:hAnsi="Times New Roman" w:cs="Times New Roman"/>
                <w:b/>
                <w:color w:val="000000" w:themeColor="text1"/>
                <w:sz w:val="20"/>
                <w:lang w:eastAsia="en-US"/>
              </w:rPr>
              <w:t xml:space="preserve"> </w:t>
            </w:r>
            <w:proofErr w:type="gramStart"/>
            <w:r w:rsidRPr="002249F5">
              <w:rPr>
                <w:rFonts w:ascii="Times New Roman" w:hAnsi="Times New Roman" w:cs="Times New Roman"/>
                <w:b/>
                <w:color w:val="000000" w:themeColor="text1"/>
                <w:sz w:val="20"/>
              </w:rPr>
              <w:t>мм</w:t>
            </w:r>
            <w:proofErr w:type="gramEnd"/>
          </w:p>
        </w:tc>
        <w:tc>
          <w:tcPr>
            <w:tcW w:w="1563" w:type="dxa"/>
            <w:tcBorders>
              <w:top w:val="single" w:sz="4" w:space="0" w:color="auto"/>
              <w:left w:val="single" w:sz="4" w:space="0" w:color="auto"/>
              <w:bottom w:val="nil"/>
              <w:right w:val="nil"/>
            </w:tcBorders>
            <w:shd w:val="clear" w:color="auto" w:fill="FFFFFF"/>
            <w:vAlign w:val="center"/>
          </w:tcPr>
          <w:p w:rsidR="006B22AD" w:rsidRPr="002249F5" w:rsidRDefault="006B22AD" w:rsidP="00EB123F">
            <w:pPr>
              <w:spacing w:after="0"/>
              <w:jc w:val="center"/>
              <w:rPr>
                <w:rFonts w:ascii="Times New Roman" w:hAnsi="Times New Roman" w:cs="Times New Roman"/>
                <w:b/>
                <w:color w:val="000000" w:themeColor="text1"/>
                <w:sz w:val="20"/>
              </w:rPr>
            </w:pPr>
            <w:r w:rsidRPr="002249F5">
              <w:rPr>
                <w:rFonts w:ascii="Times New Roman" w:hAnsi="Times New Roman" w:cs="Times New Roman"/>
                <w:b/>
                <w:color w:val="000000" w:themeColor="text1"/>
                <w:sz w:val="20"/>
              </w:rPr>
              <w:t xml:space="preserve">Протяженность </w:t>
            </w:r>
            <w:r w:rsidRPr="002249F5">
              <w:rPr>
                <w:rFonts w:ascii="Times New Roman" w:hAnsi="Times New Roman" w:cs="Times New Roman"/>
                <w:b/>
                <w:color w:val="000000" w:themeColor="text1"/>
                <w:sz w:val="20"/>
              </w:rPr>
              <w:br/>
              <w:t>(в двухтрубном исчис</w:t>
            </w:r>
            <w:r w:rsidRPr="002249F5">
              <w:rPr>
                <w:rFonts w:ascii="Times New Roman" w:hAnsi="Times New Roman" w:cs="Times New Roman"/>
                <w:b/>
                <w:color w:val="000000" w:themeColor="text1"/>
                <w:sz w:val="20"/>
              </w:rPr>
              <w:softHyphen/>
              <w:t>лении)</w:t>
            </w:r>
            <w:r w:rsidRPr="002249F5">
              <w:rPr>
                <w:rFonts w:ascii="Times New Roman" w:hAnsi="Times New Roman" w:cs="Times New Roman"/>
                <w:b/>
                <w:color w:val="000000" w:themeColor="text1"/>
                <w:sz w:val="20"/>
                <w:lang w:eastAsia="en-US"/>
              </w:rPr>
              <w:t xml:space="preserve">, </w:t>
            </w:r>
            <w:proofErr w:type="gramStart"/>
            <w:r w:rsidRPr="002249F5">
              <w:rPr>
                <w:rFonts w:ascii="Times New Roman" w:hAnsi="Times New Roman" w:cs="Times New Roman"/>
                <w:b/>
                <w:color w:val="000000" w:themeColor="text1"/>
                <w:sz w:val="20"/>
              </w:rPr>
              <w:t>м</w:t>
            </w:r>
            <w:proofErr w:type="gramEnd"/>
          </w:p>
        </w:tc>
        <w:tc>
          <w:tcPr>
            <w:tcW w:w="1701" w:type="dxa"/>
            <w:tcBorders>
              <w:top w:val="single" w:sz="4" w:space="0" w:color="auto"/>
              <w:left w:val="single" w:sz="4" w:space="0" w:color="auto"/>
              <w:bottom w:val="single" w:sz="4" w:space="0" w:color="auto"/>
              <w:right w:val="nil"/>
            </w:tcBorders>
            <w:shd w:val="clear" w:color="auto" w:fill="FFFFFF"/>
            <w:vAlign w:val="center"/>
          </w:tcPr>
          <w:p w:rsidR="006B22AD" w:rsidRPr="002249F5" w:rsidRDefault="006B22AD" w:rsidP="00EB123F">
            <w:pPr>
              <w:spacing w:after="0"/>
              <w:jc w:val="center"/>
              <w:rPr>
                <w:rFonts w:ascii="Times New Roman" w:hAnsi="Times New Roman" w:cs="Times New Roman"/>
                <w:b/>
                <w:color w:val="000000" w:themeColor="text1"/>
                <w:sz w:val="20"/>
              </w:rPr>
            </w:pPr>
            <w:r w:rsidRPr="002249F5">
              <w:rPr>
                <w:rFonts w:ascii="Times New Roman" w:hAnsi="Times New Roman" w:cs="Times New Roman"/>
                <w:b/>
                <w:color w:val="000000" w:themeColor="text1"/>
                <w:sz w:val="20"/>
              </w:rPr>
              <w:t>Материал изол</w:t>
            </w:r>
            <w:r w:rsidRPr="002249F5">
              <w:rPr>
                <w:rFonts w:ascii="Times New Roman" w:hAnsi="Times New Roman" w:cs="Times New Roman"/>
                <w:b/>
                <w:color w:val="000000" w:themeColor="text1"/>
                <w:sz w:val="20"/>
              </w:rPr>
              <w:t>я</w:t>
            </w:r>
            <w:r w:rsidRPr="002249F5">
              <w:rPr>
                <w:rFonts w:ascii="Times New Roman" w:hAnsi="Times New Roman" w:cs="Times New Roman"/>
                <w:b/>
                <w:color w:val="000000" w:themeColor="text1"/>
                <w:sz w:val="20"/>
              </w:rPr>
              <w:t>ции/материал трубопровода</w:t>
            </w:r>
          </w:p>
        </w:tc>
        <w:tc>
          <w:tcPr>
            <w:tcW w:w="2199" w:type="dxa"/>
            <w:tcBorders>
              <w:top w:val="single" w:sz="4" w:space="0" w:color="auto"/>
              <w:left w:val="single" w:sz="4" w:space="0" w:color="auto"/>
              <w:bottom w:val="single" w:sz="4" w:space="0" w:color="auto"/>
              <w:right w:val="nil"/>
            </w:tcBorders>
            <w:shd w:val="clear" w:color="auto" w:fill="FFFFFF"/>
            <w:vAlign w:val="center"/>
          </w:tcPr>
          <w:p w:rsidR="006B22AD" w:rsidRPr="002249F5" w:rsidRDefault="006B22AD" w:rsidP="00EB123F">
            <w:pPr>
              <w:spacing w:after="0"/>
              <w:jc w:val="center"/>
              <w:rPr>
                <w:rFonts w:ascii="Times New Roman" w:hAnsi="Times New Roman" w:cs="Times New Roman"/>
                <w:b/>
                <w:color w:val="000000" w:themeColor="text1"/>
                <w:sz w:val="20"/>
              </w:rPr>
            </w:pPr>
            <w:r w:rsidRPr="002249F5">
              <w:rPr>
                <w:rFonts w:ascii="Times New Roman" w:hAnsi="Times New Roman" w:cs="Times New Roman"/>
                <w:b/>
                <w:color w:val="000000" w:themeColor="text1"/>
                <w:sz w:val="20"/>
              </w:rPr>
              <w:t>Тип про</w:t>
            </w:r>
            <w:r w:rsidRPr="002249F5">
              <w:rPr>
                <w:rFonts w:ascii="Times New Roman" w:hAnsi="Times New Roman" w:cs="Times New Roman"/>
                <w:b/>
                <w:color w:val="000000" w:themeColor="text1"/>
                <w:sz w:val="20"/>
              </w:rPr>
              <w:softHyphen/>
              <w:t>кладки</w:t>
            </w:r>
          </w:p>
        </w:tc>
        <w:tc>
          <w:tcPr>
            <w:tcW w:w="1345" w:type="dxa"/>
            <w:tcBorders>
              <w:top w:val="single" w:sz="4" w:space="0" w:color="auto"/>
              <w:left w:val="single" w:sz="4" w:space="0" w:color="auto"/>
              <w:bottom w:val="nil"/>
              <w:right w:val="single" w:sz="4" w:space="0" w:color="auto"/>
            </w:tcBorders>
            <w:shd w:val="clear" w:color="auto" w:fill="FFFFFF"/>
            <w:vAlign w:val="center"/>
          </w:tcPr>
          <w:p w:rsidR="006B22AD" w:rsidRPr="002249F5" w:rsidRDefault="006B22AD" w:rsidP="00EB123F">
            <w:pPr>
              <w:spacing w:after="0"/>
              <w:jc w:val="center"/>
              <w:rPr>
                <w:rFonts w:ascii="Times New Roman" w:hAnsi="Times New Roman" w:cs="Times New Roman"/>
                <w:b/>
                <w:color w:val="000000" w:themeColor="text1"/>
                <w:sz w:val="20"/>
              </w:rPr>
            </w:pPr>
            <w:r w:rsidRPr="002249F5">
              <w:rPr>
                <w:rFonts w:ascii="Times New Roman" w:hAnsi="Times New Roman" w:cs="Times New Roman"/>
                <w:b/>
                <w:color w:val="000000" w:themeColor="text1"/>
                <w:sz w:val="20"/>
              </w:rPr>
              <w:t>Матери</w:t>
            </w:r>
            <w:r w:rsidRPr="002249F5">
              <w:rPr>
                <w:rFonts w:ascii="Times New Roman" w:hAnsi="Times New Roman" w:cs="Times New Roman"/>
                <w:b/>
                <w:color w:val="000000" w:themeColor="text1"/>
                <w:sz w:val="20"/>
              </w:rPr>
              <w:softHyphen/>
              <w:t>альная</w:t>
            </w:r>
          </w:p>
          <w:p w:rsidR="006B22AD" w:rsidRPr="002249F5" w:rsidRDefault="006B22AD" w:rsidP="00EB123F">
            <w:pPr>
              <w:spacing w:after="0"/>
              <w:jc w:val="center"/>
              <w:rPr>
                <w:rFonts w:ascii="Times New Roman" w:hAnsi="Times New Roman" w:cs="Times New Roman"/>
                <w:b/>
                <w:color w:val="000000" w:themeColor="text1"/>
                <w:sz w:val="20"/>
              </w:rPr>
            </w:pPr>
            <w:proofErr w:type="spellStart"/>
            <w:r w:rsidRPr="002249F5">
              <w:rPr>
                <w:rFonts w:ascii="Times New Roman" w:hAnsi="Times New Roman" w:cs="Times New Roman"/>
                <w:b/>
                <w:color w:val="000000" w:themeColor="text1"/>
                <w:sz w:val="20"/>
              </w:rPr>
              <w:t>характерис-тика</w:t>
            </w:r>
            <w:proofErr w:type="spellEnd"/>
            <w:r w:rsidRPr="002249F5">
              <w:rPr>
                <w:rFonts w:ascii="Times New Roman" w:hAnsi="Times New Roman" w:cs="Times New Roman"/>
                <w:b/>
                <w:color w:val="000000" w:themeColor="text1"/>
                <w:sz w:val="20"/>
              </w:rPr>
              <w:t>, м</w:t>
            </w:r>
            <w:proofErr w:type="gramStart"/>
            <w:r w:rsidRPr="002249F5">
              <w:rPr>
                <w:rFonts w:ascii="Times New Roman" w:hAnsi="Times New Roman" w:cs="Times New Roman"/>
                <w:b/>
                <w:color w:val="000000" w:themeColor="text1"/>
                <w:sz w:val="20"/>
                <w:vertAlign w:val="superscript"/>
              </w:rPr>
              <w:t>2</w:t>
            </w:r>
            <w:proofErr w:type="gramEnd"/>
          </w:p>
        </w:tc>
      </w:tr>
      <w:tr w:rsidR="006B22AD" w:rsidRPr="002249F5" w:rsidTr="00EB123F">
        <w:trPr>
          <w:trHeight w:val="326"/>
          <w:tblHeader/>
          <w:jc w:val="center"/>
        </w:trPr>
        <w:tc>
          <w:tcPr>
            <w:tcW w:w="1700" w:type="dxa"/>
            <w:tcBorders>
              <w:top w:val="single" w:sz="4" w:space="0" w:color="auto"/>
              <w:left w:val="single" w:sz="4" w:space="0" w:color="auto"/>
              <w:bottom w:val="nil"/>
              <w:right w:val="nil"/>
            </w:tcBorders>
            <w:shd w:val="clear" w:color="auto" w:fill="FFFFFF"/>
            <w:vAlign w:val="center"/>
          </w:tcPr>
          <w:p w:rsidR="006B22AD" w:rsidRPr="002249F5" w:rsidRDefault="006B22AD" w:rsidP="00EB123F">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w:t>
            </w:r>
          </w:p>
        </w:tc>
        <w:tc>
          <w:tcPr>
            <w:tcW w:w="1840" w:type="dxa"/>
            <w:tcBorders>
              <w:top w:val="single" w:sz="4" w:space="0" w:color="auto"/>
              <w:left w:val="single" w:sz="4" w:space="0" w:color="auto"/>
              <w:bottom w:val="nil"/>
              <w:right w:val="nil"/>
            </w:tcBorders>
            <w:shd w:val="clear" w:color="auto" w:fill="FFFFFF"/>
            <w:vAlign w:val="center"/>
          </w:tcPr>
          <w:p w:rsidR="006B22AD" w:rsidRPr="002249F5" w:rsidRDefault="006B22AD" w:rsidP="00EB123F">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w:t>
            </w:r>
          </w:p>
        </w:tc>
        <w:tc>
          <w:tcPr>
            <w:tcW w:w="1563" w:type="dxa"/>
            <w:tcBorders>
              <w:top w:val="single" w:sz="4" w:space="0" w:color="auto"/>
              <w:left w:val="single" w:sz="4" w:space="0" w:color="auto"/>
              <w:bottom w:val="nil"/>
              <w:right w:val="nil"/>
            </w:tcBorders>
            <w:shd w:val="clear" w:color="auto" w:fill="FFFFFF"/>
            <w:vAlign w:val="center"/>
          </w:tcPr>
          <w:p w:rsidR="006B22AD" w:rsidRPr="002249F5" w:rsidRDefault="006B22AD" w:rsidP="00EB123F">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3</w:t>
            </w:r>
          </w:p>
        </w:tc>
        <w:tc>
          <w:tcPr>
            <w:tcW w:w="1701" w:type="dxa"/>
            <w:tcBorders>
              <w:top w:val="single" w:sz="4" w:space="0" w:color="auto"/>
              <w:left w:val="single" w:sz="4" w:space="0" w:color="auto"/>
              <w:bottom w:val="single" w:sz="4" w:space="0" w:color="auto"/>
              <w:right w:val="nil"/>
            </w:tcBorders>
            <w:shd w:val="clear" w:color="auto" w:fill="FFFFFF"/>
            <w:vAlign w:val="center"/>
          </w:tcPr>
          <w:p w:rsidR="006B22AD" w:rsidRPr="002249F5" w:rsidRDefault="006B22AD" w:rsidP="00EB123F">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4</w:t>
            </w:r>
          </w:p>
        </w:tc>
        <w:tc>
          <w:tcPr>
            <w:tcW w:w="2199" w:type="dxa"/>
            <w:tcBorders>
              <w:top w:val="single" w:sz="4" w:space="0" w:color="auto"/>
              <w:left w:val="single" w:sz="4" w:space="0" w:color="auto"/>
              <w:bottom w:val="single" w:sz="4" w:space="0" w:color="auto"/>
              <w:right w:val="nil"/>
            </w:tcBorders>
            <w:shd w:val="clear" w:color="auto" w:fill="FFFFFF"/>
            <w:vAlign w:val="center"/>
          </w:tcPr>
          <w:p w:rsidR="006B22AD" w:rsidRPr="002249F5" w:rsidRDefault="006B22AD" w:rsidP="00EB123F">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5</w:t>
            </w:r>
          </w:p>
        </w:tc>
        <w:tc>
          <w:tcPr>
            <w:tcW w:w="1345" w:type="dxa"/>
            <w:tcBorders>
              <w:top w:val="single" w:sz="4" w:space="0" w:color="auto"/>
              <w:left w:val="single" w:sz="4" w:space="0" w:color="auto"/>
              <w:bottom w:val="nil"/>
              <w:right w:val="single" w:sz="4" w:space="0" w:color="auto"/>
            </w:tcBorders>
            <w:shd w:val="clear" w:color="auto" w:fill="FFFFFF"/>
            <w:vAlign w:val="center"/>
          </w:tcPr>
          <w:p w:rsidR="006B22AD" w:rsidRPr="002249F5" w:rsidRDefault="006B22AD" w:rsidP="00EB123F">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6</w:t>
            </w:r>
          </w:p>
        </w:tc>
      </w:tr>
      <w:tr w:rsidR="00D54C3E" w:rsidRPr="002249F5" w:rsidTr="00D54C3E">
        <w:trPr>
          <w:trHeight w:val="326"/>
          <w:jc w:val="center"/>
        </w:trPr>
        <w:tc>
          <w:tcPr>
            <w:tcW w:w="1700" w:type="dxa"/>
            <w:tcBorders>
              <w:top w:val="single" w:sz="4" w:space="0" w:color="auto"/>
              <w:left w:val="single" w:sz="4" w:space="0" w:color="auto"/>
              <w:bottom w:val="nil"/>
              <w:right w:val="nil"/>
            </w:tcBorders>
            <w:shd w:val="clear" w:color="auto" w:fill="FFFFFF"/>
            <w:vAlign w:val="bottom"/>
          </w:tcPr>
          <w:p w:rsidR="00D54C3E" w:rsidRPr="002249F5" w:rsidRDefault="00D54C3E" w:rsidP="00D54C3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w:t>
            </w:r>
          </w:p>
        </w:tc>
        <w:tc>
          <w:tcPr>
            <w:tcW w:w="1840" w:type="dxa"/>
            <w:tcBorders>
              <w:top w:val="single" w:sz="4" w:space="0" w:color="auto"/>
              <w:left w:val="single" w:sz="4" w:space="0" w:color="auto"/>
              <w:bottom w:val="nil"/>
              <w:right w:val="nil"/>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219</w:t>
            </w:r>
          </w:p>
        </w:tc>
        <w:tc>
          <w:tcPr>
            <w:tcW w:w="1563" w:type="dxa"/>
            <w:tcBorders>
              <w:top w:val="single" w:sz="4" w:space="0" w:color="auto"/>
              <w:left w:val="single" w:sz="4" w:space="0" w:color="auto"/>
              <w:bottom w:val="nil"/>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16,1</w:t>
            </w:r>
          </w:p>
        </w:tc>
        <w:tc>
          <w:tcPr>
            <w:tcW w:w="1701" w:type="dxa"/>
            <w:tcBorders>
              <w:top w:val="single" w:sz="4" w:space="0" w:color="auto"/>
              <w:left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минвата</w:t>
            </w:r>
            <w:proofErr w:type="spellEnd"/>
            <w:r w:rsidRPr="002249F5">
              <w:rPr>
                <w:rFonts w:ascii="Times New Roman" w:hAnsi="Times New Roman" w:cs="Times New Roman"/>
                <w:color w:val="000000" w:themeColor="text1"/>
              </w:rPr>
              <w:t xml:space="preserve"> / сталь</w:t>
            </w:r>
          </w:p>
        </w:tc>
        <w:tc>
          <w:tcPr>
            <w:tcW w:w="2199" w:type="dxa"/>
            <w:tcBorders>
              <w:top w:val="single" w:sz="4" w:space="0" w:color="auto"/>
              <w:left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надземная</w:t>
            </w:r>
          </w:p>
        </w:tc>
        <w:tc>
          <w:tcPr>
            <w:tcW w:w="1345" w:type="dxa"/>
            <w:tcBorders>
              <w:top w:val="single" w:sz="4" w:space="0" w:color="auto"/>
              <w:left w:val="single" w:sz="4" w:space="0" w:color="auto"/>
              <w:bottom w:val="nil"/>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6,44</w:t>
            </w:r>
          </w:p>
        </w:tc>
      </w:tr>
      <w:tr w:rsidR="00D54C3E" w:rsidRPr="002249F5" w:rsidTr="00D54C3E">
        <w:trPr>
          <w:trHeight w:val="326"/>
          <w:jc w:val="center"/>
        </w:trPr>
        <w:tc>
          <w:tcPr>
            <w:tcW w:w="1700" w:type="dxa"/>
            <w:tcBorders>
              <w:top w:val="single" w:sz="4" w:space="0" w:color="auto"/>
              <w:left w:val="single" w:sz="4" w:space="0" w:color="auto"/>
              <w:bottom w:val="single" w:sz="4" w:space="0" w:color="auto"/>
              <w:right w:val="nil"/>
            </w:tcBorders>
            <w:shd w:val="clear" w:color="auto" w:fill="FFFFFF"/>
            <w:vAlign w:val="bottom"/>
          </w:tcPr>
          <w:p w:rsidR="00D54C3E" w:rsidRPr="002249F5" w:rsidRDefault="00D54C3E" w:rsidP="00D54C3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2</w:t>
            </w:r>
          </w:p>
        </w:tc>
        <w:tc>
          <w:tcPr>
            <w:tcW w:w="1840" w:type="dxa"/>
            <w:tcBorders>
              <w:top w:val="single" w:sz="4" w:space="0" w:color="auto"/>
              <w:left w:val="single" w:sz="4" w:space="0" w:color="auto"/>
              <w:bottom w:val="single" w:sz="4" w:space="0" w:color="auto"/>
              <w:right w:val="nil"/>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426</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21,4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минвата</w:t>
            </w:r>
            <w:proofErr w:type="spellEnd"/>
            <w:r w:rsidRPr="002249F5">
              <w:rPr>
                <w:rFonts w:ascii="Times New Roman" w:hAnsi="Times New Roman" w:cs="Times New Roman"/>
                <w:color w:val="000000" w:themeColor="text1"/>
              </w:rPr>
              <w:t xml:space="preserve"> / сталь</w:t>
            </w:r>
          </w:p>
        </w:tc>
        <w:tc>
          <w:tcPr>
            <w:tcW w:w="2199"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 xml:space="preserve">подземная </w:t>
            </w:r>
            <w:proofErr w:type="spellStart"/>
            <w:r w:rsidRPr="002249F5">
              <w:rPr>
                <w:rFonts w:ascii="Times New Roman" w:hAnsi="Times New Roman" w:cs="Times New Roman"/>
                <w:color w:val="000000" w:themeColor="text1"/>
                <w:sz w:val="20"/>
              </w:rPr>
              <w:t>бесканальная</w:t>
            </w:r>
            <w:proofErr w:type="spellEnd"/>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17,12</w:t>
            </w:r>
          </w:p>
        </w:tc>
      </w:tr>
      <w:tr w:rsidR="00D54C3E" w:rsidRPr="002249F5" w:rsidTr="00D54C3E">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FFFFFF"/>
            <w:vAlign w:val="bottom"/>
          </w:tcPr>
          <w:p w:rsidR="00D54C3E" w:rsidRPr="002249F5" w:rsidRDefault="00D54C3E" w:rsidP="00D54C3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426</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45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минвата</w:t>
            </w:r>
            <w:proofErr w:type="spellEnd"/>
            <w:r w:rsidRPr="002249F5">
              <w:rPr>
                <w:rFonts w:ascii="Times New Roman" w:hAnsi="Times New Roman" w:cs="Times New Roman"/>
                <w:color w:val="000000" w:themeColor="text1"/>
              </w:rPr>
              <w:t xml:space="preserve"> / сталь</w:t>
            </w:r>
          </w:p>
        </w:tc>
        <w:tc>
          <w:tcPr>
            <w:tcW w:w="2199"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 xml:space="preserve">подземная </w:t>
            </w:r>
            <w:proofErr w:type="spellStart"/>
            <w:r w:rsidRPr="002249F5">
              <w:rPr>
                <w:rFonts w:ascii="Times New Roman" w:hAnsi="Times New Roman" w:cs="Times New Roman"/>
                <w:color w:val="000000" w:themeColor="text1"/>
                <w:sz w:val="20"/>
              </w:rPr>
              <w:t>бесканальная</w:t>
            </w:r>
            <w:proofErr w:type="spellEnd"/>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36,00</w:t>
            </w:r>
          </w:p>
        </w:tc>
      </w:tr>
      <w:tr w:rsidR="00D54C3E" w:rsidRPr="002249F5" w:rsidTr="00D54C3E">
        <w:trPr>
          <w:trHeight w:val="326"/>
          <w:jc w:val="center"/>
        </w:trPr>
        <w:tc>
          <w:tcPr>
            <w:tcW w:w="1700" w:type="dxa"/>
            <w:tcBorders>
              <w:top w:val="single" w:sz="4" w:space="0" w:color="auto"/>
              <w:left w:val="single" w:sz="4" w:space="0" w:color="auto"/>
              <w:bottom w:val="nil"/>
              <w:right w:val="nil"/>
            </w:tcBorders>
            <w:shd w:val="clear" w:color="auto" w:fill="FFFFFF"/>
            <w:vAlign w:val="bottom"/>
          </w:tcPr>
          <w:p w:rsidR="00D54C3E" w:rsidRPr="002249F5" w:rsidRDefault="00D54C3E" w:rsidP="00D54C3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4</w:t>
            </w:r>
          </w:p>
        </w:tc>
        <w:tc>
          <w:tcPr>
            <w:tcW w:w="1840" w:type="dxa"/>
            <w:tcBorders>
              <w:top w:val="single" w:sz="4" w:space="0" w:color="auto"/>
              <w:left w:val="single" w:sz="4" w:space="0" w:color="auto"/>
              <w:bottom w:val="nil"/>
              <w:right w:val="nil"/>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426</w:t>
            </w:r>
          </w:p>
        </w:tc>
        <w:tc>
          <w:tcPr>
            <w:tcW w:w="1563" w:type="dxa"/>
            <w:tcBorders>
              <w:top w:val="single" w:sz="4" w:space="0" w:color="auto"/>
              <w:left w:val="single" w:sz="4" w:space="0" w:color="auto"/>
              <w:bottom w:val="nil"/>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32,2</w:t>
            </w:r>
          </w:p>
        </w:tc>
        <w:tc>
          <w:tcPr>
            <w:tcW w:w="1701" w:type="dxa"/>
            <w:tcBorders>
              <w:top w:val="single" w:sz="4" w:space="0" w:color="auto"/>
              <w:left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минвата</w:t>
            </w:r>
            <w:proofErr w:type="spellEnd"/>
            <w:r w:rsidRPr="002249F5">
              <w:rPr>
                <w:rFonts w:ascii="Times New Roman" w:hAnsi="Times New Roman" w:cs="Times New Roman"/>
                <w:color w:val="000000" w:themeColor="text1"/>
              </w:rPr>
              <w:t xml:space="preserve"> / сталь</w:t>
            </w:r>
          </w:p>
        </w:tc>
        <w:tc>
          <w:tcPr>
            <w:tcW w:w="2199" w:type="dxa"/>
            <w:tcBorders>
              <w:top w:val="single" w:sz="4" w:space="0" w:color="auto"/>
              <w:left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 xml:space="preserve">подземная </w:t>
            </w:r>
            <w:proofErr w:type="spellStart"/>
            <w:r w:rsidRPr="002249F5">
              <w:rPr>
                <w:rFonts w:ascii="Times New Roman" w:hAnsi="Times New Roman" w:cs="Times New Roman"/>
                <w:color w:val="000000" w:themeColor="text1"/>
                <w:sz w:val="20"/>
              </w:rPr>
              <w:t>бесканальная</w:t>
            </w:r>
            <w:proofErr w:type="spellEnd"/>
          </w:p>
        </w:tc>
        <w:tc>
          <w:tcPr>
            <w:tcW w:w="1345" w:type="dxa"/>
            <w:tcBorders>
              <w:top w:val="single" w:sz="4" w:space="0" w:color="auto"/>
              <w:left w:val="single" w:sz="4" w:space="0" w:color="auto"/>
              <w:bottom w:val="nil"/>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25,76</w:t>
            </w:r>
          </w:p>
        </w:tc>
      </w:tr>
      <w:tr w:rsidR="00D54C3E" w:rsidRPr="002249F5" w:rsidTr="00D54C3E">
        <w:trPr>
          <w:trHeight w:val="326"/>
          <w:jc w:val="center"/>
        </w:trPr>
        <w:tc>
          <w:tcPr>
            <w:tcW w:w="1700" w:type="dxa"/>
            <w:tcBorders>
              <w:top w:val="single" w:sz="4" w:space="0" w:color="auto"/>
              <w:left w:val="single" w:sz="4" w:space="0" w:color="auto"/>
              <w:bottom w:val="nil"/>
              <w:right w:val="nil"/>
            </w:tcBorders>
            <w:shd w:val="clear" w:color="auto" w:fill="FFFFFF"/>
            <w:vAlign w:val="bottom"/>
          </w:tcPr>
          <w:p w:rsidR="00D54C3E" w:rsidRPr="002249F5" w:rsidRDefault="00D54C3E" w:rsidP="00D54C3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5</w:t>
            </w:r>
          </w:p>
        </w:tc>
        <w:tc>
          <w:tcPr>
            <w:tcW w:w="1840" w:type="dxa"/>
            <w:tcBorders>
              <w:top w:val="single" w:sz="4" w:space="0" w:color="auto"/>
              <w:left w:val="single" w:sz="4" w:space="0" w:color="auto"/>
              <w:bottom w:val="nil"/>
              <w:right w:val="nil"/>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76</w:t>
            </w:r>
          </w:p>
        </w:tc>
        <w:tc>
          <w:tcPr>
            <w:tcW w:w="1563" w:type="dxa"/>
            <w:tcBorders>
              <w:top w:val="single" w:sz="4" w:space="0" w:color="auto"/>
              <w:left w:val="single" w:sz="4" w:space="0" w:color="auto"/>
              <w:bottom w:val="nil"/>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107,7</w:t>
            </w:r>
          </w:p>
        </w:tc>
        <w:tc>
          <w:tcPr>
            <w:tcW w:w="1701" w:type="dxa"/>
            <w:tcBorders>
              <w:top w:val="single" w:sz="4" w:space="0" w:color="auto"/>
              <w:left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минвата</w:t>
            </w:r>
            <w:proofErr w:type="spellEnd"/>
            <w:r w:rsidRPr="002249F5">
              <w:rPr>
                <w:rFonts w:ascii="Times New Roman" w:hAnsi="Times New Roman" w:cs="Times New Roman"/>
                <w:color w:val="000000" w:themeColor="text1"/>
              </w:rPr>
              <w:t xml:space="preserve"> / сталь</w:t>
            </w:r>
          </w:p>
        </w:tc>
        <w:tc>
          <w:tcPr>
            <w:tcW w:w="2199" w:type="dxa"/>
            <w:tcBorders>
              <w:top w:val="single" w:sz="4" w:space="0" w:color="auto"/>
              <w:left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 xml:space="preserve">подземная </w:t>
            </w:r>
            <w:proofErr w:type="spellStart"/>
            <w:r w:rsidRPr="002249F5">
              <w:rPr>
                <w:rFonts w:ascii="Times New Roman" w:hAnsi="Times New Roman" w:cs="Times New Roman"/>
                <w:color w:val="000000" w:themeColor="text1"/>
                <w:sz w:val="20"/>
              </w:rPr>
              <w:t>бесканальная</w:t>
            </w:r>
            <w:proofErr w:type="spellEnd"/>
          </w:p>
        </w:tc>
        <w:tc>
          <w:tcPr>
            <w:tcW w:w="1345" w:type="dxa"/>
            <w:tcBorders>
              <w:top w:val="single" w:sz="4" w:space="0" w:color="auto"/>
              <w:left w:val="single" w:sz="4" w:space="0" w:color="auto"/>
              <w:bottom w:val="nil"/>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15,08</w:t>
            </w:r>
          </w:p>
        </w:tc>
      </w:tr>
      <w:tr w:rsidR="00D54C3E" w:rsidRPr="002249F5" w:rsidTr="00D54C3E">
        <w:trPr>
          <w:trHeight w:val="326"/>
          <w:jc w:val="center"/>
        </w:trPr>
        <w:tc>
          <w:tcPr>
            <w:tcW w:w="1700" w:type="dxa"/>
            <w:tcBorders>
              <w:top w:val="single" w:sz="4" w:space="0" w:color="auto"/>
              <w:left w:val="single" w:sz="4" w:space="0" w:color="auto"/>
              <w:bottom w:val="single" w:sz="4" w:space="0" w:color="auto"/>
              <w:right w:val="nil"/>
            </w:tcBorders>
            <w:shd w:val="clear" w:color="auto" w:fill="FFFFFF"/>
            <w:vAlign w:val="bottom"/>
          </w:tcPr>
          <w:p w:rsidR="00D54C3E" w:rsidRPr="002249F5" w:rsidRDefault="00D54C3E" w:rsidP="00D54C3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6</w:t>
            </w:r>
          </w:p>
        </w:tc>
        <w:tc>
          <w:tcPr>
            <w:tcW w:w="1840" w:type="dxa"/>
            <w:tcBorders>
              <w:top w:val="single" w:sz="4" w:space="0" w:color="auto"/>
              <w:left w:val="single" w:sz="4" w:space="0" w:color="auto"/>
              <w:bottom w:val="single" w:sz="4" w:space="0" w:color="auto"/>
              <w:right w:val="nil"/>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76</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46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минвата</w:t>
            </w:r>
            <w:proofErr w:type="spellEnd"/>
            <w:r w:rsidRPr="002249F5">
              <w:rPr>
                <w:rFonts w:ascii="Times New Roman" w:hAnsi="Times New Roman" w:cs="Times New Roman"/>
                <w:color w:val="000000" w:themeColor="text1"/>
              </w:rPr>
              <w:t xml:space="preserve"> / сталь</w:t>
            </w:r>
          </w:p>
        </w:tc>
        <w:tc>
          <w:tcPr>
            <w:tcW w:w="2199"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 xml:space="preserve">подземная </w:t>
            </w:r>
            <w:proofErr w:type="spellStart"/>
            <w:r w:rsidRPr="002249F5">
              <w:rPr>
                <w:rFonts w:ascii="Times New Roman" w:hAnsi="Times New Roman" w:cs="Times New Roman"/>
                <w:color w:val="000000" w:themeColor="text1"/>
                <w:sz w:val="20"/>
              </w:rPr>
              <w:t>бесканальная</w:t>
            </w:r>
            <w:proofErr w:type="spellEnd"/>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6,44</w:t>
            </w:r>
          </w:p>
        </w:tc>
      </w:tr>
      <w:tr w:rsidR="00D54C3E" w:rsidRPr="002249F5" w:rsidTr="00D54C3E">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FFFFFF"/>
            <w:vAlign w:val="bottom"/>
          </w:tcPr>
          <w:p w:rsidR="00D54C3E" w:rsidRPr="002249F5" w:rsidRDefault="00D54C3E" w:rsidP="00D54C3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7</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426</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93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минвата</w:t>
            </w:r>
            <w:proofErr w:type="spellEnd"/>
            <w:r w:rsidRPr="002249F5">
              <w:rPr>
                <w:rFonts w:ascii="Times New Roman" w:hAnsi="Times New Roman" w:cs="Times New Roman"/>
                <w:color w:val="000000" w:themeColor="text1"/>
              </w:rPr>
              <w:t xml:space="preserve"> / сталь</w:t>
            </w:r>
          </w:p>
        </w:tc>
        <w:tc>
          <w:tcPr>
            <w:tcW w:w="2199"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 xml:space="preserve">подземная </w:t>
            </w:r>
            <w:proofErr w:type="spellStart"/>
            <w:r w:rsidRPr="002249F5">
              <w:rPr>
                <w:rFonts w:ascii="Times New Roman" w:hAnsi="Times New Roman" w:cs="Times New Roman"/>
                <w:color w:val="000000" w:themeColor="text1"/>
                <w:sz w:val="20"/>
              </w:rPr>
              <w:t>бесканальная</w:t>
            </w:r>
            <w:proofErr w:type="spellEnd"/>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74,40</w:t>
            </w:r>
          </w:p>
        </w:tc>
      </w:tr>
      <w:tr w:rsidR="00D54C3E" w:rsidRPr="002249F5" w:rsidTr="00D54C3E">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FFFFFF"/>
            <w:vAlign w:val="bottom"/>
          </w:tcPr>
          <w:p w:rsidR="00D54C3E" w:rsidRPr="002249F5" w:rsidRDefault="00D54C3E" w:rsidP="00D54C3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8</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108</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11,6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минвата</w:t>
            </w:r>
            <w:proofErr w:type="spellEnd"/>
            <w:r w:rsidRPr="002249F5">
              <w:rPr>
                <w:rFonts w:ascii="Times New Roman" w:hAnsi="Times New Roman" w:cs="Times New Roman"/>
                <w:color w:val="000000" w:themeColor="text1"/>
              </w:rPr>
              <w:t xml:space="preserve"> / сталь</w:t>
            </w:r>
          </w:p>
        </w:tc>
        <w:tc>
          <w:tcPr>
            <w:tcW w:w="2199"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 xml:space="preserve">подземная </w:t>
            </w:r>
            <w:proofErr w:type="spellStart"/>
            <w:r w:rsidRPr="002249F5">
              <w:rPr>
                <w:rFonts w:ascii="Times New Roman" w:hAnsi="Times New Roman" w:cs="Times New Roman"/>
                <w:color w:val="000000" w:themeColor="text1"/>
                <w:sz w:val="20"/>
              </w:rPr>
              <w:t>бесканальная</w:t>
            </w:r>
            <w:proofErr w:type="spellEnd"/>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2,32</w:t>
            </w:r>
          </w:p>
        </w:tc>
      </w:tr>
      <w:tr w:rsidR="00D54C3E" w:rsidRPr="002249F5" w:rsidTr="00D54C3E">
        <w:trPr>
          <w:trHeight w:val="326"/>
          <w:jc w:val="center"/>
        </w:trPr>
        <w:tc>
          <w:tcPr>
            <w:tcW w:w="1700" w:type="dxa"/>
            <w:tcBorders>
              <w:top w:val="single" w:sz="4" w:space="0" w:color="auto"/>
              <w:left w:val="single" w:sz="4" w:space="0" w:color="auto"/>
              <w:bottom w:val="nil"/>
              <w:right w:val="nil"/>
            </w:tcBorders>
            <w:shd w:val="clear" w:color="auto" w:fill="FFFFFF"/>
            <w:vAlign w:val="bottom"/>
          </w:tcPr>
          <w:p w:rsidR="00D54C3E" w:rsidRPr="002249F5" w:rsidRDefault="00D54C3E" w:rsidP="00D54C3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lastRenderedPageBreak/>
              <w:t>9</w:t>
            </w:r>
          </w:p>
        </w:tc>
        <w:tc>
          <w:tcPr>
            <w:tcW w:w="1840" w:type="dxa"/>
            <w:tcBorders>
              <w:top w:val="single" w:sz="4" w:space="0" w:color="auto"/>
              <w:left w:val="single" w:sz="4" w:space="0" w:color="auto"/>
              <w:bottom w:val="nil"/>
              <w:right w:val="nil"/>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108</w:t>
            </w:r>
          </w:p>
        </w:tc>
        <w:tc>
          <w:tcPr>
            <w:tcW w:w="1563" w:type="dxa"/>
            <w:tcBorders>
              <w:top w:val="single" w:sz="4" w:space="0" w:color="auto"/>
              <w:left w:val="single" w:sz="4" w:space="0" w:color="auto"/>
              <w:bottom w:val="nil"/>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15</w:t>
            </w:r>
          </w:p>
        </w:tc>
        <w:tc>
          <w:tcPr>
            <w:tcW w:w="1701" w:type="dxa"/>
            <w:tcBorders>
              <w:top w:val="single" w:sz="4" w:space="0" w:color="auto"/>
              <w:left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минвата</w:t>
            </w:r>
            <w:proofErr w:type="spellEnd"/>
            <w:r w:rsidRPr="002249F5">
              <w:rPr>
                <w:rFonts w:ascii="Times New Roman" w:hAnsi="Times New Roman" w:cs="Times New Roman"/>
                <w:color w:val="000000" w:themeColor="text1"/>
              </w:rPr>
              <w:t xml:space="preserve"> / сталь</w:t>
            </w:r>
          </w:p>
        </w:tc>
        <w:tc>
          <w:tcPr>
            <w:tcW w:w="2199" w:type="dxa"/>
            <w:tcBorders>
              <w:top w:val="single" w:sz="4" w:space="0" w:color="auto"/>
              <w:left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 xml:space="preserve">подземная </w:t>
            </w:r>
            <w:proofErr w:type="spellStart"/>
            <w:r w:rsidRPr="002249F5">
              <w:rPr>
                <w:rFonts w:ascii="Times New Roman" w:hAnsi="Times New Roman" w:cs="Times New Roman"/>
                <w:color w:val="000000" w:themeColor="text1"/>
                <w:sz w:val="20"/>
              </w:rPr>
              <w:t>бесканальная</w:t>
            </w:r>
            <w:proofErr w:type="spellEnd"/>
          </w:p>
        </w:tc>
        <w:tc>
          <w:tcPr>
            <w:tcW w:w="1345" w:type="dxa"/>
            <w:tcBorders>
              <w:top w:val="single" w:sz="4" w:space="0" w:color="auto"/>
              <w:left w:val="single" w:sz="4" w:space="0" w:color="auto"/>
              <w:bottom w:val="nil"/>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3,00</w:t>
            </w:r>
          </w:p>
        </w:tc>
      </w:tr>
      <w:tr w:rsidR="00D54C3E" w:rsidRPr="002249F5" w:rsidTr="00D54C3E">
        <w:trPr>
          <w:trHeight w:val="326"/>
          <w:jc w:val="center"/>
        </w:trPr>
        <w:tc>
          <w:tcPr>
            <w:tcW w:w="1700" w:type="dxa"/>
            <w:tcBorders>
              <w:top w:val="single" w:sz="4" w:space="0" w:color="auto"/>
              <w:left w:val="single" w:sz="4" w:space="0" w:color="auto"/>
              <w:bottom w:val="nil"/>
              <w:right w:val="nil"/>
            </w:tcBorders>
            <w:shd w:val="clear" w:color="auto" w:fill="FFFFFF"/>
            <w:vAlign w:val="bottom"/>
          </w:tcPr>
          <w:p w:rsidR="00D54C3E" w:rsidRPr="002249F5" w:rsidRDefault="00D54C3E" w:rsidP="00D54C3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10</w:t>
            </w:r>
          </w:p>
        </w:tc>
        <w:tc>
          <w:tcPr>
            <w:tcW w:w="1840" w:type="dxa"/>
            <w:tcBorders>
              <w:top w:val="single" w:sz="4" w:space="0" w:color="auto"/>
              <w:left w:val="single" w:sz="4" w:space="0" w:color="auto"/>
              <w:bottom w:val="nil"/>
              <w:right w:val="nil"/>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157</w:t>
            </w:r>
          </w:p>
        </w:tc>
        <w:tc>
          <w:tcPr>
            <w:tcW w:w="1563" w:type="dxa"/>
            <w:tcBorders>
              <w:top w:val="single" w:sz="4" w:space="0" w:color="auto"/>
              <w:left w:val="single" w:sz="4" w:space="0" w:color="auto"/>
              <w:bottom w:val="nil"/>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61,7</w:t>
            </w:r>
          </w:p>
        </w:tc>
        <w:tc>
          <w:tcPr>
            <w:tcW w:w="1701" w:type="dxa"/>
            <w:tcBorders>
              <w:top w:val="single" w:sz="4" w:space="0" w:color="auto"/>
              <w:left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минвата</w:t>
            </w:r>
            <w:proofErr w:type="spellEnd"/>
            <w:r w:rsidRPr="002249F5">
              <w:rPr>
                <w:rFonts w:ascii="Times New Roman" w:hAnsi="Times New Roman" w:cs="Times New Roman"/>
                <w:color w:val="000000" w:themeColor="text1"/>
              </w:rPr>
              <w:t xml:space="preserve"> / сталь</w:t>
            </w:r>
          </w:p>
        </w:tc>
        <w:tc>
          <w:tcPr>
            <w:tcW w:w="2199" w:type="dxa"/>
            <w:tcBorders>
              <w:top w:val="single" w:sz="4" w:space="0" w:color="auto"/>
              <w:left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 xml:space="preserve">подземная </w:t>
            </w:r>
            <w:proofErr w:type="spellStart"/>
            <w:r w:rsidRPr="002249F5">
              <w:rPr>
                <w:rFonts w:ascii="Times New Roman" w:hAnsi="Times New Roman" w:cs="Times New Roman"/>
                <w:color w:val="000000" w:themeColor="text1"/>
                <w:sz w:val="20"/>
              </w:rPr>
              <w:t>бесканальная</w:t>
            </w:r>
            <w:proofErr w:type="spellEnd"/>
          </w:p>
        </w:tc>
        <w:tc>
          <w:tcPr>
            <w:tcW w:w="1345" w:type="dxa"/>
            <w:tcBorders>
              <w:top w:val="single" w:sz="4" w:space="0" w:color="auto"/>
              <w:left w:val="single" w:sz="4" w:space="0" w:color="auto"/>
              <w:bottom w:val="nil"/>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18,51</w:t>
            </w:r>
          </w:p>
        </w:tc>
      </w:tr>
      <w:tr w:rsidR="00D54C3E" w:rsidRPr="002249F5" w:rsidTr="00D54C3E">
        <w:trPr>
          <w:trHeight w:val="326"/>
          <w:jc w:val="center"/>
        </w:trPr>
        <w:tc>
          <w:tcPr>
            <w:tcW w:w="1700" w:type="dxa"/>
            <w:tcBorders>
              <w:top w:val="single" w:sz="4" w:space="0" w:color="auto"/>
              <w:left w:val="single" w:sz="4" w:space="0" w:color="auto"/>
              <w:bottom w:val="nil"/>
              <w:right w:val="nil"/>
            </w:tcBorders>
            <w:shd w:val="clear" w:color="auto" w:fill="FFFFFF"/>
            <w:vAlign w:val="bottom"/>
          </w:tcPr>
          <w:p w:rsidR="00D54C3E" w:rsidRPr="002249F5" w:rsidRDefault="00D54C3E" w:rsidP="00D54C3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11</w:t>
            </w:r>
          </w:p>
        </w:tc>
        <w:tc>
          <w:tcPr>
            <w:tcW w:w="1840" w:type="dxa"/>
            <w:tcBorders>
              <w:top w:val="single" w:sz="4" w:space="0" w:color="auto"/>
              <w:left w:val="single" w:sz="4" w:space="0" w:color="auto"/>
              <w:bottom w:val="nil"/>
              <w:right w:val="nil"/>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108</w:t>
            </w:r>
          </w:p>
        </w:tc>
        <w:tc>
          <w:tcPr>
            <w:tcW w:w="1563" w:type="dxa"/>
            <w:tcBorders>
              <w:top w:val="single" w:sz="4" w:space="0" w:color="auto"/>
              <w:left w:val="single" w:sz="4" w:space="0" w:color="auto"/>
              <w:bottom w:val="nil"/>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20,2</w:t>
            </w:r>
          </w:p>
        </w:tc>
        <w:tc>
          <w:tcPr>
            <w:tcW w:w="1701" w:type="dxa"/>
            <w:tcBorders>
              <w:top w:val="single" w:sz="4" w:space="0" w:color="auto"/>
              <w:left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минвата</w:t>
            </w:r>
            <w:proofErr w:type="spellEnd"/>
            <w:r w:rsidRPr="002249F5">
              <w:rPr>
                <w:rFonts w:ascii="Times New Roman" w:hAnsi="Times New Roman" w:cs="Times New Roman"/>
                <w:color w:val="000000" w:themeColor="text1"/>
              </w:rPr>
              <w:t xml:space="preserve"> / сталь</w:t>
            </w:r>
          </w:p>
        </w:tc>
        <w:tc>
          <w:tcPr>
            <w:tcW w:w="2199" w:type="dxa"/>
            <w:tcBorders>
              <w:top w:val="single" w:sz="4" w:space="0" w:color="auto"/>
              <w:left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 xml:space="preserve">подземная </w:t>
            </w:r>
            <w:proofErr w:type="spellStart"/>
            <w:r w:rsidRPr="002249F5">
              <w:rPr>
                <w:rFonts w:ascii="Times New Roman" w:hAnsi="Times New Roman" w:cs="Times New Roman"/>
                <w:color w:val="000000" w:themeColor="text1"/>
                <w:sz w:val="20"/>
              </w:rPr>
              <w:t>бесканальная</w:t>
            </w:r>
            <w:proofErr w:type="spellEnd"/>
          </w:p>
        </w:tc>
        <w:tc>
          <w:tcPr>
            <w:tcW w:w="1345" w:type="dxa"/>
            <w:tcBorders>
              <w:top w:val="single" w:sz="4" w:space="0" w:color="auto"/>
              <w:left w:val="single" w:sz="4" w:space="0" w:color="auto"/>
              <w:bottom w:val="nil"/>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4,04</w:t>
            </w:r>
          </w:p>
        </w:tc>
      </w:tr>
      <w:tr w:rsidR="00D54C3E" w:rsidRPr="002249F5" w:rsidTr="00D54C3E">
        <w:trPr>
          <w:trHeight w:val="326"/>
          <w:jc w:val="center"/>
        </w:trPr>
        <w:tc>
          <w:tcPr>
            <w:tcW w:w="1700" w:type="dxa"/>
            <w:tcBorders>
              <w:top w:val="single" w:sz="4" w:space="0" w:color="auto"/>
              <w:left w:val="single" w:sz="4" w:space="0" w:color="auto"/>
              <w:bottom w:val="nil"/>
              <w:right w:val="nil"/>
            </w:tcBorders>
            <w:shd w:val="clear" w:color="auto" w:fill="FFFFFF"/>
            <w:vAlign w:val="bottom"/>
          </w:tcPr>
          <w:p w:rsidR="00D54C3E" w:rsidRPr="002249F5" w:rsidRDefault="00D54C3E" w:rsidP="00D54C3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12</w:t>
            </w:r>
          </w:p>
        </w:tc>
        <w:tc>
          <w:tcPr>
            <w:tcW w:w="1840" w:type="dxa"/>
            <w:tcBorders>
              <w:top w:val="single" w:sz="4" w:space="0" w:color="auto"/>
              <w:left w:val="single" w:sz="4" w:space="0" w:color="auto"/>
              <w:bottom w:val="nil"/>
              <w:right w:val="nil"/>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426</w:t>
            </w:r>
          </w:p>
        </w:tc>
        <w:tc>
          <w:tcPr>
            <w:tcW w:w="1563" w:type="dxa"/>
            <w:tcBorders>
              <w:top w:val="single" w:sz="4" w:space="0" w:color="auto"/>
              <w:left w:val="single" w:sz="4" w:space="0" w:color="auto"/>
              <w:bottom w:val="nil"/>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102,9</w:t>
            </w:r>
          </w:p>
        </w:tc>
        <w:tc>
          <w:tcPr>
            <w:tcW w:w="1701" w:type="dxa"/>
            <w:tcBorders>
              <w:top w:val="single" w:sz="4" w:space="0" w:color="auto"/>
              <w:left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минвата</w:t>
            </w:r>
            <w:proofErr w:type="spellEnd"/>
            <w:r w:rsidRPr="002249F5">
              <w:rPr>
                <w:rFonts w:ascii="Times New Roman" w:hAnsi="Times New Roman" w:cs="Times New Roman"/>
                <w:color w:val="000000" w:themeColor="text1"/>
              </w:rPr>
              <w:t xml:space="preserve"> / сталь</w:t>
            </w:r>
          </w:p>
        </w:tc>
        <w:tc>
          <w:tcPr>
            <w:tcW w:w="2199" w:type="dxa"/>
            <w:tcBorders>
              <w:top w:val="single" w:sz="4" w:space="0" w:color="auto"/>
              <w:left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 xml:space="preserve">подземная </w:t>
            </w:r>
            <w:proofErr w:type="spellStart"/>
            <w:r w:rsidRPr="002249F5">
              <w:rPr>
                <w:rFonts w:ascii="Times New Roman" w:hAnsi="Times New Roman" w:cs="Times New Roman"/>
                <w:color w:val="000000" w:themeColor="text1"/>
                <w:sz w:val="20"/>
              </w:rPr>
              <w:t>бесканальная</w:t>
            </w:r>
            <w:proofErr w:type="spellEnd"/>
          </w:p>
        </w:tc>
        <w:tc>
          <w:tcPr>
            <w:tcW w:w="1345" w:type="dxa"/>
            <w:tcBorders>
              <w:top w:val="single" w:sz="4" w:space="0" w:color="auto"/>
              <w:left w:val="single" w:sz="4" w:space="0" w:color="auto"/>
              <w:bottom w:val="nil"/>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82,32</w:t>
            </w:r>
          </w:p>
        </w:tc>
      </w:tr>
      <w:tr w:rsidR="00D54C3E" w:rsidRPr="002249F5" w:rsidTr="00D54C3E">
        <w:trPr>
          <w:trHeight w:val="326"/>
          <w:jc w:val="center"/>
        </w:trPr>
        <w:tc>
          <w:tcPr>
            <w:tcW w:w="1700" w:type="dxa"/>
            <w:tcBorders>
              <w:top w:val="single" w:sz="4" w:space="0" w:color="auto"/>
              <w:left w:val="single" w:sz="4" w:space="0" w:color="auto"/>
              <w:bottom w:val="nil"/>
              <w:right w:val="nil"/>
            </w:tcBorders>
            <w:shd w:val="clear" w:color="auto" w:fill="FFFFFF"/>
            <w:vAlign w:val="bottom"/>
          </w:tcPr>
          <w:p w:rsidR="00D54C3E" w:rsidRPr="002249F5" w:rsidRDefault="00D54C3E" w:rsidP="00D54C3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13</w:t>
            </w:r>
          </w:p>
        </w:tc>
        <w:tc>
          <w:tcPr>
            <w:tcW w:w="1840" w:type="dxa"/>
            <w:tcBorders>
              <w:top w:val="single" w:sz="4" w:space="0" w:color="auto"/>
              <w:left w:val="single" w:sz="4" w:space="0" w:color="auto"/>
              <w:bottom w:val="nil"/>
              <w:right w:val="nil"/>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108</w:t>
            </w:r>
          </w:p>
        </w:tc>
        <w:tc>
          <w:tcPr>
            <w:tcW w:w="1563" w:type="dxa"/>
            <w:tcBorders>
              <w:top w:val="single" w:sz="4" w:space="0" w:color="auto"/>
              <w:left w:val="single" w:sz="4" w:space="0" w:color="auto"/>
              <w:bottom w:val="nil"/>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22</w:t>
            </w:r>
          </w:p>
        </w:tc>
        <w:tc>
          <w:tcPr>
            <w:tcW w:w="1701" w:type="dxa"/>
            <w:tcBorders>
              <w:top w:val="single" w:sz="4" w:space="0" w:color="auto"/>
              <w:left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минвата</w:t>
            </w:r>
            <w:proofErr w:type="spellEnd"/>
            <w:r w:rsidRPr="002249F5">
              <w:rPr>
                <w:rFonts w:ascii="Times New Roman" w:hAnsi="Times New Roman" w:cs="Times New Roman"/>
                <w:color w:val="000000" w:themeColor="text1"/>
              </w:rPr>
              <w:t xml:space="preserve"> / сталь</w:t>
            </w:r>
          </w:p>
        </w:tc>
        <w:tc>
          <w:tcPr>
            <w:tcW w:w="2199" w:type="dxa"/>
            <w:tcBorders>
              <w:top w:val="single" w:sz="4" w:space="0" w:color="auto"/>
              <w:left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 xml:space="preserve">подземная </w:t>
            </w:r>
            <w:proofErr w:type="spellStart"/>
            <w:r w:rsidRPr="002249F5">
              <w:rPr>
                <w:rFonts w:ascii="Times New Roman" w:hAnsi="Times New Roman" w:cs="Times New Roman"/>
                <w:color w:val="000000" w:themeColor="text1"/>
                <w:sz w:val="20"/>
              </w:rPr>
              <w:t>бесканальная</w:t>
            </w:r>
            <w:proofErr w:type="spellEnd"/>
          </w:p>
        </w:tc>
        <w:tc>
          <w:tcPr>
            <w:tcW w:w="1345" w:type="dxa"/>
            <w:tcBorders>
              <w:top w:val="single" w:sz="4" w:space="0" w:color="auto"/>
              <w:left w:val="single" w:sz="4" w:space="0" w:color="auto"/>
              <w:bottom w:val="nil"/>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4,40</w:t>
            </w:r>
          </w:p>
        </w:tc>
      </w:tr>
      <w:tr w:rsidR="00D54C3E" w:rsidRPr="002249F5" w:rsidTr="00D54C3E">
        <w:trPr>
          <w:trHeight w:val="326"/>
          <w:jc w:val="center"/>
        </w:trPr>
        <w:tc>
          <w:tcPr>
            <w:tcW w:w="1700" w:type="dxa"/>
            <w:tcBorders>
              <w:top w:val="single" w:sz="4" w:space="0" w:color="auto"/>
              <w:left w:val="single" w:sz="4" w:space="0" w:color="auto"/>
              <w:bottom w:val="nil"/>
              <w:right w:val="nil"/>
            </w:tcBorders>
            <w:shd w:val="clear" w:color="auto" w:fill="FFFFFF"/>
            <w:vAlign w:val="bottom"/>
          </w:tcPr>
          <w:p w:rsidR="00D54C3E" w:rsidRPr="002249F5" w:rsidRDefault="00D54C3E" w:rsidP="00D54C3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14</w:t>
            </w:r>
          </w:p>
        </w:tc>
        <w:tc>
          <w:tcPr>
            <w:tcW w:w="1840" w:type="dxa"/>
            <w:tcBorders>
              <w:top w:val="single" w:sz="4" w:space="0" w:color="auto"/>
              <w:left w:val="single" w:sz="4" w:space="0" w:color="auto"/>
              <w:bottom w:val="nil"/>
              <w:right w:val="nil"/>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273</w:t>
            </w:r>
          </w:p>
        </w:tc>
        <w:tc>
          <w:tcPr>
            <w:tcW w:w="1563" w:type="dxa"/>
            <w:tcBorders>
              <w:top w:val="single" w:sz="4" w:space="0" w:color="auto"/>
              <w:left w:val="single" w:sz="4" w:space="0" w:color="auto"/>
              <w:bottom w:val="nil"/>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108,7</w:t>
            </w:r>
          </w:p>
        </w:tc>
        <w:tc>
          <w:tcPr>
            <w:tcW w:w="1701" w:type="dxa"/>
            <w:tcBorders>
              <w:top w:val="single" w:sz="4" w:space="0" w:color="auto"/>
              <w:left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минвата</w:t>
            </w:r>
            <w:proofErr w:type="spellEnd"/>
            <w:r w:rsidRPr="002249F5">
              <w:rPr>
                <w:rFonts w:ascii="Times New Roman" w:hAnsi="Times New Roman" w:cs="Times New Roman"/>
                <w:color w:val="000000" w:themeColor="text1"/>
              </w:rPr>
              <w:t xml:space="preserve"> / сталь</w:t>
            </w:r>
          </w:p>
        </w:tc>
        <w:tc>
          <w:tcPr>
            <w:tcW w:w="2199" w:type="dxa"/>
            <w:tcBorders>
              <w:top w:val="single" w:sz="4" w:space="0" w:color="auto"/>
              <w:left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 xml:space="preserve">подземная </w:t>
            </w:r>
            <w:proofErr w:type="spellStart"/>
            <w:r w:rsidRPr="002249F5">
              <w:rPr>
                <w:rFonts w:ascii="Times New Roman" w:hAnsi="Times New Roman" w:cs="Times New Roman"/>
                <w:color w:val="000000" w:themeColor="text1"/>
                <w:sz w:val="20"/>
              </w:rPr>
              <w:t>бесканальная</w:t>
            </w:r>
            <w:proofErr w:type="spellEnd"/>
          </w:p>
        </w:tc>
        <w:tc>
          <w:tcPr>
            <w:tcW w:w="1345" w:type="dxa"/>
            <w:tcBorders>
              <w:top w:val="single" w:sz="4" w:space="0" w:color="auto"/>
              <w:left w:val="single" w:sz="4" w:space="0" w:color="auto"/>
              <w:bottom w:val="nil"/>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54,35</w:t>
            </w:r>
          </w:p>
        </w:tc>
      </w:tr>
      <w:tr w:rsidR="00D54C3E" w:rsidRPr="002249F5" w:rsidTr="00D54C3E">
        <w:trPr>
          <w:trHeight w:val="326"/>
          <w:jc w:val="center"/>
        </w:trPr>
        <w:tc>
          <w:tcPr>
            <w:tcW w:w="1700" w:type="dxa"/>
            <w:tcBorders>
              <w:top w:val="single" w:sz="4" w:space="0" w:color="auto"/>
              <w:left w:val="single" w:sz="4" w:space="0" w:color="auto"/>
              <w:bottom w:val="nil"/>
              <w:right w:val="nil"/>
            </w:tcBorders>
            <w:shd w:val="clear" w:color="auto" w:fill="FFFFFF"/>
            <w:vAlign w:val="bottom"/>
          </w:tcPr>
          <w:p w:rsidR="00D54C3E" w:rsidRPr="002249F5" w:rsidRDefault="00D54C3E" w:rsidP="00D54C3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15</w:t>
            </w:r>
          </w:p>
        </w:tc>
        <w:tc>
          <w:tcPr>
            <w:tcW w:w="1840" w:type="dxa"/>
            <w:tcBorders>
              <w:top w:val="single" w:sz="4" w:space="0" w:color="auto"/>
              <w:left w:val="single" w:sz="4" w:space="0" w:color="auto"/>
              <w:bottom w:val="nil"/>
              <w:right w:val="nil"/>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42</w:t>
            </w:r>
          </w:p>
        </w:tc>
        <w:tc>
          <w:tcPr>
            <w:tcW w:w="1563" w:type="dxa"/>
            <w:tcBorders>
              <w:top w:val="single" w:sz="4" w:space="0" w:color="auto"/>
              <w:left w:val="single" w:sz="4" w:space="0" w:color="auto"/>
              <w:bottom w:val="nil"/>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10</w:t>
            </w:r>
          </w:p>
        </w:tc>
        <w:tc>
          <w:tcPr>
            <w:tcW w:w="1701" w:type="dxa"/>
            <w:tcBorders>
              <w:top w:val="single" w:sz="4" w:space="0" w:color="auto"/>
              <w:left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минвата</w:t>
            </w:r>
            <w:proofErr w:type="spellEnd"/>
            <w:r w:rsidRPr="002249F5">
              <w:rPr>
                <w:rFonts w:ascii="Times New Roman" w:hAnsi="Times New Roman" w:cs="Times New Roman"/>
                <w:color w:val="000000" w:themeColor="text1"/>
              </w:rPr>
              <w:t xml:space="preserve"> / сталь</w:t>
            </w:r>
          </w:p>
        </w:tc>
        <w:tc>
          <w:tcPr>
            <w:tcW w:w="2199" w:type="dxa"/>
            <w:tcBorders>
              <w:top w:val="single" w:sz="4" w:space="0" w:color="auto"/>
              <w:left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 xml:space="preserve">подземная </w:t>
            </w:r>
            <w:proofErr w:type="spellStart"/>
            <w:r w:rsidRPr="002249F5">
              <w:rPr>
                <w:rFonts w:ascii="Times New Roman" w:hAnsi="Times New Roman" w:cs="Times New Roman"/>
                <w:color w:val="000000" w:themeColor="text1"/>
                <w:sz w:val="20"/>
              </w:rPr>
              <w:t>бесканальная</w:t>
            </w:r>
            <w:proofErr w:type="spellEnd"/>
          </w:p>
        </w:tc>
        <w:tc>
          <w:tcPr>
            <w:tcW w:w="1345" w:type="dxa"/>
            <w:tcBorders>
              <w:top w:val="single" w:sz="4" w:space="0" w:color="auto"/>
              <w:left w:val="single" w:sz="4" w:space="0" w:color="auto"/>
              <w:bottom w:val="nil"/>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0,64</w:t>
            </w:r>
          </w:p>
        </w:tc>
      </w:tr>
      <w:tr w:rsidR="00D54C3E" w:rsidRPr="002249F5" w:rsidTr="00D54C3E">
        <w:trPr>
          <w:trHeight w:val="326"/>
          <w:jc w:val="center"/>
        </w:trPr>
        <w:tc>
          <w:tcPr>
            <w:tcW w:w="1700" w:type="dxa"/>
            <w:tcBorders>
              <w:top w:val="single" w:sz="4" w:space="0" w:color="auto"/>
              <w:left w:val="single" w:sz="4" w:space="0" w:color="auto"/>
              <w:bottom w:val="nil"/>
              <w:right w:val="nil"/>
            </w:tcBorders>
            <w:shd w:val="clear" w:color="auto" w:fill="FFFFFF"/>
            <w:vAlign w:val="bottom"/>
          </w:tcPr>
          <w:p w:rsidR="00D54C3E" w:rsidRPr="002249F5" w:rsidRDefault="00D54C3E" w:rsidP="00D54C3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16</w:t>
            </w:r>
          </w:p>
        </w:tc>
        <w:tc>
          <w:tcPr>
            <w:tcW w:w="1840" w:type="dxa"/>
            <w:tcBorders>
              <w:top w:val="single" w:sz="4" w:space="0" w:color="auto"/>
              <w:left w:val="single" w:sz="4" w:space="0" w:color="auto"/>
              <w:bottom w:val="nil"/>
              <w:right w:val="nil"/>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273</w:t>
            </w:r>
          </w:p>
        </w:tc>
        <w:tc>
          <w:tcPr>
            <w:tcW w:w="1563" w:type="dxa"/>
            <w:tcBorders>
              <w:top w:val="single" w:sz="4" w:space="0" w:color="auto"/>
              <w:left w:val="single" w:sz="4" w:space="0" w:color="auto"/>
              <w:bottom w:val="nil"/>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32</w:t>
            </w:r>
          </w:p>
        </w:tc>
        <w:tc>
          <w:tcPr>
            <w:tcW w:w="1701" w:type="dxa"/>
            <w:tcBorders>
              <w:top w:val="single" w:sz="4" w:space="0" w:color="auto"/>
              <w:left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минвата</w:t>
            </w:r>
            <w:proofErr w:type="spellEnd"/>
            <w:r w:rsidRPr="002249F5">
              <w:rPr>
                <w:rFonts w:ascii="Times New Roman" w:hAnsi="Times New Roman" w:cs="Times New Roman"/>
                <w:color w:val="000000" w:themeColor="text1"/>
              </w:rPr>
              <w:t xml:space="preserve"> / сталь</w:t>
            </w:r>
          </w:p>
        </w:tc>
        <w:tc>
          <w:tcPr>
            <w:tcW w:w="2199" w:type="dxa"/>
            <w:tcBorders>
              <w:top w:val="single" w:sz="4" w:space="0" w:color="auto"/>
              <w:left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 xml:space="preserve">подземная </w:t>
            </w:r>
            <w:proofErr w:type="spellStart"/>
            <w:r w:rsidRPr="002249F5">
              <w:rPr>
                <w:rFonts w:ascii="Times New Roman" w:hAnsi="Times New Roman" w:cs="Times New Roman"/>
                <w:color w:val="000000" w:themeColor="text1"/>
                <w:sz w:val="20"/>
              </w:rPr>
              <w:t>бесканальная</w:t>
            </w:r>
            <w:proofErr w:type="spellEnd"/>
          </w:p>
        </w:tc>
        <w:tc>
          <w:tcPr>
            <w:tcW w:w="1345" w:type="dxa"/>
            <w:tcBorders>
              <w:top w:val="single" w:sz="4" w:space="0" w:color="auto"/>
              <w:left w:val="single" w:sz="4" w:space="0" w:color="auto"/>
              <w:bottom w:val="nil"/>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16,00</w:t>
            </w:r>
          </w:p>
        </w:tc>
      </w:tr>
      <w:tr w:rsidR="00D54C3E" w:rsidRPr="002249F5" w:rsidTr="00D54C3E">
        <w:trPr>
          <w:trHeight w:val="326"/>
          <w:jc w:val="center"/>
        </w:trPr>
        <w:tc>
          <w:tcPr>
            <w:tcW w:w="1700" w:type="dxa"/>
            <w:tcBorders>
              <w:top w:val="single" w:sz="4" w:space="0" w:color="auto"/>
              <w:left w:val="single" w:sz="4" w:space="0" w:color="auto"/>
              <w:bottom w:val="nil"/>
              <w:right w:val="nil"/>
            </w:tcBorders>
            <w:shd w:val="clear" w:color="auto" w:fill="FFFFFF"/>
            <w:vAlign w:val="bottom"/>
          </w:tcPr>
          <w:p w:rsidR="00D54C3E" w:rsidRPr="002249F5" w:rsidRDefault="00D54C3E" w:rsidP="00D54C3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17</w:t>
            </w:r>
          </w:p>
        </w:tc>
        <w:tc>
          <w:tcPr>
            <w:tcW w:w="1840" w:type="dxa"/>
            <w:tcBorders>
              <w:top w:val="single" w:sz="4" w:space="0" w:color="auto"/>
              <w:left w:val="single" w:sz="4" w:space="0" w:color="auto"/>
              <w:bottom w:val="nil"/>
              <w:right w:val="nil"/>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57</w:t>
            </w:r>
          </w:p>
        </w:tc>
        <w:tc>
          <w:tcPr>
            <w:tcW w:w="1563" w:type="dxa"/>
            <w:tcBorders>
              <w:top w:val="single" w:sz="4" w:space="0" w:color="auto"/>
              <w:left w:val="single" w:sz="4" w:space="0" w:color="auto"/>
              <w:bottom w:val="nil"/>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27,7</w:t>
            </w:r>
          </w:p>
        </w:tc>
        <w:tc>
          <w:tcPr>
            <w:tcW w:w="1701" w:type="dxa"/>
            <w:tcBorders>
              <w:top w:val="single" w:sz="4" w:space="0" w:color="auto"/>
              <w:left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минвата</w:t>
            </w:r>
            <w:proofErr w:type="spellEnd"/>
            <w:r w:rsidRPr="002249F5">
              <w:rPr>
                <w:rFonts w:ascii="Times New Roman" w:hAnsi="Times New Roman" w:cs="Times New Roman"/>
                <w:color w:val="000000" w:themeColor="text1"/>
              </w:rPr>
              <w:t xml:space="preserve"> / сталь</w:t>
            </w:r>
          </w:p>
        </w:tc>
        <w:tc>
          <w:tcPr>
            <w:tcW w:w="2199" w:type="dxa"/>
            <w:tcBorders>
              <w:top w:val="single" w:sz="4" w:space="0" w:color="auto"/>
              <w:left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 xml:space="preserve">подземная </w:t>
            </w:r>
            <w:proofErr w:type="spellStart"/>
            <w:r w:rsidRPr="002249F5">
              <w:rPr>
                <w:rFonts w:ascii="Times New Roman" w:hAnsi="Times New Roman" w:cs="Times New Roman"/>
                <w:color w:val="000000" w:themeColor="text1"/>
                <w:sz w:val="20"/>
              </w:rPr>
              <w:t>бесканальная</w:t>
            </w:r>
            <w:proofErr w:type="spellEnd"/>
          </w:p>
        </w:tc>
        <w:tc>
          <w:tcPr>
            <w:tcW w:w="1345" w:type="dxa"/>
            <w:tcBorders>
              <w:top w:val="single" w:sz="4" w:space="0" w:color="auto"/>
              <w:left w:val="single" w:sz="4" w:space="0" w:color="auto"/>
              <w:bottom w:val="nil"/>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2,77</w:t>
            </w:r>
          </w:p>
        </w:tc>
      </w:tr>
      <w:tr w:rsidR="00D54C3E" w:rsidRPr="002249F5" w:rsidTr="00D54C3E">
        <w:trPr>
          <w:trHeight w:val="326"/>
          <w:jc w:val="center"/>
        </w:trPr>
        <w:tc>
          <w:tcPr>
            <w:tcW w:w="1700" w:type="dxa"/>
            <w:tcBorders>
              <w:top w:val="single" w:sz="4" w:space="0" w:color="auto"/>
              <w:left w:val="single" w:sz="4" w:space="0" w:color="auto"/>
              <w:bottom w:val="nil"/>
              <w:right w:val="nil"/>
            </w:tcBorders>
            <w:shd w:val="clear" w:color="auto" w:fill="FFFFFF"/>
            <w:vAlign w:val="bottom"/>
          </w:tcPr>
          <w:p w:rsidR="00D54C3E" w:rsidRPr="002249F5" w:rsidRDefault="00D54C3E" w:rsidP="00D54C3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18</w:t>
            </w:r>
          </w:p>
        </w:tc>
        <w:tc>
          <w:tcPr>
            <w:tcW w:w="1840" w:type="dxa"/>
            <w:tcBorders>
              <w:top w:val="single" w:sz="4" w:space="0" w:color="auto"/>
              <w:left w:val="single" w:sz="4" w:space="0" w:color="auto"/>
              <w:bottom w:val="nil"/>
              <w:right w:val="nil"/>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42</w:t>
            </w:r>
          </w:p>
        </w:tc>
        <w:tc>
          <w:tcPr>
            <w:tcW w:w="1563" w:type="dxa"/>
            <w:tcBorders>
              <w:top w:val="single" w:sz="4" w:space="0" w:color="auto"/>
              <w:left w:val="single" w:sz="4" w:space="0" w:color="auto"/>
              <w:bottom w:val="nil"/>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9</w:t>
            </w:r>
          </w:p>
        </w:tc>
        <w:tc>
          <w:tcPr>
            <w:tcW w:w="1701" w:type="dxa"/>
            <w:tcBorders>
              <w:top w:val="single" w:sz="4" w:space="0" w:color="auto"/>
              <w:left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минвата</w:t>
            </w:r>
            <w:proofErr w:type="spellEnd"/>
            <w:r w:rsidRPr="002249F5">
              <w:rPr>
                <w:rFonts w:ascii="Times New Roman" w:hAnsi="Times New Roman" w:cs="Times New Roman"/>
                <w:color w:val="000000" w:themeColor="text1"/>
              </w:rPr>
              <w:t xml:space="preserve"> / сталь</w:t>
            </w:r>
          </w:p>
        </w:tc>
        <w:tc>
          <w:tcPr>
            <w:tcW w:w="2199" w:type="dxa"/>
            <w:tcBorders>
              <w:top w:val="single" w:sz="4" w:space="0" w:color="auto"/>
              <w:left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 xml:space="preserve">подземная </w:t>
            </w:r>
            <w:proofErr w:type="spellStart"/>
            <w:r w:rsidRPr="002249F5">
              <w:rPr>
                <w:rFonts w:ascii="Times New Roman" w:hAnsi="Times New Roman" w:cs="Times New Roman"/>
                <w:color w:val="000000" w:themeColor="text1"/>
                <w:sz w:val="20"/>
              </w:rPr>
              <w:t>бесканальная</w:t>
            </w:r>
            <w:proofErr w:type="spellEnd"/>
          </w:p>
        </w:tc>
        <w:tc>
          <w:tcPr>
            <w:tcW w:w="1345" w:type="dxa"/>
            <w:tcBorders>
              <w:top w:val="single" w:sz="4" w:space="0" w:color="auto"/>
              <w:left w:val="single" w:sz="4" w:space="0" w:color="auto"/>
              <w:bottom w:val="nil"/>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0,58</w:t>
            </w:r>
          </w:p>
        </w:tc>
      </w:tr>
      <w:tr w:rsidR="00D54C3E" w:rsidRPr="002249F5" w:rsidTr="00D54C3E">
        <w:trPr>
          <w:trHeight w:val="326"/>
          <w:jc w:val="center"/>
        </w:trPr>
        <w:tc>
          <w:tcPr>
            <w:tcW w:w="1700" w:type="dxa"/>
            <w:tcBorders>
              <w:top w:val="single" w:sz="4" w:space="0" w:color="auto"/>
              <w:left w:val="single" w:sz="4" w:space="0" w:color="auto"/>
              <w:bottom w:val="single" w:sz="4" w:space="0" w:color="auto"/>
              <w:right w:val="nil"/>
            </w:tcBorders>
            <w:shd w:val="clear" w:color="auto" w:fill="FFFFFF"/>
            <w:vAlign w:val="bottom"/>
          </w:tcPr>
          <w:p w:rsidR="00D54C3E" w:rsidRPr="002249F5" w:rsidRDefault="00D54C3E" w:rsidP="00D54C3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19</w:t>
            </w:r>
          </w:p>
        </w:tc>
        <w:tc>
          <w:tcPr>
            <w:tcW w:w="1840" w:type="dxa"/>
            <w:tcBorders>
              <w:top w:val="single" w:sz="4" w:space="0" w:color="auto"/>
              <w:left w:val="single" w:sz="4" w:space="0" w:color="auto"/>
              <w:bottom w:val="single" w:sz="4" w:space="0" w:color="auto"/>
              <w:right w:val="nil"/>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57</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161,1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минвата</w:t>
            </w:r>
            <w:proofErr w:type="spellEnd"/>
            <w:r w:rsidRPr="002249F5">
              <w:rPr>
                <w:rFonts w:ascii="Times New Roman" w:hAnsi="Times New Roman" w:cs="Times New Roman"/>
                <w:color w:val="000000" w:themeColor="text1"/>
              </w:rPr>
              <w:t xml:space="preserve"> / сталь</w:t>
            </w:r>
          </w:p>
        </w:tc>
        <w:tc>
          <w:tcPr>
            <w:tcW w:w="2199"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надземная</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16,11</w:t>
            </w:r>
          </w:p>
        </w:tc>
      </w:tr>
      <w:tr w:rsidR="00D54C3E" w:rsidRPr="002249F5" w:rsidTr="004E50A8">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FFFFFF"/>
            <w:vAlign w:val="bottom"/>
          </w:tcPr>
          <w:p w:rsidR="00D54C3E" w:rsidRPr="002249F5" w:rsidRDefault="00D54C3E" w:rsidP="00D54C3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20</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42</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минвата</w:t>
            </w:r>
            <w:proofErr w:type="spellEnd"/>
            <w:r w:rsidRPr="002249F5">
              <w:rPr>
                <w:rFonts w:ascii="Times New Roman" w:hAnsi="Times New Roman" w:cs="Times New Roman"/>
                <w:color w:val="000000" w:themeColor="text1"/>
              </w:rPr>
              <w:t xml:space="preserve"> / сталь</w:t>
            </w:r>
          </w:p>
        </w:tc>
        <w:tc>
          <w:tcPr>
            <w:tcW w:w="2199"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 xml:space="preserve">подземная </w:t>
            </w:r>
            <w:proofErr w:type="spellStart"/>
            <w:r w:rsidRPr="002249F5">
              <w:rPr>
                <w:rFonts w:ascii="Times New Roman" w:hAnsi="Times New Roman" w:cs="Times New Roman"/>
                <w:color w:val="000000" w:themeColor="text1"/>
                <w:sz w:val="20"/>
              </w:rPr>
              <w:t>бесканальная</w:t>
            </w:r>
            <w:proofErr w:type="spellEnd"/>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0,58</w:t>
            </w:r>
          </w:p>
        </w:tc>
      </w:tr>
      <w:tr w:rsidR="00D54C3E" w:rsidRPr="002249F5" w:rsidTr="004E50A8">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FFFFFF"/>
            <w:vAlign w:val="bottom"/>
          </w:tcPr>
          <w:p w:rsidR="00D54C3E" w:rsidRPr="002249F5" w:rsidRDefault="00D54C3E" w:rsidP="00D54C3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21</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42</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минвата</w:t>
            </w:r>
            <w:proofErr w:type="spellEnd"/>
            <w:r w:rsidRPr="002249F5">
              <w:rPr>
                <w:rFonts w:ascii="Times New Roman" w:hAnsi="Times New Roman" w:cs="Times New Roman"/>
                <w:color w:val="000000" w:themeColor="text1"/>
              </w:rPr>
              <w:t xml:space="preserve"> / сталь</w:t>
            </w:r>
          </w:p>
        </w:tc>
        <w:tc>
          <w:tcPr>
            <w:tcW w:w="2199"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 xml:space="preserve">подземная </w:t>
            </w:r>
            <w:proofErr w:type="spellStart"/>
            <w:r w:rsidRPr="002249F5">
              <w:rPr>
                <w:rFonts w:ascii="Times New Roman" w:hAnsi="Times New Roman" w:cs="Times New Roman"/>
                <w:color w:val="000000" w:themeColor="text1"/>
                <w:sz w:val="20"/>
              </w:rPr>
              <w:t>бесканальная</w:t>
            </w:r>
            <w:proofErr w:type="spellEnd"/>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0,58</w:t>
            </w:r>
          </w:p>
        </w:tc>
      </w:tr>
      <w:tr w:rsidR="00D54C3E" w:rsidRPr="002249F5" w:rsidTr="004E50A8">
        <w:trPr>
          <w:trHeight w:val="326"/>
          <w:jc w:val="center"/>
        </w:trPr>
        <w:tc>
          <w:tcPr>
            <w:tcW w:w="1700" w:type="dxa"/>
            <w:tcBorders>
              <w:top w:val="single" w:sz="4" w:space="0" w:color="auto"/>
              <w:left w:val="single" w:sz="4" w:space="0" w:color="auto"/>
              <w:bottom w:val="nil"/>
              <w:right w:val="nil"/>
            </w:tcBorders>
            <w:shd w:val="clear" w:color="auto" w:fill="FFFFFF"/>
            <w:vAlign w:val="bottom"/>
          </w:tcPr>
          <w:p w:rsidR="00D54C3E" w:rsidRPr="002249F5" w:rsidRDefault="00D54C3E" w:rsidP="00D54C3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22</w:t>
            </w:r>
          </w:p>
        </w:tc>
        <w:tc>
          <w:tcPr>
            <w:tcW w:w="1840" w:type="dxa"/>
            <w:tcBorders>
              <w:top w:val="single" w:sz="4" w:space="0" w:color="auto"/>
              <w:left w:val="single" w:sz="4" w:space="0" w:color="auto"/>
              <w:bottom w:val="nil"/>
              <w:right w:val="nil"/>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42</w:t>
            </w:r>
          </w:p>
        </w:tc>
        <w:tc>
          <w:tcPr>
            <w:tcW w:w="1563" w:type="dxa"/>
            <w:tcBorders>
              <w:top w:val="single" w:sz="4" w:space="0" w:color="auto"/>
              <w:left w:val="single" w:sz="4" w:space="0" w:color="auto"/>
              <w:bottom w:val="nil"/>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9</w:t>
            </w:r>
          </w:p>
        </w:tc>
        <w:tc>
          <w:tcPr>
            <w:tcW w:w="1701" w:type="dxa"/>
            <w:tcBorders>
              <w:top w:val="single" w:sz="4" w:space="0" w:color="auto"/>
              <w:left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минвата</w:t>
            </w:r>
            <w:proofErr w:type="spellEnd"/>
            <w:r w:rsidRPr="002249F5">
              <w:rPr>
                <w:rFonts w:ascii="Times New Roman" w:hAnsi="Times New Roman" w:cs="Times New Roman"/>
                <w:color w:val="000000" w:themeColor="text1"/>
              </w:rPr>
              <w:t xml:space="preserve"> / сталь</w:t>
            </w:r>
          </w:p>
        </w:tc>
        <w:tc>
          <w:tcPr>
            <w:tcW w:w="2199" w:type="dxa"/>
            <w:tcBorders>
              <w:top w:val="single" w:sz="4" w:space="0" w:color="auto"/>
              <w:left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 xml:space="preserve">подземная </w:t>
            </w:r>
            <w:proofErr w:type="spellStart"/>
            <w:r w:rsidRPr="002249F5">
              <w:rPr>
                <w:rFonts w:ascii="Times New Roman" w:hAnsi="Times New Roman" w:cs="Times New Roman"/>
                <w:color w:val="000000" w:themeColor="text1"/>
                <w:sz w:val="20"/>
              </w:rPr>
              <w:t>бесканальная</w:t>
            </w:r>
            <w:proofErr w:type="spellEnd"/>
          </w:p>
        </w:tc>
        <w:tc>
          <w:tcPr>
            <w:tcW w:w="1345" w:type="dxa"/>
            <w:tcBorders>
              <w:top w:val="single" w:sz="4" w:space="0" w:color="auto"/>
              <w:left w:val="single" w:sz="4" w:space="0" w:color="auto"/>
              <w:bottom w:val="nil"/>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0,58</w:t>
            </w:r>
          </w:p>
        </w:tc>
      </w:tr>
      <w:tr w:rsidR="00D54C3E" w:rsidRPr="002249F5" w:rsidTr="00D54C3E">
        <w:trPr>
          <w:trHeight w:val="326"/>
          <w:jc w:val="center"/>
        </w:trPr>
        <w:tc>
          <w:tcPr>
            <w:tcW w:w="1700" w:type="dxa"/>
            <w:tcBorders>
              <w:top w:val="single" w:sz="4" w:space="0" w:color="auto"/>
              <w:left w:val="single" w:sz="4" w:space="0" w:color="auto"/>
              <w:bottom w:val="single" w:sz="4" w:space="0" w:color="auto"/>
              <w:right w:val="nil"/>
            </w:tcBorders>
            <w:shd w:val="clear" w:color="auto" w:fill="FFFFFF"/>
            <w:vAlign w:val="bottom"/>
          </w:tcPr>
          <w:p w:rsidR="00D54C3E" w:rsidRPr="002249F5" w:rsidRDefault="00D54C3E" w:rsidP="00D54C3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23</w:t>
            </w:r>
          </w:p>
        </w:tc>
        <w:tc>
          <w:tcPr>
            <w:tcW w:w="1840" w:type="dxa"/>
            <w:tcBorders>
              <w:top w:val="single" w:sz="4" w:space="0" w:color="auto"/>
              <w:left w:val="single" w:sz="4" w:space="0" w:color="auto"/>
              <w:bottom w:val="single" w:sz="4" w:space="0" w:color="auto"/>
              <w:right w:val="nil"/>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42</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минвата</w:t>
            </w:r>
            <w:proofErr w:type="spellEnd"/>
            <w:r w:rsidRPr="002249F5">
              <w:rPr>
                <w:rFonts w:ascii="Times New Roman" w:hAnsi="Times New Roman" w:cs="Times New Roman"/>
                <w:color w:val="000000" w:themeColor="text1"/>
              </w:rPr>
              <w:t xml:space="preserve"> / сталь</w:t>
            </w:r>
          </w:p>
        </w:tc>
        <w:tc>
          <w:tcPr>
            <w:tcW w:w="2199"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 xml:space="preserve">подземная </w:t>
            </w:r>
            <w:proofErr w:type="spellStart"/>
            <w:r w:rsidRPr="002249F5">
              <w:rPr>
                <w:rFonts w:ascii="Times New Roman" w:hAnsi="Times New Roman" w:cs="Times New Roman"/>
                <w:color w:val="000000" w:themeColor="text1"/>
                <w:sz w:val="20"/>
              </w:rPr>
              <w:t>бесканальная</w:t>
            </w:r>
            <w:proofErr w:type="spellEnd"/>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0,06</w:t>
            </w:r>
          </w:p>
        </w:tc>
      </w:tr>
      <w:tr w:rsidR="00D54C3E" w:rsidRPr="002249F5" w:rsidTr="00D54C3E">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FFFFFF"/>
            <w:vAlign w:val="bottom"/>
          </w:tcPr>
          <w:p w:rsidR="00D54C3E" w:rsidRPr="002249F5" w:rsidRDefault="00D54C3E" w:rsidP="00D54C3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24</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42</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минвата</w:t>
            </w:r>
            <w:proofErr w:type="spellEnd"/>
            <w:r w:rsidRPr="002249F5">
              <w:rPr>
                <w:rFonts w:ascii="Times New Roman" w:hAnsi="Times New Roman" w:cs="Times New Roman"/>
                <w:color w:val="000000" w:themeColor="text1"/>
              </w:rPr>
              <w:t xml:space="preserve"> / сталь</w:t>
            </w:r>
          </w:p>
        </w:tc>
        <w:tc>
          <w:tcPr>
            <w:tcW w:w="2199"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 xml:space="preserve">подземная </w:t>
            </w:r>
            <w:proofErr w:type="spellStart"/>
            <w:r w:rsidRPr="002249F5">
              <w:rPr>
                <w:rFonts w:ascii="Times New Roman" w:hAnsi="Times New Roman" w:cs="Times New Roman"/>
                <w:color w:val="000000" w:themeColor="text1"/>
                <w:sz w:val="20"/>
              </w:rPr>
              <w:t>бесканальная</w:t>
            </w:r>
            <w:proofErr w:type="spellEnd"/>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0,06</w:t>
            </w:r>
          </w:p>
        </w:tc>
      </w:tr>
      <w:tr w:rsidR="00D54C3E" w:rsidRPr="002249F5" w:rsidTr="00D54C3E">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FFFFFF"/>
            <w:vAlign w:val="bottom"/>
          </w:tcPr>
          <w:p w:rsidR="00D54C3E" w:rsidRPr="002249F5" w:rsidRDefault="00D54C3E" w:rsidP="00D54C3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25</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42</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минвата</w:t>
            </w:r>
            <w:proofErr w:type="spellEnd"/>
            <w:r w:rsidRPr="002249F5">
              <w:rPr>
                <w:rFonts w:ascii="Times New Roman" w:hAnsi="Times New Roman" w:cs="Times New Roman"/>
                <w:color w:val="000000" w:themeColor="text1"/>
              </w:rPr>
              <w:t xml:space="preserve"> / сталь</w:t>
            </w:r>
          </w:p>
        </w:tc>
        <w:tc>
          <w:tcPr>
            <w:tcW w:w="2199"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 xml:space="preserve">подземная </w:t>
            </w:r>
            <w:proofErr w:type="spellStart"/>
            <w:r w:rsidRPr="002249F5">
              <w:rPr>
                <w:rFonts w:ascii="Times New Roman" w:hAnsi="Times New Roman" w:cs="Times New Roman"/>
                <w:color w:val="000000" w:themeColor="text1"/>
                <w:sz w:val="20"/>
              </w:rPr>
              <w:t>бесканальная</w:t>
            </w:r>
            <w:proofErr w:type="spellEnd"/>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0,58</w:t>
            </w:r>
          </w:p>
        </w:tc>
      </w:tr>
      <w:tr w:rsidR="00D54C3E" w:rsidRPr="002249F5" w:rsidTr="00D54C3E">
        <w:trPr>
          <w:trHeight w:val="326"/>
          <w:jc w:val="center"/>
        </w:trPr>
        <w:tc>
          <w:tcPr>
            <w:tcW w:w="1700" w:type="dxa"/>
            <w:tcBorders>
              <w:top w:val="single" w:sz="4" w:space="0" w:color="auto"/>
              <w:left w:val="single" w:sz="4" w:space="0" w:color="auto"/>
              <w:bottom w:val="nil"/>
              <w:right w:val="nil"/>
            </w:tcBorders>
            <w:shd w:val="clear" w:color="auto" w:fill="FFFFFF"/>
            <w:vAlign w:val="bottom"/>
          </w:tcPr>
          <w:p w:rsidR="00D54C3E" w:rsidRPr="002249F5" w:rsidRDefault="00D54C3E" w:rsidP="00D54C3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26</w:t>
            </w:r>
          </w:p>
        </w:tc>
        <w:tc>
          <w:tcPr>
            <w:tcW w:w="1840" w:type="dxa"/>
            <w:tcBorders>
              <w:top w:val="single" w:sz="4" w:space="0" w:color="auto"/>
              <w:left w:val="single" w:sz="4" w:space="0" w:color="auto"/>
              <w:bottom w:val="nil"/>
              <w:right w:val="nil"/>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42</w:t>
            </w:r>
          </w:p>
        </w:tc>
        <w:tc>
          <w:tcPr>
            <w:tcW w:w="1563" w:type="dxa"/>
            <w:tcBorders>
              <w:top w:val="single" w:sz="4" w:space="0" w:color="auto"/>
              <w:left w:val="single" w:sz="4" w:space="0" w:color="auto"/>
              <w:bottom w:val="nil"/>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32</w:t>
            </w:r>
          </w:p>
        </w:tc>
        <w:tc>
          <w:tcPr>
            <w:tcW w:w="1701" w:type="dxa"/>
            <w:tcBorders>
              <w:top w:val="single" w:sz="4" w:space="0" w:color="auto"/>
              <w:left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минвата</w:t>
            </w:r>
            <w:proofErr w:type="spellEnd"/>
            <w:r w:rsidRPr="002249F5">
              <w:rPr>
                <w:rFonts w:ascii="Times New Roman" w:hAnsi="Times New Roman" w:cs="Times New Roman"/>
                <w:color w:val="000000" w:themeColor="text1"/>
              </w:rPr>
              <w:t xml:space="preserve"> / сталь</w:t>
            </w:r>
          </w:p>
        </w:tc>
        <w:tc>
          <w:tcPr>
            <w:tcW w:w="2199" w:type="dxa"/>
            <w:tcBorders>
              <w:top w:val="single" w:sz="4" w:space="0" w:color="auto"/>
              <w:left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 xml:space="preserve">подземная </w:t>
            </w:r>
            <w:proofErr w:type="spellStart"/>
            <w:r w:rsidRPr="002249F5">
              <w:rPr>
                <w:rFonts w:ascii="Times New Roman" w:hAnsi="Times New Roman" w:cs="Times New Roman"/>
                <w:color w:val="000000" w:themeColor="text1"/>
                <w:sz w:val="20"/>
              </w:rPr>
              <w:t>бесканальная</w:t>
            </w:r>
            <w:proofErr w:type="spellEnd"/>
          </w:p>
        </w:tc>
        <w:tc>
          <w:tcPr>
            <w:tcW w:w="1345" w:type="dxa"/>
            <w:tcBorders>
              <w:top w:val="single" w:sz="4" w:space="0" w:color="auto"/>
              <w:left w:val="single" w:sz="4" w:space="0" w:color="auto"/>
              <w:bottom w:val="nil"/>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2,05</w:t>
            </w:r>
          </w:p>
        </w:tc>
      </w:tr>
      <w:tr w:rsidR="00D54C3E" w:rsidRPr="002249F5" w:rsidTr="00D54C3E">
        <w:trPr>
          <w:trHeight w:val="326"/>
          <w:jc w:val="center"/>
        </w:trPr>
        <w:tc>
          <w:tcPr>
            <w:tcW w:w="1700" w:type="dxa"/>
            <w:tcBorders>
              <w:top w:val="single" w:sz="4" w:space="0" w:color="auto"/>
              <w:left w:val="single" w:sz="4" w:space="0" w:color="auto"/>
              <w:bottom w:val="nil"/>
              <w:right w:val="nil"/>
            </w:tcBorders>
            <w:shd w:val="clear" w:color="auto" w:fill="FFFFFF"/>
            <w:vAlign w:val="bottom"/>
          </w:tcPr>
          <w:p w:rsidR="00D54C3E" w:rsidRPr="002249F5" w:rsidRDefault="00D54C3E" w:rsidP="00D54C3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27</w:t>
            </w:r>
          </w:p>
        </w:tc>
        <w:tc>
          <w:tcPr>
            <w:tcW w:w="1840" w:type="dxa"/>
            <w:tcBorders>
              <w:top w:val="single" w:sz="4" w:space="0" w:color="auto"/>
              <w:left w:val="single" w:sz="4" w:space="0" w:color="auto"/>
              <w:bottom w:val="nil"/>
              <w:right w:val="nil"/>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273</w:t>
            </w:r>
          </w:p>
        </w:tc>
        <w:tc>
          <w:tcPr>
            <w:tcW w:w="1563" w:type="dxa"/>
            <w:tcBorders>
              <w:top w:val="single" w:sz="4" w:space="0" w:color="auto"/>
              <w:left w:val="single" w:sz="4" w:space="0" w:color="auto"/>
              <w:bottom w:val="nil"/>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120,1</w:t>
            </w:r>
          </w:p>
        </w:tc>
        <w:tc>
          <w:tcPr>
            <w:tcW w:w="1701" w:type="dxa"/>
            <w:tcBorders>
              <w:top w:val="single" w:sz="4" w:space="0" w:color="auto"/>
              <w:left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минвата</w:t>
            </w:r>
            <w:proofErr w:type="spellEnd"/>
            <w:r w:rsidRPr="002249F5">
              <w:rPr>
                <w:rFonts w:ascii="Times New Roman" w:hAnsi="Times New Roman" w:cs="Times New Roman"/>
                <w:color w:val="000000" w:themeColor="text1"/>
              </w:rPr>
              <w:t xml:space="preserve"> / сталь</w:t>
            </w:r>
          </w:p>
        </w:tc>
        <w:tc>
          <w:tcPr>
            <w:tcW w:w="2199" w:type="dxa"/>
            <w:tcBorders>
              <w:top w:val="single" w:sz="4" w:space="0" w:color="auto"/>
              <w:left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 xml:space="preserve">подземная </w:t>
            </w:r>
            <w:proofErr w:type="spellStart"/>
            <w:r w:rsidRPr="002249F5">
              <w:rPr>
                <w:rFonts w:ascii="Times New Roman" w:hAnsi="Times New Roman" w:cs="Times New Roman"/>
                <w:color w:val="000000" w:themeColor="text1"/>
                <w:sz w:val="20"/>
              </w:rPr>
              <w:t>бесканальная</w:t>
            </w:r>
            <w:proofErr w:type="spellEnd"/>
          </w:p>
        </w:tc>
        <w:tc>
          <w:tcPr>
            <w:tcW w:w="1345" w:type="dxa"/>
            <w:tcBorders>
              <w:top w:val="single" w:sz="4" w:space="0" w:color="auto"/>
              <w:left w:val="single" w:sz="4" w:space="0" w:color="auto"/>
              <w:bottom w:val="nil"/>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60,05</w:t>
            </w:r>
          </w:p>
        </w:tc>
      </w:tr>
      <w:tr w:rsidR="00D54C3E" w:rsidRPr="002249F5" w:rsidTr="00D54C3E">
        <w:trPr>
          <w:trHeight w:val="326"/>
          <w:jc w:val="center"/>
        </w:trPr>
        <w:tc>
          <w:tcPr>
            <w:tcW w:w="1700" w:type="dxa"/>
            <w:tcBorders>
              <w:top w:val="single" w:sz="4" w:space="0" w:color="auto"/>
              <w:left w:val="single" w:sz="4" w:space="0" w:color="auto"/>
              <w:bottom w:val="nil"/>
              <w:right w:val="nil"/>
            </w:tcBorders>
            <w:shd w:val="clear" w:color="auto" w:fill="FFFFFF"/>
            <w:vAlign w:val="bottom"/>
          </w:tcPr>
          <w:p w:rsidR="00D54C3E" w:rsidRPr="002249F5" w:rsidRDefault="00D54C3E" w:rsidP="00D54C3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28</w:t>
            </w:r>
          </w:p>
        </w:tc>
        <w:tc>
          <w:tcPr>
            <w:tcW w:w="1840" w:type="dxa"/>
            <w:tcBorders>
              <w:top w:val="single" w:sz="4" w:space="0" w:color="auto"/>
              <w:left w:val="single" w:sz="4" w:space="0" w:color="auto"/>
              <w:bottom w:val="nil"/>
              <w:right w:val="nil"/>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57</w:t>
            </w:r>
          </w:p>
        </w:tc>
        <w:tc>
          <w:tcPr>
            <w:tcW w:w="1563" w:type="dxa"/>
            <w:tcBorders>
              <w:top w:val="single" w:sz="4" w:space="0" w:color="auto"/>
              <w:left w:val="single" w:sz="4" w:space="0" w:color="auto"/>
              <w:bottom w:val="nil"/>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17,7</w:t>
            </w:r>
          </w:p>
        </w:tc>
        <w:tc>
          <w:tcPr>
            <w:tcW w:w="1701" w:type="dxa"/>
            <w:tcBorders>
              <w:top w:val="single" w:sz="4" w:space="0" w:color="auto"/>
              <w:left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минвата</w:t>
            </w:r>
            <w:proofErr w:type="spellEnd"/>
            <w:r w:rsidRPr="002249F5">
              <w:rPr>
                <w:rFonts w:ascii="Times New Roman" w:hAnsi="Times New Roman" w:cs="Times New Roman"/>
                <w:color w:val="000000" w:themeColor="text1"/>
              </w:rPr>
              <w:t xml:space="preserve"> / сталь</w:t>
            </w:r>
          </w:p>
        </w:tc>
        <w:tc>
          <w:tcPr>
            <w:tcW w:w="2199" w:type="dxa"/>
            <w:tcBorders>
              <w:top w:val="single" w:sz="4" w:space="0" w:color="auto"/>
              <w:left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 xml:space="preserve">подземная </w:t>
            </w:r>
            <w:proofErr w:type="spellStart"/>
            <w:r w:rsidRPr="002249F5">
              <w:rPr>
                <w:rFonts w:ascii="Times New Roman" w:hAnsi="Times New Roman" w:cs="Times New Roman"/>
                <w:color w:val="000000" w:themeColor="text1"/>
                <w:sz w:val="20"/>
              </w:rPr>
              <w:t>бесканальная</w:t>
            </w:r>
            <w:proofErr w:type="spellEnd"/>
          </w:p>
        </w:tc>
        <w:tc>
          <w:tcPr>
            <w:tcW w:w="1345" w:type="dxa"/>
            <w:tcBorders>
              <w:top w:val="single" w:sz="4" w:space="0" w:color="auto"/>
              <w:left w:val="single" w:sz="4" w:space="0" w:color="auto"/>
              <w:bottom w:val="nil"/>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1,77</w:t>
            </w:r>
          </w:p>
        </w:tc>
      </w:tr>
      <w:tr w:rsidR="00D54C3E" w:rsidRPr="002249F5" w:rsidTr="00D54C3E">
        <w:trPr>
          <w:trHeight w:val="326"/>
          <w:jc w:val="center"/>
        </w:trPr>
        <w:tc>
          <w:tcPr>
            <w:tcW w:w="1700" w:type="dxa"/>
            <w:tcBorders>
              <w:top w:val="single" w:sz="4" w:space="0" w:color="auto"/>
              <w:left w:val="single" w:sz="4" w:space="0" w:color="auto"/>
              <w:bottom w:val="nil"/>
              <w:right w:val="nil"/>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29</w:t>
            </w:r>
          </w:p>
        </w:tc>
        <w:tc>
          <w:tcPr>
            <w:tcW w:w="1840" w:type="dxa"/>
            <w:tcBorders>
              <w:top w:val="single" w:sz="4" w:space="0" w:color="auto"/>
              <w:left w:val="single" w:sz="4" w:space="0" w:color="auto"/>
              <w:bottom w:val="nil"/>
              <w:right w:val="nil"/>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273</w:t>
            </w:r>
          </w:p>
        </w:tc>
        <w:tc>
          <w:tcPr>
            <w:tcW w:w="1563" w:type="dxa"/>
            <w:tcBorders>
              <w:top w:val="single" w:sz="4" w:space="0" w:color="auto"/>
              <w:left w:val="single" w:sz="4" w:space="0" w:color="auto"/>
              <w:bottom w:val="nil"/>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52,6</w:t>
            </w:r>
          </w:p>
        </w:tc>
        <w:tc>
          <w:tcPr>
            <w:tcW w:w="1701" w:type="dxa"/>
            <w:tcBorders>
              <w:top w:val="single" w:sz="4" w:space="0" w:color="auto"/>
              <w:left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минвата</w:t>
            </w:r>
            <w:proofErr w:type="spellEnd"/>
            <w:r w:rsidRPr="002249F5">
              <w:rPr>
                <w:rFonts w:ascii="Times New Roman" w:hAnsi="Times New Roman" w:cs="Times New Roman"/>
                <w:color w:val="000000" w:themeColor="text1"/>
              </w:rPr>
              <w:t xml:space="preserve"> / сталь</w:t>
            </w:r>
          </w:p>
        </w:tc>
        <w:tc>
          <w:tcPr>
            <w:tcW w:w="2199" w:type="dxa"/>
            <w:tcBorders>
              <w:top w:val="single" w:sz="4" w:space="0" w:color="auto"/>
              <w:left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 xml:space="preserve">подземная </w:t>
            </w:r>
            <w:proofErr w:type="spellStart"/>
            <w:r w:rsidRPr="002249F5">
              <w:rPr>
                <w:rFonts w:ascii="Times New Roman" w:hAnsi="Times New Roman" w:cs="Times New Roman"/>
                <w:color w:val="000000" w:themeColor="text1"/>
                <w:sz w:val="20"/>
              </w:rPr>
              <w:t>бесканальная</w:t>
            </w:r>
            <w:proofErr w:type="spellEnd"/>
          </w:p>
        </w:tc>
        <w:tc>
          <w:tcPr>
            <w:tcW w:w="1345" w:type="dxa"/>
            <w:tcBorders>
              <w:top w:val="single" w:sz="4" w:space="0" w:color="auto"/>
              <w:left w:val="single" w:sz="4" w:space="0" w:color="auto"/>
              <w:bottom w:val="nil"/>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26,30</w:t>
            </w:r>
          </w:p>
        </w:tc>
      </w:tr>
      <w:tr w:rsidR="00D54C3E" w:rsidRPr="002249F5" w:rsidTr="00D54C3E">
        <w:trPr>
          <w:trHeight w:val="326"/>
          <w:jc w:val="center"/>
        </w:trPr>
        <w:tc>
          <w:tcPr>
            <w:tcW w:w="1700" w:type="dxa"/>
            <w:tcBorders>
              <w:top w:val="single" w:sz="4" w:space="0" w:color="auto"/>
              <w:left w:val="single" w:sz="4" w:space="0" w:color="auto"/>
              <w:bottom w:val="nil"/>
              <w:right w:val="nil"/>
            </w:tcBorders>
            <w:shd w:val="clear" w:color="auto" w:fill="FFFFFF"/>
            <w:vAlign w:val="bottom"/>
          </w:tcPr>
          <w:p w:rsidR="00D54C3E" w:rsidRPr="002249F5" w:rsidRDefault="00D54C3E" w:rsidP="00D54C3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30</w:t>
            </w:r>
          </w:p>
        </w:tc>
        <w:tc>
          <w:tcPr>
            <w:tcW w:w="1840" w:type="dxa"/>
            <w:tcBorders>
              <w:top w:val="single" w:sz="4" w:space="0" w:color="auto"/>
              <w:left w:val="single" w:sz="4" w:space="0" w:color="auto"/>
              <w:bottom w:val="nil"/>
              <w:right w:val="nil"/>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42</w:t>
            </w:r>
          </w:p>
        </w:tc>
        <w:tc>
          <w:tcPr>
            <w:tcW w:w="1563" w:type="dxa"/>
            <w:tcBorders>
              <w:top w:val="single" w:sz="4" w:space="0" w:color="auto"/>
              <w:left w:val="single" w:sz="4" w:space="0" w:color="auto"/>
              <w:bottom w:val="nil"/>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27,1</w:t>
            </w:r>
          </w:p>
        </w:tc>
        <w:tc>
          <w:tcPr>
            <w:tcW w:w="1701" w:type="dxa"/>
            <w:tcBorders>
              <w:top w:val="single" w:sz="4" w:space="0" w:color="auto"/>
              <w:left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минвата</w:t>
            </w:r>
            <w:proofErr w:type="spellEnd"/>
            <w:r w:rsidRPr="002249F5">
              <w:rPr>
                <w:rFonts w:ascii="Times New Roman" w:hAnsi="Times New Roman" w:cs="Times New Roman"/>
                <w:color w:val="000000" w:themeColor="text1"/>
              </w:rPr>
              <w:t xml:space="preserve"> / сталь</w:t>
            </w:r>
          </w:p>
        </w:tc>
        <w:tc>
          <w:tcPr>
            <w:tcW w:w="2199" w:type="dxa"/>
            <w:tcBorders>
              <w:top w:val="single" w:sz="4" w:space="0" w:color="auto"/>
              <w:left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 xml:space="preserve">подземная </w:t>
            </w:r>
            <w:proofErr w:type="spellStart"/>
            <w:r w:rsidRPr="002249F5">
              <w:rPr>
                <w:rFonts w:ascii="Times New Roman" w:hAnsi="Times New Roman" w:cs="Times New Roman"/>
                <w:color w:val="000000" w:themeColor="text1"/>
                <w:sz w:val="20"/>
              </w:rPr>
              <w:t>бесканальная</w:t>
            </w:r>
            <w:proofErr w:type="spellEnd"/>
          </w:p>
        </w:tc>
        <w:tc>
          <w:tcPr>
            <w:tcW w:w="1345" w:type="dxa"/>
            <w:tcBorders>
              <w:top w:val="single" w:sz="4" w:space="0" w:color="auto"/>
              <w:left w:val="single" w:sz="4" w:space="0" w:color="auto"/>
              <w:bottom w:val="nil"/>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1,73</w:t>
            </w:r>
          </w:p>
        </w:tc>
      </w:tr>
      <w:tr w:rsidR="00D54C3E" w:rsidRPr="002249F5" w:rsidTr="00D54C3E">
        <w:trPr>
          <w:trHeight w:val="326"/>
          <w:jc w:val="center"/>
        </w:trPr>
        <w:tc>
          <w:tcPr>
            <w:tcW w:w="1700" w:type="dxa"/>
            <w:tcBorders>
              <w:top w:val="single" w:sz="4" w:space="0" w:color="auto"/>
              <w:left w:val="single" w:sz="4" w:space="0" w:color="auto"/>
              <w:bottom w:val="nil"/>
              <w:right w:val="nil"/>
            </w:tcBorders>
            <w:shd w:val="clear" w:color="auto" w:fill="FFFFFF"/>
            <w:vAlign w:val="bottom"/>
          </w:tcPr>
          <w:p w:rsidR="00D54C3E" w:rsidRPr="002249F5" w:rsidRDefault="00D54C3E" w:rsidP="00D54C3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31</w:t>
            </w:r>
          </w:p>
        </w:tc>
        <w:tc>
          <w:tcPr>
            <w:tcW w:w="1840" w:type="dxa"/>
            <w:tcBorders>
              <w:top w:val="single" w:sz="4" w:space="0" w:color="auto"/>
              <w:left w:val="single" w:sz="4" w:space="0" w:color="auto"/>
              <w:bottom w:val="nil"/>
              <w:right w:val="nil"/>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57</w:t>
            </w:r>
          </w:p>
        </w:tc>
        <w:tc>
          <w:tcPr>
            <w:tcW w:w="1563" w:type="dxa"/>
            <w:tcBorders>
              <w:top w:val="single" w:sz="4" w:space="0" w:color="auto"/>
              <w:left w:val="single" w:sz="4" w:space="0" w:color="auto"/>
              <w:bottom w:val="nil"/>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27,1</w:t>
            </w:r>
          </w:p>
        </w:tc>
        <w:tc>
          <w:tcPr>
            <w:tcW w:w="1701" w:type="dxa"/>
            <w:tcBorders>
              <w:top w:val="single" w:sz="4" w:space="0" w:color="auto"/>
              <w:left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минвата</w:t>
            </w:r>
            <w:proofErr w:type="spellEnd"/>
            <w:r w:rsidRPr="002249F5">
              <w:rPr>
                <w:rFonts w:ascii="Times New Roman" w:hAnsi="Times New Roman" w:cs="Times New Roman"/>
                <w:color w:val="000000" w:themeColor="text1"/>
              </w:rPr>
              <w:t xml:space="preserve"> / сталь</w:t>
            </w:r>
          </w:p>
        </w:tc>
        <w:tc>
          <w:tcPr>
            <w:tcW w:w="2199" w:type="dxa"/>
            <w:tcBorders>
              <w:top w:val="single" w:sz="4" w:space="0" w:color="auto"/>
              <w:left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 xml:space="preserve">подземная </w:t>
            </w:r>
            <w:proofErr w:type="spellStart"/>
            <w:r w:rsidRPr="002249F5">
              <w:rPr>
                <w:rFonts w:ascii="Times New Roman" w:hAnsi="Times New Roman" w:cs="Times New Roman"/>
                <w:color w:val="000000" w:themeColor="text1"/>
                <w:sz w:val="20"/>
              </w:rPr>
              <w:t>бесканальная</w:t>
            </w:r>
            <w:proofErr w:type="spellEnd"/>
          </w:p>
        </w:tc>
        <w:tc>
          <w:tcPr>
            <w:tcW w:w="1345" w:type="dxa"/>
            <w:tcBorders>
              <w:top w:val="single" w:sz="4" w:space="0" w:color="auto"/>
              <w:left w:val="single" w:sz="4" w:space="0" w:color="auto"/>
              <w:bottom w:val="nil"/>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2,71</w:t>
            </w:r>
          </w:p>
        </w:tc>
      </w:tr>
      <w:tr w:rsidR="00D54C3E" w:rsidRPr="002249F5" w:rsidTr="00D54C3E">
        <w:trPr>
          <w:trHeight w:val="326"/>
          <w:jc w:val="center"/>
        </w:trPr>
        <w:tc>
          <w:tcPr>
            <w:tcW w:w="1700" w:type="dxa"/>
            <w:tcBorders>
              <w:top w:val="single" w:sz="4" w:space="0" w:color="auto"/>
              <w:left w:val="single" w:sz="4" w:space="0" w:color="auto"/>
              <w:bottom w:val="nil"/>
              <w:right w:val="nil"/>
            </w:tcBorders>
            <w:shd w:val="clear" w:color="auto" w:fill="FFFFFF"/>
            <w:vAlign w:val="bottom"/>
          </w:tcPr>
          <w:p w:rsidR="00D54C3E" w:rsidRPr="002249F5" w:rsidRDefault="00D54C3E" w:rsidP="00D54C3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32</w:t>
            </w:r>
          </w:p>
        </w:tc>
        <w:tc>
          <w:tcPr>
            <w:tcW w:w="1840" w:type="dxa"/>
            <w:tcBorders>
              <w:top w:val="single" w:sz="4" w:space="0" w:color="auto"/>
              <w:left w:val="single" w:sz="4" w:space="0" w:color="auto"/>
              <w:bottom w:val="nil"/>
              <w:right w:val="nil"/>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42</w:t>
            </w:r>
          </w:p>
        </w:tc>
        <w:tc>
          <w:tcPr>
            <w:tcW w:w="1563" w:type="dxa"/>
            <w:tcBorders>
              <w:top w:val="single" w:sz="4" w:space="0" w:color="auto"/>
              <w:left w:val="single" w:sz="4" w:space="0" w:color="auto"/>
              <w:bottom w:val="nil"/>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28,3</w:t>
            </w:r>
          </w:p>
        </w:tc>
        <w:tc>
          <w:tcPr>
            <w:tcW w:w="1701" w:type="dxa"/>
            <w:tcBorders>
              <w:top w:val="single" w:sz="4" w:space="0" w:color="auto"/>
              <w:left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минвата</w:t>
            </w:r>
            <w:proofErr w:type="spellEnd"/>
            <w:r w:rsidRPr="002249F5">
              <w:rPr>
                <w:rFonts w:ascii="Times New Roman" w:hAnsi="Times New Roman" w:cs="Times New Roman"/>
                <w:color w:val="000000" w:themeColor="text1"/>
              </w:rPr>
              <w:t xml:space="preserve"> / сталь</w:t>
            </w:r>
          </w:p>
        </w:tc>
        <w:tc>
          <w:tcPr>
            <w:tcW w:w="2199" w:type="dxa"/>
            <w:tcBorders>
              <w:top w:val="single" w:sz="4" w:space="0" w:color="auto"/>
              <w:left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 xml:space="preserve">подземная </w:t>
            </w:r>
            <w:proofErr w:type="spellStart"/>
            <w:r w:rsidRPr="002249F5">
              <w:rPr>
                <w:rFonts w:ascii="Times New Roman" w:hAnsi="Times New Roman" w:cs="Times New Roman"/>
                <w:color w:val="000000" w:themeColor="text1"/>
                <w:sz w:val="20"/>
              </w:rPr>
              <w:t>бесканальная</w:t>
            </w:r>
            <w:proofErr w:type="spellEnd"/>
          </w:p>
        </w:tc>
        <w:tc>
          <w:tcPr>
            <w:tcW w:w="1345" w:type="dxa"/>
            <w:tcBorders>
              <w:top w:val="single" w:sz="4" w:space="0" w:color="auto"/>
              <w:left w:val="single" w:sz="4" w:space="0" w:color="auto"/>
              <w:bottom w:val="nil"/>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1,81</w:t>
            </w:r>
          </w:p>
        </w:tc>
      </w:tr>
      <w:tr w:rsidR="00D54C3E" w:rsidRPr="002249F5" w:rsidTr="00D54C3E">
        <w:trPr>
          <w:trHeight w:val="326"/>
          <w:jc w:val="center"/>
        </w:trPr>
        <w:tc>
          <w:tcPr>
            <w:tcW w:w="1700" w:type="dxa"/>
            <w:tcBorders>
              <w:top w:val="single" w:sz="4" w:space="0" w:color="auto"/>
              <w:left w:val="single" w:sz="4" w:space="0" w:color="auto"/>
              <w:bottom w:val="nil"/>
              <w:right w:val="nil"/>
            </w:tcBorders>
            <w:shd w:val="clear" w:color="auto" w:fill="FFFFFF"/>
            <w:vAlign w:val="bottom"/>
          </w:tcPr>
          <w:p w:rsidR="00D54C3E" w:rsidRPr="002249F5" w:rsidRDefault="00D54C3E" w:rsidP="00D54C3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33</w:t>
            </w:r>
          </w:p>
        </w:tc>
        <w:tc>
          <w:tcPr>
            <w:tcW w:w="1840" w:type="dxa"/>
            <w:tcBorders>
              <w:top w:val="single" w:sz="4" w:space="0" w:color="auto"/>
              <w:left w:val="single" w:sz="4" w:space="0" w:color="auto"/>
              <w:bottom w:val="nil"/>
              <w:right w:val="nil"/>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42</w:t>
            </w:r>
          </w:p>
        </w:tc>
        <w:tc>
          <w:tcPr>
            <w:tcW w:w="1563" w:type="dxa"/>
            <w:tcBorders>
              <w:top w:val="single" w:sz="4" w:space="0" w:color="auto"/>
              <w:left w:val="single" w:sz="4" w:space="0" w:color="auto"/>
              <w:bottom w:val="nil"/>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1</w:t>
            </w:r>
          </w:p>
        </w:tc>
        <w:tc>
          <w:tcPr>
            <w:tcW w:w="1701" w:type="dxa"/>
            <w:tcBorders>
              <w:top w:val="single" w:sz="4" w:space="0" w:color="auto"/>
              <w:left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минвата</w:t>
            </w:r>
            <w:proofErr w:type="spellEnd"/>
            <w:r w:rsidRPr="002249F5">
              <w:rPr>
                <w:rFonts w:ascii="Times New Roman" w:hAnsi="Times New Roman" w:cs="Times New Roman"/>
                <w:color w:val="000000" w:themeColor="text1"/>
              </w:rPr>
              <w:t xml:space="preserve"> / сталь</w:t>
            </w:r>
          </w:p>
        </w:tc>
        <w:tc>
          <w:tcPr>
            <w:tcW w:w="2199" w:type="dxa"/>
            <w:tcBorders>
              <w:top w:val="single" w:sz="4" w:space="0" w:color="auto"/>
              <w:left w:val="single" w:sz="4" w:space="0" w:color="auto"/>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 xml:space="preserve">подземная </w:t>
            </w:r>
            <w:proofErr w:type="spellStart"/>
            <w:r w:rsidRPr="002249F5">
              <w:rPr>
                <w:rFonts w:ascii="Times New Roman" w:hAnsi="Times New Roman" w:cs="Times New Roman"/>
                <w:color w:val="000000" w:themeColor="text1"/>
                <w:sz w:val="20"/>
              </w:rPr>
              <w:t>бесканальная</w:t>
            </w:r>
            <w:proofErr w:type="spellEnd"/>
          </w:p>
        </w:tc>
        <w:tc>
          <w:tcPr>
            <w:tcW w:w="1345" w:type="dxa"/>
            <w:tcBorders>
              <w:top w:val="single" w:sz="4" w:space="0" w:color="auto"/>
              <w:left w:val="single" w:sz="4" w:space="0" w:color="auto"/>
              <w:bottom w:val="nil"/>
              <w:right w:val="single" w:sz="4" w:space="0" w:color="auto"/>
            </w:tcBorders>
            <w:shd w:val="clear" w:color="auto" w:fill="FFFFFF"/>
            <w:vAlign w:val="center"/>
          </w:tcPr>
          <w:p w:rsidR="00D54C3E" w:rsidRPr="002249F5" w:rsidRDefault="00D54C3E" w:rsidP="00D54C3E">
            <w:pPr>
              <w:spacing w:after="0"/>
              <w:jc w:val="center"/>
              <w:rPr>
                <w:rFonts w:ascii="Times New Roman" w:hAnsi="Times New Roman" w:cs="Times New Roman"/>
                <w:color w:val="000000"/>
              </w:rPr>
            </w:pPr>
            <w:r w:rsidRPr="002249F5">
              <w:rPr>
                <w:rFonts w:ascii="Times New Roman" w:hAnsi="Times New Roman" w:cs="Times New Roman"/>
                <w:color w:val="000000"/>
              </w:rPr>
              <w:t>0,06</w:t>
            </w:r>
          </w:p>
        </w:tc>
      </w:tr>
      <w:tr w:rsidR="006B22AD" w:rsidRPr="002249F5" w:rsidTr="00AB465C">
        <w:trPr>
          <w:trHeight w:val="576"/>
          <w:jc w:val="center"/>
        </w:trPr>
        <w:tc>
          <w:tcPr>
            <w:tcW w:w="1700" w:type="dxa"/>
            <w:tcBorders>
              <w:top w:val="single" w:sz="4" w:space="0" w:color="auto"/>
              <w:left w:val="single" w:sz="4" w:space="0" w:color="auto"/>
              <w:bottom w:val="single" w:sz="4" w:space="0" w:color="auto"/>
              <w:right w:val="nil"/>
            </w:tcBorders>
            <w:shd w:val="clear" w:color="auto" w:fill="FFFFFF"/>
            <w:vAlign w:val="center"/>
          </w:tcPr>
          <w:p w:rsidR="006B22AD" w:rsidRPr="002249F5" w:rsidRDefault="006B22AD" w:rsidP="00EB123F">
            <w:pPr>
              <w:spacing w:after="0"/>
              <w:jc w:val="center"/>
              <w:rPr>
                <w:rFonts w:ascii="Times New Roman" w:hAnsi="Times New Roman" w:cs="Times New Roman"/>
                <w:b/>
                <w:i/>
                <w:color w:val="000000" w:themeColor="text1"/>
              </w:rPr>
            </w:pPr>
            <w:r w:rsidRPr="002249F5">
              <w:rPr>
                <w:rFonts w:ascii="Times New Roman" w:hAnsi="Times New Roman" w:cs="Times New Roman"/>
                <w:b/>
                <w:i/>
                <w:color w:val="000000" w:themeColor="text1"/>
              </w:rPr>
              <w:t>Итого в 2х-трубном исчи</w:t>
            </w:r>
            <w:r w:rsidRPr="002249F5">
              <w:rPr>
                <w:rFonts w:ascii="Times New Roman" w:hAnsi="Times New Roman" w:cs="Times New Roman"/>
                <w:b/>
                <w:i/>
                <w:color w:val="000000" w:themeColor="text1"/>
              </w:rPr>
              <w:t>с</w:t>
            </w:r>
            <w:r w:rsidRPr="002249F5">
              <w:rPr>
                <w:rFonts w:ascii="Times New Roman" w:hAnsi="Times New Roman" w:cs="Times New Roman"/>
                <w:b/>
                <w:i/>
                <w:color w:val="000000" w:themeColor="text1"/>
              </w:rPr>
              <w:t>ле</w:t>
            </w:r>
            <w:r w:rsidRPr="002249F5">
              <w:rPr>
                <w:rFonts w:ascii="Times New Roman" w:hAnsi="Times New Roman" w:cs="Times New Roman"/>
                <w:b/>
                <w:i/>
                <w:color w:val="000000" w:themeColor="text1"/>
              </w:rPr>
              <w:softHyphen/>
              <w:t>нии</w:t>
            </w:r>
          </w:p>
        </w:tc>
        <w:tc>
          <w:tcPr>
            <w:tcW w:w="1840" w:type="dxa"/>
            <w:tcBorders>
              <w:top w:val="single" w:sz="4" w:space="0" w:color="auto"/>
              <w:left w:val="single" w:sz="4" w:space="0" w:color="auto"/>
              <w:bottom w:val="single" w:sz="4" w:space="0" w:color="auto"/>
              <w:right w:val="nil"/>
            </w:tcBorders>
            <w:shd w:val="clear" w:color="auto" w:fill="FFFFFF"/>
            <w:vAlign w:val="center"/>
          </w:tcPr>
          <w:p w:rsidR="006B22AD" w:rsidRPr="002249F5" w:rsidRDefault="006B22AD" w:rsidP="00EB123F">
            <w:pPr>
              <w:spacing w:after="0"/>
              <w:jc w:val="center"/>
              <w:rPr>
                <w:rFonts w:ascii="Times New Roman" w:hAnsi="Times New Roman" w:cs="Times New Roman"/>
                <w:b/>
                <w:i/>
                <w:color w:val="000000" w:themeColor="text1"/>
              </w:rPr>
            </w:pPr>
          </w:p>
        </w:tc>
        <w:tc>
          <w:tcPr>
            <w:tcW w:w="1563" w:type="dxa"/>
            <w:tcBorders>
              <w:top w:val="single" w:sz="4" w:space="0" w:color="auto"/>
              <w:left w:val="single" w:sz="4" w:space="0" w:color="auto"/>
              <w:bottom w:val="single" w:sz="4" w:space="0" w:color="auto"/>
              <w:right w:val="nil"/>
            </w:tcBorders>
            <w:shd w:val="clear" w:color="auto" w:fill="FFFFFF"/>
            <w:vAlign w:val="center"/>
          </w:tcPr>
          <w:p w:rsidR="006B22AD" w:rsidRPr="002249F5" w:rsidRDefault="00D54C3E" w:rsidP="00D54C3E">
            <w:pPr>
              <w:spacing w:after="0"/>
              <w:jc w:val="center"/>
              <w:rPr>
                <w:rFonts w:ascii="Times New Roman" w:hAnsi="Times New Roman" w:cs="Times New Roman"/>
                <w:b/>
                <w:color w:val="000000"/>
              </w:rPr>
            </w:pPr>
            <w:r w:rsidRPr="002249F5">
              <w:rPr>
                <w:rFonts w:ascii="Times New Roman" w:hAnsi="Times New Roman" w:cs="Times New Roman"/>
                <w:b/>
                <w:color w:val="000000"/>
              </w:rPr>
              <w:t>1</w:t>
            </w:r>
            <w:r w:rsidR="000B63F4" w:rsidRPr="002249F5">
              <w:rPr>
                <w:rFonts w:ascii="Times New Roman" w:hAnsi="Times New Roman" w:cs="Times New Roman"/>
                <w:b/>
                <w:color w:val="000000"/>
              </w:rPr>
              <w:t xml:space="preserve"> </w:t>
            </w:r>
            <w:r w:rsidRPr="002249F5">
              <w:rPr>
                <w:rFonts w:ascii="Times New Roman" w:hAnsi="Times New Roman" w:cs="Times New Roman"/>
                <w:b/>
                <w:color w:val="000000"/>
              </w:rPr>
              <w:t>287,2</w:t>
            </w:r>
          </w:p>
        </w:tc>
        <w:tc>
          <w:tcPr>
            <w:tcW w:w="1701" w:type="dxa"/>
            <w:tcBorders>
              <w:top w:val="single" w:sz="4" w:space="0" w:color="auto"/>
              <w:left w:val="single" w:sz="4" w:space="0" w:color="auto"/>
              <w:bottom w:val="single" w:sz="4" w:space="0" w:color="auto"/>
              <w:right w:val="nil"/>
            </w:tcBorders>
            <w:shd w:val="clear" w:color="auto" w:fill="FFFFFF"/>
            <w:vAlign w:val="center"/>
          </w:tcPr>
          <w:p w:rsidR="006B22AD" w:rsidRPr="002249F5" w:rsidRDefault="006B22AD" w:rsidP="00EB123F">
            <w:pPr>
              <w:spacing w:after="0"/>
              <w:jc w:val="center"/>
              <w:rPr>
                <w:rFonts w:ascii="Times New Roman" w:hAnsi="Times New Roman" w:cs="Times New Roman"/>
                <w:b/>
                <w:i/>
                <w:color w:val="000000" w:themeColor="text1"/>
                <w:highlight w:val="red"/>
              </w:rPr>
            </w:pPr>
          </w:p>
        </w:tc>
        <w:tc>
          <w:tcPr>
            <w:tcW w:w="2199" w:type="dxa"/>
            <w:tcBorders>
              <w:top w:val="single" w:sz="4" w:space="0" w:color="auto"/>
              <w:left w:val="single" w:sz="4" w:space="0" w:color="auto"/>
              <w:bottom w:val="single" w:sz="4" w:space="0" w:color="auto"/>
              <w:right w:val="nil"/>
            </w:tcBorders>
            <w:shd w:val="clear" w:color="auto" w:fill="FFFFFF"/>
            <w:vAlign w:val="center"/>
          </w:tcPr>
          <w:p w:rsidR="006B22AD" w:rsidRPr="002249F5" w:rsidRDefault="006B22AD" w:rsidP="00EB123F">
            <w:pPr>
              <w:spacing w:after="0"/>
              <w:rPr>
                <w:rFonts w:ascii="Times New Roman" w:hAnsi="Times New Roman" w:cs="Times New Roman"/>
                <w:b/>
                <w:i/>
                <w:color w:val="000000" w:themeColor="text1"/>
                <w:highlight w:val="red"/>
              </w:rPr>
            </w:pP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6B22AD" w:rsidRPr="002249F5" w:rsidRDefault="0053260C" w:rsidP="0053260C">
            <w:pPr>
              <w:spacing w:after="0"/>
              <w:jc w:val="center"/>
              <w:rPr>
                <w:rFonts w:ascii="Times New Roman" w:hAnsi="Times New Roman" w:cs="Times New Roman"/>
                <w:b/>
                <w:color w:val="000000"/>
                <w:highlight w:val="red"/>
              </w:rPr>
            </w:pPr>
            <w:r w:rsidRPr="002249F5">
              <w:rPr>
                <w:rFonts w:ascii="Times New Roman" w:hAnsi="Times New Roman" w:cs="Times New Roman"/>
                <w:b/>
                <w:color w:val="000000"/>
              </w:rPr>
              <w:t>485,19</w:t>
            </w:r>
          </w:p>
        </w:tc>
      </w:tr>
    </w:tbl>
    <w:p w:rsidR="006B22AD" w:rsidRPr="002249F5" w:rsidRDefault="006B22AD" w:rsidP="006B22AD">
      <w:pPr>
        <w:rPr>
          <w:rFonts w:ascii="Times New Roman" w:hAnsi="Times New Roman" w:cs="Times New Roman"/>
        </w:rPr>
      </w:pPr>
    </w:p>
    <w:p w:rsidR="00A830FB" w:rsidRPr="002249F5" w:rsidRDefault="00A830FB" w:rsidP="00215BB4">
      <w:pPr>
        <w:pStyle w:val="3"/>
        <w:spacing w:before="0"/>
        <w:jc w:val="center"/>
        <w:rPr>
          <w:rFonts w:ascii="Times New Roman" w:hAnsi="Times New Roman" w:cs="Times New Roman"/>
          <w:b w:val="0"/>
          <w:i/>
          <w:color w:val="000000" w:themeColor="text1"/>
          <w:sz w:val="24"/>
          <w:szCs w:val="24"/>
        </w:rPr>
      </w:pPr>
      <w:bookmarkStart w:id="225" w:name="_Toc10706957"/>
      <w:r w:rsidRPr="002249F5">
        <w:rPr>
          <w:rFonts w:ascii="Times New Roman" w:hAnsi="Times New Roman" w:cs="Times New Roman"/>
          <w:b w:val="0"/>
          <w:i/>
          <w:color w:val="000000" w:themeColor="text1"/>
          <w:sz w:val="24"/>
          <w:szCs w:val="24"/>
        </w:rPr>
        <w:t xml:space="preserve">1.3.4 Описание типов и количества секционирующей и регулирующей арматуры на </w:t>
      </w:r>
      <w:r w:rsidRPr="002249F5">
        <w:rPr>
          <w:rFonts w:ascii="Times New Roman" w:hAnsi="Times New Roman" w:cs="Times New Roman"/>
          <w:b w:val="0"/>
          <w:i/>
          <w:color w:val="000000" w:themeColor="text1"/>
          <w:sz w:val="24"/>
          <w:szCs w:val="24"/>
        </w:rPr>
        <w:br/>
        <w:t>тепловых сетях</w:t>
      </w:r>
      <w:bookmarkEnd w:id="224"/>
      <w:bookmarkEnd w:id="225"/>
    </w:p>
    <w:p w:rsidR="00E96D89" w:rsidRPr="002249F5" w:rsidRDefault="00E96D89" w:rsidP="00215BB4">
      <w:pPr>
        <w:spacing w:after="0"/>
        <w:ind w:firstLine="709"/>
        <w:jc w:val="both"/>
        <w:rPr>
          <w:rFonts w:ascii="Times New Roman" w:hAnsi="Times New Roman" w:cs="Times New Roman"/>
          <w:color w:val="000000" w:themeColor="text1"/>
          <w:sz w:val="24"/>
        </w:rPr>
      </w:pPr>
    </w:p>
    <w:p w:rsidR="0004784A" w:rsidRPr="002249F5" w:rsidRDefault="0004784A" w:rsidP="0004784A">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На трубопроводах, проложенных как надземным, так и подземным способом устано</w:t>
      </w:r>
      <w:r w:rsidRPr="002249F5">
        <w:rPr>
          <w:rFonts w:ascii="Times New Roman" w:hAnsi="Times New Roman" w:cs="Times New Roman"/>
          <w:color w:val="000000" w:themeColor="text1"/>
          <w:sz w:val="24"/>
        </w:rPr>
        <w:t>в</w:t>
      </w:r>
      <w:r w:rsidRPr="002249F5">
        <w:rPr>
          <w:rFonts w:ascii="Times New Roman" w:hAnsi="Times New Roman" w:cs="Times New Roman"/>
          <w:color w:val="000000" w:themeColor="text1"/>
          <w:sz w:val="24"/>
        </w:rPr>
        <w:t>лена необходимая стальная и чугунная запорная арматура для секционирования тепловых сетей на участки, дренирования сетевой воды, выпуска воздуха из трубопроводов, а также на вводе/выводе тепловых узлов и на трубопроводах ответвлений к потребителям тепловой энергии.</w:t>
      </w:r>
    </w:p>
    <w:p w:rsidR="0004784A" w:rsidRPr="002249F5" w:rsidRDefault="0004784A" w:rsidP="0004784A">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lastRenderedPageBreak/>
        <w:t>Запорная арматура в основном установлена в тепловых камерах, за исключением др</w:t>
      </w:r>
      <w:r w:rsidRPr="002249F5">
        <w:rPr>
          <w:rFonts w:ascii="Times New Roman" w:hAnsi="Times New Roman" w:cs="Times New Roman"/>
          <w:color w:val="000000" w:themeColor="text1"/>
          <w:sz w:val="24"/>
        </w:rPr>
        <w:t>е</w:t>
      </w:r>
      <w:r w:rsidRPr="002249F5">
        <w:rPr>
          <w:rFonts w:ascii="Times New Roman" w:hAnsi="Times New Roman" w:cs="Times New Roman"/>
          <w:color w:val="000000" w:themeColor="text1"/>
          <w:sz w:val="24"/>
        </w:rPr>
        <w:t xml:space="preserve">нажей и воздушников. Кроме этого есть переходные камеры для перехода трубопроводов из подземной прокладки в </w:t>
      </w:r>
      <w:proofErr w:type="gramStart"/>
      <w:r w:rsidRPr="002249F5">
        <w:rPr>
          <w:rFonts w:ascii="Times New Roman" w:hAnsi="Times New Roman" w:cs="Times New Roman"/>
          <w:color w:val="000000" w:themeColor="text1"/>
          <w:sz w:val="24"/>
        </w:rPr>
        <w:t>надземную</w:t>
      </w:r>
      <w:proofErr w:type="gramEnd"/>
      <w:r w:rsidRPr="002249F5">
        <w:rPr>
          <w:rFonts w:ascii="Times New Roman" w:hAnsi="Times New Roman" w:cs="Times New Roman"/>
          <w:color w:val="000000" w:themeColor="text1"/>
          <w:sz w:val="24"/>
        </w:rPr>
        <w:t xml:space="preserve">. В качестве запорной арматуры используются чугунные задвижки с ручным приводом. </w:t>
      </w:r>
    </w:p>
    <w:p w:rsidR="006E4FFD" w:rsidRPr="002249F5" w:rsidRDefault="006E4FFD"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Электроприводы на запорно-регулирующей арматуре не установлены.</w:t>
      </w:r>
    </w:p>
    <w:p w:rsidR="00EE5E58" w:rsidRPr="002249F5" w:rsidRDefault="00EE5E58" w:rsidP="00215BB4">
      <w:pPr>
        <w:spacing w:after="0"/>
        <w:ind w:firstLine="709"/>
        <w:jc w:val="both"/>
        <w:rPr>
          <w:rFonts w:ascii="Times New Roman" w:hAnsi="Times New Roman" w:cs="Times New Roman"/>
          <w:color w:val="000000" w:themeColor="text1"/>
          <w:sz w:val="24"/>
        </w:rPr>
      </w:pPr>
    </w:p>
    <w:p w:rsidR="006E4FFD" w:rsidRPr="002249F5" w:rsidRDefault="006E4FFD" w:rsidP="00215BB4">
      <w:pPr>
        <w:pStyle w:val="3"/>
        <w:spacing w:before="0"/>
        <w:jc w:val="center"/>
        <w:rPr>
          <w:rFonts w:ascii="Times New Roman" w:hAnsi="Times New Roman" w:cs="Times New Roman"/>
          <w:b w:val="0"/>
          <w:i/>
          <w:color w:val="000000" w:themeColor="text1"/>
          <w:sz w:val="24"/>
          <w:szCs w:val="24"/>
        </w:rPr>
      </w:pPr>
      <w:bookmarkStart w:id="226" w:name="_Toc435791258"/>
      <w:bookmarkStart w:id="227" w:name="_Toc10706958"/>
      <w:r w:rsidRPr="002249F5">
        <w:rPr>
          <w:rFonts w:ascii="Times New Roman" w:hAnsi="Times New Roman" w:cs="Times New Roman"/>
          <w:b w:val="0"/>
          <w:i/>
          <w:color w:val="000000" w:themeColor="text1"/>
          <w:sz w:val="24"/>
          <w:szCs w:val="24"/>
        </w:rPr>
        <w:t>1.3.5 Описание типов и строительных особенностей тепловых камер и павильонов</w:t>
      </w:r>
      <w:bookmarkEnd w:id="226"/>
      <w:bookmarkEnd w:id="227"/>
    </w:p>
    <w:p w:rsidR="00E96D89" w:rsidRPr="002249F5" w:rsidRDefault="00E96D89" w:rsidP="00215BB4">
      <w:pPr>
        <w:spacing w:after="0"/>
        <w:ind w:firstLine="709"/>
        <w:jc w:val="both"/>
        <w:rPr>
          <w:rFonts w:ascii="Times New Roman" w:hAnsi="Times New Roman" w:cs="Times New Roman"/>
          <w:color w:val="000000" w:themeColor="text1"/>
          <w:sz w:val="24"/>
        </w:rPr>
      </w:pPr>
      <w:bookmarkStart w:id="228" w:name="bookmark50"/>
    </w:p>
    <w:bookmarkEnd w:id="228"/>
    <w:p w:rsidR="0004092E" w:rsidRPr="002249F5" w:rsidRDefault="00D85719"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Тепловые павильоны систем теплоснабжения на территории</w:t>
      </w:r>
      <w:r w:rsidR="005B77F6" w:rsidRPr="002249F5">
        <w:rPr>
          <w:rFonts w:ascii="Times New Roman" w:hAnsi="Times New Roman" w:cs="Times New Roman"/>
          <w:color w:val="000000" w:themeColor="text1"/>
          <w:sz w:val="24"/>
        </w:rPr>
        <w:t xml:space="preserve"> Вознесенского</w:t>
      </w:r>
      <w:r w:rsidRPr="002249F5">
        <w:rPr>
          <w:rFonts w:ascii="Times New Roman" w:hAnsi="Times New Roman" w:cs="Times New Roman"/>
          <w:color w:val="000000" w:themeColor="text1"/>
          <w:sz w:val="24"/>
        </w:rPr>
        <w:t xml:space="preserve"> сельского поселения отсутствуют.</w:t>
      </w:r>
      <w:r w:rsidR="005B77F6" w:rsidRPr="002249F5">
        <w:rPr>
          <w:rFonts w:ascii="Times New Roman" w:hAnsi="Times New Roman" w:cs="Times New Roman"/>
          <w:color w:val="000000" w:themeColor="text1"/>
          <w:sz w:val="24"/>
        </w:rPr>
        <w:t xml:space="preserve"> Информация о тепловых камерах отсутствует.</w:t>
      </w:r>
    </w:p>
    <w:p w:rsidR="00D85719" w:rsidRPr="002249F5" w:rsidRDefault="00D85719" w:rsidP="00215BB4">
      <w:pPr>
        <w:spacing w:after="0"/>
        <w:ind w:firstLine="709"/>
        <w:jc w:val="both"/>
        <w:rPr>
          <w:rFonts w:ascii="Times New Roman" w:hAnsi="Times New Roman" w:cs="Times New Roman"/>
          <w:color w:val="000000" w:themeColor="text1"/>
          <w:sz w:val="24"/>
        </w:rPr>
      </w:pPr>
    </w:p>
    <w:p w:rsidR="006E4FFD" w:rsidRPr="002249F5" w:rsidRDefault="006E4FFD" w:rsidP="00215BB4">
      <w:pPr>
        <w:pStyle w:val="3"/>
        <w:spacing w:before="0"/>
        <w:jc w:val="center"/>
        <w:rPr>
          <w:rFonts w:ascii="Times New Roman" w:hAnsi="Times New Roman" w:cs="Times New Roman"/>
          <w:b w:val="0"/>
          <w:i/>
          <w:color w:val="000000" w:themeColor="text1"/>
          <w:sz w:val="24"/>
          <w:szCs w:val="24"/>
        </w:rPr>
      </w:pPr>
      <w:bookmarkStart w:id="229" w:name="_Toc435791259"/>
      <w:bookmarkStart w:id="230" w:name="_Toc10706959"/>
      <w:r w:rsidRPr="002249F5">
        <w:rPr>
          <w:rFonts w:ascii="Times New Roman" w:hAnsi="Times New Roman" w:cs="Times New Roman"/>
          <w:b w:val="0"/>
          <w:i/>
          <w:color w:val="000000" w:themeColor="text1"/>
          <w:sz w:val="24"/>
          <w:szCs w:val="24"/>
        </w:rPr>
        <w:t xml:space="preserve">1.3.6 Описание графиков регулирования отпуска тепла в тепловые сети с анализом их </w:t>
      </w:r>
      <w:r w:rsidRPr="002249F5">
        <w:rPr>
          <w:rFonts w:ascii="Times New Roman" w:hAnsi="Times New Roman" w:cs="Times New Roman"/>
          <w:b w:val="0"/>
          <w:i/>
          <w:color w:val="000000" w:themeColor="text1"/>
          <w:sz w:val="24"/>
          <w:szCs w:val="24"/>
        </w:rPr>
        <w:br/>
        <w:t>обоснованности</w:t>
      </w:r>
      <w:bookmarkEnd w:id="229"/>
      <w:bookmarkEnd w:id="230"/>
    </w:p>
    <w:p w:rsidR="001926DF" w:rsidRPr="002249F5" w:rsidRDefault="001926DF" w:rsidP="00215BB4">
      <w:pPr>
        <w:spacing w:after="0"/>
        <w:ind w:firstLine="709"/>
        <w:jc w:val="both"/>
        <w:rPr>
          <w:rFonts w:ascii="Times New Roman" w:hAnsi="Times New Roman" w:cs="Times New Roman"/>
          <w:color w:val="000000" w:themeColor="text1"/>
          <w:sz w:val="24"/>
        </w:rPr>
      </w:pPr>
    </w:p>
    <w:p w:rsidR="006E4FFD" w:rsidRPr="002249F5" w:rsidRDefault="006E4FFD"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Способ регулирования отпуска тепла в тепловые сети по месту его осуществления яв</w:t>
      </w:r>
      <w:r w:rsidRPr="002249F5">
        <w:rPr>
          <w:rFonts w:ascii="Times New Roman" w:hAnsi="Times New Roman" w:cs="Times New Roman"/>
          <w:color w:val="000000" w:themeColor="text1"/>
          <w:sz w:val="24"/>
        </w:rPr>
        <w:softHyphen/>
        <w:t>ляется центральным, т.е. только на источнике тепла.</w:t>
      </w:r>
    </w:p>
    <w:p w:rsidR="006E4FFD" w:rsidRPr="002249F5" w:rsidRDefault="006E4FFD" w:rsidP="00215BB4">
      <w:pPr>
        <w:spacing w:after="0"/>
        <w:ind w:firstLine="709"/>
        <w:jc w:val="both"/>
        <w:rPr>
          <w:rFonts w:ascii="Times New Roman" w:hAnsi="Times New Roman" w:cs="Times New Roman"/>
          <w:color w:val="000000" w:themeColor="text1"/>
          <w:sz w:val="24"/>
        </w:rPr>
      </w:pPr>
      <w:proofErr w:type="gramStart"/>
      <w:r w:rsidRPr="002249F5">
        <w:rPr>
          <w:rFonts w:ascii="Times New Roman" w:hAnsi="Times New Roman" w:cs="Times New Roman"/>
          <w:color w:val="000000" w:themeColor="text1"/>
          <w:sz w:val="24"/>
        </w:rPr>
        <w:t>Регулирование отпуска тепловой энергии в тепловые сети осуществляется качествен</w:t>
      </w:r>
      <w:r w:rsidRPr="002249F5">
        <w:rPr>
          <w:rFonts w:ascii="Times New Roman" w:hAnsi="Times New Roman" w:cs="Times New Roman"/>
          <w:color w:val="000000" w:themeColor="text1"/>
          <w:sz w:val="24"/>
        </w:rPr>
        <w:softHyphen/>
        <w:t>ным способом, при котором температура в подающем и обратном трубопроводах тепловой сети изменяется в соответствии с температурой наружного воздуха.</w:t>
      </w:r>
      <w:proofErr w:type="gramEnd"/>
    </w:p>
    <w:p w:rsidR="006E4FFD" w:rsidRPr="002249F5" w:rsidRDefault="006E4FFD"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Температура наружного воздуха начала и конца отопительного периода принимается равной среднесуточной температуре наружного воздуха +</w:t>
      </w:r>
      <w:r w:rsidR="008F0F94" w:rsidRPr="002249F5">
        <w:rPr>
          <w:rFonts w:ascii="Times New Roman" w:hAnsi="Times New Roman" w:cs="Times New Roman"/>
          <w:color w:val="000000" w:themeColor="text1"/>
          <w:sz w:val="24"/>
        </w:rPr>
        <w:t>2,4</w:t>
      </w:r>
      <w:proofErr w:type="gramStart"/>
      <w:r w:rsidRPr="002249F5">
        <w:rPr>
          <w:rFonts w:ascii="Times New Roman" w:hAnsi="Times New Roman" w:cs="Times New Roman"/>
          <w:color w:val="000000" w:themeColor="text1"/>
          <w:sz w:val="24"/>
        </w:rPr>
        <w:t>°С</w:t>
      </w:r>
      <w:proofErr w:type="gramEnd"/>
      <w:r w:rsidRPr="002249F5">
        <w:rPr>
          <w:rFonts w:ascii="Times New Roman" w:hAnsi="Times New Roman" w:cs="Times New Roman"/>
          <w:color w:val="000000" w:themeColor="text1"/>
          <w:sz w:val="24"/>
        </w:rPr>
        <w:t>, а усреднённая расчётная тем</w:t>
      </w:r>
      <w:r w:rsidRPr="002249F5">
        <w:rPr>
          <w:rFonts w:ascii="Times New Roman" w:hAnsi="Times New Roman" w:cs="Times New Roman"/>
          <w:color w:val="000000" w:themeColor="text1"/>
          <w:sz w:val="24"/>
        </w:rPr>
        <w:softHyphen/>
        <w:t>пература внутреннего воздуха жилых и общественных зданий принята равной +20 °С.</w:t>
      </w:r>
    </w:p>
    <w:p w:rsidR="006E4FFD" w:rsidRPr="002249F5" w:rsidRDefault="006E4FFD"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Расчетные параметры теплоносителя (при температуре наружного воздуха -34°С) при</w:t>
      </w:r>
      <w:r w:rsidRPr="002249F5">
        <w:rPr>
          <w:rFonts w:ascii="Times New Roman" w:hAnsi="Times New Roman" w:cs="Times New Roman"/>
          <w:color w:val="000000" w:themeColor="text1"/>
          <w:sz w:val="24"/>
        </w:rPr>
        <w:softHyphen/>
        <w:t>няты: Т1-Т2=</w:t>
      </w:r>
      <w:r w:rsidR="00B17C9A" w:rsidRPr="002249F5">
        <w:rPr>
          <w:rFonts w:ascii="Times New Roman" w:hAnsi="Times New Roman" w:cs="Times New Roman"/>
          <w:color w:val="000000" w:themeColor="text1"/>
          <w:sz w:val="24"/>
        </w:rPr>
        <w:t>95</w:t>
      </w:r>
      <w:r w:rsidRPr="002249F5">
        <w:rPr>
          <w:rFonts w:ascii="Times New Roman" w:hAnsi="Times New Roman" w:cs="Times New Roman"/>
          <w:color w:val="000000" w:themeColor="text1"/>
          <w:sz w:val="24"/>
        </w:rPr>
        <w:t>-</w:t>
      </w:r>
      <w:r w:rsidR="00B17C9A" w:rsidRPr="002249F5">
        <w:rPr>
          <w:rFonts w:ascii="Times New Roman" w:hAnsi="Times New Roman" w:cs="Times New Roman"/>
          <w:color w:val="000000" w:themeColor="text1"/>
          <w:sz w:val="24"/>
        </w:rPr>
        <w:t>70</w:t>
      </w:r>
      <w:proofErr w:type="gramStart"/>
      <w:r w:rsidRPr="002249F5">
        <w:rPr>
          <w:rFonts w:ascii="Times New Roman" w:hAnsi="Times New Roman" w:cs="Times New Roman"/>
          <w:color w:val="000000" w:themeColor="text1"/>
          <w:sz w:val="24"/>
        </w:rPr>
        <w:t>°С</w:t>
      </w:r>
      <w:proofErr w:type="gramEnd"/>
      <w:r w:rsidRPr="002249F5">
        <w:rPr>
          <w:rFonts w:ascii="Times New Roman" w:hAnsi="Times New Roman" w:cs="Times New Roman"/>
          <w:color w:val="000000" w:themeColor="text1"/>
          <w:sz w:val="24"/>
        </w:rPr>
        <w:t>, что обусловлено непосредственной схемой (без смешения) присоед</w:t>
      </w:r>
      <w:r w:rsidRPr="002249F5">
        <w:rPr>
          <w:rFonts w:ascii="Times New Roman" w:hAnsi="Times New Roman" w:cs="Times New Roman"/>
          <w:color w:val="000000" w:themeColor="text1"/>
          <w:sz w:val="24"/>
        </w:rPr>
        <w:t>и</w:t>
      </w:r>
      <w:r w:rsidRPr="002249F5">
        <w:rPr>
          <w:rFonts w:ascii="Times New Roman" w:hAnsi="Times New Roman" w:cs="Times New Roman"/>
          <w:color w:val="000000" w:themeColor="text1"/>
          <w:sz w:val="24"/>
        </w:rPr>
        <w:t>не</w:t>
      </w:r>
      <w:r w:rsidRPr="002249F5">
        <w:rPr>
          <w:rFonts w:ascii="Times New Roman" w:hAnsi="Times New Roman" w:cs="Times New Roman"/>
          <w:color w:val="000000" w:themeColor="text1"/>
          <w:sz w:val="24"/>
        </w:rPr>
        <w:softHyphen/>
        <w:t>ния систем отопления жилых зданий к тепловым сетям и не позволяет увеличивать темп</w:t>
      </w:r>
      <w:r w:rsidRPr="002249F5">
        <w:rPr>
          <w:rFonts w:ascii="Times New Roman" w:hAnsi="Times New Roman" w:cs="Times New Roman"/>
          <w:color w:val="000000" w:themeColor="text1"/>
          <w:sz w:val="24"/>
        </w:rPr>
        <w:t>е</w:t>
      </w:r>
      <w:r w:rsidRPr="002249F5">
        <w:rPr>
          <w:rFonts w:ascii="Times New Roman" w:hAnsi="Times New Roman" w:cs="Times New Roman"/>
          <w:color w:val="000000" w:themeColor="text1"/>
          <w:sz w:val="24"/>
        </w:rPr>
        <w:t>ра</w:t>
      </w:r>
      <w:r w:rsidRPr="002249F5">
        <w:rPr>
          <w:rFonts w:ascii="Times New Roman" w:hAnsi="Times New Roman" w:cs="Times New Roman"/>
          <w:color w:val="000000" w:themeColor="text1"/>
          <w:sz w:val="24"/>
        </w:rPr>
        <w:softHyphen/>
        <w:t xml:space="preserve">туру подающего теплоносителя. </w:t>
      </w:r>
    </w:p>
    <w:p w:rsidR="006E4FFD" w:rsidRPr="002249F5" w:rsidRDefault="006E4FFD" w:rsidP="00215BB4">
      <w:pPr>
        <w:spacing w:after="0" w:line="300" w:lineRule="auto"/>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График изменения темпер</w:t>
      </w:r>
      <w:r w:rsidR="000E1B74" w:rsidRPr="002249F5">
        <w:rPr>
          <w:rFonts w:ascii="Times New Roman" w:hAnsi="Times New Roman" w:cs="Times New Roman"/>
          <w:color w:val="000000" w:themeColor="text1"/>
          <w:sz w:val="24"/>
        </w:rPr>
        <w:t xml:space="preserve">атур теплоносителя </w:t>
      </w:r>
      <w:r w:rsidRPr="002249F5">
        <w:rPr>
          <w:rFonts w:ascii="Times New Roman" w:hAnsi="Times New Roman" w:cs="Times New Roman"/>
          <w:color w:val="000000" w:themeColor="text1"/>
          <w:sz w:val="24"/>
        </w:rPr>
        <w:t xml:space="preserve">выбран на основании климатических параметров холодного времени года на территории </w:t>
      </w:r>
      <w:proofErr w:type="gramStart"/>
      <w:r w:rsidRPr="002249F5">
        <w:rPr>
          <w:rFonts w:ascii="Times New Roman" w:hAnsi="Times New Roman" w:cs="Times New Roman"/>
          <w:color w:val="000000" w:themeColor="text1"/>
          <w:sz w:val="24"/>
        </w:rPr>
        <w:t>г</w:t>
      </w:r>
      <w:proofErr w:type="gramEnd"/>
      <w:r w:rsidRPr="002249F5">
        <w:rPr>
          <w:rFonts w:ascii="Times New Roman" w:hAnsi="Times New Roman" w:cs="Times New Roman"/>
          <w:color w:val="000000" w:themeColor="text1"/>
          <w:sz w:val="24"/>
        </w:rPr>
        <w:t>. </w:t>
      </w:r>
      <w:r w:rsidR="008F0F94" w:rsidRPr="002249F5">
        <w:rPr>
          <w:rFonts w:ascii="Times New Roman" w:hAnsi="Times New Roman" w:cs="Times New Roman"/>
          <w:color w:val="000000" w:themeColor="text1"/>
          <w:sz w:val="24"/>
        </w:rPr>
        <w:t>Челябинск</w:t>
      </w:r>
      <w:r w:rsidRPr="002249F5">
        <w:rPr>
          <w:rFonts w:ascii="Times New Roman" w:hAnsi="Times New Roman" w:cs="Times New Roman"/>
          <w:color w:val="000000" w:themeColor="text1"/>
          <w:sz w:val="24"/>
        </w:rPr>
        <w:t xml:space="preserve"> РФ СП 131.13330.2012 «Строительная климатология» и справочных данных температуры воды, подаваемой в от</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 xml:space="preserve">пительную систему, и сетевой – в обратном трубопроводе по температурному графику </w:t>
      </w:r>
      <w:r w:rsidR="00B17C9A" w:rsidRPr="002249F5">
        <w:rPr>
          <w:rFonts w:ascii="Times New Roman" w:hAnsi="Times New Roman" w:cs="Times New Roman"/>
          <w:color w:val="000000" w:themeColor="text1"/>
          <w:sz w:val="24"/>
        </w:rPr>
        <w:t>95</w:t>
      </w:r>
      <w:r w:rsidR="000B2A21" w:rsidRPr="002249F5">
        <w:rPr>
          <w:rFonts w:ascii="Times New Roman" w:hAnsi="Times New Roman" w:cs="Times New Roman"/>
          <w:color w:val="000000" w:themeColor="text1"/>
          <w:sz w:val="24"/>
        </w:rPr>
        <w:t>-</w:t>
      </w:r>
      <w:r w:rsidR="00B17C9A" w:rsidRPr="002249F5">
        <w:rPr>
          <w:rFonts w:ascii="Times New Roman" w:hAnsi="Times New Roman" w:cs="Times New Roman"/>
          <w:color w:val="000000" w:themeColor="text1"/>
          <w:sz w:val="24"/>
        </w:rPr>
        <w:t>70</w:t>
      </w:r>
      <w:r w:rsidRPr="002249F5">
        <w:rPr>
          <w:rFonts w:ascii="Times New Roman" w:hAnsi="Times New Roman" w:cs="Times New Roman"/>
          <w:color w:val="000000" w:themeColor="text1"/>
          <w:sz w:val="24"/>
        </w:rPr>
        <w:t> </w:t>
      </w:r>
      <w:r w:rsidRPr="002249F5">
        <w:rPr>
          <w:rFonts w:ascii="Times New Roman" w:hAnsi="Times New Roman" w:cs="Times New Roman"/>
          <w:b/>
          <w:color w:val="000000" w:themeColor="text1"/>
          <w:sz w:val="24"/>
        </w:rPr>
        <w:t>°</w:t>
      </w:r>
      <w:r w:rsidRPr="002249F5">
        <w:rPr>
          <w:rFonts w:ascii="Times New Roman" w:hAnsi="Times New Roman" w:cs="Times New Roman"/>
          <w:color w:val="000000" w:themeColor="text1"/>
          <w:sz w:val="24"/>
        </w:rPr>
        <w:t>С.</w:t>
      </w:r>
    </w:p>
    <w:p w:rsidR="000E1B74" w:rsidRPr="002249F5" w:rsidRDefault="000E1B74" w:rsidP="00215BB4">
      <w:pPr>
        <w:spacing w:after="0" w:line="300" w:lineRule="auto"/>
        <w:rPr>
          <w:rFonts w:ascii="Times New Roman" w:hAnsi="Times New Roman" w:cs="Times New Roman"/>
          <w:color w:val="000000" w:themeColor="text1"/>
          <w:sz w:val="24"/>
        </w:rPr>
      </w:pPr>
    </w:p>
    <w:p w:rsidR="006E4FFD" w:rsidRPr="002249F5" w:rsidRDefault="006E4FFD"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График изменения температур теплоносителя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6"/>
        <w:gridCol w:w="794"/>
        <w:gridCol w:w="794"/>
        <w:gridCol w:w="793"/>
        <w:gridCol w:w="794"/>
        <w:gridCol w:w="794"/>
        <w:gridCol w:w="794"/>
        <w:gridCol w:w="794"/>
        <w:gridCol w:w="794"/>
        <w:gridCol w:w="794"/>
        <w:gridCol w:w="794"/>
      </w:tblGrid>
      <w:tr w:rsidR="003B70F9" w:rsidRPr="002249F5" w:rsidTr="008F0F94">
        <w:trPr>
          <w:trHeight w:val="20"/>
        </w:trPr>
        <w:tc>
          <w:tcPr>
            <w:tcW w:w="1996" w:type="dxa"/>
            <w:vMerge w:val="restart"/>
            <w:vAlign w:val="center"/>
          </w:tcPr>
          <w:p w:rsidR="006E4FFD" w:rsidRPr="002249F5" w:rsidRDefault="006E4FFD" w:rsidP="00215BB4">
            <w:pPr>
              <w:spacing w:after="0" w:line="216" w:lineRule="auto"/>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Температура </w:t>
            </w:r>
            <w:r w:rsidRPr="002249F5">
              <w:rPr>
                <w:rFonts w:ascii="Times New Roman" w:hAnsi="Times New Roman" w:cs="Times New Roman"/>
                <w:b/>
                <w:color w:val="000000" w:themeColor="text1"/>
              </w:rPr>
              <w:br/>
              <w:t>сетевой воды</w:t>
            </w:r>
          </w:p>
        </w:tc>
        <w:tc>
          <w:tcPr>
            <w:tcW w:w="8199" w:type="dxa"/>
            <w:gridSpan w:val="10"/>
            <w:shd w:val="clear" w:color="auto" w:fill="auto"/>
            <w:noWrap/>
            <w:vAlign w:val="center"/>
          </w:tcPr>
          <w:p w:rsidR="006E4FFD" w:rsidRPr="002249F5" w:rsidRDefault="006E4FFD"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Расчетная температура наружного воздуха, °</w:t>
            </w:r>
            <w:proofErr w:type="gramStart"/>
            <w:r w:rsidRPr="002249F5">
              <w:rPr>
                <w:rFonts w:ascii="Times New Roman" w:hAnsi="Times New Roman" w:cs="Times New Roman"/>
                <w:b/>
                <w:color w:val="000000" w:themeColor="text1"/>
              </w:rPr>
              <w:t>С</w:t>
            </w:r>
            <w:proofErr w:type="gramEnd"/>
          </w:p>
        </w:tc>
      </w:tr>
      <w:tr w:rsidR="003B70F9" w:rsidRPr="002249F5" w:rsidTr="008F0F94">
        <w:trPr>
          <w:trHeight w:val="20"/>
        </w:trPr>
        <w:tc>
          <w:tcPr>
            <w:tcW w:w="1996" w:type="dxa"/>
            <w:vMerge/>
            <w:vAlign w:val="center"/>
          </w:tcPr>
          <w:p w:rsidR="006E4FFD" w:rsidRPr="002249F5" w:rsidRDefault="006E4FFD" w:rsidP="00215BB4">
            <w:pPr>
              <w:spacing w:after="0"/>
              <w:jc w:val="center"/>
              <w:rPr>
                <w:rFonts w:ascii="Times New Roman" w:hAnsi="Times New Roman" w:cs="Times New Roman"/>
                <w:b/>
                <w:color w:val="000000" w:themeColor="text1"/>
              </w:rPr>
            </w:pPr>
          </w:p>
        </w:tc>
        <w:tc>
          <w:tcPr>
            <w:tcW w:w="820" w:type="dxa"/>
            <w:shd w:val="clear" w:color="auto" w:fill="auto"/>
            <w:noWrap/>
            <w:vAlign w:val="center"/>
            <w:hideMark/>
          </w:tcPr>
          <w:p w:rsidR="006E4FFD" w:rsidRPr="002249F5" w:rsidRDefault="006E4FFD"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10</w:t>
            </w:r>
          </w:p>
        </w:tc>
        <w:tc>
          <w:tcPr>
            <w:tcW w:w="820" w:type="dxa"/>
            <w:shd w:val="clear" w:color="auto" w:fill="auto"/>
            <w:noWrap/>
            <w:vAlign w:val="center"/>
            <w:hideMark/>
          </w:tcPr>
          <w:p w:rsidR="006E4FFD" w:rsidRPr="002249F5" w:rsidRDefault="006E4FFD"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5</w:t>
            </w:r>
          </w:p>
        </w:tc>
        <w:tc>
          <w:tcPr>
            <w:tcW w:w="819" w:type="dxa"/>
            <w:shd w:val="clear" w:color="auto" w:fill="auto"/>
            <w:noWrap/>
            <w:vAlign w:val="center"/>
            <w:hideMark/>
          </w:tcPr>
          <w:p w:rsidR="006E4FFD" w:rsidRPr="002249F5" w:rsidRDefault="006E4FFD"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0</w:t>
            </w:r>
          </w:p>
        </w:tc>
        <w:tc>
          <w:tcPr>
            <w:tcW w:w="820" w:type="dxa"/>
            <w:shd w:val="clear" w:color="auto" w:fill="auto"/>
            <w:noWrap/>
            <w:vAlign w:val="center"/>
            <w:hideMark/>
          </w:tcPr>
          <w:p w:rsidR="006E4FFD" w:rsidRPr="002249F5" w:rsidRDefault="006E4FFD"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-5</w:t>
            </w:r>
          </w:p>
        </w:tc>
        <w:tc>
          <w:tcPr>
            <w:tcW w:w="820" w:type="dxa"/>
            <w:shd w:val="clear" w:color="auto" w:fill="auto"/>
            <w:noWrap/>
            <w:vAlign w:val="center"/>
            <w:hideMark/>
          </w:tcPr>
          <w:p w:rsidR="006E4FFD" w:rsidRPr="002249F5" w:rsidRDefault="006E4FFD"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-10</w:t>
            </w:r>
          </w:p>
        </w:tc>
        <w:tc>
          <w:tcPr>
            <w:tcW w:w="820" w:type="dxa"/>
            <w:shd w:val="clear" w:color="auto" w:fill="auto"/>
            <w:noWrap/>
            <w:vAlign w:val="center"/>
            <w:hideMark/>
          </w:tcPr>
          <w:p w:rsidR="006E4FFD" w:rsidRPr="002249F5" w:rsidRDefault="006E4FFD"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-15</w:t>
            </w:r>
          </w:p>
        </w:tc>
        <w:tc>
          <w:tcPr>
            <w:tcW w:w="820" w:type="dxa"/>
            <w:shd w:val="clear" w:color="auto" w:fill="auto"/>
            <w:noWrap/>
            <w:vAlign w:val="center"/>
            <w:hideMark/>
          </w:tcPr>
          <w:p w:rsidR="006E4FFD" w:rsidRPr="002249F5" w:rsidRDefault="006E4FFD"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w:t>
            </w:r>
          </w:p>
        </w:tc>
        <w:tc>
          <w:tcPr>
            <w:tcW w:w="820" w:type="dxa"/>
            <w:shd w:val="clear" w:color="auto" w:fill="auto"/>
            <w:noWrap/>
            <w:vAlign w:val="center"/>
            <w:hideMark/>
          </w:tcPr>
          <w:p w:rsidR="006E4FFD" w:rsidRPr="002249F5" w:rsidRDefault="006E4FFD"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-25</w:t>
            </w:r>
          </w:p>
        </w:tc>
        <w:tc>
          <w:tcPr>
            <w:tcW w:w="820" w:type="dxa"/>
            <w:shd w:val="clear" w:color="auto" w:fill="auto"/>
            <w:noWrap/>
            <w:vAlign w:val="center"/>
            <w:hideMark/>
          </w:tcPr>
          <w:p w:rsidR="006E4FFD" w:rsidRPr="002249F5" w:rsidRDefault="006E4FFD"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-30</w:t>
            </w:r>
          </w:p>
        </w:tc>
        <w:tc>
          <w:tcPr>
            <w:tcW w:w="820" w:type="dxa"/>
            <w:shd w:val="clear" w:color="auto" w:fill="auto"/>
            <w:noWrap/>
            <w:vAlign w:val="center"/>
            <w:hideMark/>
          </w:tcPr>
          <w:p w:rsidR="006E4FFD" w:rsidRPr="002249F5" w:rsidRDefault="006E4FFD"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-35</w:t>
            </w:r>
          </w:p>
        </w:tc>
      </w:tr>
      <w:tr w:rsidR="008F0F94" w:rsidRPr="002249F5" w:rsidTr="008F0F94">
        <w:trPr>
          <w:trHeight w:val="20"/>
        </w:trPr>
        <w:tc>
          <w:tcPr>
            <w:tcW w:w="1996" w:type="dxa"/>
            <w:vAlign w:val="center"/>
          </w:tcPr>
          <w:p w:rsidR="008F0F94" w:rsidRPr="002249F5" w:rsidRDefault="008F0F94" w:rsidP="008F0F94">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В прямом труб</w:t>
            </w:r>
            <w:r w:rsidRPr="002249F5">
              <w:rPr>
                <w:rFonts w:ascii="Times New Roman" w:hAnsi="Times New Roman" w:cs="Times New Roman"/>
                <w:color w:val="000000" w:themeColor="text1"/>
              </w:rPr>
              <w:t>о</w:t>
            </w:r>
            <w:r w:rsidRPr="002249F5">
              <w:rPr>
                <w:rFonts w:ascii="Times New Roman" w:hAnsi="Times New Roman" w:cs="Times New Roman"/>
                <w:color w:val="000000" w:themeColor="text1"/>
              </w:rPr>
              <w:t>проводе, °</w:t>
            </w:r>
            <w:proofErr w:type="gramStart"/>
            <w:r w:rsidRPr="002249F5">
              <w:rPr>
                <w:rFonts w:ascii="Times New Roman" w:hAnsi="Times New Roman" w:cs="Times New Roman"/>
                <w:color w:val="000000" w:themeColor="text1"/>
              </w:rPr>
              <w:t>С</w:t>
            </w:r>
            <w:proofErr w:type="gramEnd"/>
          </w:p>
        </w:tc>
        <w:tc>
          <w:tcPr>
            <w:tcW w:w="820" w:type="dxa"/>
            <w:shd w:val="clear" w:color="auto" w:fill="auto"/>
            <w:noWrap/>
            <w:vAlign w:val="center"/>
            <w:hideMark/>
          </w:tcPr>
          <w:p w:rsidR="008F0F94" w:rsidRPr="002249F5" w:rsidRDefault="008F0F94" w:rsidP="008F0F94">
            <w:pPr>
              <w:spacing w:after="0"/>
              <w:jc w:val="center"/>
              <w:rPr>
                <w:rFonts w:ascii="Times New Roman" w:hAnsi="Times New Roman" w:cs="Times New Roman"/>
                <w:color w:val="000000"/>
              </w:rPr>
            </w:pPr>
            <w:r w:rsidRPr="002249F5">
              <w:rPr>
                <w:rFonts w:ascii="Times New Roman" w:hAnsi="Times New Roman" w:cs="Times New Roman"/>
                <w:color w:val="000000"/>
              </w:rPr>
              <w:t>37,2</w:t>
            </w:r>
          </w:p>
        </w:tc>
        <w:tc>
          <w:tcPr>
            <w:tcW w:w="820" w:type="dxa"/>
            <w:shd w:val="clear" w:color="auto" w:fill="auto"/>
            <w:noWrap/>
            <w:vAlign w:val="center"/>
            <w:hideMark/>
          </w:tcPr>
          <w:p w:rsidR="008F0F94" w:rsidRPr="002249F5" w:rsidRDefault="008F0F94" w:rsidP="008F0F94">
            <w:pPr>
              <w:spacing w:after="0"/>
              <w:jc w:val="center"/>
              <w:rPr>
                <w:rFonts w:ascii="Times New Roman" w:hAnsi="Times New Roman" w:cs="Times New Roman"/>
                <w:color w:val="000000"/>
              </w:rPr>
            </w:pPr>
            <w:r w:rsidRPr="002249F5">
              <w:rPr>
                <w:rFonts w:ascii="Times New Roman" w:hAnsi="Times New Roman" w:cs="Times New Roman"/>
                <w:color w:val="000000"/>
              </w:rPr>
              <w:t>44,1</w:t>
            </w:r>
          </w:p>
        </w:tc>
        <w:tc>
          <w:tcPr>
            <w:tcW w:w="819" w:type="dxa"/>
            <w:shd w:val="clear" w:color="auto" w:fill="auto"/>
            <w:noWrap/>
            <w:vAlign w:val="center"/>
            <w:hideMark/>
          </w:tcPr>
          <w:p w:rsidR="008F0F94" w:rsidRPr="002249F5" w:rsidRDefault="008F0F94" w:rsidP="008F0F94">
            <w:pPr>
              <w:spacing w:after="0"/>
              <w:jc w:val="center"/>
              <w:rPr>
                <w:rFonts w:ascii="Times New Roman" w:hAnsi="Times New Roman" w:cs="Times New Roman"/>
                <w:color w:val="000000"/>
              </w:rPr>
            </w:pPr>
            <w:r w:rsidRPr="002249F5">
              <w:rPr>
                <w:rFonts w:ascii="Times New Roman" w:hAnsi="Times New Roman" w:cs="Times New Roman"/>
                <w:color w:val="000000"/>
              </w:rPr>
              <w:t>50,5</w:t>
            </w:r>
          </w:p>
        </w:tc>
        <w:tc>
          <w:tcPr>
            <w:tcW w:w="820" w:type="dxa"/>
            <w:shd w:val="clear" w:color="auto" w:fill="auto"/>
            <w:noWrap/>
            <w:vAlign w:val="center"/>
            <w:hideMark/>
          </w:tcPr>
          <w:p w:rsidR="008F0F94" w:rsidRPr="002249F5" w:rsidRDefault="008F0F94" w:rsidP="008F0F94">
            <w:pPr>
              <w:spacing w:after="0"/>
              <w:jc w:val="center"/>
              <w:rPr>
                <w:rFonts w:ascii="Times New Roman" w:hAnsi="Times New Roman" w:cs="Times New Roman"/>
                <w:color w:val="000000"/>
              </w:rPr>
            </w:pPr>
            <w:r w:rsidRPr="002249F5">
              <w:rPr>
                <w:rFonts w:ascii="Times New Roman" w:hAnsi="Times New Roman" w:cs="Times New Roman"/>
                <w:color w:val="000000"/>
              </w:rPr>
              <w:t>56,7</w:t>
            </w:r>
          </w:p>
        </w:tc>
        <w:tc>
          <w:tcPr>
            <w:tcW w:w="820" w:type="dxa"/>
            <w:shd w:val="clear" w:color="auto" w:fill="auto"/>
            <w:noWrap/>
            <w:vAlign w:val="center"/>
            <w:hideMark/>
          </w:tcPr>
          <w:p w:rsidR="008F0F94" w:rsidRPr="002249F5" w:rsidRDefault="008F0F94" w:rsidP="008F0F94">
            <w:pPr>
              <w:spacing w:after="0"/>
              <w:jc w:val="center"/>
              <w:rPr>
                <w:rFonts w:ascii="Times New Roman" w:hAnsi="Times New Roman" w:cs="Times New Roman"/>
                <w:color w:val="000000"/>
              </w:rPr>
            </w:pPr>
            <w:r w:rsidRPr="002249F5">
              <w:rPr>
                <w:rFonts w:ascii="Times New Roman" w:hAnsi="Times New Roman" w:cs="Times New Roman"/>
                <w:color w:val="000000"/>
              </w:rPr>
              <w:t>62,7</w:t>
            </w:r>
          </w:p>
        </w:tc>
        <w:tc>
          <w:tcPr>
            <w:tcW w:w="820" w:type="dxa"/>
            <w:shd w:val="clear" w:color="auto" w:fill="auto"/>
            <w:noWrap/>
            <w:vAlign w:val="center"/>
            <w:hideMark/>
          </w:tcPr>
          <w:p w:rsidR="008F0F94" w:rsidRPr="002249F5" w:rsidRDefault="008F0F94" w:rsidP="008F0F94">
            <w:pPr>
              <w:spacing w:after="0"/>
              <w:jc w:val="center"/>
              <w:rPr>
                <w:rFonts w:ascii="Times New Roman" w:hAnsi="Times New Roman" w:cs="Times New Roman"/>
                <w:color w:val="000000"/>
              </w:rPr>
            </w:pPr>
            <w:r w:rsidRPr="002249F5">
              <w:rPr>
                <w:rFonts w:ascii="Times New Roman" w:hAnsi="Times New Roman" w:cs="Times New Roman"/>
                <w:color w:val="000000"/>
              </w:rPr>
              <w:t>68,6</w:t>
            </w:r>
          </w:p>
        </w:tc>
        <w:tc>
          <w:tcPr>
            <w:tcW w:w="820" w:type="dxa"/>
            <w:shd w:val="clear" w:color="auto" w:fill="auto"/>
            <w:noWrap/>
            <w:vAlign w:val="center"/>
            <w:hideMark/>
          </w:tcPr>
          <w:p w:rsidR="008F0F94" w:rsidRPr="002249F5" w:rsidRDefault="008F0F94" w:rsidP="008F0F94">
            <w:pPr>
              <w:spacing w:after="0"/>
              <w:jc w:val="center"/>
              <w:rPr>
                <w:rFonts w:ascii="Times New Roman" w:hAnsi="Times New Roman" w:cs="Times New Roman"/>
                <w:color w:val="000000"/>
              </w:rPr>
            </w:pPr>
            <w:r w:rsidRPr="002249F5">
              <w:rPr>
                <w:rFonts w:ascii="Times New Roman" w:hAnsi="Times New Roman" w:cs="Times New Roman"/>
                <w:color w:val="000000"/>
              </w:rPr>
              <w:t>74,3</w:t>
            </w:r>
          </w:p>
        </w:tc>
        <w:tc>
          <w:tcPr>
            <w:tcW w:w="820" w:type="dxa"/>
            <w:shd w:val="clear" w:color="auto" w:fill="auto"/>
            <w:noWrap/>
            <w:vAlign w:val="center"/>
            <w:hideMark/>
          </w:tcPr>
          <w:p w:rsidR="008F0F94" w:rsidRPr="002249F5" w:rsidRDefault="008F0F94" w:rsidP="008F0F94">
            <w:pPr>
              <w:spacing w:after="0"/>
              <w:jc w:val="center"/>
              <w:rPr>
                <w:rFonts w:ascii="Times New Roman" w:hAnsi="Times New Roman" w:cs="Times New Roman"/>
                <w:color w:val="000000"/>
              </w:rPr>
            </w:pPr>
            <w:r w:rsidRPr="002249F5">
              <w:rPr>
                <w:rFonts w:ascii="Times New Roman" w:hAnsi="Times New Roman" w:cs="Times New Roman"/>
                <w:color w:val="000000"/>
              </w:rPr>
              <w:t>79,9</w:t>
            </w:r>
          </w:p>
        </w:tc>
        <w:tc>
          <w:tcPr>
            <w:tcW w:w="820" w:type="dxa"/>
            <w:shd w:val="clear" w:color="auto" w:fill="auto"/>
            <w:noWrap/>
            <w:vAlign w:val="center"/>
            <w:hideMark/>
          </w:tcPr>
          <w:p w:rsidR="008F0F94" w:rsidRPr="002249F5" w:rsidRDefault="008F0F94" w:rsidP="008F0F94">
            <w:pPr>
              <w:spacing w:after="0"/>
              <w:jc w:val="center"/>
              <w:rPr>
                <w:rFonts w:ascii="Times New Roman" w:hAnsi="Times New Roman" w:cs="Times New Roman"/>
                <w:color w:val="000000"/>
              </w:rPr>
            </w:pPr>
            <w:r w:rsidRPr="002249F5">
              <w:rPr>
                <w:rFonts w:ascii="Times New Roman" w:hAnsi="Times New Roman" w:cs="Times New Roman"/>
                <w:color w:val="000000"/>
              </w:rPr>
              <w:t>85,3</w:t>
            </w:r>
          </w:p>
        </w:tc>
        <w:tc>
          <w:tcPr>
            <w:tcW w:w="820" w:type="dxa"/>
            <w:shd w:val="clear" w:color="auto" w:fill="auto"/>
            <w:noWrap/>
            <w:vAlign w:val="center"/>
            <w:hideMark/>
          </w:tcPr>
          <w:p w:rsidR="008F0F94" w:rsidRPr="002249F5" w:rsidRDefault="008F0F94" w:rsidP="008F0F94">
            <w:pPr>
              <w:spacing w:after="0"/>
              <w:jc w:val="center"/>
              <w:rPr>
                <w:rFonts w:ascii="Times New Roman" w:hAnsi="Times New Roman" w:cs="Times New Roman"/>
                <w:color w:val="000000"/>
              </w:rPr>
            </w:pPr>
            <w:r w:rsidRPr="002249F5">
              <w:rPr>
                <w:rFonts w:ascii="Times New Roman" w:hAnsi="Times New Roman" w:cs="Times New Roman"/>
                <w:color w:val="000000"/>
              </w:rPr>
              <w:t>90,7</w:t>
            </w:r>
          </w:p>
        </w:tc>
      </w:tr>
      <w:tr w:rsidR="008F0F94" w:rsidRPr="002249F5" w:rsidTr="008F0F94">
        <w:trPr>
          <w:trHeight w:val="20"/>
        </w:trPr>
        <w:tc>
          <w:tcPr>
            <w:tcW w:w="1996" w:type="dxa"/>
            <w:vAlign w:val="center"/>
          </w:tcPr>
          <w:p w:rsidR="008F0F94" w:rsidRPr="002249F5" w:rsidRDefault="008F0F94" w:rsidP="008F0F94">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В обратном тр</w:t>
            </w:r>
            <w:r w:rsidRPr="002249F5">
              <w:rPr>
                <w:rFonts w:ascii="Times New Roman" w:hAnsi="Times New Roman" w:cs="Times New Roman"/>
                <w:color w:val="000000" w:themeColor="text1"/>
              </w:rPr>
              <w:t>у</w:t>
            </w:r>
            <w:r w:rsidRPr="002249F5">
              <w:rPr>
                <w:rFonts w:ascii="Times New Roman" w:hAnsi="Times New Roman" w:cs="Times New Roman"/>
                <w:color w:val="000000" w:themeColor="text1"/>
              </w:rPr>
              <w:t>бопроводе, °</w:t>
            </w:r>
            <w:proofErr w:type="gramStart"/>
            <w:r w:rsidRPr="002249F5">
              <w:rPr>
                <w:rFonts w:ascii="Times New Roman" w:hAnsi="Times New Roman" w:cs="Times New Roman"/>
                <w:color w:val="000000" w:themeColor="text1"/>
              </w:rPr>
              <w:t>С</w:t>
            </w:r>
            <w:proofErr w:type="gramEnd"/>
          </w:p>
        </w:tc>
        <w:tc>
          <w:tcPr>
            <w:tcW w:w="820" w:type="dxa"/>
            <w:shd w:val="clear" w:color="auto" w:fill="auto"/>
            <w:noWrap/>
            <w:vAlign w:val="center"/>
            <w:hideMark/>
          </w:tcPr>
          <w:p w:rsidR="008F0F94" w:rsidRPr="002249F5" w:rsidRDefault="008F0F94" w:rsidP="008F0F94">
            <w:pPr>
              <w:spacing w:after="0"/>
              <w:jc w:val="center"/>
              <w:rPr>
                <w:rFonts w:ascii="Times New Roman" w:hAnsi="Times New Roman" w:cs="Times New Roman"/>
                <w:color w:val="000000"/>
              </w:rPr>
            </w:pPr>
            <w:r w:rsidRPr="002249F5">
              <w:rPr>
                <w:rFonts w:ascii="Times New Roman" w:hAnsi="Times New Roman" w:cs="Times New Roman"/>
                <w:color w:val="000000"/>
              </w:rPr>
              <w:t>33,0</w:t>
            </w:r>
          </w:p>
        </w:tc>
        <w:tc>
          <w:tcPr>
            <w:tcW w:w="820" w:type="dxa"/>
            <w:shd w:val="clear" w:color="auto" w:fill="auto"/>
            <w:noWrap/>
            <w:vAlign w:val="center"/>
            <w:hideMark/>
          </w:tcPr>
          <w:p w:rsidR="008F0F94" w:rsidRPr="002249F5" w:rsidRDefault="008F0F94" w:rsidP="008F0F94">
            <w:pPr>
              <w:spacing w:after="0"/>
              <w:jc w:val="center"/>
              <w:rPr>
                <w:rFonts w:ascii="Times New Roman" w:hAnsi="Times New Roman" w:cs="Times New Roman"/>
                <w:color w:val="000000"/>
              </w:rPr>
            </w:pPr>
            <w:r w:rsidRPr="002249F5">
              <w:rPr>
                <w:rFonts w:ascii="Times New Roman" w:hAnsi="Times New Roman" w:cs="Times New Roman"/>
                <w:color w:val="000000"/>
              </w:rPr>
              <w:t>37,7</w:t>
            </w:r>
          </w:p>
        </w:tc>
        <w:tc>
          <w:tcPr>
            <w:tcW w:w="819" w:type="dxa"/>
            <w:shd w:val="clear" w:color="auto" w:fill="auto"/>
            <w:noWrap/>
            <w:vAlign w:val="center"/>
            <w:hideMark/>
          </w:tcPr>
          <w:p w:rsidR="008F0F94" w:rsidRPr="002249F5" w:rsidRDefault="008F0F94" w:rsidP="008F0F94">
            <w:pPr>
              <w:spacing w:after="0"/>
              <w:jc w:val="center"/>
              <w:rPr>
                <w:rFonts w:ascii="Times New Roman" w:hAnsi="Times New Roman" w:cs="Times New Roman"/>
                <w:color w:val="000000"/>
              </w:rPr>
            </w:pPr>
            <w:r w:rsidRPr="002249F5">
              <w:rPr>
                <w:rFonts w:ascii="Times New Roman" w:hAnsi="Times New Roman" w:cs="Times New Roman"/>
                <w:color w:val="000000"/>
              </w:rPr>
              <w:t>42,1</w:t>
            </w:r>
          </w:p>
        </w:tc>
        <w:tc>
          <w:tcPr>
            <w:tcW w:w="820" w:type="dxa"/>
            <w:shd w:val="clear" w:color="auto" w:fill="auto"/>
            <w:noWrap/>
            <w:vAlign w:val="center"/>
            <w:hideMark/>
          </w:tcPr>
          <w:p w:rsidR="008F0F94" w:rsidRPr="002249F5" w:rsidRDefault="008F0F94" w:rsidP="008F0F94">
            <w:pPr>
              <w:spacing w:after="0"/>
              <w:jc w:val="center"/>
              <w:rPr>
                <w:rFonts w:ascii="Times New Roman" w:hAnsi="Times New Roman" w:cs="Times New Roman"/>
                <w:color w:val="000000"/>
              </w:rPr>
            </w:pPr>
            <w:r w:rsidRPr="002249F5">
              <w:rPr>
                <w:rFonts w:ascii="Times New Roman" w:hAnsi="Times New Roman" w:cs="Times New Roman"/>
                <w:color w:val="000000"/>
              </w:rPr>
              <w:t>46,1</w:t>
            </w:r>
          </w:p>
        </w:tc>
        <w:tc>
          <w:tcPr>
            <w:tcW w:w="820" w:type="dxa"/>
            <w:shd w:val="clear" w:color="auto" w:fill="auto"/>
            <w:noWrap/>
            <w:vAlign w:val="center"/>
            <w:hideMark/>
          </w:tcPr>
          <w:p w:rsidR="008F0F94" w:rsidRPr="002249F5" w:rsidRDefault="008F0F94" w:rsidP="008F0F94">
            <w:pPr>
              <w:spacing w:after="0"/>
              <w:jc w:val="center"/>
              <w:rPr>
                <w:rFonts w:ascii="Times New Roman" w:hAnsi="Times New Roman" w:cs="Times New Roman"/>
                <w:color w:val="000000"/>
              </w:rPr>
            </w:pPr>
            <w:r w:rsidRPr="002249F5">
              <w:rPr>
                <w:rFonts w:ascii="Times New Roman" w:hAnsi="Times New Roman" w:cs="Times New Roman"/>
                <w:color w:val="000000"/>
              </w:rPr>
              <w:t>50,0</w:t>
            </w:r>
          </w:p>
        </w:tc>
        <w:tc>
          <w:tcPr>
            <w:tcW w:w="820" w:type="dxa"/>
            <w:shd w:val="clear" w:color="auto" w:fill="auto"/>
            <w:noWrap/>
            <w:vAlign w:val="center"/>
            <w:hideMark/>
          </w:tcPr>
          <w:p w:rsidR="008F0F94" w:rsidRPr="002249F5" w:rsidRDefault="008F0F94" w:rsidP="008F0F94">
            <w:pPr>
              <w:spacing w:after="0"/>
              <w:jc w:val="center"/>
              <w:rPr>
                <w:rFonts w:ascii="Times New Roman" w:hAnsi="Times New Roman" w:cs="Times New Roman"/>
                <w:color w:val="000000"/>
              </w:rPr>
            </w:pPr>
            <w:r w:rsidRPr="002249F5">
              <w:rPr>
                <w:rFonts w:ascii="Times New Roman" w:hAnsi="Times New Roman" w:cs="Times New Roman"/>
                <w:color w:val="000000"/>
              </w:rPr>
              <w:t>53,7</w:t>
            </w:r>
          </w:p>
        </w:tc>
        <w:tc>
          <w:tcPr>
            <w:tcW w:w="820" w:type="dxa"/>
            <w:shd w:val="clear" w:color="auto" w:fill="auto"/>
            <w:noWrap/>
            <w:vAlign w:val="center"/>
            <w:hideMark/>
          </w:tcPr>
          <w:p w:rsidR="008F0F94" w:rsidRPr="002249F5" w:rsidRDefault="008F0F94" w:rsidP="008F0F94">
            <w:pPr>
              <w:spacing w:after="0"/>
              <w:jc w:val="center"/>
              <w:rPr>
                <w:rFonts w:ascii="Times New Roman" w:hAnsi="Times New Roman" w:cs="Times New Roman"/>
                <w:color w:val="000000"/>
              </w:rPr>
            </w:pPr>
            <w:r w:rsidRPr="002249F5">
              <w:rPr>
                <w:rFonts w:ascii="Times New Roman" w:hAnsi="Times New Roman" w:cs="Times New Roman"/>
                <w:color w:val="000000"/>
              </w:rPr>
              <w:t>57,3</w:t>
            </w:r>
          </w:p>
        </w:tc>
        <w:tc>
          <w:tcPr>
            <w:tcW w:w="820" w:type="dxa"/>
            <w:shd w:val="clear" w:color="auto" w:fill="auto"/>
            <w:noWrap/>
            <w:vAlign w:val="center"/>
            <w:hideMark/>
          </w:tcPr>
          <w:p w:rsidR="008F0F94" w:rsidRPr="002249F5" w:rsidRDefault="008F0F94" w:rsidP="008F0F94">
            <w:pPr>
              <w:spacing w:after="0"/>
              <w:jc w:val="center"/>
              <w:rPr>
                <w:rFonts w:ascii="Times New Roman" w:hAnsi="Times New Roman" w:cs="Times New Roman"/>
                <w:color w:val="000000"/>
              </w:rPr>
            </w:pPr>
            <w:r w:rsidRPr="002249F5">
              <w:rPr>
                <w:rFonts w:ascii="Times New Roman" w:hAnsi="Times New Roman" w:cs="Times New Roman"/>
                <w:color w:val="000000"/>
              </w:rPr>
              <w:t>60,8</w:t>
            </w:r>
          </w:p>
        </w:tc>
        <w:tc>
          <w:tcPr>
            <w:tcW w:w="820" w:type="dxa"/>
            <w:shd w:val="clear" w:color="auto" w:fill="auto"/>
            <w:noWrap/>
            <w:vAlign w:val="center"/>
            <w:hideMark/>
          </w:tcPr>
          <w:p w:rsidR="008F0F94" w:rsidRPr="002249F5" w:rsidRDefault="008F0F94" w:rsidP="008F0F94">
            <w:pPr>
              <w:spacing w:after="0"/>
              <w:jc w:val="center"/>
              <w:rPr>
                <w:rFonts w:ascii="Times New Roman" w:hAnsi="Times New Roman" w:cs="Times New Roman"/>
                <w:color w:val="000000"/>
              </w:rPr>
            </w:pPr>
            <w:r w:rsidRPr="002249F5">
              <w:rPr>
                <w:rFonts w:ascii="Times New Roman" w:hAnsi="Times New Roman" w:cs="Times New Roman"/>
                <w:color w:val="000000"/>
              </w:rPr>
              <w:t>64,2</w:t>
            </w:r>
          </w:p>
        </w:tc>
        <w:tc>
          <w:tcPr>
            <w:tcW w:w="820" w:type="dxa"/>
            <w:shd w:val="clear" w:color="auto" w:fill="auto"/>
            <w:noWrap/>
            <w:vAlign w:val="center"/>
            <w:hideMark/>
          </w:tcPr>
          <w:p w:rsidR="008F0F94" w:rsidRPr="002249F5" w:rsidRDefault="008F0F94" w:rsidP="008F0F94">
            <w:pPr>
              <w:spacing w:after="0"/>
              <w:jc w:val="center"/>
              <w:rPr>
                <w:rFonts w:ascii="Times New Roman" w:hAnsi="Times New Roman" w:cs="Times New Roman"/>
                <w:color w:val="000000"/>
              </w:rPr>
            </w:pPr>
            <w:r w:rsidRPr="002249F5">
              <w:rPr>
                <w:rFonts w:ascii="Times New Roman" w:hAnsi="Times New Roman" w:cs="Times New Roman"/>
                <w:color w:val="000000"/>
              </w:rPr>
              <w:t>67,4</w:t>
            </w:r>
          </w:p>
        </w:tc>
      </w:tr>
    </w:tbl>
    <w:p w:rsidR="00E11E07" w:rsidRPr="002249F5" w:rsidRDefault="00E11E07" w:rsidP="00215BB4">
      <w:pPr>
        <w:spacing w:after="0"/>
        <w:ind w:firstLine="709"/>
        <w:rPr>
          <w:rFonts w:ascii="Times New Roman" w:eastAsiaTheme="majorEastAsia" w:hAnsi="Times New Roman" w:cs="Times New Roman"/>
          <w:bCs/>
          <w:i/>
          <w:color w:val="000000" w:themeColor="text1"/>
          <w:sz w:val="24"/>
          <w:szCs w:val="24"/>
        </w:rPr>
      </w:pPr>
    </w:p>
    <w:p w:rsidR="006E4FFD" w:rsidRPr="002249F5" w:rsidRDefault="006E4FFD" w:rsidP="00215BB4">
      <w:pPr>
        <w:pStyle w:val="3"/>
        <w:spacing w:before="0"/>
        <w:jc w:val="center"/>
        <w:rPr>
          <w:rFonts w:ascii="Times New Roman" w:hAnsi="Times New Roman" w:cs="Times New Roman"/>
          <w:b w:val="0"/>
          <w:i/>
          <w:color w:val="000000" w:themeColor="text1"/>
          <w:sz w:val="24"/>
          <w:szCs w:val="24"/>
        </w:rPr>
      </w:pPr>
      <w:bookmarkStart w:id="231" w:name="_Toc435791260"/>
      <w:bookmarkStart w:id="232" w:name="_Toc10706960"/>
      <w:r w:rsidRPr="002249F5">
        <w:rPr>
          <w:rFonts w:ascii="Times New Roman" w:hAnsi="Times New Roman" w:cs="Times New Roman"/>
          <w:b w:val="0"/>
          <w:i/>
          <w:color w:val="000000" w:themeColor="text1"/>
          <w:sz w:val="24"/>
          <w:szCs w:val="24"/>
        </w:rPr>
        <w:t xml:space="preserve">1.3.7 Фактические температурные режимы отпуска тепла в тепловые сети и их </w:t>
      </w:r>
      <w:r w:rsidRPr="002249F5">
        <w:rPr>
          <w:rFonts w:ascii="Times New Roman" w:hAnsi="Times New Roman" w:cs="Times New Roman"/>
          <w:b w:val="0"/>
          <w:i/>
          <w:color w:val="000000" w:themeColor="text1"/>
          <w:sz w:val="24"/>
          <w:szCs w:val="24"/>
        </w:rPr>
        <w:br/>
        <w:t>соответствие утвержденным графикам регулирования отпуска тепла в тепловые сети</w:t>
      </w:r>
      <w:bookmarkEnd w:id="231"/>
      <w:bookmarkEnd w:id="232"/>
    </w:p>
    <w:p w:rsidR="001926DF" w:rsidRPr="002249F5" w:rsidRDefault="001926DF" w:rsidP="00215BB4">
      <w:pPr>
        <w:spacing w:after="0"/>
        <w:ind w:firstLine="709"/>
        <w:jc w:val="both"/>
        <w:rPr>
          <w:rFonts w:ascii="Times New Roman" w:hAnsi="Times New Roman" w:cs="Times New Roman"/>
          <w:color w:val="000000" w:themeColor="text1"/>
          <w:sz w:val="24"/>
        </w:rPr>
      </w:pPr>
    </w:p>
    <w:p w:rsidR="00532FAE" w:rsidRPr="002249F5" w:rsidRDefault="00532FAE"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lastRenderedPageBreak/>
        <w:t>Факт</w:t>
      </w:r>
      <w:r w:rsidR="00667322" w:rsidRPr="002249F5">
        <w:rPr>
          <w:rFonts w:ascii="Times New Roman" w:hAnsi="Times New Roman" w:cs="Times New Roman"/>
          <w:color w:val="000000" w:themeColor="text1"/>
          <w:sz w:val="24"/>
        </w:rPr>
        <w:t xml:space="preserve">ический отпуск тепла в </w:t>
      </w:r>
      <w:r w:rsidR="006510BA" w:rsidRPr="002249F5">
        <w:rPr>
          <w:rFonts w:ascii="Times New Roman" w:hAnsi="Times New Roman" w:cs="Times New Roman"/>
          <w:color w:val="000000" w:themeColor="text1"/>
          <w:sz w:val="24"/>
        </w:rPr>
        <w:t>котельной</w:t>
      </w:r>
      <w:r w:rsidRPr="002249F5">
        <w:rPr>
          <w:rFonts w:ascii="Times New Roman" w:hAnsi="Times New Roman" w:cs="Times New Roman"/>
          <w:color w:val="000000" w:themeColor="text1"/>
          <w:sz w:val="24"/>
        </w:rPr>
        <w:t xml:space="preserve"> осуществляется строго в соответствии с у</w:t>
      </w:r>
      <w:r w:rsidRPr="002249F5">
        <w:rPr>
          <w:rFonts w:ascii="Times New Roman" w:hAnsi="Times New Roman" w:cs="Times New Roman"/>
          <w:color w:val="000000" w:themeColor="text1"/>
          <w:sz w:val="24"/>
        </w:rPr>
        <w:t>т</w:t>
      </w:r>
      <w:r w:rsidRPr="002249F5">
        <w:rPr>
          <w:rFonts w:ascii="Times New Roman" w:hAnsi="Times New Roman" w:cs="Times New Roman"/>
          <w:color w:val="000000" w:themeColor="text1"/>
          <w:sz w:val="24"/>
        </w:rPr>
        <w:t>вержденным температурным графиком.</w:t>
      </w:r>
    </w:p>
    <w:p w:rsidR="00E11E07" w:rsidRPr="002249F5" w:rsidRDefault="00E11E07" w:rsidP="00215BB4">
      <w:pPr>
        <w:spacing w:after="0"/>
        <w:ind w:firstLine="709"/>
        <w:jc w:val="both"/>
        <w:rPr>
          <w:rFonts w:ascii="Times New Roman" w:hAnsi="Times New Roman" w:cs="Times New Roman"/>
          <w:color w:val="000000" w:themeColor="text1"/>
          <w:sz w:val="24"/>
        </w:rPr>
      </w:pPr>
    </w:p>
    <w:p w:rsidR="00532FAE" w:rsidRPr="002249F5" w:rsidRDefault="00532FAE" w:rsidP="00215BB4">
      <w:pPr>
        <w:pStyle w:val="3"/>
        <w:spacing w:before="0"/>
        <w:jc w:val="center"/>
        <w:rPr>
          <w:rFonts w:ascii="Times New Roman" w:hAnsi="Times New Roman" w:cs="Times New Roman"/>
          <w:b w:val="0"/>
          <w:i/>
          <w:color w:val="000000" w:themeColor="text1"/>
          <w:sz w:val="24"/>
          <w:szCs w:val="24"/>
        </w:rPr>
      </w:pPr>
      <w:bookmarkStart w:id="233" w:name="_Toc435791261"/>
      <w:bookmarkStart w:id="234" w:name="_Toc10706961"/>
      <w:r w:rsidRPr="002249F5">
        <w:rPr>
          <w:rFonts w:ascii="Times New Roman" w:hAnsi="Times New Roman" w:cs="Times New Roman"/>
          <w:b w:val="0"/>
          <w:i/>
          <w:color w:val="000000" w:themeColor="text1"/>
          <w:sz w:val="24"/>
          <w:szCs w:val="24"/>
        </w:rPr>
        <w:t>1.3.8 Гидравлические режимы тепловых сетей и пьезометрические графики</w:t>
      </w:r>
      <w:bookmarkEnd w:id="233"/>
      <w:bookmarkEnd w:id="234"/>
    </w:p>
    <w:p w:rsidR="001926DF" w:rsidRPr="002249F5" w:rsidRDefault="001926DF" w:rsidP="00215BB4">
      <w:pPr>
        <w:spacing w:after="0"/>
        <w:ind w:firstLine="709"/>
        <w:jc w:val="both"/>
        <w:rPr>
          <w:rFonts w:ascii="Times New Roman" w:hAnsi="Times New Roman" w:cs="Times New Roman"/>
          <w:color w:val="000000" w:themeColor="text1"/>
          <w:sz w:val="24"/>
        </w:rPr>
      </w:pPr>
    </w:p>
    <w:p w:rsidR="00532FAE" w:rsidRPr="002249F5" w:rsidRDefault="00532FAE"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Существующие гидравлические режимы тепловых сетей</w:t>
      </w:r>
      <w:r w:rsidR="00E85422" w:rsidRPr="002249F5">
        <w:rPr>
          <w:rFonts w:ascii="Times New Roman" w:hAnsi="Times New Roman" w:cs="Times New Roman"/>
          <w:color w:val="000000" w:themeColor="text1"/>
          <w:sz w:val="24"/>
        </w:rPr>
        <w:t xml:space="preserve"> </w:t>
      </w:r>
      <w:r w:rsidR="008F0F94" w:rsidRPr="002249F5">
        <w:rPr>
          <w:rFonts w:ascii="Times New Roman" w:hAnsi="Times New Roman" w:cs="Times New Roman"/>
          <w:color w:val="000000" w:themeColor="text1"/>
          <w:sz w:val="24"/>
        </w:rPr>
        <w:t xml:space="preserve">Вознесенского </w:t>
      </w:r>
      <w:r w:rsidRPr="002249F5">
        <w:rPr>
          <w:rFonts w:ascii="Times New Roman" w:hAnsi="Times New Roman" w:cs="Times New Roman"/>
          <w:color w:val="000000" w:themeColor="text1"/>
          <w:sz w:val="24"/>
        </w:rPr>
        <w:t>сельского п</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селения и пьезометрические графики обеспечиваются оборудованием источника тепловой энергии с учетом рельефа местности и в соответствии со следующими нормативными пок</w:t>
      </w:r>
      <w:r w:rsidRPr="002249F5">
        <w:rPr>
          <w:rFonts w:ascii="Times New Roman" w:hAnsi="Times New Roman" w:cs="Times New Roman"/>
          <w:color w:val="000000" w:themeColor="text1"/>
          <w:sz w:val="24"/>
        </w:rPr>
        <w:t>а</w:t>
      </w:r>
      <w:r w:rsidRPr="002249F5">
        <w:rPr>
          <w:rFonts w:ascii="Times New Roman" w:hAnsi="Times New Roman" w:cs="Times New Roman"/>
          <w:color w:val="000000" w:themeColor="text1"/>
          <w:sz w:val="24"/>
        </w:rPr>
        <w:t>за</w:t>
      </w:r>
      <w:r w:rsidRPr="002249F5">
        <w:rPr>
          <w:rFonts w:ascii="Times New Roman" w:hAnsi="Times New Roman" w:cs="Times New Roman"/>
          <w:color w:val="000000" w:themeColor="text1"/>
          <w:sz w:val="24"/>
        </w:rPr>
        <w:softHyphen/>
        <w:t>телями</w:t>
      </w:r>
      <w:r w:rsidR="00EE5E58" w:rsidRPr="002249F5">
        <w:rPr>
          <w:rFonts w:ascii="Times New Roman" w:hAnsi="Times New Roman" w:cs="Times New Roman"/>
          <w:color w:val="000000" w:themeColor="text1"/>
          <w:sz w:val="24"/>
        </w:rPr>
        <w:t>.</w:t>
      </w:r>
    </w:p>
    <w:p w:rsidR="001926DF" w:rsidRPr="002249F5" w:rsidRDefault="001926DF" w:rsidP="001926DF">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Для магистральных водяных закрытых тепловых сетей</w:t>
      </w:r>
      <w:r w:rsidR="00A819F6" w:rsidRPr="002249F5">
        <w:rPr>
          <w:rFonts w:ascii="Times New Roman" w:hAnsi="Times New Roman" w:cs="Times New Roman"/>
          <w:color w:val="000000" w:themeColor="text1"/>
          <w:sz w:val="24"/>
        </w:rPr>
        <w:t xml:space="preserve"> </w:t>
      </w:r>
      <w:r w:rsidR="00FB7E7C" w:rsidRPr="002249F5">
        <w:rPr>
          <w:rFonts w:ascii="Times New Roman" w:hAnsi="Times New Roman" w:cs="Times New Roman"/>
          <w:color w:val="000000" w:themeColor="text1"/>
          <w:sz w:val="24"/>
        </w:rPr>
        <w:t xml:space="preserve">Вознесенского </w:t>
      </w:r>
      <w:r w:rsidRPr="002249F5">
        <w:rPr>
          <w:rFonts w:ascii="Times New Roman" w:hAnsi="Times New Roman" w:cs="Times New Roman"/>
          <w:color w:val="000000" w:themeColor="text1"/>
          <w:sz w:val="24"/>
        </w:rPr>
        <w:t>сельского пос</w:t>
      </w:r>
      <w:r w:rsidRPr="002249F5">
        <w:rPr>
          <w:rFonts w:ascii="Times New Roman" w:hAnsi="Times New Roman" w:cs="Times New Roman"/>
          <w:color w:val="000000" w:themeColor="text1"/>
          <w:sz w:val="24"/>
        </w:rPr>
        <w:t>е</w:t>
      </w:r>
      <w:r w:rsidRPr="002249F5">
        <w:rPr>
          <w:rFonts w:ascii="Times New Roman" w:hAnsi="Times New Roman" w:cs="Times New Roman"/>
          <w:color w:val="000000" w:themeColor="text1"/>
          <w:sz w:val="24"/>
        </w:rPr>
        <w:t>ления предусмотрен расчетный гидравлический режим – по расчетным расходам сетевой в</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ды в отопительный период</w:t>
      </w:r>
      <w:r w:rsidR="00EE5E58" w:rsidRPr="002249F5">
        <w:rPr>
          <w:rFonts w:ascii="Times New Roman" w:hAnsi="Times New Roman" w:cs="Times New Roman"/>
          <w:color w:val="000000" w:themeColor="text1"/>
          <w:sz w:val="24"/>
        </w:rPr>
        <w:t>.</w:t>
      </w:r>
    </w:p>
    <w:p w:rsidR="001926DF" w:rsidRPr="002249F5" w:rsidRDefault="001926DF" w:rsidP="001926DF">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Для теплов</w:t>
      </w:r>
      <w:r w:rsidR="00C87B5A" w:rsidRPr="002249F5">
        <w:rPr>
          <w:rFonts w:ascii="Times New Roman" w:hAnsi="Times New Roman" w:cs="Times New Roman"/>
          <w:color w:val="000000" w:themeColor="text1"/>
          <w:sz w:val="24"/>
        </w:rPr>
        <w:t>ых</w:t>
      </w:r>
      <w:r w:rsidRPr="002249F5">
        <w:rPr>
          <w:rFonts w:ascii="Times New Roman" w:hAnsi="Times New Roman" w:cs="Times New Roman"/>
          <w:color w:val="000000" w:themeColor="text1"/>
          <w:sz w:val="24"/>
        </w:rPr>
        <w:t xml:space="preserve"> сет</w:t>
      </w:r>
      <w:r w:rsidR="00C87B5A" w:rsidRPr="002249F5">
        <w:rPr>
          <w:rFonts w:ascii="Times New Roman" w:hAnsi="Times New Roman" w:cs="Times New Roman"/>
          <w:color w:val="000000" w:themeColor="text1"/>
          <w:sz w:val="24"/>
        </w:rPr>
        <w:t>ей</w:t>
      </w:r>
      <w:r w:rsidRPr="002249F5">
        <w:rPr>
          <w:rFonts w:ascii="Times New Roman" w:hAnsi="Times New Roman" w:cs="Times New Roman"/>
          <w:color w:val="000000" w:themeColor="text1"/>
          <w:sz w:val="24"/>
        </w:rPr>
        <w:t xml:space="preserve"> расчет выполнен по каждому магистральному выводу из котел</w:t>
      </w:r>
      <w:r w:rsidRPr="002249F5">
        <w:rPr>
          <w:rFonts w:ascii="Times New Roman" w:hAnsi="Times New Roman" w:cs="Times New Roman"/>
          <w:color w:val="000000" w:themeColor="text1"/>
          <w:sz w:val="24"/>
        </w:rPr>
        <w:t>ь</w:t>
      </w:r>
      <w:r w:rsidRPr="002249F5">
        <w:rPr>
          <w:rFonts w:ascii="Times New Roman" w:hAnsi="Times New Roman" w:cs="Times New Roman"/>
          <w:color w:val="000000" w:themeColor="text1"/>
          <w:sz w:val="24"/>
        </w:rPr>
        <w:t>ной соответственно до самых удаленных потребителей.</w:t>
      </w:r>
    </w:p>
    <w:p w:rsidR="006655E3" w:rsidRPr="002249F5" w:rsidRDefault="00FB7E7C" w:rsidP="006655E3">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Котельные </w:t>
      </w:r>
      <w:proofErr w:type="gramStart"/>
      <w:r w:rsidRPr="002249F5">
        <w:rPr>
          <w:rFonts w:ascii="Times New Roman" w:hAnsi="Times New Roman" w:cs="Times New Roman"/>
          <w:color w:val="000000" w:themeColor="text1"/>
          <w:sz w:val="24"/>
        </w:rPr>
        <w:t>с</w:t>
      </w:r>
      <w:proofErr w:type="gramEnd"/>
      <w:r w:rsidRPr="002249F5">
        <w:rPr>
          <w:rFonts w:ascii="Times New Roman" w:hAnsi="Times New Roman" w:cs="Times New Roman"/>
          <w:color w:val="000000" w:themeColor="text1"/>
          <w:sz w:val="24"/>
        </w:rPr>
        <w:t xml:space="preserve">. </w:t>
      </w:r>
      <w:proofErr w:type="gramStart"/>
      <w:r w:rsidRPr="002249F5">
        <w:rPr>
          <w:rFonts w:ascii="Times New Roman" w:hAnsi="Times New Roman" w:cs="Times New Roman"/>
          <w:color w:val="000000" w:themeColor="text1"/>
          <w:sz w:val="24"/>
        </w:rPr>
        <w:t>Вознесенка</w:t>
      </w:r>
      <w:proofErr w:type="gramEnd"/>
      <w:r w:rsidRPr="002249F5">
        <w:rPr>
          <w:rFonts w:ascii="Times New Roman" w:hAnsi="Times New Roman" w:cs="Times New Roman"/>
          <w:color w:val="000000" w:themeColor="text1"/>
          <w:sz w:val="24"/>
        </w:rPr>
        <w:t xml:space="preserve"> и п. Полевой имеют</w:t>
      </w:r>
      <w:r w:rsidR="001926DF" w:rsidRPr="002249F5">
        <w:rPr>
          <w:rFonts w:ascii="Times New Roman" w:hAnsi="Times New Roman" w:cs="Times New Roman"/>
          <w:color w:val="000000" w:themeColor="text1"/>
          <w:sz w:val="24"/>
        </w:rPr>
        <w:t xml:space="preserve"> </w:t>
      </w:r>
      <w:r w:rsidR="005E3068" w:rsidRPr="002249F5">
        <w:rPr>
          <w:rFonts w:ascii="Times New Roman" w:hAnsi="Times New Roman" w:cs="Times New Roman"/>
          <w:color w:val="000000" w:themeColor="text1"/>
          <w:sz w:val="24"/>
        </w:rPr>
        <w:t>один</w:t>
      </w:r>
      <w:r w:rsidR="001926DF" w:rsidRPr="002249F5">
        <w:rPr>
          <w:rFonts w:ascii="Times New Roman" w:hAnsi="Times New Roman" w:cs="Times New Roman"/>
          <w:color w:val="000000" w:themeColor="text1"/>
          <w:sz w:val="24"/>
        </w:rPr>
        <w:t xml:space="preserve"> магистральны</w:t>
      </w:r>
      <w:r w:rsidR="005E3068" w:rsidRPr="002249F5">
        <w:rPr>
          <w:rFonts w:ascii="Times New Roman" w:hAnsi="Times New Roman" w:cs="Times New Roman"/>
          <w:color w:val="000000" w:themeColor="text1"/>
          <w:sz w:val="24"/>
        </w:rPr>
        <w:t>й</w:t>
      </w:r>
      <w:r w:rsidR="006655E3" w:rsidRPr="002249F5">
        <w:rPr>
          <w:rFonts w:ascii="Times New Roman" w:hAnsi="Times New Roman" w:cs="Times New Roman"/>
          <w:color w:val="000000" w:themeColor="text1"/>
          <w:sz w:val="24"/>
        </w:rPr>
        <w:t xml:space="preserve"> </w:t>
      </w:r>
      <w:r w:rsidR="001926DF" w:rsidRPr="002249F5">
        <w:rPr>
          <w:rFonts w:ascii="Times New Roman" w:hAnsi="Times New Roman" w:cs="Times New Roman"/>
          <w:color w:val="000000" w:themeColor="text1"/>
          <w:sz w:val="24"/>
        </w:rPr>
        <w:t>вывод.</w:t>
      </w:r>
      <w:r w:rsidR="006655E3" w:rsidRPr="002249F5">
        <w:rPr>
          <w:rFonts w:ascii="Times New Roman" w:hAnsi="Times New Roman" w:cs="Times New Roman"/>
          <w:color w:val="000000" w:themeColor="text1"/>
          <w:sz w:val="24"/>
        </w:rPr>
        <w:t xml:space="preserve"> </w:t>
      </w:r>
    </w:p>
    <w:p w:rsidR="00FB7E7C" w:rsidRPr="002249F5" w:rsidRDefault="00FB7E7C" w:rsidP="00FB7E7C">
      <w:pPr>
        <w:spacing w:after="0"/>
        <w:ind w:firstLine="709"/>
        <w:jc w:val="both"/>
        <w:rPr>
          <w:rFonts w:ascii="Times New Roman" w:hAnsi="Times New Roman" w:cs="Times New Roman"/>
          <w:color w:val="000000" w:themeColor="text1"/>
          <w:sz w:val="24"/>
        </w:rPr>
      </w:pPr>
    </w:p>
    <w:p w:rsidR="00FB7E7C" w:rsidRPr="002249F5" w:rsidRDefault="00FB7E7C" w:rsidP="006655E3">
      <w:pPr>
        <w:spacing w:after="0"/>
        <w:ind w:firstLine="709"/>
        <w:jc w:val="both"/>
        <w:rPr>
          <w:rFonts w:ascii="Times New Roman" w:hAnsi="Times New Roman" w:cs="Times New Roman"/>
          <w:color w:val="000000" w:themeColor="text1"/>
          <w:sz w:val="24"/>
        </w:rPr>
      </w:pPr>
    </w:p>
    <w:p w:rsidR="005936F7" w:rsidRPr="002249F5" w:rsidRDefault="00183025" w:rsidP="004D6AED">
      <w:pPr>
        <w:spacing w:before="240"/>
        <w:jc w:val="center"/>
        <w:rPr>
          <w:rFonts w:ascii="Times New Roman" w:hAnsi="Times New Roman" w:cs="Times New Roman"/>
          <w:color w:val="000000" w:themeColor="text1"/>
          <w:sz w:val="24"/>
        </w:rPr>
      </w:pPr>
      <w:r w:rsidRPr="002249F5">
        <w:rPr>
          <w:rFonts w:ascii="Times New Roman" w:hAnsi="Times New Roman" w:cs="Times New Roman"/>
          <w:noProof/>
        </w:rPr>
        <w:drawing>
          <wp:inline distT="0" distB="0" distL="0" distR="0">
            <wp:extent cx="6480175" cy="2087880"/>
            <wp:effectExtent l="38100" t="57150" r="53975" b="4572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926DF" w:rsidRPr="002249F5" w:rsidRDefault="001926DF" w:rsidP="00081DFA">
      <w:pPr>
        <w:pStyle w:val="ad"/>
        <w:numPr>
          <w:ilvl w:val="0"/>
          <w:numId w:val="34"/>
        </w:numPr>
        <w:tabs>
          <w:tab w:val="left" w:pos="1560"/>
        </w:tabs>
        <w:suppressAutoHyphens/>
        <w:spacing w:after="0"/>
        <w:ind w:left="0" w:firstLine="0"/>
        <w:jc w:val="center"/>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Пьезометрический график тепловой сети </w:t>
      </w:r>
      <w:r w:rsidR="00BA66AE" w:rsidRPr="002249F5">
        <w:rPr>
          <w:rFonts w:ascii="Times New Roman" w:hAnsi="Times New Roman" w:cs="Times New Roman"/>
          <w:color w:val="000000" w:themeColor="text1"/>
          <w:sz w:val="24"/>
          <w:szCs w:val="24"/>
        </w:rPr>
        <w:t>котельной</w:t>
      </w:r>
      <w:r w:rsidR="00C95327" w:rsidRPr="002249F5">
        <w:rPr>
          <w:rFonts w:ascii="Times New Roman" w:hAnsi="Times New Roman" w:cs="Times New Roman"/>
          <w:color w:val="000000" w:themeColor="text1"/>
          <w:sz w:val="24"/>
          <w:szCs w:val="24"/>
        </w:rPr>
        <w:t xml:space="preserve"> </w:t>
      </w:r>
      <w:proofErr w:type="gramStart"/>
      <w:r w:rsidR="00457D07" w:rsidRPr="002249F5">
        <w:rPr>
          <w:rFonts w:ascii="Times New Roman" w:hAnsi="Times New Roman" w:cs="Times New Roman"/>
          <w:color w:val="000000" w:themeColor="text1"/>
          <w:sz w:val="24"/>
          <w:szCs w:val="24"/>
        </w:rPr>
        <w:t>с</w:t>
      </w:r>
      <w:proofErr w:type="gramEnd"/>
      <w:r w:rsidR="00457D07" w:rsidRPr="002249F5">
        <w:rPr>
          <w:rFonts w:ascii="Times New Roman" w:hAnsi="Times New Roman" w:cs="Times New Roman"/>
          <w:color w:val="000000" w:themeColor="text1"/>
          <w:sz w:val="24"/>
          <w:szCs w:val="24"/>
        </w:rPr>
        <w:t xml:space="preserve">. </w:t>
      </w:r>
      <w:r w:rsidR="00FB7E7C" w:rsidRPr="002249F5">
        <w:rPr>
          <w:rFonts w:ascii="Times New Roman" w:hAnsi="Times New Roman" w:cs="Times New Roman"/>
          <w:color w:val="000000" w:themeColor="text1"/>
          <w:sz w:val="24"/>
          <w:szCs w:val="24"/>
        </w:rPr>
        <w:t>Вознесенка</w:t>
      </w:r>
      <w:r w:rsidR="0073389E" w:rsidRPr="002249F5">
        <w:rPr>
          <w:rFonts w:ascii="Times New Roman" w:hAnsi="Times New Roman" w:cs="Times New Roman"/>
          <w:color w:val="000000" w:themeColor="text1"/>
          <w:sz w:val="24"/>
          <w:szCs w:val="24"/>
        </w:rPr>
        <w:br/>
      </w:r>
      <w:r w:rsidRPr="002249F5">
        <w:rPr>
          <w:rFonts w:ascii="Times New Roman" w:hAnsi="Times New Roman" w:cs="Times New Roman"/>
          <w:color w:val="000000" w:themeColor="text1"/>
          <w:sz w:val="24"/>
          <w:szCs w:val="24"/>
        </w:rPr>
        <w:t>по</w:t>
      </w:r>
      <w:r w:rsidR="00A929EF"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szCs w:val="24"/>
        </w:rPr>
        <w:t>магистральному</w:t>
      </w:r>
      <w:r w:rsidR="00A929EF"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szCs w:val="24"/>
        </w:rPr>
        <w:t>выводу</w:t>
      </w:r>
    </w:p>
    <w:p w:rsidR="00565847" w:rsidRPr="002249F5" w:rsidRDefault="00CC15E2" w:rsidP="004E50A8">
      <w:pPr>
        <w:jc w:val="center"/>
        <w:rPr>
          <w:rFonts w:ascii="Times New Roman" w:hAnsi="Times New Roman" w:cs="Times New Roman"/>
          <w:color w:val="000000" w:themeColor="text1"/>
          <w:sz w:val="24"/>
        </w:rPr>
      </w:pPr>
      <w:r w:rsidRPr="002249F5">
        <w:rPr>
          <w:rFonts w:ascii="Times New Roman" w:hAnsi="Times New Roman" w:cs="Times New Roman"/>
          <w:noProof/>
        </w:rPr>
        <w:drawing>
          <wp:inline distT="0" distB="0" distL="0" distR="0">
            <wp:extent cx="6480175" cy="2644140"/>
            <wp:effectExtent l="38100" t="57150" r="53975" b="4191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C106D" w:rsidRPr="002249F5" w:rsidRDefault="00EC106D" w:rsidP="00081DFA">
      <w:pPr>
        <w:pStyle w:val="ad"/>
        <w:numPr>
          <w:ilvl w:val="0"/>
          <w:numId w:val="34"/>
        </w:numPr>
        <w:tabs>
          <w:tab w:val="left" w:pos="1560"/>
        </w:tabs>
        <w:suppressAutoHyphens/>
        <w:spacing w:after="0"/>
        <w:ind w:left="0" w:firstLine="0"/>
        <w:jc w:val="center"/>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lastRenderedPageBreak/>
        <w:t>Пьезометрический график тепловой сети котельной п. Полевой</w:t>
      </w:r>
      <w:r w:rsidRPr="002249F5">
        <w:rPr>
          <w:rFonts w:ascii="Times New Roman" w:hAnsi="Times New Roman" w:cs="Times New Roman"/>
          <w:color w:val="000000" w:themeColor="text1"/>
          <w:sz w:val="24"/>
          <w:szCs w:val="24"/>
        </w:rPr>
        <w:br/>
        <w:t>по магистральному выводу</w:t>
      </w:r>
    </w:p>
    <w:p w:rsidR="00EC106D" w:rsidRPr="002249F5" w:rsidRDefault="00EC106D" w:rsidP="00A929EF">
      <w:pPr>
        <w:spacing w:after="0"/>
        <w:jc w:val="center"/>
        <w:rPr>
          <w:rFonts w:ascii="Times New Roman" w:hAnsi="Times New Roman" w:cs="Times New Roman"/>
          <w:color w:val="000000" w:themeColor="text1"/>
          <w:sz w:val="24"/>
        </w:rPr>
      </w:pPr>
    </w:p>
    <w:p w:rsidR="005C0238" w:rsidRPr="002249F5" w:rsidRDefault="005C0238" w:rsidP="00215BB4">
      <w:pPr>
        <w:pStyle w:val="3"/>
        <w:spacing w:before="0"/>
        <w:jc w:val="center"/>
        <w:rPr>
          <w:rFonts w:ascii="Times New Roman" w:hAnsi="Times New Roman" w:cs="Times New Roman"/>
          <w:b w:val="0"/>
          <w:i/>
          <w:color w:val="000000" w:themeColor="text1"/>
          <w:sz w:val="24"/>
          <w:szCs w:val="24"/>
        </w:rPr>
      </w:pPr>
      <w:bookmarkStart w:id="235" w:name="_Toc435791262"/>
      <w:bookmarkStart w:id="236" w:name="_Toc10706962"/>
      <w:r w:rsidRPr="002249F5">
        <w:rPr>
          <w:rFonts w:ascii="Times New Roman" w:hAnsi="Times New Roman" w:cs="Times New Roman"/>
          <w:b w:val="0"/>
          <w:i/>
          <w:color w:val="000000" w:themeColor="text1"/>
          <w:sz w:val="24"/>
          <w:szCs w:val="24"/>
        </w:rPr>
        <w:t xml:space="preserve">1.3.9 Статистика отказов тепловых сетей (аварий, инцидентов) за </w:t>
      </w:r>
      <w:proofErr w:type="gramStart"/>
      <w:r w:rsidRPr="002249F5">
        <w:rPr>
          <w:rFonts w:ascii="Times New Roman" w:hAnsi="Times New Roman" w:cs="Times New Roman"/>
          <w:b w:val="0"/>
          <w:i/>
          <w:color w:val="000000" w:themeColor="text1"/>
          <w:sz w:val="24"/>
          <w:szCs w:val="24"/>
        </w:rPr>
        <w:t>последние</w:t>
      </w:r>
      <w:proofErr w:type="gramEnd"/>
      <w:r w:rsidRPr="002249F5">
        <w:rPr>
          <w:rFonts w:ascii="Times New Roman" w:hAnsi="Times New Roman" w:cs="Times New Roman"/>
          <w:b w:val="0"/>
          <w:i/>
          <w:color w:val="000000" w:themeColor="text1"/>
          <w:sz w:val="24"/>
          <w:szCs w:val="24"/>
        </w:rPr>
        <w:t xml:space="preserve"> 5 лет</w:t>
      </w:r>
      <w:bookmarkEnd w:id="235"/>
      <w:bookmarkEnd w:id="236"/>
    </w:p>
    <w:p w:rsidR="001926DF" w:rsidRPr="002249F5" w:rsidRDefault="001926DF" w:rsidP="00215BB4">
      <w:pPr>
        <w:spacing w:after="0"/>
        <w:ind w:firstLine="709"/>
        <w:jc w:val="both"/>
        <w:rPr>
          <w:rFonts w:ascii="Times New Roman" w:hAnsi="Times New Roman" w:cs="Times New Roman"/>
          <w:color w:val="000000" w:themeColor="text1"/>
          <w:sz w:val="24"/>
        </w:rPr>
      </w:pPr>
    </w:p>
    <w:p w:rsidR="005C0238" w:rsidRPr="002249F5" w:rsidRDefault="005C0238" w:rsidP="00215BB4">
      <w:pPr>
        <w:spacing w:after="0"/>
        <w:ind w:firstLine="709"/>
        <w:jc w:val="both"/>
        <w:rPr>
          <w:rFonts w:ascii="Times New Roman" w:hAnsi="Times New Roman" w:cs="Times New Roman"/>
          <w:color w:val="000000" w:themeColor="text1"/>
          <w:sz w:val="24"/>
        </w:rPr>
      </w:pPr>
      <w:proofErr w:type="gramStart"/>
      <w:r w:rsidRPr="002249F5">
        <w:rPr>
          <w:rFonts w:ascii="Times New Roman" w:hAnsi="Times New Roman" w:cs="Times New Roman"/>
          <w:color w:val="000000" w:themeColor="text1"/>
          <w:sz w:val="24"/>
        </w:rPr>
        <w:t>Отказов магистральных и распределительных трубопроводов тепловых сетей и обору</w:t>
      </w:r>
      <w:r w:rsidRPr="002249F5">
        <w:rPr>
          <w:rFonts w:ascii="Times New Roman" w:hAnsi="Times New Roman" w:cs="Times New Roman"/>
          <w:color w:val="000000" w:themeColor="text1"/>
          <w:sz w:val="24"/>
        </w:rPr>
        <w:softHyphen/>
        <w:t>дования источников тепловой энергии, повлекших к снижению температуры внутри отапли</w:t>
      </w:r>
      <w:r w:rsidRPr="002249F5">
        <w:rPr>
          <w:rFonts w:ascii="Times New Roman" w:hAnsi="Times New Roman" w:cs="Times New Roman"/>
          <w:color w:val="000000" w:themeColor="text1"/>
          <w:sz w:val="24"/>
        </w:rPr>
        <w:softHyphen/>
        <w:t>ваемых помещений ниже минимально допустимого значения за последние 5 лет не выявлено.</w:t>
      </w:r>
      <w:proofErr w:type="gramEnd"/>
    </w:p>
    <w:p w:rsidR="00565847" w:rsidRPr="002249F5" w:rsidRDefault="00565847" w:rsidP="00215BB4">
      <w:pPr>
        <w:spacing w:after="0"/>
        <w:jc w:val="both"/>
        <w:rPr>
          <w:rFonts w:ascii="Times New Roman" w:hAnsi="Times New Roman" w:cs="Times New Roman"/>
          <w:color w:val="000000" w:themeColor="text1"/>
          <w:sz w:val="24"/>
        </w:rPr>
      </w:pPr>
    </w:p>
    <w:p w:rsidR="005C0238" w:rsidRPr="002249F5" w:rsidRDefault="005C0238"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Информация об отказах тепловых сетей за </w:t>
      </w:r>
      <w:proofErr w:type="gramStart"/>
      <w:r w:rsidRPr="002249F5">
        <w:rPr>
          <w:rFonts w:ascii="Times New Roman" w:hAnsi="Times New Roman" w:cs="Times New Roman"/>
          <w:color w:val="000000" w:themeColor="text1"/>
          <w:sz w:val="24"/>
        </w:rPr>
        <w:t>последние</w:t>
      </w:r>
      <w:proofErr w:type="gramEnd"/>
      <w:r w:rsidRPr="002249F5">
        <w:rPr>
          <w:rFonts w:ascii="Times New Roman" w:hAnsi="Times New Roman" w:cs="Times New Roman"/>
          <w:color w:val="000000" w:themeColor="text1"/>
          <w:sz w:val="24"/>
        </w:rPr>
        <w:t xml:space="preserve"> 5 лет</w:t>
      </w:r>
    </w:p>
    <w:tbl>
      <w:tblPr>
        <w:tblW w:w="0" w:type="auto"/>
        <w:tblLayout w:type="fixed"/>
        <w:tblCellMar>
          <w:left w:w="0" w:type="dxa"/>
          <w:right w:w="0" w:type="dxa"/>
        </w:tblCellMar>
        <w:tblLook w:val="0000"/>
      </w:tblPr>
      <w:tblGrid>
        <w:gridCol w:w="572"/>
        <w:gridCol w:w="7655"/>
        <w:gridCol w:w="1417"/>
      </w:tblGrid>
      <w:tr w:rsidR="003B70F9" w:rsidRPr="002249F5" w:rsidTr="00B02C4B">
        <w:trPr>
          <w:trHeight w:val="293"/>
        </w:trPr>
        <w:tc>
          <w:tcPr>
            <w:tcW w:w="572" w:type="dxa"/>
            <w:tcBorders>
              <w:top w:val="single" w:sz="4" w:space="0" w:color="auto"/>
              <w:left w:val="single" w:sz="4" w:space="0" w:color="auto"/>
              <w:bottom w:val="nil"/>
              <w:right w:val="nil"/>
            </w:tcBorders>
            <w:shd w:val="clear" w:color="auto" w:fill="FFFFFF"/>
            <w:vAlign w:val="center"/>
          </w:tcPr>
          <w:p w:rsidR="005C0238" w:rsidRPr="002249F5" w:rsidRDefault="005C0238"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 </w:t>
            </w:r>
          </w:p>
          <w:p w:rsidR="005C0238" w:rsidRPr="002249F5" w:rsidRDefault="005C0238" w:rsidP="00215BB4">
            <w:pPr>
              <w:spacing w:after="0"/>
              <w:jc w:val="center"/>
              <w:rPr>
                <w:rFonts w:ascii="Times New Roman" w:hAnsi="Times New Roman" w:cs="Times New Roman"/>
                <w:b/>
                <w:color w:val="000000" w:themeColor="text1"/>
              </w:rPr>
            </w:pPr>
            <w:proofErr w:type="spellStart"/>
            <w:proofErr w:type="gramStart"/>
            <w:r w:rsidRPr="002249F5">
              <w:rPr>
                <w:rFonts w:ascii="Times New Roman" w:hAnsi="Times New Roman" w:cs="Times New Roman"/>
                <w:b/>
                <w:color w:val="000000" w:themeColor="text1"/>
              </w:rPr>
              <w:t>п</w:t>
            </w:r>
            <w:proofErr w:type="spellEnd"/>
            <w:proofErr w:type="gramEnd"/>
            <w:r w:rsidRPr="002249F5">
              <w:rPr>
                <w:rFonts w:ascii="Times New Roman" w:hAnsi="Times New Roman" w:cs="Times New Roman"/>
                <w:b/>
                <w:color w:val="000000" w:themeColor="text1"/>
              </w:rPr>
              <w:t>/</w:t>
            </w:r>
            <w:proofErr w:type="spellStart"/>
            <w:r w:rsidRPr="002249F5">
              <w:rPr>
                <w:rFonts w:ascii="Times New Roman" w:hAnsi="Times New Roman" w:cs="Times New Roman"/>
                <w:b/>
                <w:color w:val="000000" w:themeColor="text1"/>
              </w:rPr>
              <w:t>п</w:t>
            </w:r>
            <w:proofErr w:type="spellEnd"/>
          </w:p>
        </w:tc>
        <w:tc>
          <w:tcPr>
            <w:tcW w:w="7655" w:type="dxa"/>
            <w:tcBorders>
              <w:top w:val="single" w:sz="4" w:space="0" w:color="auto"/>
              <w:left w:val="single" w:sz="4" w:space="0" w:color="auto"/>
              <w:bottom w:val="nil"/>
              <w:right w:val="nil"/>
            </w:tcBorders>
            <w:shd w:val="clear" w:color="auto" w:fill="FFFFFF"/>
            <w:vAlign w:val="center"/>
          </w:tcPr>
          <w:p w:rsidR="005C0238" w:rsidRPr="002249F5" w:rsidRDefault="005C0238"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Наименование показателя</w:t>
            </w:r>
          </w:p>
        </w:tc>
        <w:tc>
          <w:tcPr>
            <w:tcW w:w="1417" w:type="dxa"/>
            <w:tcBorders>
              <w:top w:val="single" w:sz="4" w:space="0" w:color="auto"/>
              <w:left w:val="single" w:sz="4" w:space="0" w:color="auto"/>
              <w:bottom w:val="nil"/>
              <w:right w:val="single" w:sz="4" w:space="0" w:color="auto"/>
            </w:tcBorders>
            <w:shd w:val="clear" w:color="auto" w:fill="FFFFFF"/>
            <w:vAlign w:val="center"/>
          </w:tcPr>
          <w:p w:rsidR="005C0238" w:rsidRPr="002249F5" w:rsidRDefault="005C0238"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Значение</w:t>
            </w:r>
          </w:p>
        </w:tc>
      </w:tr>
      <w:tr w:rsidR="003B70F9" w:rsidRPr="002249F5" w:rsidTr="00B02C4B">
        <w:trPr>
          <w:trHeight w:val="835"/>
        </w:trPr>
        <w:tc>
          <w:tcPr>
            <w:tcW w:w="572" w:type="dxa"/>
            <w:tcBorders>
              <w:top w:val="single" w:sz="4" w:space="0" w:color="auto"/>
              <w:left w:val="single" w:sz="4" w:space="0" w:color="auto"/>
              <w:bottom w:val="nil"/>
              <w:right w:val="nil"/>
            </w:tcBorders>
            <w:shd w:val="clear" w:color="auto" w:fill="FFFFFF"/>
            <w:vAlign w:val="center"/>
          </w:tcPr>
          <w:p w:rsidR="005C0238" w:rsidRPr="002249F5" w:rsidRDefault="005C0238"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w:t>
            </w:r>
          </w:p>
        </w:tc>
        <w:tc>
          <w:tcPr>
            <w:tcW w:w="7655" w:type="dxa"/>
            <w:tcBorders>
              <w:top w:val="single" w:sz="4" w:space="0" w:color="auto"/>
              <w:left w:val="single" w:sz="4" w:space="0" w:color="auto"/>
              <w:bottom w:val="nil"/>
              <w:right w:val="nil"/>
            </w:tcBorders>
            <w:shd w:val="clear" w:color="auto" w:fill="FFFFFF"/>
            <w:vAlign w:val="center"/>
          </w:tcPr>
          <w:p w:rsidR="005C0238" w:rsidRPr="002249F5" w:rsidRDefault="005C0238"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Количество часов (суммарно за календарный год), превышаю</w:t>
            </w:r>
            <w:r w:rsidRPr="002249F5">
              <w:rPr>
                <w:rFonts w:ascii="Times New Roman" w:hAnsi="Times New Roman" w:cs="Times New Roman"/>
                <w:color w:val="000000" w:themeColor="text1"/>
              </w:rPr>
              <w:softHyphen/>
              <w:t>щих допустимую продолжительность перерыва подачи тепло</w:t>
            </w:r>
            <w:r w:rsidRPr="002249F5">
              <w:rPr>
                <w:rFonts w:ascii="Times New Roman" w:hAnsi="Times New Roman" w:cs="Times New Roman"/>
                <w:color w:val="000000" w:themeColor="text1"/>
              </w:rPr>
              <w:softHyphen/>
              <w:t>вой энергии в отопительный период</w:t>
            </w:r>
          </w:p>
        </w:tc>
        <w:tc>
          <w:tcPr>
            <w:tcW w:w="1417" w:type="dxa"/>
            <w:tcBorders>
              <w:top w:val="single" w:sz="4" w:space="0" w:color="auto"/>
              <w:left w:val="single" w:sz="4" w:space="0" w:color="auto"/>
              <w:bottom w:val="nil"/>
              <w:right w:val="single" w:sz="4" w:space="0" w:color="auto"/>
            </w:tcBorders>
            <w:shd w:val="clear" w:color="auto" w:fill="FFFFFF"/>
            <w:vAlign w:val="center"/>
          </w:tcPr>
          <w:p w:rsidR="005C0238" w:rsidRPr="002249F5" w:rsidRDefault="005C0238"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r>
      <w:tr w:rsidR="003B70F9" w:rsidRPr="002249F5" w:rsidTr="00B02C4B">
        <w:trPr>
          <w:trHeight w:val="840"/>
        </w:trPr>
        <w:tc>
          <w:tcPr>
            <w:tcW w:w="572" w:type="dxa"/>
            <w:tcBorders>
              <w:top w:val="single" w:sz="4" w:space="0" w:color="auto"/>
              <w:left w:val="single" w:sz="4" w:space="0" w:color="auto"/>
              <w:bottom w:val="nil"/>
              <w:right w:val="nil"/>
            </w:tcBorders>
            <w:shd w:val="clear" w:color="auto" w:fill="FFFFFF"/>
            <w:vAlign w:val="center"/>
          </w:tcPr>
          <w:p w:rsidR="005C0238" w:rsidRPr="002249F5" w:rsidRDefault="005C0238"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2</w:t>
            </w:r>
          </w:p>
        </w:tc>
        <w:tc>
          <w:tcPr>
            <w:tcW w:w="7655" w:type="dxa"/>
            <w:tcBorders>
              <w:top w:val="single" w:sz="4" w:space="0" w:color="auto"/>
              <w:left w:val="single" w:sz="4" w:space="0" w:color="auto"/>
              <w:bottom w:val="nil"/>
              <w:right w:val="nil"/>
            </w:tcBorders>
            <w:shd w:val="clear" w:color="auto" w:fill="FFFFFF"/>
            <w:vAlign w:val="center"/>
          </w:tcPr>
          <w:p w:rsidR="005C0238" w:rsidRPr="002249F5" w:rsidRDefault="005C0238"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Количество потребителей жилых домов и производственных/ офисных зданий, затронутых ограничениями подачи тепловой энергии</w:t>
            </w:r>
          </w:p>
        </w:tc>
        <w:tc>
          <w:tcPr>
            <w:tcW w:w="1417" w:type="dxa"/>
            <w:tcBorders>
              <w:top w:val="single" w:sz="4" w:space="0" w:color="auto"/>
              <w:left w:val="single" w:sz="4" w:space="0" w:color="auto"/>
              <w:bottom w:val="nil"/>
              <w:right w:val="single" w:sz="4" w:space="0" w:color="auto"/>
            </w:tcBorders>
            <w:shd w:val="clear" w:color="auto" w:fill="FFFFFF"/>
            <w:vAlign w:val="center"/>
          </w:tcPr>
          <w:p w:rsidR="005C0238" w:rsidRPr="002249F5" w:rsidRDefault="005C0238"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r>
      <w:tr w:rsidR="00B633FE" w:rsidRPr="002249F5" w:rsidTr="00B02C4B">
        <w:trPr>
          <w:trHeight w:val="845"/>
        </w:trPr>
        <w:tc>
          <w:tcPr>
            <w:tcW w:w="572" w:type="dxa"/>
            <w:tcBorders>
              <w:top w:val="single" w:sz="4" w:space="0" w:color="auto"/>
              <w:left w:val="single" w:sz="4" w:space="0" w:color="auto"/>
              <w:bottom w:val="single" w:sz="4" w:space="0" w:color="auto"/>
              <w:right w:val="nil"/>
            </w:tcBorders>
            <w:shd w:val="clear" w:color="auto" w:fill="FFFFFF"/>
            <w:vAlign w:val="center"/>
          </w:tcPr>
          <w:p w:rsidR="005C0238" w:rsidRPr="002249F5" w:rsidRDefault="005C0238"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w:t>
            </w:r>
          </w:p>
        </w:tc>
        <w:tc>
          <w:tcPr>
            <w:tcW w:w="7655" w:type="dxa"/>
            <w:tcBorders>
              <w:top w:val="single" w:sz="4" w:space="0" w:color="auto"/>
              <w:left w:val="single" w:sz="4" w:space="0" w:color="auto"/>
              <w:bottom w:val="single" w:sz="4" w:space="0" w:color="auto"/>
              <w:right w:val="nil"/>
            </w:tcBorders>
            <w:shd w:val="clear" w:color="auto" w:fill="FFFFFF"/>
            <w:vAlign w:val="center"/>
          </w:tcPr>
          <w:p w:rsidR="005C0238" w:rsidRPr="002249F5" w:rsidRDefault="005C0238"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Количество часов (суммарно за календарный год) отклонения от нормативной температуры воздуха по вине регулируемой организации в жилых и нежилых отапливаемых помещениях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C0238" w:rsidRPr="002249F5" w:rsidRDefault="005C0238"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r>
    </w:tbl>
    <w:p w:rsidR="000E1B74" w:rsidRPr="002249F5" w:rsidRDefault="000E1B74" w:rsidP="00215BB4">
      <w:pPr>
        <w:pStyle w:val="3"/>
        <w:spacing w:before="0"/>
        <w:jc w:val="center"/>
        <w:rPr>
          <w:rFonts w:ascii="Times New Roman" w:hAnsi="Times New Roman" w:cs="Times New Roman"/>
          <w:b w:val="0"/>
          <w:i/>
          <w:color w:val="000000" w:themeColor="text1"/>
          <w:sz w:val="24"/>
          <w:szCs w:val="24"/>
        </w:rPr>
      </w:pPr>
      <w:bookmarkStart w:id="237" w:name="_Toc435791263"/>
    </w:p>
    <w:p w:rsidR="005C0238" w:rsidRPr="002249F5" w:rsidRDefault="005C0238" w:rsidP="00215BB4">
      <w:pPr>
        <w:pStyle w:val="3"/>
        <w:spacing w:before="0"/>
        <w:jc w:val="center"/>
        <w:rPr>
          <w:rFonts w:ascii="Times New Roman" w:hAnsi="Times New Roman" w:cs="Times New Roman"/>
          <w:b w:val="0"/>
          <w:i/>
          <w:color w:val="000000" w:themeColor="text1"/>
          <w:sz w:val="24"/>
          <w:szCs w:val="24"/>
        </w:rPr>
      </w:pPr>
      <w:bookmarkStart w:id="238" w:name="_Toc10706963"/>
      <w:proofErr w:type="gramStart"/>
      <w:r w:rsidRPr="002249F5">
        <w:rPr>
          <w:rFonts w:ascii="Times New Roman" w:hAnsi="Times New Roman" w:cs="Times New Roman"/>
          <w:b w:val="0"/>
          <w:i/>
          <w:color w:val="000000" w:themeColor="text1"/>
          <w:sz w:val="24"/>
          <w:szCs w:val="24"/>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w:t>
      </w:r>
      <w:r w:rsidRPr="002249F5">
        <w:rPr>
          <w:rFonts w:ascii="Times New Roman" w:hAnsi="Times New Roman" w:cs="Times New Roman"/>
          <w:b w:val="0"/>
          <w:i/>
          <w:color w:val="000000" w:themeColor="text1"/>
          <w:sz w:val="24"/>
          <w:szCs w:val="24"/>
        </w:rPr>
        <w:t>е</w:t>
      </w:r>
      <w:r w:rsidRPr="002249F5">
        <w:rPr>
          <w:rFonts w:ascii="Times New Roman" w:hAnsi="Times New Roman" w:cs="Times New Roman"/>
          <w:b w:val="0"/>
          <w:i/>
          <w:color w:val="000000" w:themeColor="text1"/>
          <w:sz w:val="24"/>
          <w:szCs w:val="24"/>
        </w:rPr>
        <w:t>тей, за</w:t>
      </w:r>
      <w:r w:rsidR="00B02C4B">
        <w:rPr>
          <w:rFonts w:ascii="Times New Roman" w:hAnsi="Times New Roman" w:cs="Times New Roman"/>
          <w:b w:val="0"/>
          <w:i/>
          <w:color w:val="000000" w:themeColor="text1"/>
          <w:sz w:val="24"/>
          <w:szCs w:val="24"/>
        </w:rPr>
        <w:t xml:space="preserve"> </w:t>
      </w:r>
      <w:r w:rsidRPr="002249F5">
        <w:rPr>
          <w:rFonts w:ascii="Times New Roman" w:hAnsi="Times New Roman" w:cs="Times New Roman"/>
          <w:b w:val="0"/>
          <w:i/>
          <w:color w:val="000000" w:themeColor="text1"/>
          <w:sz w:val="24"/>
          <w:szCs w:val="24"/>
        </w:rPr>
        <w:t>последние 5 лет</w:t>
      </w:r>
      <w:bookmarkEnd w:id="238"/>
      <w:proofErr w:type="gramEnd"/>
    </w:p>
    <w:p w:rsidR="001926DF" w:rsidRPr="002249F5" w:rsidRDefault="001926DF" w:rsidP="00215BB4">
      <w:pPr>
        <w:spacing w:after="0"/>
        <w:ind w:firstLine="709"/>
        <w:jc w:val="both"/>
        <w:rPr>
          <w:rFonts w:ascii="Times New Roman" w:hAnsi="Times New Roman" w:cs="Times New Roman"/>
          <w:color w:val="000000" w:themeColor="text1"/>
          <w:sz w:val="24"/>
        </w:rPr>
      </w:pPr>
    </w:p>
    <w:p w:rsidR="006212F3" w:rsidRPr="002249F5" w:rsidRDefault="006212F3" w:rsidP="006212F3">
      <w:pPr>
        <w:spacing w:after="0"/>
        <w:ind w:firstLine="708"/>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Аварий за прошедшие 5 лет не наблюдалось, инциденты устранялись в течени</w:t>
      </w:r>
      <w:r w:rsidR="00044CE9" w:rsidRPr="002249F5">
        <w:rPr>
          <w:rFonts w:ascii="Times New Roman" w:hAnsi="Times New Roman" w:cs="Times New Roman"/>
          <w:color w:val="000000" w:themeColor="text1"/>
          <w:sz w:val="24"/>
          <w:szCs w:val="24"/>
        </w:rPr>
        <w:t>е</w:t>
      </w:r>
      <w:r w:rsidRPr="002249F5">
        <w:rPr>
          <w:rFonts w:ascii="Times New Roman" w:hAnsi="Times New Roman" w:cs="Times New Roman"/>
          <w:color w:val="000000" w:themeColor="text1"/>
          <w:sz w:val="24"/>
          <w:szCs w:val="24"/>
        </w:rPr>
        <w:t xml:space="preserve"> 2-3 часов.</w:t>
      </w:r>
    </w:p>
    <w:p w:rsidR="001A2827" w:rsidRPr="002249F5" w:rsidRDefault="001A2827" w:rsidP="006212F3">
      <w:pPr>
        <w:spacing w:after="0"/>
        <w:ind w:firstLine="708"/>
        <w:jc w:val="both"/>
        <w:rPr>
          <w:rFonts w:ascii="Times New Roman" w:hAnsi="Times New Roman" w:cs="Times New Roman"/>
          <w:color w:val="000000" w:themeColor="text1"/>
          <w:sz w:val="24"/>
          <w:szCs w:val="24"/>
        </w:rPr>
      </w:pPr>
    </w:p>
    <w:p w:rsidR="005C0238" w:rsidRPr="002249F5" w:rsidRDefault="005C0238" w:rsidP="00215BB4">
      <w:pPr>
        <w:pStyle w:val="3"/>
        <w:spacing w:before="0"/>
        <w:jc w:val="center"/>
        <w:rPr>
          <w:rFonts w:ascii="Times New Roman" w:hAnsi="Times New Roman" w:cs="Times New Roman"/>
          <w:b w:val="0"/>
          <w:i/>
          <w:color w:val="000000" w:themeColor="text1"/>
          <w:sz w:val="24"/>
          <w:szCs w:val="24"/>
        </w:rPr>
      </w:pPr>
      <w:bookmarkStart w:id="239" w:name="_Toc10706964"/>
      <w:r w:rsidRPr="002249F5">
        <w:rPr>
          <w:rFonts w:ascii="Times New Roman" w:hAnsi="Times New Roman" w:cs="Times New Roman"/>
          <w:b w:val="0"/>
          <w:i/>
          <w:color w:val="000000" w:themeColor="text1"/>
          <w:sz w:val="24"/>
          <w:szCs w:val="24"/>
        </w:rPr>
        <w:t>1.3.11 Описание процедур диагностики состояния тепловых сетей и планирования кап</w:t>
      </w:r>
      <w:r w:rsidRPr="002249F5">
        <w:rPr>
          <w:rFonts w:ascii="Times New Roman" w:hAnsi="Times New Roman" w:cs="Times New Roman"/>
          <w:b w:val="0"/>
          <w:i/>
          <w:color w:val="000000" w:themeColor="text1"/>
          <w:sz w:val="24"/>
          <w:szCs w:val="24"/>
        </w:rPr>
        <w:t>и</w:t>
      </w:r>
      <w:r w:rsidRPr="002249F5">
        <w:rPr>
          <w:rFonts w:ascii="Times New Roman" w:hAnsi="Times New Roman" w:cs="Times New Roman"/>
          <w:b w:val="0"/>
          <w:i/>
          <w:color w:val="000000" w:themeColor="text1"/>
          <w:sz w:val="24"/>
          <w:szCs w:val="24"/>
        </w:rPr>
        <w:t>тальных (текущих) ремонтов</w:t>
      </w:r>
      <w:bookmarkEnd w:id="237"/>
      <w:bookmarkEnd w:id="239"/>
    </w:p>
    <w:p w:rsidR="00DA0433" w:rsidRPr="002249F5" w:rsidRDefault="00DA0433" w:rsidP="00215BB4">
      <w:pPr>
        <w:spacing w:after="0"/>
        <w:ind w:firstLine="709"/>
        <w:jc w:val="both"/>
        <w:rPr>
          <w:rFonts w:ascii="Times New Roman" w:hAnsi="Times New Roman" w:cs="Times New Roman"/>
          <w:color w:val="000000" w:themeColor="text1"/>
          <w:sz w:val="24"/>
        </w:rPr>
      </w:pPr>
    </w:p>
    <w:p w:rsidR="00114229" w:rsidRPr="002249F5" w:rsidRDefault="00114229"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С целью диагностики состояния тепловых сетей проводятся гидравлические и темп</w:t>
      </w:r>
      <w:r w:rsidRPr="002249F5">
        <w:rPr>
          <w:rFonts w:ascii="Times New Roman" w:hAnsi="Times New Roman" w:cs="Times New Roman"/>
          <w:color w:val="000000" w:themeColor="text1"/>
          <w:sz w:val="24"/>
        </w:rPr>
        <w:t>е</w:t>
      </w:r>
      <w:r w:rsidRPr="002249F5">
        <w:rPr>
          <w:rFonts w:ascii="Times New Roman" w:hAnsi="Times New Roman" w:cs="Times New Roman"/>
          <w:color w:val="000000" w:themeColor="text1"/>
          <w:sz w:val="24"/>
        </w:rPr>
        <w:t>ратурные испытания теплотрасс, а также на тепловые потери.</w:t>
      </w:r>
    </w:p>
    <w:p w:rsidR="00114229" w:rsidRPr="002249F5" w:rsidRDefault="00114229"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Гидравлическое испытание тепловых сетей производят дважды: сначала проверяют прочность и плотность теплопровода без оборудования и арматуры, после весь теплопровод, который готов к эксплуатации, с установленными грязевиками, задвижками, компенсатор</w:t>
      </w:r>
      <w:r w:rsidRPr="002249F5">
        <w:rPr>
          <w:rFonts w:ascii="Times New Roman" w:hAnsi="Times New Roman" w:cs="Times New Roman"/>
          <w:color w:val="000000" w:themeColor="text1"/>
          <w:sz w:val="24"/>
        </w:rPr>
        <w:t>а</w:t>
      </w:r>
      <w:r w:rsidRPr="002249F5">
        <w:rPr>
          <w:rFonts w:ascii="Times New Roman" w:hAnsi="Times New Roman" w:cs="Times New Roman"/>
          <w:color w:val="000000" w:themeColor="text1"/>
          <w:sz w:val="24"/>
        </w:rPr>
        <w:t>ми и остальным оборудованием. Повторная проверка нужна потому, что при смонтирова</w:t>
      </w:r>
      <w:r w:rsidRPr="002249F5">
        <w:rPr>
          <w:rFonts w:ascii="Times New Roman" w:hAnsi="Times New Roman" w:cs="Times New Roman"/>
          <w:color w:val="000000" w:themeColor="text1"/>
          <w:sz w:val="24"/>
        </w:rPr>
        <w:t>н</w:t>
      </w:r>
      <w:r w:rsidRPr="002249F5">
        <w:rPr>
          <w:rFonts w:ascii="Times New Roman" w:hAnsi="Times New Roman" w:cs="Times New Roman"/>
          <w:color w:val="000000" w:themeColor="text1"/>
          <w:sz w:val="24"/>
        </w:rPr>
        <w:t>ном оборудовании и арматуре тяжелее проверить плотность и прочность сварных швов.</w:t>
      </w:r>
    </w:p>
    <w:p w:rsidR="00114229" w:rsidRPr="002249F5" w:rsidRDefault="00114229"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В случаях, когда при испытании теплопроводов без оборудования и арматуры имеет место падение давления по приборам, значит, имеющиеся сварные швы неплотные (естес</w:t>
      </w:r>
      <w:r w:rsidRPr="002249F5">
        <w:rPr>
          <w:rFonts w:ascii="Times New Roman" w:hAnsi="Times New Roman" w:cs="Times New Roman"/>
          <w:color w:val="000000" w:themeColor="text1"/>
          <w:sz w:val="24"/>
        </w:rPr>
        <w:t>т</w:t>
      </w:r>
      <w:r w:rsidRPr="002249F5">
        <w:rPr>
          <w:rFonts w:ascii="Times New Roman" w:hAnsi="Times New Roman" w:cs="Times New Roman"/>
          <w:color w:val="000000" w:themeColor="text1"/>
          <w:sz w:val="24"/>
        </w:rPr>
        <w:t>венно, если в самих трубах нет свищей, трещин и пр.). Падение давления при испытании трубопроводов с установленным оборудованием и арматурой, возможно, свидетельствует, что помимо стыков выполнены с дефектами еще сальниковые уплотнения или фланцевые соединения.</w:t>
      </w:r>
    </w:p>
    <w:p w:rsidR="00114229" w:rsidRPr="002249F5" w:rsidRDefault="00114229"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lastRenderedPageBreak/>
        <w:t xml:space="preserve">При предварительном испытании проверяется на плотность и прочность не только сварные швы, но и стенки трубопроводов, т.к. бывает, что трубы имеют трещины, свищи и прочие заводские дефекты. Испытания смонтированного трубопровода должны выполняться до монтажа теплоизоляции. Помимо этого трубопровод не должен быть засыпан или закрыт инженерными конструкциями. Когда трубопровод сварен из бесшовных цельнотянутых труб, он может предъявляться к испытанию уже </w:t>
      </w:r>
      <w:proofErr w:type="gramStart"/>
      <w:r w:rsidRPr="002249F5">
        <w:rPr>
          <w:rFonts w:ascii="Times New Roman" w:hAnsi="Times New Roman" w:cs="Times New Roman"/>
          <w:color w:val="000000" w:themeColor="text1"/>
          <w:sz w:val="24"/>
        </w:rPr>
        <w:t>изолированным</w:t>
      </w:r>
      <w:proofErr w:type="gramEnd"/>
      <w:r w:rsidRPr="002249F5">
        <w:rPr>
          <w:rFonts w:ascii="Times New Roman" w:hAnsi="Times New Roman" w:cs="Times New Roman"/>
          <w:color w:val="000000" w:themeColor="text1"/>
          <w:sz w:val="24"/>
        </w:rPr>
        <w:t>, но только с открытыми сварными стыками.</w:t>
      </w:r>
    </w:p>
    <w:p w:rsidR="00114229" w:rsidRPr="002249F5" w:rsidRDefault="00114229"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При окончательном испытании подлежат проверке места соединения отдельных уч</w:t>
      </w:r>
      <w:r w:rsidRPr="002249F5">
        <w:rPr>
          <w:rFonts w:ascii="Times New Roman" w:hAnsi="Times New Roman" w:cs="Times New Roman"/>
          <w:color w:val="000000" w:themeColor="text1"/>
          <w:sz w:val="24"/>
        </w:rPr>
        <w:t>а</w:t>
      </w:r>
      <w:r w:rsidRPr="002249F5">
        <w:rPr>
          <w:rFonts w:ascii="Times New Roman" w:hAnsi="Times New Roman" w:cs="Times New Roman"/>
          <w:color w:val="000000" w:themeColor="text1"/>
          <w:sz w:val="24"/>
        </w:rPr>
        <w:t>стков (в случаях испытания теплопровода частями), сварные швы грязевиков и сальниковых компенсаторов, корпуса оборудования, фланцевые соединения. Во время проверки сальники должны быть уплотнены, а секционные задвижки полностью открыты.</w:t>
      </w:r>
    </w:p>
    <w:p w:rsidR="00114229" w:rsidRPr="002249F5" w:rsidRDefault="00114229"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При гидравлическом испытании тепловых сетей последовательность проведения р</w:t>
      </w:r>
      <w:r w:rsidRPr="002249F5">
        <w:rPr>
          <w:rFonts w:ascii="Times New Roman" w:hAnsi="Times New Roman" w:cs="Times New Roman"/>
          <w:color w:val="000000" w:themeColor="text1"/>
          <w:sz w:val="24"/>
        </w:rPr>
        <w:t>а</w:t>
      </w:r>
      <w:r w:rsidRPr="002249F5">
        <w:rPr>
          <w:rFonts w:ascii="Times New Roman" w:hAnsi="Times New Roman" w:cs="Times New Roman"/>
          <w:color w:val="000000" w:themeColor="text1"/>
          <w:sz w:val="24"/>
        </w:rPr>
        <w:t>бот такая:</w:t>
      </w:r>
    </w:p>
    <w:p w:rsidR="00114229" w:rsidRPr="002249F5" w:rsidRDefault="00114229" w:rsidP="00CB3B1A">
      <w:pPr>
        <w:pStyle w:val="ad"/>
        <w:numPr>
          <w:ilvl w:val="0"/>
          <w:numId w:val="4"/>
        </w:numPr>
        <w:tabs>
          <w:tab w:val="left" w:pos="1134"/>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проводят очистку теплопроводов;</w:t>
      </w:r>
    </w:p>
    <w:p w:rsidR="00114229" w:rsidRPr="002249F5" w:rsidRDefault="00114229" w:rsidP="00CB3B1A">
      <w:pPr>
        <w:pStyle w:val="ad"/>
        <w:numPr>
          <w:ilvl w:val="0"/>
          <w:numId w:val="4"/>
        </w:numPr>
        <w:tabs>
          <w:tab w:val="left" w:pos="1134"/>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устанавливают манометры, заглушки и краны;</w:t>
      </w:r>
    </w:p>
    <w:p w:rsidR="00114229" w:rsidRPr="002249F5" w:rsidRDefault="00114229" w:rsidP="00CB3B1A">
      <w:pPr>
        <w:pStyle w:val="ad"/>
        <w:numPr>
          <w:ilvl w:val="0"/>
          <w:numId w:val="4"/>
        </w:numPr>
        <w:tabs>
          <w:tab w:val="left" w:pos="1134"/>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подключают воду и гидравлический пресс;</w:t>
      </w:r>
    </w:p>
    <w:p w:rsidR="00114229" w:rsidRPr="002249F5" w:rsidRDefault="00114229" w:rsidP="00CB3B1A">
      <w:pPr>
        <w:pStyle w:val="ad"/>
        <w:numPr>
          <w:ilvl w:val="0"/>
          <w:numId w:val="4"/>
        </w:numPr>
        <w:tabs>
          <w:tab w:val="left" w:pos="1134"/>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заполняют трубопроводы водой до необходимого давления;</w:t>
      </w:r>
    </w:p>
    <w:p w:rsidR="00114229" w:rsidRPr="002249F5" w:rsidRDefault="00114229" w:rsidP="00CB3B1A">
      <w:pPr>
        <w:pStyle w:val="ad"/>
        <w:numPr>
          <w:ilvl w:val="0"/>
          <w:numId w:val="4"/>
        </w:numPr>
        <w:tabs>
          <w:tab w:val="left" w:pos="1134"/>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проводят осмотр теплопроводов и помечают места, где обнаружены дефекты;</w:t>
      </w:r>
    </w:p>
    <w:p w:rsidR="00114229" w:rsidRPr="002249F5" w:rsidRDefault="00114229" w:rsidP="00CB3B1A">
      <w:pPr>
        <w:pStyle w:val="ad"/>
        <w:numPr>
          <w:ilvl w:val="0"/>
          <w:numId w:val="4"/>
        </w:numPr>
        <w:tabs>
          <w:tab w:val="left" w:pos="1134"/>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устраняют дефекты;</w:t>
      </w:r>
    </w:p>
    <w:p w:rsidR="00114229" w:rsidRPr="002249F5" w:rsidRDefault="00114229" w:rsidP="00CB3B1A">
      <w:pPr>
        <w:pStyle w:val="ad"/>
        <w:numPr>
          <w:ilvl w:val="0"/>
          <w:numId w:val="4"/>
        </w:numPr>
        <w:tabs>
          <w:tab w:val="left" w:pos="1134"/>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производят второе испытание;</w:t>
      </w:r>
    </w:p>
    <w:p w:rsidR="00114229" w:rsidRPr="002249F5" w:rsidRDefault="00114229" w:rsidP="00CB3B1A">
      <w:pPr>
        <w:pStyle w:val="ad"/>
        <w:numPr>
          <w:ilvl w:val="0"/>
          <w:numId w:val="4"/>
        </w:numPr>
        <w:tabs>
          <w:tab w:val="left" w:pos="1134"/>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отключают от водопровода и производят спуск воды из труб;</w:t>
      </w:r>
    </w:p>
    <w:p w:rsidR="00114229" w:rsidRPr="002249F5" w:rsidRDefault="00114229" w:rsidP="00CB3B1A">
      <w:pPr>
        <w:pStyle w:val="ad"/>
        <w:numPr>
          <w:ilvl w:val="0"/>
          <w:numId w:val="4"/>
        </w:numPr>
        <w:tabs>
          <w:tab w:val="left" w:pos="1134"/>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снимают манометры и заглушки.</w:t>
      </w:r>
    </w:p>
    <w:p w:rsidR="00114229" w:rsidRPr="002249F5" w:rsidRDefault="00114229"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Для заполнения трубопроводов водой и хорошего удаления из труб воздуха водопр</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вод присоединяют к нижней части теплопровода. Возле каждого воздушного крана необх</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 xml:space="preserve">димо выставить дежурного. Сначала </w:t>
      </w:r>
      <w:proofErr w:type="gramStart"/>
      <w:r w:rsidRPr="002249F5">
        <w:rPr>
          <w:rFonts w:ascii="Times New Roman" w:hAnsi="Times New Roman" w:cs="Times New Roman"/>
          <w:color w:val="000000" w:themeColor="text1"/>
          <w:sz w:val="24"/>
        </w:rPr>
        <w:t>через</w:t>
      </w:r>
      <w:proofErr w:type="gramEnd"/>
      <w:r w:rsidRPr="002249F5">
        <w:rPr>
          <w:rFonts w:ascii="Times New Roman" w:hAnsi="Times New Roman" w:cs="Times New Roman"/>
          <w:color w:val="000000" w:themeColor="text1"/>
          <w:sz w:val="24"/>
        </w:rPr>
        <w:t xml:space="preserve"> </w:t>
      </w:r>
      <w:proofErr w:type="gramStart"/>
      <w:r w:rsidRPr="002249F5">
        <w:rPr>
          <w:rFonts w:ascii="Times New Roman" w:hAnsi="Times New Roman" w:cs="Times New Roman"/>
          <w:color w:val="000000" w:themeColor="text1"/>
          <w:sz w:val="24"/>
        </w:rPr>
        <w:t>воздушники</w:t>
      </w:r>
      <w:proofErr w:type="gramEnd"/>
      <w:r w:rsidRPr="002249F5">
        <w:rPr>
          <w:rFonts w:ascii="Times New Roman" w:hAnsi="Times New Roman" w:cs="Times New Roman"/>
          <w:color w:val="000000" w:themeColor="text1"/>
          <w:sz w:val="24"/>
        </w:rPr>
        <w:t xml:space="preserve"> поступает только воздух, потом во</w:t>
      </w:r>
      <w:r w:rsidRPr="002249F5">
        <w:rPr>
          <w:rFonts w:ascii="Times New Roman" w:hAnsi="Times New Roman" w:cs="Times New Roman"/>
          <w:color w:val="000000" w:themeColor="text1"/>
          <w:sz w:val="24"/>
        </w:rPr>
        <w:t>з</w:t>
      </w:r>
      <w:r w:rsidRPr="002249F5">
        <w:rPr>
          <w:rFonts w:ascii="Times New Roman" w:hAnsi="Times New Roman" w:cs="Times New Roman"/>
          <w:color w:val="000000" w:themeColor="text1"/>
          <w:sz w:val="24"/>
        </w:rPr>
        <w:t>душно-водяная смесь и, наконец, только вода. По достижении выхода только воды кран п</w:t>
      </w:r>
      <w:r w:rsidRPr="002249F5">
        <w:rPr>
          <w:rFonts w:ascii="Times New Roman" w:hAnsi="Times New Roman" w:cs="Times New Roman"/>
          <w:color w:val="000000" w:themeColor="text1"/>
          <w:sz w:val="24"/>
        </w:rPr>
        <w:t>е</w:t>
      </w:r>
      <w:r w:rsidRPr="002249F5">
        <w:rPr>
          <w:rFonts w:ascii="Times New Roman" w:hAnsi="Times New Roman" w:cs="Times New Roman"/>
          <w:color w:val="000000" w:themeColor="text1"/>
          <w:sz w:val="24"/>
        </w:rPr>
        <w:t>рекрывается. Далее кран еще два-три раза периодически открывают для полного выпуска о</w:t>
      </w:r>
      <w:r w:rsidRPr="002249F5">
        <w:rPr>
          <w:rFonts w:ascii="Times New Roman" w:hAnsi="Times New Roman" w:cs="Times New Roman"/>
          <w:color w:val="000000" w:themeColor="text1"/>
          <w:sz w:val="24"/>
        </w:rPr>
        <w:t>с</w:t>
      </w:r>
      <w:r w:rsidRPr="002249F5">
        <w:rPr>
          <w:rFonts w:ascii="Times New Roman" w:hAnsi="Times New Roman" w:cs="Times New Roman"/>
          <w:color w:val="000000" w:themeColor="text1"/>
          <w:sz w:val="24"/>
        </w:rPr>
        <w:t>тавшейся части воздуха с верхних точек. Перед началом наполнения тепловой сети все во</w:t>
      </w:r>
      <w:r w:rsidRPr="002249F5">
        <w:rPr>
          <w:rFonts w:ascii="Times New Roman" w:hAnsi="Times New Roman" w:cs="Times New Roman"/>
          <w:color w:val="000000" w:themeColor="text1"/>
          <w:sz w:val="24"/>
        </w:rPr>
        <w:t>з</w:t>
      </w:r>
      <w:r w:rsidRPr="002249F5">
        <w:rPr>
          <w:rFonts w:ascii="Times New Roman" w:hAnsi="Times New Roman" w:cs="Times New Roman"/>
          <w:color w:val="000000" w:themeColor="text1"/>
          <w:sz w:val="24"/>
        </w:rPr>
        <w:t>душники необходимо открыть, а дренажи закрыть.</w:t>
      </w:r>
    </w:p>
    <w:p w:rsidR="00114229" w:rsidRPr="002249F5" w:rsidRDefault="00114229"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Испытание проводят давлением, </w:t>
      </w:r>
      <w:proofErr w:type="gramStart"/>
      <w:r w:rsidRPr="002249F5">
        <w:rPr>
          <w:rFonts w:ascii="Times New Roman" w:hAnsi="Times New Roman" w:cs="Times New Roman"/>
          <w:color w:val="000000" w:themeColor="text1"/>
          <w:sz w:val="24"/>
        </w:rPr>
        <w:t>равном</w:t>
      </w:r>
      <w:proofErr w:type="gramEnd"/>
      <w:r w:rsidRPr="002249F5">
        <w:rPr>
          <w:rFonts w:ascii="Times New Roman" w:hAnsi="Times New Roman" w:cs="Times New Roman"/>
          <w:color w:val="000000" w:themeColor="text1"/>
          <w:sz w:val="24"/>
        </w:rPr>
        <w:t xml:space="preserve"> рабочему с коэффициентом 1,25. Под раб</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чим понимают максимальное давление, которое может возникнуть на данном участке в пр</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цессе эксплуатации.</w:t>
      </w:r>
    </w:p>
    <w:p w:rsidR="00114229" w:rsidRPr="002249F5" w:rsidRDefault="00114229"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При случаях испытания теплопровода без оборудования и арматуры давление подн</w:t>
      </w:r>
      <w:r w:rsidRPr="002249F5">
        <w:rPr>
          <w:rFonts w:ascii="Times New Roman" w:hAnsi="Times New Roman" w:cs="Times New Roman"/>
          <w:color w:val="000000" w:themeColor="text1"/>
          <w:sz w:val="24"/>
        </w:rPr>
        <w:t>и</w:t>
      </w:r>
      <w:r w:rsidRPr="002249F5">
        <w:rPr>
          <w:rFonts w:ascii="Times New Roman" w:hAnsi="Times New Roman" w:cs="Times New Roman"/>
          <w:color w:val="000000" w:themeColor="text1"/>
          <w:sz w:val="24"/>
        </w:rPr>
        <w:t>мают до расчетного и выдерживают его на протяжении 10 мин, контролируя при этом пад</w:t>
      </w:r>
      <w:r w:rsidRPr="002249F5">
        <w:rPr>
          <w:rFonts w:ascii="Times New Roman" w:hAnsi="Times New Roman" w:cs="Times New Roman"/>
          <w:color w:val="000000" w:themeColor="text1"/>
          <w:sz w:val="24"/>
        </w:rPr>
        <w:t>е</w:t>
      </w:r>
      <w:r w:rsidRPr="002249F5">
        <w:rPr>
          <w:rFonts w:ascii="Times New Roman" w:hAnsi="Times New Roman" w:cs="Times New Roman"/>
          <w:color w:val="000000" w:themeColor="text1"/>
          <w:sz w:val="24"/>
        </w:rPr>
        <w:t>ние давления, после снижают его до рабочего, проводят осмотр сварных соединений и о</w:t>
      </w:r>
      <w:r w:rsidRPr="002249F5">
        <w:rPr>
          <w:rFonts w:ascii="Times New Roman" w:hAnsi="Times New Roman" w:cs="Times New Roman"/>
          <w:color w:val="000000" w:themeColor="text1"/>
          <w:sz w:val="24"/>
        </w:rPr>
        <w:t>б</w:t>
      </w:r>
      <w:r w:rsidRPr="002249F5">
        <w:rPr>
          <w:rFonts w:ascii="Times New Roman" w:hAnsi="Times New Roman" w:cs="Times New Roman"/>
          <w:color w:val="000000" w:themeColor="text1"/>
          <w:sz w:val="24"/>
        </w:rPr>
        <w:t>стукивают стыки. Испытания считают удовлетворительными, если отсутствует падение да</w:t>
      </w:r>
      <w:r w:rsidRPr="002249F5">
        <w:rPr>
          <w:rFonts w:ascii="Times New Roman" w:hAnsi="Times New Roman" w:cs="Times New Roman"/>
          <w:color w:val="000000" w:themeColor="text1"/>
          <w:sz w:val="24"/>
        </w:rPr>
        <w:t>в</w:t>
      </w:r>
      <w:r w:rsidRPr="002249F5">
        <w:rPr>
          <w:rFonts w:ascii="Times New Roman" w:hAnsi="Times New Roman" w:cs="Times New Roman"/>
          <w:color w:val="000000" w:themeColor="text1"/>
          <w:sz w:val="24"/>
        </w:rPr>
        <w:t>ления, нет течи и потения стыков.</w:t>
      </w:r>
    </w:p>
    <w:p w:rsidR="00114229" w:rsidRPr="002249F5" w:rsidRDefault="00114229"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Испытания с установленным оборудованием и арматурой проводят с выдержкой в т</w:t>
      </w:r>
      <w:r w:rsidRPr="002249F5">
        <w:rPr>
          <w:rFonts w:ascii="Times New Roman" w:hAnsi="Times New Roman" w:cs="Times New Roman"/>
          <w:color w:val="000000" w:themeColor="text1"/>
          <w:sz w:val="24"/>
        </w:rPr>
        <w:t>е</w:t>
      </w:r>
      <w:r w:rsidRPr="002249F5">
        <w:rPr>
          <w:rFonts w:ascii="Times New Roman" w:hAnsi="Times New Roman" w:cs="Times New Roman"/>
          <w:color w:val="000000" w:themeColor="text1"/>
          <w:sz w:val="24"/>
        </w:rPr>
        <w:t>чение 15 мин, проводят осмотр фланцевых и сварных соединений, арматуры и оборудования, сальниковых уплотнений, после давление снижают до рабочего. Испытания считают удовл</w:t>
      </w:r>
      <w:r w:rsidRPr="002249F5">
        <w:rPr>
          <w:rFonts w:ascii="Times New Roman" w:hAnsi="Times New Roman" w:cs="Times New Roman"/>
          <w:color w:val="000000" w:themeColor="text1"/>
          <w:sz w:val="24"/>
        </w:rPr>
        <w:t>е</w:t>
      </w:r>
      <w:r w:rsidRPr="002249F5">
        <w:rPr>
          <w:rFonts w:ascii="Times New Roman" w:hAnsi="Times New Roman" w:cs="Times New Roman"/>
          <w:color w:val="000000" w:themeColor="text1"/>
          <w:sz w:val="24"/>
        </w:rPr>
        <w:t>творительными, если в течение 2 ч падение давления не превышает 10%. Испытательное давление проверяет не только герметичность, но и прочность оборудования и трубопровода.</w:t>
      </w:r>
    </w:p>
    <w:p w:rsidR="00114229" w:rsidRPr="002249F5" w:rsidRDefault="00114229"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lastRenderedPageBreak/>
        <w:t>После испытания воду необходимо удалять из труб полностью. Как правило, вода для испытаний не проходит специальную подготовку и может снизить качество сетевой воды и быть причиной коррозии внутренних поверхностей труб.</w:t>
      </w:r>
    </w:p>
    <w:p w:rsidR="00114229" w:rsidRPr="002249F5" w:rsidRDefault="00114229"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Температурные испытания тепловых сетей на максимальную температуру теплонос</w:t>
      </w:r>
      <w:r w:rsidRPr="002249F5">
        <w:rPr>
          <w:rFonts w:ascii="Times New Roman" w:hAnsi="Times New Roman" w:cs="Times New Roman"/>
          <w:color w:val="000000" w:themeColor="text1"/>
          <w:sz w:val="24"/>
        </w:rPr>
        <w:t>и</w:t>
      </w:r>
      <w:r w:rsidRPr="002249F5">
        <w:rPr>
          <w:rFonts w:ascii="Times New Roman" w:hAnsi="Times New Roman" w:cs="Times New Roman"/>
          <w:color w:val="000000" w:themeColor="text1"/>
          <w:sz w:val="24"/>
        </w:rPr>
        <w:t>теля, находящихся в эксплуатации длительное время и имеющих ненадежные участки пр</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 xml:space="preserve">водиться после ремонта и предварительного испытания этих сетей на прочность и плотность, но не </w:t>
      </w:r>
      <w:proofErr w:type="gramStart"/>
      <w:r w:rsidRPr="002249F5">
        <w:rPr>
          <w:rFonts w:ascii="Times New Roman" w:hAnsi="Times New Roman" w:cs="Times New Roman"/>
          <w:color w:val="000000" w:themeColor="text1"/>
          <w:sz w:val="24"/>
        </w:rPr>
        <w:t>позднее</w:t>
      </w:r>
      <w:proofErr w:type="gramEnd"/>
      <w:r w:rsidRPr="002249F5">
        <w:rPr>
          <w:rFonts w:ascii="Times New Roman" w:hAnsi="Times New Roman" w:cs="Times New Roman"/>
          <w:color w:val="000000" w:themeColor="text1"/>
          <w:sz w:val="24"/>
        </w:rPr>
        <w:t xml:space="preserve"> чем за 3 недели до начала отопительного периода.</w:t>
      </w:r>
    </w:p>
    <w:p w:rsidR="00114229" w:rsidRPr="002249F5" w:rsidRDefault="00114229"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Температурным испытаниям подвергаться вся сеть от источника тепловой энергии до индивидуальных тепловых пунктов потребителей. Температурные испытания проводятся при устойчивых суточных плюсовых температурах наружного воздуха.</w:t>
      </w:r>
    </w:p>
    <w:p w:rsidR="00114229" w:rsidRPr="002249F5" w:rsidRDefault="00114229"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Началу испытания тепловой сети на максимальную температуру теплоносителя до</w:t>
      </w:r>
      <w:r w:rsidRPr="002249F5">
        <w:rPr>
          <w:rFonts w:ascii="Times New Roman" w:hAnsi="Times New Roman" w:cs="Times New Roman"/>
          <w:color w:val="000000" w:themeColor="text1"/>
          <w:sz w:val="24"/>
        </w:rPr>
        <w:t>л</w:t>
      </w:r>
      <w:r w:rsidRPr="002249F5">
        <w:rPr>
          <w:rFonts w:ascii="Times New Roman" w:hAnsi="Times New Roman" w:cs="Times New Roman"/>
          <w:color w:val="000000" w:themeColor="text1"/>
          <w:sz w:val="24"/>
        </w:rPr>
        <w:t>жен предшествовать прогрев тепловой сети при температуре воды в подающем трубопров</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де 100 °С. Продолжительность прогрева составляет порядка двух часов.</w:t>
      </w:r>
    </w:p>
    <w:p w:rsidR="00114229" w:rsidRPr="002249F5" w:rsidRDefault="00114229"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Перед началом испытания производится расстановка персонала в пунктах наблюд</w:t>
      </w:r>
      <w:r w:rsidRPr="002249F5">
        <w:rPr>
          <w:rFonts w:ascii="Times New Roman" w:hAnsi="Times New Roman" w:cs="Times New Roman"/>
          <w:color w:val="000000" w:themeColor="text1"/>
          <w:sz w:val="24"/>
        </w:rPr>
        <w:t>е</w:t>
      </w:r>
      <w:r w:rsidRPr="002249F5">
        <w:rPr>
          <w:rFonts w:ascii="Times New Roman" w:hAnsi="Times New Roman" w:cs="Times New Roman"/>
          <w:color w:val="000000" w:themeColor="text1"/>
          <w:sz w:val="24"/>
        </w:rPr>
        <w:t>ния и по трассе тепловой сети.</w:t>
      </w:r>
    </w:p>
    <w:p w:rsidR="00114229" w:rsidRPr="002249F5" w:rsidRDefault="00114229"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В предусмотренный программой срок на источнике тепловой энергии начинается п</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 xml:space="preserve">степенное повышение температуры воды </w:t>
      </w:r>
      <w:proofErr w:type="gramStart"/>
      <w:r w:rsidRPr="002249F5">
        <w:rPr>
          <w:rFonts w:ascii="Times New Roman" w:hAnsi="Times New Roman" w:cs="Times New Roman"/>
          <w:color w:val="000000" w:themeColor="text1"/>
          <w:sz w:val="24"/>
        </w:rPr>
        <w:t>до установленного максимального значения при строгом контроле за давлением в обратном коллекторе сетевой воды на источнике</w:t>
      </w:r>
      <w:proofErr w:type="gramEnd"/>
      <w:r w:rsidRPr="002249F5">
        <w:rPr>
          <w:rFonts w:ascii="Times New Roman" w:hAnsi="Times New Roman" w:cs="Times New Roman"/>
          <w:color w:val="000000" w:themeColor="text1"/>
          <w:sz w:val="24"/>
        </w:rPr>
        <w:t xml:space="preserve"> тепловой энергии и величиной подпитки (дренажа).</w:t>
      </w:r>
    </w:p>
    <w:p w:rsidR="00114229" w:rsidRPr="002249F5" w:rsidRDefault="00114229"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Заданная максимальная температура теплоносителя поддерживается постоянной в т</w:t>
      </w:r>
      <w:r w:rsidRPr="002249F5">
        <w:rPr>
          <w:rFonts w:ascii="Times New Roman" w:hAnsi="Times New Roman" w:cs="Times New Roman"/>
          <w:color w:val="000000" w:themeColor="text1"/>
          <w:sz w:val="24"/>
        </w:rPr>
        <w:t>е</w:t>
      </w:r>
      <w:r w:rsidRPr="002249F5">
        <w:rPr>
          <w:rFonts w:ascii="Times New Roman" w:hAnsi="Times New Roman" w:cs="Times New Roman"/>
          <w:color w:val="000000" w:themeColor="text1"/>
          <w:sz w:val="24"/>
        </w:rPr>
        <w:t>чение установленного программой времени (не менее 2 ч), а затем плавно понижается до 70-80 °С.</w:t>
      </w:r>
    </w:p>
    <w:p w:rsidR="00114229" w:rsidRPr="002249F5" w:rsidRDefault="00114229"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Скорость повышения и понижения температуры воды в подающем трубопроводе в</w:t>
      </w:r>
      <w:r w:rsidRPr="002249F5">
        <w:rPr>
          <w:rFonts w:ascii="Times New Roman" w:hAnsi="Times New Roman" w:cs="Times New Roman"/>
          <w:color w:val="000000" w:themeColor="text1"/>
          <w:sz w:val="24"/>
        </w:rPr>
        <w:t>ы</w:t>
      </w:r>
      <w:r w:rsidRPr="002249F5">
        <w:rPr>
          <w:rFonts w:ascii="Times New Roman" w:hAnsi="Times New Roman" w:cs="Times New Roman"/>
          <w:color w:val="000000" w:themeColor="text1"/>
          <w:sz w:val="24"/>
        </w:rPr>
        <w:t>бирается такой, чтобы в течение всего периода испытания соблюдалось заданное давление в обратном коллекторе сетевой воды на источнике тепловой энергии. Поддержание давления в обратном коллекторе сетевой воды на источнике тепловой энергии при повышении темпер</w:t>
      </w:r>
      <w:r w:rsidRPr="002249F5">
        <w:rPr>
          <w:rFonts w:ascii="Times New Roman" w:hAnsi="Times New Roman" w:cs="Times New Roman"/>
          <w:color w:val="000000" w:themeColor="text1"/>
          <w:sz w:val="24"/>
        </w:rPr>
        <w:t>а</w:t>
      </w:r>
      <w:r w:rsidRPr="002249F5">
        <w:rPr>
          <w:rFonts w:ascii="Times New Roman" w:hAnsi="Times New Roman" w:cs="Times New Roman"/>
          <w:color w:val="000000" w:themeColor="text1"/>
          <w:sz w:val="24"/>
        </w:rPr>
        <w:t>туры первоначально должно проводиться путем регулирования величины подпитки, а после полного прекращения подпитки в связи с увеличением объема сетевой воды при нагреве п</w:t>
      </w:r>
      <w:r w:rsidRPr="002249F5">
        <w:rPr>
          <w:rFonts w:ascii="Times New Roman" w:hAnsi="Times New Roman" w:cs="Times New Roman"/>
          <w:color w:val="000000" w:themeColor="text1"/>
          <w:sz w:val="24"/>
        </w:rPr>
        <w:t>у</w:t>
      </w:r>
      <w:r w:rsidRPr="002249F5">
        <w:rPr>
          <w:rFonts w:ascii="Times New Roman" w:hAnsi="Times New Roman" w:cs="Times New Roman"/>
          <w:color w:val="000000" w:themeColor="text1"/>
          <w:sz w:val="24"/>
        </w:rPr>
        <w:t>тем дренирования воды из обратного коллектора.</w:t>
      </w:r>
    </w:p>
    <w:p w:rsidR="00114229" w:rsidRPr="002249F5" w:rsidRDefault="00114229"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С момента начала прогрева тепловой сети и до окончания испытания во всех пунктах наблюдения непрерывно (с интервалом 10 мин) ведутся измерения температур и давлений сетевой воды с записью в журналы.</w:t>
      </w:r>
    </w:p>
    <w:p w:rsidR="00114229" w:rsidRPr="002249F5" w:rsidRDefault="00114229"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Руководитель испытания по данным, поступающим из пунктов наблюдения, следит за повышением температуры сетевой воды на источнике тепловой энергии и в тепловой сети и прохождением температурной волны по участкам тепловой сети.</w:t>
      </w:r>
    </w:p>
    <w:p w:rsidR="00114229" w:rsidRPr="002249F5" w:rsidRDefault="00114229"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Для своевременного выявления повреждений, которые могут возникнуть в тепловой сети при испытании, особое внимание должно уделяться режимам подпитки и дренирования, которые связаны с увеличением объема сетевой воды при ее нагреве. Поскольку расходы </w:t>
      </w:r>
      <w:proofErr w:type="spellStart"/>
      <w:r w:rsidRPr="002249F5">
        <w:rPr>
          <w:rFonts w:ascii="Times New Roman" w:hAnsi="Times New Roman" w:cs="Times New Roman"/>
          <w:color w:val="000000" w:themeColor="text1"/>
          <w:sz w:val="24"/>
        </w:rPr>
        <w:t>подпиточной</w:t>
      </w:r>
      <w:proofErr w:type="spellEnd"/>
      <w:r w:rsidRPr="002249F5">
        <w:rPr>
          <w:rFonts w:ascii="Times New Roman" w:hAnsi="Times New Roman" w:cs="Times New Roman"/>
          <w:color w:val="000000" w:themeColor="text1"/>
          <w:sz w:val="24"/>
        </w:rPr>
        <w:t xml:space="preserve"> и дренируемой воды в процессе испытания значительно изменяются, это з</w:t>
      </w:r>
      <w:r w:rsidRPr="002249F5">
        <w:rPr>
          <w:rFonts w:ascii="Times New Roman" w:hAnsi="Times New Roman" w:cs="Times New Roman"/>
          <w:color w:val="000000" w:themeColor="text1"/>
          <w:sz w:val="24"/>
        </w:rPr>
        <w:t>а</w:t>
      </w:r>
      <w:r w:rsidRPr="002249F5">
        <w:rPr>
          <w:rFonts w:ascii="Times New Roman" w:hAnsi="Times New Roman" w:cs="Times New Roman"/>
          <w:color w:val="000000" w:themeColor="text1"/>
          <w:sz w:val="24"/>
        </w:rPr>
        <w:t xml:space="preserve">трудняет определение по ним момента появления </w:t>
      </w:r>
      <w:proofErr w:type="spellStart"/>
      <w:r w:rsidRPr="002249F5">
        <w:rPr>
          <w:rFonts w:ascii="Times New Roman" w:hAnsi="Times New Roman" w:cs="Times New Roman"/>
          <w:color w:val="000000" w:themeColor="text1"/>
          <w:sz w:val="24"/>
        </w:rPr>
        <w:t>неплотностей</w:t>
      </w:r>
      <w:proofErr w:type="spellEnd"/>
      <w:r w:rsidRPr="002249F5">
        <w:rPr>
          <w:rFonts w:ascii="Times New Roman" w:hAnsi="Times New Roman" w:cs="Times New Roman"/>
          <w:color w:val="000000" w:themeColor="text1"/>
          <w:sz w:val="24"/>
        </w:rPr>
        <w:t xml:space="preserve"> в тепловой сети. Поэтому в период неустановившегося режима необходимо анализировать причины каждого резкого увеличения расхода </w:t>
      </w:r>
      <w:proofErr w:type="spellStart"/>
      <w:r w:rsidRPr="002249F5">
        <w:rPr>
          <w:rFonts w:ascii="Times New Roman" w:hAnsi="Times New Roman" w:cs="Times New Roman"/>
          <w:color w:val="000000" w:themeColor="text1"/>
          <w:sz w:val="24"/>
        </w:rPr>
        <w:t>подпиточной</w:t>
      </w:r>
      <w:proofErr w:type="spellEnd"/>
      <w:r w:rsidRPr="002249F5">
        <w:rPr>
          <w:rFonts w:ascii="Times New Roman" w:hAnsi="Times New Roman" w:cs="Times New Roman"/>
          <w:color w:val="000000" w:themeColor="text1"/>
          <w:sz w:val="24"/>
        </w:rPr>
        <w:t xml:space="preserve"> воды и уменьшения расхода дренируемой воды.</w:t>
      </w:r>
    </w:p>
    <w:p w:rsidR="00114229" w:rsidRPr="002249F5" w:rsidRDefault="00114229"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Нарушение плотности тепловой сети при испытании может быть выявлено с на</w:t>
      </w:r>
      <w:r w:rsidRPr="002249F5">
        <w:rPr>
          <w:rFonts w:ascii="Times New Roman" w:hAnsi="Times New Roman" w:cs="Times New Roman"/>
          <w:color w:val="000000" w:themeColor="text1"/>
          <w:sz w:val="24"/>
        </w:rPr>
        <w:t>и</w:t>
      </w:r>
      <w:r w:rsidRPr="002249F5">
        <w:rPr>
          <w:rFonts w:ascii="Times New Roman" w:hAnsi="Times New Roman" w:cs="Times New Roman"/>
          <w:color w:val="000000" w:themeColor="text1"/>
          <w:sz w:val="24"/>
        </w:rPr>
        <w:t>большей достоверностью в период установившейся максимальной температуры сетевой в</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ды. Резкое отклонение величины подпитки от начальной в этот период свидетельствует о п</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lastRenderedPageBreak/>
        <w:t xml:space="preserve">явлении </w:t>
      </w:r>
      <w:proofErr w:type="spellStart"/>
      <w:r w:rsidRPr="002249F5">
        <w:rPr>
          <w:rFonts w:ascii="Times New Roman" w:hAnsi="Times New Roman" w:cs="Times New Roman"/>
          <w:color w:val="000000" w:themeColor="text1"/>
          <w:sz w:val="24"/>
        </w:rPr>
        <w:t>неплотности</w:t>
      </w:r>
      <w:proofErr w:type="spellEnd"/>
      <w:r w:rsidRPr="002249F5">
        <w:rPr>
          <w:rFonts w:ascii="Times New Roman" w:hAnsi="Times New Roman" w:cs="Times New Roman"/>
          <w:color w:val="000000" w:themeColor="text1"/>
          <w:sz w:val="24"/>
        </w:rPr>
        <w:t xml:space="preserve"> в тепловой сети и необходимости </w:t>
      </w:r>
      <w:proofErr w:type="gramStart"/>
      <w:r w:rsidRPr="002249F5">
        <w:rPr>
          <w:rFonts w:ascii="Times New Roman" w:hAnsi="Times New Roman" w:cs="Times New Roman"/>
          <w:color w:val="000000" w:themeColor="text1"/>
          <w:sz w:val="24"/>
        </w:rPr>
        <w:t>принятия</w:t>
      </w:r>
      <w:proofErr w:type="gramEnd"/>
      <w:r w:rsidRPr="002249F5">
        <w:rPr>
          <w:rFonts w:ascii="Times New Roman" w:hAnsi="Times New Roman" w:cs="Times New Roman"/>
          <w:color w:val="000000" w:themeColor="text1"/>
          <w:sz w:val="24"/>
        </w:rPr>
        <w:t xml:space="preserve"> срочных мер по ликвид</w:t>
      </w:r>
      <w:r w:rsidRPr="002249F5">
        <w:rPr>
          <w:rFonts w:ascii="Times New Roman" w:hAnsi="Times New Roman" w:cs="Times New Roman"/>
          <w:color w:val="000000" w:themeColor="text1"/>
          <w:sz w:val="24"/>
        </w:rPr>
        <w:t>а</w:t>
      </w:r>
      <w:r w:rsidRPr="002249F5">
        <w:rPr>
          <w:rFonts w:ascii="Times New Roman" w:hAnsi="Times New Roman" w:cs="Times New Roman"/>
          <w:color w:val="000000" w:themeColor="text1"/>
          <w:sz w:val="24"/>
        </w:rPr>
        <w:t>ции повреждения.</w:t>
      </w:r>
    </w:p>
    <w:p w:rsidR="00114229" w:rsidRPr="002249F5" w:rsidRDefault="00114229"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Специально выделенный персонал во время испытания должен объезжать и осматр</w:t>
      </w:r>
      <w:r w:rsidRPr="002249F5">
        <w:rPr>
          <w:rFonts w:ascii="Times New Roman" w:hAnsi="Times New Roman" w:cs="Times New Roman"/>
          <w:color w:val="000000" w:themeColor="text1"/>
          <w:sz w:val="24"/>
        </w:rPr>
        <w:t>и</w:t>
      </w:r>
      <w:r w:rsidRPr="002249F5">
        <w:rPr>
          <w:rFonts w:ascii="Times New Roman" w:hAnsi="Times New Roman" w:cs="Times New Roman"/>
          <w:color w:val="000000" w:themeColor="text1"/>
          <w:sz w:val="24"/>
        </w:rPr>
        <w:t>вать трассу тепловой сети и о выявленных повреждениях (появление парения, воды на трассе сети и др.) немедленно сообщать руководителю испытания. При обнаружении повреждений, которые могут привести к серьезным последствиям, испытание должно быть приостановлено до устранения этих повреждений.</w:t>
      </w:r>
    </w:p>
    <w:p w:rsidR="00114229" w:rsidRPr="002249F5" w:rsidRDefault="00114229"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Системы теплопотребления, температура воды в которых при испытании превысила допу</w:t>
      </w:r>
      <w:r w:rsidR="00044CE9" w:rsidRPr="002249F5">
        <w:rPr>
          <w:rFonts w:ascii="Times New Roman" w:hAnsi="Times New Roman" w:cs="Times New Roman"/>
          <w:color w:val="000000" w:themeColor="text1"/>
          <w:sz w:val="24"/>
        </w:rPr>
        <w:t>стимые значения 95</w:t>
      </w:r>
      <w:proofErr w:type="gramStart"/>
      <w:r w:rsidRPr="002249F5">
        <w:rPr>
          <w:rFonts w:ascii="Times New Roman" w:hAnsi="Times New Roman" w:cs="Times New Roman"/>
          <w:color w:val="000000" w:themeColor="text1"/>
          <w:sz w:val="24"/>
        </w:rPr>
        <w:t>°С</w:t>
      </w:r>
      <w:proofErr w:type="gramEnd"/>
      <w:r w:rsidRPr="002249F5">
        <w:rPr>
          <w:rFonts w:ascii="Times New Roman" w:hAnsi="Times New Roman" w:cs="Times New Roman"/>
          <w:color w:val="000000" w:themeColor="text1"/>
          <w:sz w:val="24"/>
        </w:rPr>
        <w:t xml:space="preserve"> должны быть немедленно отключены.</w:t>
      </w:r>
    </w:p>
    <w:p w:rsidR="00114229" w:rsidRPr="002249F5" w:rsidRDefault="00114229"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Измерения температуры и давления воды в пунктах наблюдения заканчиваются после прохождения в данном месте температурной волны и понижения температуры сетевой воды в подающем трубопроводе до 100 °С.</w:t>
      </w:r>
    </w:p>
    <w:p w:rsidR="00114229" w:rsidRPr="002249F5" w:rsidRDefault="00114229"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Испытание считается законченным после понижения температуры воды в подающем трубопроводе тепловой сети до 70-80 °С.</w:t>
      </w:r>
    </w:p>
    <w:p w:rsidR="00114229" w:rsidRPr="002249F5" w:rsidRDefault="00114229"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Испытания по определению тепловых потерь в тепловых сетях проводятся один раз в пять лет с целью разработки энергетических характеристик и нормирования эксплуатацио</w:t>
      </w:r>
      <w:r w:rsidRPr="002249F5">
        <w:rPr>
          <w:rFonts w:ascii="Times New Roman" w:hAnsi="Times New Roman" w:cs="Times New Roman"/>
          <w:color w:val="000000" w:themeColor="text1"/>
          <w:sz w:val="24"/>
        </w:rPr>
        <w:t>н</w:t>
      </w:r>
      <w:r w:rsidRPr="002249F5">
        <w:rPr>
          <w:rFonts w:ascii="Times New Roman" w:hAnsi="Times New Roman" w:cs="Times New Roman"/>
          <w:color w:val="000000" w:themeColor="text1"/>
          <w:sz w:val="24"/>
        </w:rPr>
        <w:t>ных тепловых потерь, а также оценки технического состояния тепловых сетей.</w:t>
      </w:r>
    </w:p>
    <w:p w:rsidR="00114229" w:rsidRPr="002249F5" w:rsidRDefault="00114229"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Осуществление разработанных гидравлических и температурных режимов испытаний производится в следующем порядке:</w:t>
      </w:r>
    </w:p>
    <w:p w:rsidR="00114229" w:rsidRPr="002249F5" w:rsidRDefault="00114229"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включаются расходомеры на линиях сетевой и </w:t>
      </w:r>
      <w:proofErr w:type="spellStart"/>
      <w:r w:rsidRPr="002249F5">
        <w:rPr>
          <w:rFonts w:ascii="Times New Roman" w:hAnsi="Times New Roman" w:cs="Times New Roman"/>
          <w:color w:val="000000" w:themeColor="text1"/>
          <w:sz w:val="24"/>
        </w:rPr>
        <w:t>подпиточной</w:t>
      </w:r>
      <w:proofErr w:type="spellEnd"/>
      <w:r w:rsidRPr="002249F5">
        <w:rPr>
          <w:rFonts w:ascii="Times New Roman" w:hAnsi="Times New Roman" w:cs="Times New Roman"/>
          <w:color w:val="000000" w:themeColor="text1"/>
          <w:sz w:val="24"/>
        </w:rPr>
        <w:t xml:space="preserve"> воды и устанавливаются термометры на циркуляционной перемычке конечного участка кольца, на выходе трубопр</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 xml:space="preserve">водов из </w:t>
      </w:r>
      <w:proofErr w:type="spellStart"/>
      <w:r w:rsidRPr="002249F5">
        <w:rPr>
          <w:rFonts w:ascii="Times New Roman" w:hAnsi="Times New Roman" w:cs="Times New Roman"/>
          <w:color w:val="000000" w:themeColor="text1"/>
          <w:sz w:val="24"/>
        </w:rPr>
        <w:t>теплоподготовительной</w:t>
      </w:r>
      <w:proofErr w:type="spellEnd"/>
      <w:r w:rsidRPr="002249F5">
        <w:rPr>
          <w:rFonts w:ascii="Times New Roman" w:hAnsi="Times New Roman" w:cs="Times New Roman"/>
          <w:color w:val="000000" w:themeColor="text1"/>
          <w:sz w:val="24"/>
        </w:rPr>
        <w:t xml:space="preserve"> установки и на входе в нее;</w:t>
      </w:r>
    </w:p>
    <w:p w:rsidR="00114229" w:rsidRPr="002249F5" w:rsidRDefault="00114229"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устанавливается определенный расчетом расход воды по циркуляционному кольцу, который поддерживается постоянным в течение всего периода испытаний;</w:t>
      </w:r>
    </w:p>
    <w:p w:rsidR="00114229" w:rsidRPr="002249F5" w:rsidRDefault="00114229"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устанавливается давление в обратной линии испытываемого кольца на входе ее в </w:t>
      </w:r>
      <w:proofErr w:type="spellStart"/>
      <w:r w:rsidRPr="002249F5">
        <w:rPr>
          <w:rFonts w:ascii="Times New Roman" w:hAnsi="Times New Roman" w:cs="Times New Roman"/>
          <w:color w:val="000000" w:themeColor="text1"/>
          <w:sz w:val="24"/>
        </w:rPr>
        <w:t>те</w:t>
      </w:r>
      <w:r w:rsidRPr="002249F5">
        <w:rPr>
          <w:rFonts w:ascii="Times New Roman" w:hAnsi="Times New Roman" w:cs="Times New Roman"/>
          <w:color w:val="000000" w:themeColor="text1"/>
          <w:sz w:val="24"/>
        </w:rPr>
        <w:t>п</w:t>
      </w:r>
      <w:r w:rsidRPr="002249F5">
        <w:rPr>
          <w:rFonts w:ascii="Times New Roman" w:hAnsi="Times New Roman" w:cs="Times New Roman"/>
          <w:color w:val="000000" w:themeColor="text1"/>
          <w:sz w:val="24"/>
        </w:rPr>
        <w:t>лоподготовительную</w:t>
      </w:r>
      <w:proofErr w:type="spellEnd"/>
      <w:r w:rsidRPr="002249F5">
        <w:rPr>
          <w:rFonts w:ascii="Times New Roman" w:hAnsi="Times New Roman" w:cs="Times New Roman"/>
          <w:color w:val="000000" w:themeColor="text1"/>
          <w:sz w:val="24"/>
        </w:rPr>
        <w:t xml:space="preserve"> установку;</w:t>
      </w:r>
    </w:p>
    <w:p w:rsidR="00114229" w:rsidRPr="002249F5" w:rsidRDefault="00114229"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устанавливается температура воды в подающей линии испытываемого кольца на в</w:t>
      </w:r>
      <w:r w:rsidRPr="002249F5">
        <w:rPr>
          <w:rFonts w:ascii="Times New Roman" w:hAnsi="Times New Roman" w:cs="Times New Roman"/>
          <w:color w:val="000000" w:themeColor="text1"/>
          <w:sz w:val="24"/>
        </w:rPr>
        <w:t>ы</w:t>
      </w:r>
      <w:r w:rsidRPr="002249F5">
        <w:rPr>
          <w:rFonts w:ascii="Times New Roman" w:hAnsi="Times New Roman" w:cs="Times New Roman"/>
          <w:color w:val="000000" w:themeColor="text1"/>
          <w:sz w:val="24"/>
        </w:rPr>
        <w:t xml:space="preserve">ходе из </w:t>
      </w:r>
      <w:proofErr w:type="spellStart"/>
      <w:r w:rsidRPr="002249F5">
        <w:rPr>
          <w:rFonts w:ascii="Times New Roman" w:hAnsi="Times New Roman" w:cs="Times New Roman"/>
          <w:color w:val="000000" w:themeColor="text1"/>
          <w:sz w:val="24"/>
        </w:rPr>
        <w:t>теплоподготовительной</w:t>
      </w:r>
      <w:proofErr w:type="spellEnd"/>
      <w:r w:rsidRPr="002249F5">
        <w:rPr>
          <w:rFonts w:ascii="Times New Roman" w:hAnsi="Times New Roman" w:cs="Times New Roman"/>
          <w:color w:val="000000" w:themeColor="text1"/>
          <w:sz w:val="24"/>
        </w:rPr>
        <w:t xml:space="preserve"> установки;</w:t>
      </w:r>
    </w:p>
    <w:p w:rsidR="00114229" w:rsidRPr="002249F5" w:rsidRDefault="00114229"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Отклонение расхода сетевой воды в циркуляционном кольце не должно превышать ±2 % расчетного значения.</w:t>
      </w:r>
    </w:p>
    <w:p w:rsidR="00114229" w:rsidRPr="002249F5" w:rsidRDefault="00114229"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Температура воды в подающей линии должна поддерживаться постоянной с точн</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стью ±0,5 °С.</w:t>
      </w:r>
    </w:p>
    <w:p w:rsidR="00114229" w:rsidRPr="002249F5" w:rsidRDefault="00114229"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Определение тепловых потерь при подземной прокладке сетей производится при у</w:t>
      </w:r>
      <w:r w:rsidRPr="002249F5">
        <w:rPr>
          <w:rFonts w:ascii="Times New Roman" w:hAnsi="Times New Roman" w:cs="Times New Roman"/>
          <w:color w:val="000000" w:themeColor="text1"/>
          <w:sz w:val="24"/>
        </w:rPr>
        <w:t>с</w:t>
      </w:r>
      <w:r w:rsidRPr="002249F5">
        <w:rPr>
          <w:rFonts w:ascii="Times New Roman" w:hAnsi="Times New Roman" w:cs="Times New Roman"/>
          <w:color w:val="000000" w:themeColor="text1"/>
          <w:sz w:val="24"/>
        </w:rPr>
        <w:t>тановившемся тепловом состоянии, что достигается путем стабилизации температурного п</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ля в окружающем теплопроводы грунте, при заданном режиме испытаний.</w:t>
      </w:r>
    </w:p>
    <w:p w:rsidR="00114229" w:rsidRPr="002249F5" w:rsidRDefault="00114229"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Показателем достижения установившегося теплового состояния грунта на испыт</w:t>
      </w:r>
      <w:r w:rsidRPr="002249F5">
        <w:rPr>
          <w:rFonts w:ascii="Times New Roman" w:hAnsi="Times New Roman" w:cs="Times New Roman"/>
          <w:color w:val="000000" w:themeColor="text1"/>
          <w:sz w:val="24"/>
        </w:rPr>
        <w:t>ы</w:t>
      </w:r>
      <w:r w:rsidRPr="002249F5">
        <w:rPr>
          <w:rFonts w:ascii="Times New Roman" w:hAnsi="Times New Roman" w:cs="Times New Roman"/>
          <w:color w:val="000000" w:themeColor="text1"/>
          <w:sz w:val="24"/>
        </w:rPr>
        <w:t xml:space="preserve">ваемом кольце является постоянство температуры воды в обратной линии кольца на входе в </w:t>
      </w:r>
      <w:proofErr w:type="spellStart"/>
      <w:r w:rsidRPr="002249F5">
        <w:rPr>
          <w:rFonts w:ascii="Times New Roman" w:hAnsi="Times New Roman" w:cs="Times New Roman"/>
          <w:color w:val="000000" w:themeColor="text1"/>
          <w:sz w:val="24"/>
        </w:rPr>
        <w:t>теплоподготовительную</w:t>
      </w:r>
      <w:proofErr w:type="spellEnd"/>
      <w:r w:rsidRPr="002249F5">
        <w:rPr>
          <w:rFonts w:ascii="Times New Roman" w:hAnsi="Times New Roman" w:cs="Times New Roman"/>
          <w:color w:val="000000" w:themeColor="text1"/>
          <w:sz w:val="24"/>
        </w:rPr>
        <w:t xml:space="preserve"> установку в течение 4 ч.</w:t>
      </w:r>
    </w:p>
    <w:p w:rsidR="00114229" w:rsidRPr="002249F5" w:rsidRDefault="00114229"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Во время прогрева грунта измеряются расходы циркулирующей и </w:t>
      </w:r>
      <w:proofErr w:type="spellStart"/>
      <w:r w:rsidRPr="002249F5">
        <w:rPr>
          <w:rFonts w:ascii="Times New Roman" w:hAnsi="Times New Roman" w:cs="Times New Roman"/>
          <w:color w:val="000000" w:themeColor="text1"/>
          <w:sz w:val="24"/>
        </w:rPr>
        <w:t>подпиточной</w:t>
      </w:r>
      <w:proofErr w:type="spellEnd"/>
      <w:r w:rsidRPr="002249F5">
        <w:rPr>
          <w:rFonts w:ascii="Times New Roman" w:hAnsi="Times New Roman" w:cs="Times New Roman"/>
          <w:color w:val="000000" w:themeColor="text1"/>
          <w:sz w:val="24"/>
        </w:rPr>
        <w:t xml:space="preserve"> воды, температура сетевой воды на входе в </w:t>
      </w:r>
      <w:proofErr w:type="spellStart"/>
      <w:r w:rsidRPr="002249F5">
        <w:rPr>
          <w:rFonts w:ascii="Times New Roman" w:hAnsi="Times New Roman" w:cs="Times New Roman"/>
          <w:color w:val="000000" w:themeColor="text1"/>
          <w:sz w:val="24"/>
        </w:rPr>
        <w:t>теплоподготовительную</w:t>
      </w:r>
      <w:proofErr w:type="spellEnd"/>
      <w:r w:rsidRPr="002249F5">
        <w:rPr>
          <w:rFonts w:ascii="Times New Roman" w:hAnsi="Times New Roman" w:cs="Times New Roman"/>
          <w:color w:val="000000" w:themeColor="text1"/>
          <w:sz w:val="24"/>
        </w:rPr>
        <w:t xml:space="preserve"> установку и выходе из нее и на перемычке конечного участка испытываемого кольца. Результаты измерений фиксируются одновременно через каждые 30 мин.</w:t>
      </w:r>
    </w:p>
    <w:p w:rsidR="00114229" w:rsidRPr="002249F5" w:rsidRDefault="00114229"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Продолжительность периода достижения установившегося теплового состояния кол</w:t>
      </w:r>
      <w:r w:rsidRPr="002249F5">
        <w:rPr>
          <w:rFonts w:ascii="Times New Roman" w:hAnsi="Times New Roman" w:cs="Times New Roman"/>
          <w:color w:val="000000" w:themeColor="text1"/>
          <w:sz w:val="24"/>
        </w:rPr>
        <w:t>ь</w:t>
      </w:r>
      <w:r w:rsidRPr="002249F5">
        <w:rPr>
          <w:rFonts w:ascii="Times New Roman" w:hAnsi="Times New Roman" w:cs="Times New Roman"/>
          <w:color w:val="000000" w:themeColor="text1"/>
          <w:sz w:val="24"/>
        </w:rPr>
        <w:t>ца существенно сокращается, если перед испытанием горячее водоснабжение присоедине</w:t>
      </w:r>
      <w:r w:rsidRPr="002249F5">
        <w:rPr>
          <w:rFonts w:ascii="Times New Roman" w:hAnsi="Times New Roman" w:cs="Times New Roman"/>
          <w:color w:val="000000" w:themeColor="text1"/>
          <w:sz w:val="24"/>
        </w:rPr>
        <w:t>н</w:t>
      </w:r>
      <w:r w:rsidRPr="002249F5">
        <w:rPr>
          <w:rFonts w:ascii="Times New Roman" w:hAnsi="Times New Roman" w:cs="Times New Roman"/>
          <w:color w:val="000000" w:themeColor="text1"/>
          <w:sz w:val="24"/>
        </w:rPr>
        <w:lastRenderedPageBreak/>
        <w:t>ных к испытываемой магистрали потребителей осуществлялось при температуре воды в п</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дающей линии, близкой  к температуре испытаний.</w:t>
      </w:r>
    </w:p>
    <w:p w:rsidR="00114229" w:rsidRPr="002249F5" w:rsidRDefault="00114229"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Начиная с момента достижения установившегося теплового состояния во всех нам</w:t>
      </w:r>
      <w:r w:rsidRPr="002249F5">
        <w:rPr>
          <w:rFonts w:ascii="Times New Roman" w:hAnsi="Times New Roman" w:cs="Times New Roman"/>
          <w:color w:val="000000" w:themeColor="text1"/>
          <w:sz w:val="24"/>
        </w:rPr>
        <w:t>е</w:t>
      </w:r>
      <w:r w:rsidRPr="002249F5">
        <w:rPr>
          <w:rFonts w:ascii="Times New Roman" w:hAnsi="Times New Roman" w:cs="Times New Roman"/>
          <w:color w:val="000000" w:themeColor="text1"/>
          <w:sz w:val="24"/>
        </w:rPr>
        <w:t xml:space="preserve">ченных точках наблюдения устанавливаются </w:t>
      </w:r>
      <w:proofErr w:type="gramStart"/>
      <w:r w:rsidRPr="002249F5">
        <w:rPr>
          <w:rFonts w:ascii="Times New Roman" w:hAnsi="Times New Roman" w:cs="Times New Roman"/>
          <w:color w:val="000000" w:themeColor="text1"/>
          <w:sz w:val="24"/>
        </w:rPr>
        <w:t>термометры</w:t>
      </w:r>
      <w:proofErr w:type="gramEnd"/>
      <w:r w:rsidRPr="002249F5">
        <w:rPr>
          <w:rFonts w:ascii="Times New Roman" w:hAnsi="Times New Roman" w:cs="Times New Roman"/>
          <w:color w:val="000000" w:themeColor="text1"/>
          <w:sz w:val="24"/>
        </w:rPr>
        <w:t xml:space="preserve"> и измеряется температура воды. Запись показаний термометров и расходомеров ведется одновременно с интервалом 10 мин. Продолжительность основного режима испытаний должна составлять не менее 8 часов.</w:t>
      </w:r>
    </w:p>
    <w:p w:rsidR="00114229" w:rsidRPr="002249F5" w:rsidRDefault="00114229"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На заключительном этапе испытаний методом "температурной волны" уточняется время – «продолжительность достижения установившегося теплового состояния испытыва</w:t>
      </w:r>
      <w:r w:rsidRPr="002249F5">
        <w:rPr>
          <w:rFonts w:ascii="Times New Roman" w:hAnsi="Times New Roman" w:cs="Times New Roman"/>
          <w:color w:val="000000" w:themeColor="text1"/>
          <w:sz w:val="24"/>
        </w:rPr>
        <w:t>е</w:t>
      </w:r>
      <w:r w:rsidRPr="002249F5">
        <w:rPr>
          <w:rFonts w:ascii="Times New Roman" w:hAnsi="Times New Roman" w:cs="Times New Roman"/>
          <w:color w:val="000000" w:themeColor="text1"/>
          <w:sz w:val="24"/>
        </w:rPr>
        <w:t>мого кольца». На этом этапе температура воды в подающей линии за 20-40 мин повышается на 10-20</w:t>
      </w:r>
      <w:proofErr w:type="gramStart"/>
      <w:r w:rsidRPr="002249F5">
        <w:rPr>
          <w:rFonts w:ascii="Times New Roman" w:hAnsi="Times New Roman" w:cs="Times New Roman"/>
          <w:color w:val="000000" w:themeColor="text1"/>
          <w:sz w:val="24"/>
        </w:rPr>
        <w:sym w:font="Symbol" w:char="F0B0"/>
      </w:r>
      <w:r w:rsidRPr="002249F5">
        <w:rPr>
          <w:rFonts w:ascii="Times New Roman" w:hAnsi="Times New Roman" w:cs="Times New Roman"/>
          <w:color w:val="000000" w:themeColor="text1"/>
          <w:sz w:val="24"/>
        </w:rPr>
        <w:t>С</w:t>
      </w:r>
      <w:proofErr w:type="gramEnd"/>
      <w:r w:rsidRPr="002249F5">
        <w:rPr>
          <w:rFonts w:ascii="Times New Roman" w:hAnsi="Times New Roman" w:cs="Times New Roman"/>
          <w:color w:val="000000" w:themeColor="text1"/>
          <w:sz w:val="24"/>
        </w:rPr>
        <w:t xml:space="preserve"> по сравнению со значением температуры испытания и поддерживается постоя</w:t>
      </w:r>
      <w:r w:rsidRPr="002249F5">
        <w:rPr>
          <w:rFonts w:ascii="Times New Roman" w:hAnsi="Times New Roman" w:cs="Times New Roman"/>
          <w:color w:val="000000" w:themeColor="text1"/>
          <w:sz w:val="24"/>
        </w:rPr>
        <w:t>н</w:t>
      </w:r>
      <w:r w:rsidRPr="002249F5">
        <w:rPr>
          <w:rFonts w:ascii="Times New Roman" w:hAnsi="Times New Roman" w:cs="Times New Roman"/>
          <w:color w:val="000000" w:themeColor="text1"/>
          <w:sz w:val="24"/>
        </w:rPr>
        <w:t>ной на этом уровне в течение 1 ч. Затем с той же скоростью температура воды понижается до значения температуры испытания, которое и поддерживается до конца испытаний.</w:t>
      </w:r>
    </w:p>
    <w:p w:rsidR="00114229" w:rsidRPr="002249F5" w:rsidRDefault="00114229"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Расход воды при режиме "температурной волны" остается неизменным. Прохождение "температурной волны" по испытываемому кольцу фиксируется с интервалом 10 мин во всех точках наблюдения, что дает возможность определить фактическую продолжительность пробега частиц </w:t>
      </w:r>
      <w:proofErr w:type="gramStart"/>
      <w:r w:rsidRPr="002249F5">
        <w:rPr>
          <w:rFonts w:ascii="Times New Roman" w:hAnsi="Times New Roman" w:cs="Times New Roman"/>
          <w:color w:val="000000" w:themeColor="text1"/>
          <w:sz w:val="24"/>
        </w:rPr>
        <w:t>воды</w:t>
      </w:r>
      <w:proofErr w:type="gramEnd"/>
      <w:r w:rsidRPr="002249F5">
        <w:rPr>
          <w:rFonts w:ascii="Times New Roman" w:hAnsi="Times New Roman" w:cs="Times New Roman"/>
          <w:color w:val="000000" w:themeColor="text1"/>
          <w:sz w:val="24"/>
        </w:rPr>
        <w:t xml:space="preserve"> но каждому участку испытываемого кольца.</w:t>
      </w:r>
    </w:p>
    <w:p w:rsidR="00114229" w:rsidRPr="002249F5" w:rsidRDefault="00114229"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Испытания считаются законченными после того, как "температурная волна" будет о</w:t>
      </w:r>
      <w:r w:rsidRPr="002249F5">
        <w:rPr>
          <w:rFonts w:ascii="Times New Roman" w:hAnsi="Times New Roman" w:cs="Times New Roman"/>
          <w:color w:val="000000" w:themeColor="text1"/>
          <w:sz w:val="24"/>
        </w:rPr>
        <w:t>т</w:t>
      </w:r>
      <w:r w:rsidRPr="002249F5">
        <w:rPr>
          <w:rFonts w:ascii="Times New Roman" w:hAnsi="Times New Roman" w:cs="Times New Roman"/>
          <w:color w:val="000000" w:themeColor="text1"/>
          <w:sz w:val="24"/>
        </w:rPr>
        <w:t xml:space="preserve">мечена в обратной линии кольца на входе в </w:t>
      </w:r>
      <w:proofErr w:type="spellStart"/>
      <w:r w:rsidRPr="002249F5">
        <w:rPr>
          <w:rFonts w:ascii="Times New Roman" w:hAnsi="Times New Roman" w:cs="Times New Roman"/>
          <w:color w:val="000000" w:themeColor="text1"/>
          <w:sz w:val="24"/>
        </w:rPr>
        <w:t>теплоподготовительную</w:t>
      </w:r>
      <w:proofErr w:type="spellEnd"/>
      <w:r w:rsidRPr="002249F5">
        <w:rPr>
          <w:rFonts w:ascii="Times New Roman" w:hAnsi="Times New Roman" w:cs="Times New Roman"/>
          <w:color w:val="000000" w:themeColor="text1"/>
          <w:sz w:val="24"/>
        </w:rPr>
        <w:t xml:space="preserve"> установку.</w:t>
      </w:r>
    </w:p>
    <w:p w:rsidR="00114229" w:rsidRPr="002249F5" w:rsidRDefault="00114229"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Суммарная продолжительность основного режима испытаний и периода пробега "температурной волны" составляет удвоенное время продолжительности достижения уст</w:t>
      </w:r>
      <w:r w:rsidRPr="002249F5">
        <w:rPr>
          <w:rFonts w:ascii="Times New Roman" w:hAnsi="Times New Roman" w:cs="Times New Roman"/>
          <w:color w:val="000000" w:themeColor="text1"/>
          <w:sz w:val="24"/>
        </w:rPr>
        <w:t>а</w:t>
      </w:r>
      <w:r w:rsidRPr="002249F5">
        <w:rPr>
          <w:rFonts w:ascii="Times New Roman" w:hAnsi="Times New Roman" w:cs="Times New Roman"/>
          <w:color w:val="000000" w:themeColor="text1"/>
          <w:sz w:val="24"/>
        </w:rPr>
        <w:t>новившегося теплового состояния испытываемого кольца плюс 10-12 ч.</w:t>
      </w:r>
    </w:p>
    <w:p w:rsidR="00114229" w:rsidRPr="002249F5" w:rsidRDefault="00114229" w:rsidP="00215BB4">
      <w:pPr>
        <w:spacing w:after="0"/>
        <w:ind w:firstLine="709"/>
        <w:jc w:val="both"/>
        <w:rPr>
          <w:rFonts w:ascii="Times New Roman" w:hAnsi="Times New Roman" w:cs="Times New Roman"/>
          <w:color w:val="000000" w:themeColor="text1"/>
          <w:sz w:val="24"/>
        </w:rPr>
      </w:pPr>
      <w:proofErr w:type="gramStart"/>
      <w:r w:rsidRPr="002249F5">
        <w:rPr>
          <w:rFonts w:ascii="Times New Roman" w:hAnsi="Times New Roman" w:cs="Times New Roman"/>
          <w:color w:val="000000" w:themeColor="text1"/>
          <w:sz w:val="24"/>
        </w:rPr>
        <w:t>В результате испытаний определяются тепловые потери для каждого из участков и</w:t>
      </w:r>
      <w:r w:rsidRPr="002249F5">
        <w:rPr>
          <w:rFonts w:ascii="Times New Roman" w:hAnsi="Times New Roman" w:cs="Times New Roman"/>
          <w:color w:val="000000" w:themeColor="text1"/>
          <w:sz w:val="24"/>
        </w:rPr>
        <w:t>с</w:t>
      </w:r>
      <w:r w:rsidRPr="002249F5">
        <w:rPr>
          <w:rFonts w:ascii="Times New Roman" w:hAnsi="Times New Roman" w:cs="Times New Roman"/>
          <w:color w:val="000000" w:themeColor="text1"/>
          <w:sz w:val="24"/>
        </w:rPr>
        <w:t>пытываемого кольца отдельно по подающей и обратной линиям.</w:t>
      </w:r>
      <w:proofErr w:type="gramEnd"/>
    </w:p>
    <w:p w:rsidR="00114229" w:rsidRPr="002249F5" w:rsidRDefault="00114229" w:rsidP="00215BB4">
      <w:pPr>
        <w:spacing w:after="0"/>
        <w:ind w:firstLine="709"/>
        <w:jc w:val="both"/>
        <w:rPr>
          <w:rFonts w:ascii="Times New Roman" w:hAnsi="Times New Roman" w:cs="Times New Roman"/>
          <w:color w:val="000000" w:themeColor="text1"/>
          <w:sz w:val="24"/>
        </w:rPr>
      </w:pPr>
    </w:p>
    <w:p w:rsidR="00114229" w:rsidRPr="002249F5" w:rsidRDefault="00114229" w:rsidP="00215BB4">
      <w:pPr>
        <w:pStyle w:val="3"/>
        <w:spacing w:before="0"/>
        <w:jc w:val="center"/>
        <w:rPr>
          <w:rFonts w:ascii="Times New Roman" w:hAnsi="Times New Roman" w:cs="Times New Roman"/>
          <w:b w:val="0"/>
          <w:i/>
          <w:color w:val="000000" w:themeColor="text1"/>
          <w:sz w:val="24"/>
          <w:szCs w:val="24"/>
        </w:rPr>
      </w:pPr>
      <w:bookmarkStart w:id="240" w:name="_Toc435791264"/>
      <w:bookmarkStart w:id="241" w:name="_Toc10706965"/>
      <w:r w:rsidRPr="002249F5">
        <w:rPr>
          <w:rFonts w:ascii="Times New Roman" w:hAnsi="Times New Roman" w:cs="Times New Roman"/>
          <w:b w:val="0"/>
          <w:i/>
          <w:color w:val="000000" w:themeColor="text1"/>
          <w:sz w:val="24"/>
          <w:szCs w:val="24"/>
        </w:rPr>
        <w:t xml:space="preserve">1.3.12 Описание периодичности и соответствия техническим регламентам и иным </w:t>
      </w:r>
      <w:r w:rsidRPr="002249F5">
        <w:rPr>
          <w:rFonts w:ascii="Times New Roman" w:hAnsi="Times New Roman" w:cs="Times New Roman"/>
          <w:b w:val="0"/>
          <w:i/>
          <w:color w:val="000000" w:themeColor="text1"/>
          <w:sz w:val="24"/>
          <w:szCs w:val="24"/>
        </w:rPr>
        <w:br/>
        <w:t>обязательным требованиям процедур летних ремонтов с параметрами и методами исп</w:t>
      </w:r>
      <w:r w:rsidRPr="002249F5">
        <w:rPr>
          <w:rFonts w:ascii="Times New Roman" w:hAnsi="Times New Roman" w:cs="Times New Roman"/>
          <w:b w:val="0"/>
          <w:i/>
          <w:color w:val="000000" w:themeColor="text1"/>
          <w:sz w:val="24"/>
          <w:szCs w:val="24"/>
        </w:rPr>
        <w:t>ы</w:t>
      </w:r>
      <w:r w:rsidRPr="002249F5">
        <w:rPr>
          <w:rFonts w:ascii="Times New Roman" w:hAnsi="Times New Roman" w:cs="Times New Roman"/>
          <w:b w:val="0"/>
          <w:i/>
          <w:color w:val="000000" w:themeColor="text1"/>
          <w:sz w:val="24"/>
          <w:szCs w:val="24"/>
        </w:rPr>
        <w:t>таний (гидравлических, температурных, на тепловые потери) тепловых сетей</w:t>
      </w:r>
      <w:bookmarkEnd w:id="240"/>
      <w:bookmarkEnd w:id="241"/>
    </w:p>
    <w:p w:rsidR="00DA0433" w:rsidRPr="002249F5" w:rsidRDefault="00DA0433" w:rsidP="00215BB4">
      <w:pPr>
        <w:spacing w:after="0" w:line="300" w:lineRule="auto"/>
        <w:ind w:firstLine="709"/>
        <w:jc w:val="both"/>
        <w:rPr>
          <w:rFonts w:ascii="Times New Roman" w:hAnsi="Times New Roman" w:cs="Times New Roman"/>
          <w:color w:val="000000" w:themeColor="text1"/>
          <w:sz w:val="24"/>
        </w:rPr>
      </w:pPr>
    </w:p>
    <w:p w:rsidR="00114229" w:rsidRPr="002249F5" w:rsidRDefault="00114229" w:rsidP="00215BB4">
      <w:pPr>
        <w:spacing w:after="0" w:line="300" w:lineRule="auto"/>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Под термином «летний ремонт» имеется в виду планово</w:t>
      </w:r>
      <w:r w:rsidR="004D6AED" w:rsidRPr="002249F5">
        <w:rPr>
          <w:rFonts w:ascii="Times New Roman" w:hAnsi="Times New Roman" w:cs="Times New Roman"/>
          <w:color w:val="000000" w:themeColor="text1"/>
          <w:sz w:val="24"/>
        </w:rPr>
        <w:t>-</w:t>
      </w:r>
      <w:r w:rsidRPr="002249F5">
        <w:rPr>
          <w:rFonts w:ascii="Times New Roman" w:hAnsi="Times New Roman" w:cs="Times New Roman"/>
          <w:color w:val="000000" w:themeColor="text1"/>
          <w:sz w:val="24"/>
        </w:rPr>
        <w:t xml:space="preserve">предупредительный ремонт, проводимый в </w:t>
      </w:r>
      <w:proofErr w:type="spellStart"/>
      <w:r w:rsidRPr="002249F5">
        <w:rPr>
          <w:rFonts w:ascii="Times New Roman" w:hAnsi="Times New Roman" w:cs="Times New Roman"/>
          <w:color w:val="000000" w:themeColor="text1"/>
          <w:sz w:val="24"/>
        </w:rPr>
        <w:t>межотопительный</w:t>
      </w:r>
      <w:proofErr w:type="spellEnd"/>
      <w:r w:rsidRPr="002249F5">
        <w:rPr>
          <w:rFonts w:ascii="Times New Roman" w:hAnsi="Times New Roman" w:cs="Times New Roman"/>
          <w:color w:val="000000" w:themeColor="text1"/>
          <w:sz w:val="24"/>
        </w:rPr>
        <w:t xml:space="preserve"> период. В отношении периодичности проведения так наз</w:t>
      </w:r>
      <w:r w:rsidRPr="002249F5">
        <w:rPr>
          <w:rFonts w:ascii="Times New Roman" w:hAnsi="Times New Roman" w:cs="Times New Roman"/>
          <w:color w:val="000000" w:themeColor="text1"/>
          <w:sz w:val="24"/>
        </w:rPr>
        <w:t>ы</w:t>
      </w:r>
      <w:r w:rsidRPr="002249F5">
        <w:rPr>
          <w:rFonts w:ascii="Times New Roman" w:hAnsi="Times New Roman" w:cs="Times New Roman"/>
          <w:color w:val="000000" w:themeColor="text1"/>
          <w:sz w:val="24"/>
        </w:rPr>
        <w:t>ваемых летних ремонтов, а также параметров и методов испытаний тепловых сетей требуе</w:t>
      </w:r>
      <w:r w:rsidRPr="002249F5">
        <w:rPr>
          <w:rFonts w:ascii="Times New Roman" w:hAnsi="Times New Roman" w:cs="Times New Roman"/>
          <w:color w:val="000000" w:themeColor="text1"/>
          <w:sz w:val="24"/>
        </w:rPr>
        <w:t>т</w:t>
      </w:r>
      <w:r w:rsidRPr="002249F5">
        <w:rPr>
          <w:rFonts w:ascii="Times New Roman" w:hAnsi="Times New Roman" w:cs="Times New Roman"/>
          <w:color w:val="000000" w:themeColor="text1"/>
          <w:sz w:val="24"/>
        </w:rPr>
        <w:t>ся следующее:</w:t>
      </w:r>
    </w:p>
    <w:p w:rsidR="00114229" w:rsidRPr="002249F5" w:rsidRDefault="00114229" w:rsidP="00CB3B1A">
      <w:pPr>
        <w:pStyle w:val="ad"/>
        <w:numPr>
          <w:ilvl w:val="0"/>
          <w:numId w:val="5"/>
        </w:numPr>
        <w:tabs>
          <w:tab w:val="left" w:pos="1134"/>
        </w:tabs>
        <w:spacing w:after="0" w:line="300" w:lineRule="auto"/>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Техническое освидетельствование тепловых сетей должно производиться не реже 1 раза в 5 лет в соответствии с п.2.5 МДК 4 - 02.2001 «Типовая инструкция по технической эксплуатации тепловых сетей систем коммунального теплоснабжения».</w:t>
      </w:r>
    </w:p>
    <w:p w:rsidR="00114229" w:rsidRPr="002249F5" w:rsidRDefault="00114229" w:rsidP="00CB3B1A">
      <w:pPr>
        <w:pStyle w:val="ad"/>
        <w:numPr>
          <w:ilvl w:val="0"/>
          <w:numId w:val="5"/>
        </w:numPr>
        <w:tabs>
          <w:tab w:val="left" w:pos="1134"/>
        </w:tabs>
        <w:spacing w:after="0" w:line="300" w:lineRule="auto"/>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Оборудование тепловых сетей в том числе тепловые пункты и системы теплоп</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требления до проведения пуска после летних ремонтов должно быть подвергнуто гидравл</w:t>
      </w:r>
      <w:r w:rsidRPr="002249F5">
        <w:rPr>
          <w:rFonts w:ascii="Times New Roman" w:hAnsi="Times New Roman" w:cs="Times New Roman"/>
          <w:color w:val="000000" w:themeColor="text1"/>
          <w:sz w:val="24"/>
        </w:rPr>
        <w:t>и</w:t>
      </w:r>
      <w:r w:rsidRPr="002249F5">
        <w:rPr>
          <w:rFonts w:ascii="Times New Roman" w:hAnsi="Times New Roman" w:cs="Times New Roman"/>
          <w:color w:val="000000" w:themeColor="text1"/>
          <w:sz w:val="24"/>
        </w:rPr>
        <w:t xml:space="preserve">ческому испытанию на прочность и плотность, а именно: элеваторные узлы, калориферы и </w:t>
      </w:r>
      <w:proofErr w:type="spellStart"/>
      <w:r w:rsidRPr="002249F5">
        <w:rPr>
          <w:rFonts w:ascii="Times New Roman" w:hAnsi="Times New Roman" w:cs="Times New Roman"/>
          <w:color w:val="000000" w:themeColor="text1"/>
          <w:sz w:val="24"/>
        </w:rPr>
        <w:t>водоподогреватели</w:t>
      </w:r>
      <w:proofErr w:type="spellEnd"/>
      <w:r w:rsidRPr="002249F5">
        <w:rPr>
          <w:rFonts w:ascii="Times New Roman" w:hAnsi="Times New Roman" w:cs="Times New Roman"/>
          <w:color w:val="000000" w:themeColor="text1"/>
          <w:sz w:val="24"/>
        </w:rPr>
        <w:t xml:space="preserve"> отопления давлением 1,25 рабочего, но не ниже 1 МПа (10 кгс/см</w:t>
      </w:r>
      <w:proofErr w:type="gramStart"/>
      <w:r w:rsidRPr="002249F5">
        <w:rPr>
          <w:rFonts w:ascii="Times New Roman" w:hAnsi="Times New Roman" w:cs="Times New Roman"/>
          <w:color w:val="000000" w:themeColor="text1"/>
          <w:sz w:val="24"/>
          <w:vertAlign w:val="superscript"/>
        </w:rPr>
        <w:t>2</w:t>
      </w:r>
      <w:proofErr w:type="gramEnd"/>
      <w:r w:rsidRPr="002249F5">
        <w:rPr>
          <w:rFonts w:ascii="Times New Roman" w:hAnsi="Times New Roman" w:cs="Times New Roman"/>
          <w:color w:val="000000" w:themeColor="text1"/>
          <w:sz w:val="24"/>
        </w:rPr>
        <w:t>), си</w:t>
      </w:r>
      <w:r w:rsidRPr="002249F5">
        <w:rPr>
          <w:rFonts w:ascii="Times New Roman" w:hAnsi="Times New Roman" w:cs="Times New Roman"/>
          <w:color w:val="000000" w:themeColor="text1"/>
          <w:sz w:val="24"/>
        </w:rPr>
        <w:t>с</w:t>
      </w:r>
      <w:r w:rsidRPr="002249F5">
        <w:rPr>
          <w:rFonts w:ascii="Times New Roman" w:hAnsi="Times New Roman" w:cs="Times New Roman"/>
          <w:color w:val="000000" w:themeColor="text1"/>
          <w:sz w:val="24"/>
        </w:rPr>
        <w:t>темы отопления с чугунными отопительными приборами давлением 1,25 рабочего, но не н</w:t>
      </w:r>
      <w:r w:rsidRPr="002249F5">
        <w:rPr>
          <w:rFonts w:ascii="Times New Roman" w:hAnsi="Times New Roman" w:cs="Times New Roman"/>
          <w:color w:val="000000" w:themeColor="text1"/>
          <w:sz w:val="24"/>
        </w:rPr>
        <w:t>и</w:t>
      </w:r>
      <w:r w:rsidRPr="002249F5">
        <w:rPr>
          <w:rFonts w:ascii="Times New Roman" w:hAnsi="Times New Roman" w:cs="Times New Roman"/>
          <w:color w:val="000000" w:themeColor="text1"/>
          <w:sz w:val="24"/>
        </w:rPr>
        <w:t>же 0,6 МПа (6 кгс/см</w:t>
      </w:r>
      <w:proofErr w:type="gramStart"/>
      <w:r w:rsidRPr="002249F5">
        <w:rPr>
          <w:rFonts w:ascii="Times New Roman" w:hAnsi="Times New Roman" w:cs="Times New Roman"/>
          <w:color w:val="000000" w:themeColor="text1"/>
          <w:sz w:val="24"/>
          <w:vertAlign w:val="superscript"/>
        </w:rPr>
        <w:t>2</w:t>
      </w:r>
      <w:proofErr w:type="gramEnd"/>
      <w:r w:rsidRPr="002249F5">
        <w:rPr>
          <w:rFonts w:ascii="Times New Roman" w:hAnsi="Times New Roman" w:cs="Times New Roman"/>
          <w:color w:val="000000" w:themeColor="text1"/>
          <w:sz w:val="24"/>
        </w:rPr>
        <w:t>), а системы панельного отопления давлением 1 МПа (10 кгс/см</w:t>
      </w:r>
      <w:r w:rsidRPr="002249F5">
        <w:rPr>
          <w:rFonts w:ascii="Times New Roman" w:hAnsi="Times New Roman" w:cs="Times New Roman"/>
          <w:color w:val="000000" w:themeColor="text1"/>
          <w:sz w:val="24"/>
          <w:vertAlign w:val="superscript"/>
        </w:rPr>
        <w:t>2</w:t>
      </w:r>
      <w:r w:rsidRPr="002249F5">
        <w:rPr>
          <w:rFonts w:ascii="Times New Roman" w:hAnsi="Times New Roman" w:cs="Times New Roman"/>
          <w:color w:val="000000" w:themeColor="text1"/>
          <w:sz w:val="24"/>
        </w:rPr>
        <w:t>) (п.5.28 МДК 4 - 02.2001).</w:t>
      </w:r>
    </w:p>
    <w:p w:rsidR="00114229" w:rsidRPr="002249F5" w:rsidRDefault="00114229" w:rsidP="00CB3B1A">
      <w:pPr>
        <w:pStyle w:val="ad"/>
        <w:numPr>
          <w:ilvl w:val="0"/>
          <w:numId w:val="5"/>
        </w:numPr>
        <w:tabs>
          <w:tab w:val="left" w:pos="1134"/>
        </w:tabs>
        <w:spacing w:after="0" w:line="300" w:lineRule="auto"/>
        <w:ind w:left="0" w:firstLine="709"/>
        <w:jc w:val="both"/>
        <w:rPr>
          <w:rFonts w:ascii="Times New Roman" w:hAnsi="Times New Roman" w:cs="Times New Roman"/>
          <w:color w:val="000000" w:themeColor="text1"/>
          <w:sz w:val="24"/>
        </w:rPr>
      </w:pPr>
      <w:proofErr w:type="gramStart"/>
      <w:r w:rsidRPr="002249F5">
        <w:rPr>
          <w:rFonts w:ascii="Times New Roman" w:hAnsi="Times New Roman" w:cs="Times New Roman"/>
          <w:color w:val="000000" w:themeColor="text1"/>
          <w:sz w:val="24"/>
        </w:rPr>
        <w:lastRenderedPageBreak/>
        <w:t>Испытанию на максимальную температуру теплоносителя должны подвергаться все тепловые сети от источника тепловой энергии до тепловых пунктов систем теплопотре</w:t>
      </w:r>
      <w:r w:rsidRPr="002249F5">
        <w:rPr>
          <w:rFonts w:ascii="Times New Roman" w:hAnsi="Times New Roman" w:cs="Times New Roman"/>
          <w:color w:val="000000" w:themeColor="text1"/>
          <w:sz w:val="24"/>
        </w:rPr>
        <w:t>б</w:t>
      </w:r>
      <w:r w:rsidRPr="002249F5">
        <w:rPr>
          <w:rFonts w:ascii="Times New Roman" w:hAnsi="Times New Roman" w:cs="Times New Roman"/>
          <w:color w:val="000000" w:themeColor="text1"/>
          <w:sz w:val="24"/>
        </w:rPr>
        <w:t>ления, данное испытание следует проводить, как правило, непосредственно перед окончан</w:t>
      </w:r>
      <w:r w:rsidRPr="002249F5">
        <w:rPr>
          <w:rFonts w:ascii="Times New Roman" w:hAnsi="Times New Roman" w:cs="Times New Roman"/>
          <w:color w:val="000000" w:themeColor="text1"/>
          <w:sz w:val="24"/>
        </w:rPr>
        <w:t>и</w:t>
      </w:r>
      <w:r w:rsidRPr="002249F5">
        <w:rPr>
          <w:rFonts w:ascii="Times New Roman" w:hAnsi="Times New Roman" w:cs="Times New Roman"/>
          <w:color w:val="000000" w:themeColor="text1"/>
          <w:sz w:val="24"/>
        </w:rPr>
        <w:t>ем отопительного сезона при устойчивых суточных плюсовых температурах наружного во</w:t>
      </w:r>
      <w:r w:rsidRPr="002249F5">
        <w:rPr>
          <w:rFonts w:ascii="Times New Roman" w:hAnsi="Times New Roman" w:cs="Times New Roman"/>
          <w:color w:val="000000" w:themeColor="text1"/>
          <w:sz w:val="24"/>
        </w:rPr>
        <w:t>з</w:t>
      </w:r>
      <w:r w:rsidRPr="002249F5">
        <w:rPr>
          <w:rFonts w:ascii="Times New Roman" w:hAnsi="Times New Roman" w:cs="Times New Roman"/>
          <w:color w:val="000000" w:themeColor="text1"/>
          <w:sz w:val="24"/>
        </w:rPr>
        <w:t>духа  в соответствии с п.1.3, 1.4 РД 153-34.1-20.329-2001 «Методические указания по исп</w:t>
      </w:r>
      <w:r w:rsidRPr="002249F5">
        <w:rPr>
          <w:rFonts w:ascii="Times New Roman" w:hAnsi="Times New Roman" w:cs="Times New Roman"/>
          <w:color w:val="000000" w:themeColor="text1"/>
          <w:sz w:val="24"/>
        </w:rPr>
        <w:t>ы</w:t>
      </w:r>
      <w:r w:rsidRPr="002249F5">
        <w:rPr>
          <w:rFonts w:ascii="Times New Roman" w:hAnsi="Times New Roman" w:cs="Times New Roman"/>
          <w:color w:val="000000" w:themeColor="text1"/>
          <w:sz w:val="24"/>
        </w:rPr>
        <w:t>танию водяных тепловых сетей на максимальную температуру теплоносителя».</w:t>
      </w:r>
      <w:proofErr w:type="gramEnd"/>
    </w:p>
    <w:p w:rsidR="00114229" w:rsidRPr="002249F5" w:rsidRDefault="00114229" w:rsidP="00215BB4">
      <w:pPr>
        <w:pStyle w:val="3"/>
        <w:spacing w:before="0"/>
        <w:ind w:firstLine="709"/>
        <w:jc w:val="center"/>
        <w:rPr>
          <w:rFonts w:ascii="Times New Roman" w:hAnsi="Times New Roman" w:cs="Times New Roman"/>
          <w:b w:val="0"/>
          <w:i/>
          <w:color w:val="000000" w:themeColor="text1"/>
          <w:sz w:val="24"/>
          <w:szCs w:val="24"/>
        </w:rPr>
      </w:pPr>
      <w:bookmarkStart w:id="242" w:name="_Toc435791265"/>
    </w:p>
    <w:p w:rsidR="00114229" w:rsidRPr="002249F5" w:rsidRDefault="00114229" w:rsidP="00215BB4">
      <w:pPr>
        <w:pStyle w:val="3"/>
        <w:spacing w:before="0"/>
        <w:jc w:val="center"/>
        <w:rPr>
          <w:rFonts w:ascii="Times New Roman" w:hAnsi="Times New Roman" w:cs="Times New Roman"/>
          <w:b w:val="0"/>
          <w:i/>
          <w:color w:val="000000" w:themeColor="text1"/>
          <w:sz w:val="24"/>
          <w:szCs w:val="24"/>
        </w:rPr>
      </w:pPr>
      <w:bookmarkStart w:id="243" w:name="_Toc10706966"/>
      <w:r w:rsidRPr="002249F5">
        <w:rPr>
          <w:rFonts w:ascii="Times New Roman" w:hAnsi="Times New Roman" w:cs="Times New Roman"/>
          <w:b w:val="0"/>
          <w:i/>
          <w:color w:val="000000" w:themeColor="text1"/>
          <w:sz w:val="24"/>
          <w:szCs w:val="24"/>
        </w:rPr>
        <w:t>1.3.13 Описание нормативов технологических потерь при передаче тепловой энергии (мо</w:t>
      </w:r>
      <w:r w:rsidRPr="002249F5">
        <w:rPr>
          <w:rFonts w:ascii="Times New Roman" w:hAnsi="Times New Roman" w:cs="Times New Roman"/>
          <w:b w:val="0"/>
          <w:i/>
          <w:color w:val="000000" w:themeColor="text1"/>
          <w:sz w:val="24"/>
          <w:szCs w:val="24"/>
        </w:rPr>
        <w:t>щ</w:t>
      </w:r>
      <w:r w:rsidRPr="002249F5">
        <w:rPr>
          <w:rFonts w:ascii="Times New Roman" w:hAnsi="Times New Roman" w:cs="Times New Roman"/>
          <w:b w:val="0"/>
          <w:i/>
          <w:color w:val="000000" w:themeColor="text1"/>
          <w:sz w:val="24"/>
          <w:szCs w:val="24"/>
        </w:rPr>
        <w:t xml:space="preserve">ности), теплоносителя, включаемых в расчет отпущенных тепловой энергии (мощности) и </w:t>
      </w:r>
      <w:r w:rsidRPr="002249F5">
        <w:rPr>
          <w:rFonts w:ascii="Times New Roman" w:hAnsi="Times New Roman" w:cs="Times New Roman"/>
          <w:b w:val="0"/>
          <w:i/>
          <w:color w:val="000000" w:themeColor="text1"/>
          <w:sz w:val="24"/>
          <w:szCs w:val="24"/>
        </w:rPr>
        <w:br/>
        <w:t>теплоносителя</w:t>
      </w:r>
      <w:bookmarkEnd w:id="242"/>
      <w:bookmarkEnd w:id="243"/>
    </w:p>
    <w:p w:rsidR="00DA0433" w:rsidRPr="002249F5" w:rsidRDefault="00DA0433" w:rsidP="00215BB4">
      <w:pPr>
        <w:spacing w:after="0"/>
        <w:ind w:firstLine="709"/>
        <w:jc w:val="both"/>
        <w:rPr>
          <w:rFonts w:ascii="Times New Roman" w:hAnsi="Times New Roman" w:cs="Times New Roman"/>
          <w:color w:val="000000" w:themeColor="text1"/>
          <w:sz w:val="24"/>
        </w:rPr>
      </w:pPr>
    </w:p>
    <w:p w:rsidR="0084403B" w:rsidRPr="002249F5" w:rsidRDefault="0084403B" w:rsidP="00215BB4">
      <w:pPr>
        <w:spacing w:after="0"/>
        <w:ind w:firstLine="709"/>
        <w:jc w:val="both"/>
        <w:rPr>
          <w:rFonts w:ascii="Times New Roman" w:hAnsi="Times New Roman" w:cs="Times New Roman"/>
          <w:color w:val="000000" w:themeColor="text1"/>
          <w:sz w:val="24"/>
        </w:rPr>
      </w:pPr>
      <w:proofErr w:type="gramStart"/>
      <w:r w:rsidRPr="002249F5">
        <w:rPr>
          <w:rFonts w:ascii="Times New Roman" w:hAnsi="Times New Roman" w:cs="Times New Roman"/>
          <w:color w:val="000000" w:themeColor="text1"/>
          <w:sz w:val="24"/>
        </w:rPr>
        <w:t>Расчет нормативов технологических потерь при передаче тепловой энергии выполнен в соответствии с Инструкцией по организации в Минэнерго России работ по расчету и обос</w:t>
      </w:r>
      <w:r w:rsidRPr="002249F5">
        <w:rPr>
          <w:rFonts w:ascii="Times New Roman" w:hAnsi="Times New Roman" w:cs="Times New Roman"/>
          <w:color w:val="000000" w:themeColor="text1"/>
          <w:sz w:val="24"/>
        </w:rPr>
        <w:softHyphen/>
        <w:t>нованию нормативов технологических потерь при передаче тепловой энергии, утвержденной приказом Минэнерго России от 30 декабря 2008 года № 325, информационным письмом от 28 декабря 2009 года «О повышении качества подготовки расчетов и обоснования нормат</w:t>
      </w:r>
      <w:r w:rsidRPr="002249F5">
        <w:rPr>
          <w:rFonts w:ascii="Times New Roman" w:hAnsi="Times New Roman" w:cs="Times New Roman"/>
          <w:color w:val="000000" w:themeColor="text1"/>
          <w:sz w:val="24"/>
        </w:rPr>
        <w:t>и</w:t>
      </w:r>
      <w:r w:rsidRPr="002249F5">
        <w:rPr>
          <w:rFonts w:ascii="Times New Roman" w:hAnsi="Times New Roman" w:cs="Times New Roman"/>
          <w:color w:val="000000" w:themeColor="text1"/>
          <w:sz w:val="24"/>
        </w:rPr>
        <w:t>вов технологических потерь при передаче тепловой</w:t>
      </w:r>
      <w:proofErr w:type="gramEnd"/>
      <w:r w:rsidRPr="002249F5">
        <w:rPr>
          <w:rFonts w:ascii="Times New Roman" w:hAnsi="Times New Roman" w:cs="Times New Roman"/>
          <w:color w:val="000000" w:themeColor="text1"/>
          <w:sz w:val="24"/>
        </w:rPr>
        <w:t xml:space="preserve"> энергии».</w:t>
      </w:r>
    </w:p>
    <w:p w:rsidR="0084403B" w:rsidRPr="002249F5" w:rsidRDefault="0084403B"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К нормативным технологическим потерям, при передаче тепловой энергии, относятся потери и затраты энергетических ресурсов, обусловленные техническим состоянием тепло</w:t>
      </w:r>
      <w:r w:rsidRPr="002249F5">
        <w:rPr>
          <w:rFonts w:ascii="Times New Roman" w:hAnsi="Times New Roman" w:cs="Times New Roman"/>
          <w:color w:val="000000" w:themeColor="text1"/>
          <w:sz w:val="24"/>
        </w:rPr>
        <w:softHyphen/>
        <w:t>проводов и оборудования, техническими решениями по надежному обеспечению потребите</w:t>
      </w:r>
      <w:r w:rsidRPr="002249F5">
        <w:rPr>
          <w:rFonts w:ascii="Times New Roman" w:hAnsi="Times New Roman" w:cs="Times New Roman"/>
          <w:color w:val="000000" w:themeColor="text1"/>
          <w:sz w:val="24"/>
        </w:rPr>
        <w:softHyphen/>
        <w:t>лей тепловой энергией и созданию безопасных условий эксплуатации тепловых сетей, а именно:</w:t>
      </w:r>
    </w:p>
    <w:p w:rsidR="0084403B" w:rsidRPr="002249F5" w:rsidRDefault="0084403B" w:rsidP="00CB3B1A">
      <w:pPr>
        <w:pStyle w:val="ad"/>
        <w:numPr>
          <w:ilvl w:val="0"/>
          <w:numId w:val="6"/>
        </w:numPr>
        <w:tabs>
          <w:tab w:val="left" w:pos="1134"/>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потери и затраты теплоносителя (пар, конденсат, вода);</w:t>
      </w:r>
    </w:p>
    <w:p w:rsidR="0084403B" w:rsidRPr="002249F5" w:rsidRDefault="0084403B" w:rsidP="00CB3B1A">
      <w:pPr>
        <w:pStyle w:val="ad"/>
        <w:numPr>
          <w:ilvl w:val="0"/>
          <w:numId w:val="6"/>
        </w:numPr>
        <w:tabs>
          <w:tab w:val="left" w:pos="1134"/>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потери тепловой энергии при теплопередаче через теплоизоляционные констру</w:t>
      </w:r>
      <w:r w:rsidRPr="002249F5">
        <w:rPr>
          <w:rFonts w:ascii="Times New Roman" w:hAnsi="Times New Roman" w:cs="Times New Roman"/>
          <w:color w:val="000000" w:themeColor="text1"/>
          <w:sz w:val="24"/>
        </w:rPr>
        <w:t>к</w:t>
      </w:r>
      <w:r w:rsidRPr="002249F5">
        <w:rPr>
          <w:rFonts w:ascii="Times New Roman" w:hAnsi="Times New Roman" w:cs="Times New Roman"/>
          <w:color w:val="000000" w:themeColor="text1"/>
          <w:sz w:val="24"/>
        </w:rPr>
        <w:t>ции теплопроводов;</w:t>
      </w:r>
    </w:p>
    <w:p w:rsidR="0084403B" w:rsidRPr="002249F5" w:rsidRDefault="0084403B" w:rsidP="00CB3B1A">
      <w:pPr>
        <w:pStyle w:val="ad"/>
        <w:numPr>
          <w:ilvl w:val="0"/>
          <w:numId w:val="6"/>
        </w:numPr>
        <w:tabs>
          <w:tab w:val="left" w:pos="1134"/>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затраты электрической энергии на передачу тепловой энергии.</w:t>
      </w:r>
    </w:p>
    <w:p w:rsidR="0084403B" w:rsidRPr="002249F5" w:rsidRDefault="0084403B"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К нормируемым технологическим потерям теплоносителя относятся:</w:t>
      </w:r>
    </w:p>
    <w:p w:rsidR="0084403B" w:rsidRPr="002249F5" w:rsidRDefault="0084403B" w:rsidP="00CB3B1A">
      <w:pPr>
        <w:pStyle w:val="ad"/>
        <w:numPr>
          <w:ilvl w:val="0"/>
          <w:numId w:val="7"/>
        </w:numPr>
        <w:tabs>
          <w:tab w:val="left" w:pos="1134"/>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технически неизбежные в процессе передачи и распределения тепловой энергии потери теплоносителя с его утечкой через </w:t>
      </w:r>
      <w:proofErr w:type="spellStart"/>
      <w:r w:rsidRPr="002249F5">
        <w:rPr>
          <w:rFonts w:ascii="Times New Roman" w:hAnsi="Times New Roman" w:cs="Times New Roman"/>
          <w:color w:val="000000" w:themeColor="text1"/>
          <w:sz w:val="24"/>
        </w:rPr>
        <w:t>неплотности</w:t>
      </w:r>
      <w:proofErr w:type="spellEnd"/>
      <w:r w:rsidRPr="002249F5">
        <w:rPr>
          <w:rFonts w:ascii="Times New Roman" w:hAnsi="Times New Roman" w:cs="Times New Roman"/>
          <w:color w:val="000000" w:themeColor="text1"/>
          <w:sz w:val="24"/>
        </w:rPr>
        <w:t xml:space="preserve"> в арматуре и трубопроводах тепл</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вых сетей в пределах, установленных правилами технической эксплуатации электрических станций и сетей, а также правилами технической эксплуатации тепловых энергоустановок;</w:t>
      </w:r>
    </w:p>
    <w:p w:rsidR="0084403B" w:rsidRPr="002249F5" w:rsidRDefault="0084403B" w:rsidP="00CB3B1A">
      <w:pPr>
        <w:pStyle w:val="ad"/>
        <w:numPr>
          <w:ilvl w:val="0"/>
          <w:numId w:val="7"/>
        </w:numPr>
        <w:tabs>
          <w:tab w:val="left" w:pos="1134"/>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затраты теплоносителя, обусловленные вводом в эксплуатацию трубопроводов тепловых сетей, как новых, так и после плановых ремонтов или реконструкции, принима</w:t>
      </w:r>
      <w:r w:rsidRPr="002249F5">
        <w:rPr>
          <w:rFonts w:ascii="Times New Roman" w:hAnsi="Times New Roman" w:cs="Times New Roman"/>
          <w:color w:val="000000" w:themeColor="text1"/>
          <w:sz w:val="24"/>
        </w:rPr>
        <w:t>е</w:t>
      </w:r>
      <w:r w:rsidRPr="002249F5">
        <w:rPr>
          <w:rFonts w:ascii="Times New Roman" w:hAnsi="Times New Roman" w:cs="Times New Roman"/>
          <w:color w:val="000000" w:themeColor="text1"/>
          <w:sz w:val="24"/>
        </w:rPr>
        <w:t>мые в размере 1,5-кратной емкости соответствующих трубопроводов;</w:t>
      </w:r>
    </w:p>
    <w:p w:rsidR="0084403B" w:rsidRPr="002249F5" w:rsidRDefault="0084403B" w:rsidP="00CB3B1A">
      <w:pPr>
        <w:pStyle w:val="ad"/>
        <w:numPr>
          <w:ilvl w:val="0"/>
          <w:numId w:val="7"/>
        </w:numPr>
        <w:tabs>
          <w:tab w:val="left" w:pos="1134"/>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затраты теплоносителя при проведении плановых эксплуатационных испытаний тепловых сетей и других регламентных работ, включающие в себя потери теплоносителя при выполнении подготовительных работ, отключении участков трубопроводов, их опорожнении и последующем заполнении.</w:t>
      </w:r>
    </w:p>
    <w:p w:rsidR="0084403B" w:rsidRPr="002249F5" w:rsidRDefault="0084403B"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Потери теплоносителя при авариях и других нарушениях нормального эксплуатац</w:t>
      </w:r>
      <w:r w:rsidRPr="002249F5">
        <w:rPr>
          <w:rFonts w:ascii="Times New Roman" w:hAnsi="Times New Roman" w:cs="Times New Roman"/>
          <w:color w:val="000000" w:themeColor="text1"/>
          <w:sz w:val="24"/>
        </w:rPr>
        <w:t>и</w:t>
      </w:r>
      <w:r w:rsidRPr="002249F5">
        <w:rPr>
          <w:rFonts w:ascii="Times New Roman" w:hAnsi="Times New Roman" w:cs="Times New Roman"/>
          <w:color w:val="000000" w:themeColor="text1"/>
          <w:sz w:val="24"/>
        </w:rPr>
        <w:t>он</w:t>
      </w:r>
      <w:r w:rsidRPr="002249F5">
        <w:rPr>
          <w:rFonts w:ascii="Times New Roman" w:hAnsi="Times New Roman" w:cs="Times New Roman"/>
          <w:color w:val="000000" w:themeColor="text1"/>
          <w:sz w:val="24"/>
        </w:rPr>
        <w:softHyphen/>
        <w:t>ного режима, а также сверхнормативные потери в нормируемую утечку не включаются.</w:t>
      </w:r>
    </w:p>
    <w:p w:rsidR="0084403B" w:rsidRPr="002249F5" w:rsidRDefault="0084403B"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Определение нормативных значений часовых потерь тепловой энергии производится в следующем порядке:</w:t>
      </w:r>
    </w:p>
    <w:p w:rsidR="0084403B" w:rsidRPr="002249F5" w:rsidRDefault="0084403B" w:rsidP="00CB3B1A">
      <w:pPr>
        <w:pStyle w:val="ad"/>
        <w:numPr>
          <w:ilvl w:val="0"/>
          <w:numId w:val="7"/>
        </w:numPr>
        <w:tabs>
          <w:tab w:val="left" w:pos="1134"/>
        </w:tabs>
        <w:spacing w:after="0"/>
        <w:ind w:left="0" w:firstLine="709"/>
        <w:jc w:val="both"/>
        <w:rPr>
          <w:rFonts w:ascii="Times New Roman" w:hAnsi="Times New Roman" w:cs="Times New Roman"/>
          <w:color w:val="000000" w:themeColor="text1"/>
          <w:sz w:val="24"/>
        </w:rPr>
      </w:pPr>
      <w:proofErr w:type="gramStart"/>
      <w:r w:rsidRPr="002249F5">
        <w:rPr>
          <w:rFonts w:ascii="Times New Roman" w:hAnsi="Times New Roman" w:cs="Times New Roman"/>
          <w:color w:val="000000" w:themeColor="text1"/>
          <w:sz w:val="24"/>
        </w:rPr>
        <w:t>для всех участков тепловых сетей, на основании сведений о конструктивных ос</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бенностях теплопроводов (тип прокладки, год проектирования, наружный диаметр труб</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lastRenderedPageBreak/>
        <w:t>проводов, длина участка) и норм тепловых потерь (теплового потока), с пересчетом табли</w:t>
      </w:r>
      <w:r w:rsidRPr="002249F5">
        <w:rPr>
          <w:rFonts w:ascii="Times New Roman" w:hAnsi="Times New Roman" w:cs="Times New Roman"/>
          <w:color w:val="000000" w:themeColor="text1"/>
          <w:sz w:val="24"/>
        </w:rPr>
        <w:t>ч</w:t>
      </w:r>
      <w:r w:rsidRPr="002249F5">
        <w:rPr>
          <w:rFonts w:ascii="Times New Roman" w:hAnsi="Times New Roman" w:cs="Times New Roman"/>
          <w:color w:val="000000" w:themeColor="text1"/>
          <w:sz w:val="24"/>
        </w:rPr>
        <w:t>ных значений удельных норм на среднегодовые (</w:t>
      </w:r>
      <w:proofErr w:type="spellStart"/>
      <w:r w:rsidRPr="002249F5">
        <w:rPr>
          <w:rFonts w:ascii="Times New Roman" w:hAnsi="Times New Roman" w:cs="Times New Roman"/>
          <w:color w:val="000000" w:themeColor="text1"/>
          <w:sz w:val="24"/>
        </w:rPr>
        <w:t>среднесезонные</w:t>
      </w:r>
      <w:proofErr w:type="spellEnd"/>
      <w:r w:rsidRPr="002249F5">
        <w:rPr>
          <w:rFonts w:ascii="Times New Roman" w:hAnsi="Times New Roman" w:cs="Times New Roman"/>
          <w:color w:val="000000" w:themeColor="text1"/>
          <w:sz w:val="24"/>
        </w:rPr>
        <w:t>) условия эксплуатации, о</w:t>
      </w:r>
      <w:r w:rsidRPr="002249F5">
        <w:rPr>
          <w:rFonts w:ascii="Times New Roman" w:hAnsi="Times New Roman" w:cs="Times New Roman"/>
          <w:color w:val="000000" w:themeColor="text1"/>
          <w:sz w:val="24"/>
        </w:rPr>
        <w:t>п</w:t>
      </w:r>
      <w:r w:rsidRPr="002249F5">
        <w:rPr>
          <w:rFonts w:ascii="Times New Roman" w:hAnsi="Times New Roman" w:cs="Times New Roman"/>
          <w:color w:val="000000" w:themeColor="text1"/>
          <w:sz w:val="24"/>
        </w:rPr>
        <w:t xml:space="preserve">ределяются значения часовых тепловых потерь теплопередачей через теплоизоляционные конструкции трубопроводов, эксплуатируемых </w:t>
      </w:r>
      <w:proofErr w:type="spellStart"/>
      <w:r w:rsidRPr="002249F5">
        <w:rPr>
          <w:rFonts w:ascii="Times New Roman" w:hAnsi="Times New Roman" w:cs="Times New Roman"/>
          <w:color w:val="000000" w:themeColor="text1"/>
          <w:sz w:val="24"/>
        </w:rPr>
        <w:t>теплосетевой</w:t>
      </w:r>
      <w:proofErr w:type="spellEnd"/>
      <w:r w:rsidRPr="002249F5">
        <w:rPr>
          <w:rFonts w:ascii="Times New Roman" w:hAnsi="Times New Roman" w:cs="Times New Roman"/>
          <w:color w:val="000000" w:themeColor="text1"/>
          <w:sz w:val="24"/>
        </w:rPr>
        <w:t xml:space="preserve"> организацией;</w:t>
      </w:r>
      <w:proofErr w:type="gramEnd"/>
    </w:p>
    <w:p w:rsidR="0084403B" w:rsidRPr="002249F5" w:rsidRDefault="0084403B" w:rsidP="00CB3B1A">
      <w:pPr>
        <w:pStyle w:val="ad"/>
        <w:numPr>
          <w:ilvl w:val="0"/>
          <w:numId w:val="7"/>
        </w:numPr>
        <w:tabs>
          <w:tab w:val="left" w:pos="1134"/>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для участков тепловой сети, характерных для нее по типам прокладки и видам изоляционной конструкции и подвергавшимся испытаниям на тепловые потери, в качестве нормативных принимаются полученные при испытаниях значения фактических часовых т</w:t>
      </w:r>
      <w:r w:rsidRPr="002249F5">
        <w:rPr>
          <w:rFonts w:ascii="Times New Roman" w:hAnsi="Times New Roman" w:cs="Times New Roman"/>
          <w:color w:val="000000" w:themeColor="text1"/>
          <w:sz w:val="24"/>
        </w:rPr>
        <w:t>е</w:t>
      </w:r>
      <w:r w:rsidRPr="002249F5">
        <w:rPr>
          <w:rFonts w:ascii="Times New Roman" w:hAnsi="Times New Roman" w:cs="Times New Roman"/>
          <w:color w:val="000000" w:themeColor="text1"/>
          <w:sz w:val="24"/>
        </w:rPr>
        <w:t>пловых потерь, пересчитанные на среднегодовые условия эксплуатации тепловой сети;</w:t>
      </w:r>
    </w:p>
    <w:p w:rsidR="0084403B" w:rsidRPr="002249F5" w:rsidRDefault="0084403B" w:rsidP="00CB3B1A">
      <w:pPr>
        <w:pStyle w:val="ad"/>
        <w:numPr>
          <w:ilvl w:val="0"/>
          <w:numId w:val="8"/>
        </w:numPr>
        <w:tabs>
          <w:tab w:val="left" w:pos="1134"/>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для участков тепловой сети, аналогичных подвергавшимся тепловым испытаниям по типам прокладки, видам теплоизоляционных конструкций и условиям эксплуатации, в качестве нормативных принимаются значения часовых тепловых потерь, определенные по соответствующим нормам тепловых потерь (теплового потока) с введением поправочных коэффициентов, определенных по результатам испытаний;</w:t>
      </w:r>
    </w:p>
    <w:p w:rsidR="0084403B" w:rsidRPr="002249F5" w:rsidRDefault="0084403B" w:rsidP="00CB3B1A">
      <w:pPr>
        <w:pStyle w:val="ad"/>
        <w:numPr>
          <w:ilvl w:val="0"/>
          <w:numId w:val="8"/>
        </w:numPr>
        <w:tabs>
          <w:tab w:val="left" w:pos="1134"/>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для участков тепловой сети, не имеющих аналогов среди участков, подверга</w:t>
      </w:r>
      <w:r w:rsidRPr="002249F5">
        <w:rPr>
          <w:rFonts w:ascii="Times New Roman" w:hAnsi="Times New Roman" w:cs="Times New Roman"/>
          <w:color w:val="000000" w:themeColor="text1"/>
          <w:sz w:val="24"/>
        </w:rPr>
        <w:t>в</w:t>
      </w:r>
      <w:r w:rsidRPr="002249F5">
        <w:rPr>
          <w:rFonts w:ascii="Times New Roman" w:hAnsi="Times New Roman" w:cs="Times New Roman"/>
          <w:color w:val="000000" w:themeColor="text1"/>
          <w:sz w:val="24"/>
        </w:rPr>
        <w:t>шихся тепловым испытаниям, а также вводимых в эксплуатацию после монтажа, реконс</w:t>
      </w:r>
      <w:r w:rsidRPr="002249F5">
        <w:rPr>
          <w:rFonts w:ascii="Times New Roman" w:hAnsi="Times New Roman" w:cs="Times New Roman"/>
          <w:color w:val="000000" w:themeColor="text1"/>
          <w:sz w:val="24"/>
        </w:rPr>
        <w:t>т</w:t>
      </w:r>
      <w:r w:rsidRPr="002249F5">
        <w:rPr>
          <w:rFonts w:ascii="Times New Roman" w:hAnsi="Times New Roman" w:cs="Times New Roman"/>
          <w:color w:val="000000" w:themeColor="text1"/>
          <w:sz w:val="24"/>
        </w:rPr>
        <w:t>рукции или капитального ремонта с изменением типа или конструкции прокладки и изол</w:t>
      </w:r>
      <w:r w:rsidRPr="002249F5">
        <w:rPr>
          <w:rFonts w:ascii="Times New Roman" w:hAnsi="Times New Roman" w:cs="Times New Roman"/>
          <w:color w:val="000000" w:themeColor="text1"/>
          <w:sz w:val="24"/>
        </w:rPr>
        <w:t>я</w:t>
      </w:r>
      <w:r w:rsidRPr="002249F5">
        <w:rPr>
          <w:rFonts w:ascii="Times New Roman" w:hAnsi="Times New Roman" w:cs="Times New Roman"/>
          <w:color w:val="000000" w:themeColor="text1"/>
          <w:sz w:val="24"/>
        </w:rPr>
        <w:t>ционной конструкции трубопроводов, в качестве нормативных принимаются значения час</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вых тепловых потерь, определенные теплотехническим расчетом.</w:t>
      </w:r>
    </w:p>
    <w:p w:rsidR="0084403B" w:rsidRPr="002249F5" w:rsidRDefault="0084403B" w:rsidP="00215BB4">
      <w:pPr>
        <w:spacing w:after="0"/>
        <w:ind w:firstLine="709"/>
        <w:jc w:val="both"/>
        <w:rPr>
          <w:rFonts w:ascii="Times New Roman" w:hAnsi="Times New Roman" w:cs="Times New Roman"/>
          <w:color w:val="000000" w:themeColor="text1"/>
          <w:sz w:val="24"/>
        </w:rPr>
      </w:pPr>
      <w:bookmarkStart w:id="244" w:name="bookmark69"/>
      <w:proofErr w:type="gramStart"/>
      <w:r w:rsidRPr="002249F5">
        <w:rPr>
          <w:rFonts w:ascii="Times New Roman" w:hAnsi="Times New Roman" w:cs="Times New Roman"/>
          <w:color w:val="000000" w:themeColor="text1"/>
          <w:sz w:val="24"/>
        </w:rPr>
        <w:t>К нормативным затратам электрической энергии на передачу тепловой энергии отн</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сят расходы электроэнергии на работу оборудования, расположенного на тепловых сетях (насос</w:t>
      </w:r>
      <w:r w:rsidRPr="002249F5">
        <w:rPr>
          <w:rFonts w:ascii="Times New Roman" w:hAnsi="Times New Roman" w:cs="Times New Roman"/>
          <w:color w:val="000000" w:themeColor="text1"/>
          <w:sz w:val="24"/>
        </w:rPr>
        <w:softHyphen/>
        <w:t>ные станции, ЦТП) и обеспечивающего передачу тепловой энергии с учётом соблюд</w:t>
      </w:r>
      <w:r w:rsidRPr="002249F5">
        <w:rPr>
          <w:rFonts w:ascii="Times New Roman" w:hAnsi="Times New Roman" w:cs="Times New Roman"/>
          <w:color w:val="000000" w:themeColor="text1"/>
          <w:sz w:val="24"/>
        </w:rPr>
        <w:t>е</w:t>
      </w:r>
      <w:r w:rsidRPr="002249F5">
        <w:rPr>
          <w:rFonts w:ascii="Times New Roman" w:hAnsi="Times New Roman" w:cs="Times New Roman"/>
          <w:color w:val="000000" w:themeColor="text1"/>
          <w:sz w:val="24"/>
        </w:rPr>
        <w:t>ния нор</w:t>
      </w:r>
      <w:r w:rsidRPr="002249F5">
        <w:rPr>
          <w:rFonts w:ascii="Times New Roman" w:hAnsi="Times New Roman" w:cs="Times New Roman"/>
          <w:color w:val="000000" w:themeColor="text1"/>
          <w:sz w:val="24"/>
        </w:rPr>
        <w:softHyphen/>
        <w:t>мативной температуры сетевой воды в подающем трубопроводе и нормативной ра</w:t>
      </w:r>
      <w:r w:rsidRPr="002249F5">
        <w:rPr>
          <w:rFonts w:ascii="Times New Roman" w:hAnsi="Times New Roman" w:cs="Times New Roman"/>
          <w:color w:val="000000" w:themeColor="text1"/>
          <w:sz w:val="24"/>
        </w:rPr>
        <w:t>з</w:t>
      </w:r>
      <w:r w:rsidRPr="002249F5">
        <w:rPr>
          <w:rFonts w:ascii="Times New Roman" w:hAnsi="Times New Roman" w:cs="Times New Roman"/>
          <w:color w:val="000000" w:themeColor="text1"/>
          <w:sz w:val="24"/>
        </w:rPr>
        <w:t>ности дав</w:t>
      </w:r>
      <w:r w:rsidRPr="002249F5">
        <w:rPr>
          <w:rFonts w:ascii="Times New Roman" w:hAnsi="Times New Roman" w:cs="Times New Roman"/>
          <w:color w:val="000000" w:themeColor="text1"/>
          <w:sz w:val="24"/>
        </w:rPr>
        <w:softHyphen/>
        <w:t xml:space="preserve">лений сетевой воды в подающем и обратном трубопроводах. </w:t>
      </w:r>
      <w:bookmarkEnd w:id="244"/>
      <w:proofErr w:type="gramEnd"/>
    </w:p>
    <w:p w:rsidR="0061181A" w:rsidRPr="002249F5" w:rsidRDefault="0061181A" w:rsidP="00215BB4">
      <w:pPr>
        <w:spacing w:after="0"/>
        <w:ind w:firstLine="709"/>
        <w:jc w:val="both"/>
        <w:rPr>
          <w:rFonts w:ascii="Times New Roman" w:hAnsi="Times New Roman" w:cs="Times New Roman"/>
          <w:color w:val="000000" w:themeColor="text1"/>
          <w:sz w:val="24"/>
        </w:rPr>
      </w:pPr>
    </w:p>
    <w:p w:rsidR="0084403B" w:rsidRPr="002249F5" w:rsidRDefault="0084403B" w:rsidP="00215BB4">
      <w:pPr>
        <w:pStyle w:val="3"/>
        <w:spacing w:before="0"/>
        <w:jc w:val="center"/>
        <w:rPr>
          <w:rFonts w:ascii="Times New Roman" w:hAnsi="Times New Roman" w:cs="Times New Roman"/>
          <w:b w:val="0"/>
          <w:i/>
          <w:color w:val="000000" w:themeColor="text1"/>
          <w:sz w:val="24"/>
          <w:szCs w:val="24"/>
        </w:rPr>
      </w:pPr>
      <w:bookmarkStart w:id="245" w:name="_Toc435791266"/>
      <w:bookmarkStart w:id="246" w:name="_Toc10706967"/>
      <w:proofErr w:type="gramStart"/>
      <w:r w:rsidRPr="002249F5">
        <w:rPr>
          <w:rFonts w:ascii="Times New Roman" w:hAnsi="Times New Roman" w:cs="Times New Roman"/>
          <w:b w:val="0"/>
          <w:i/>
          <w:color w:val="000000" w:themeColor="text1"/>
          <w:sz w:val="24"/>
          <w:szCs w:val="24"/>
        </w:rPr>
        <w:t>1.3.14 Оценка тепловых потерь в тепловых сетях за последние 3 года при отсутствии пр</w:t>
      </w:r>
      <w:r w:rsidRPr="002249F5">
        <w:rPr>
          <w:rFonts w:ascii="Times New Roman" w:hAnsi="Times New Roman" w:cs="Times New Roman"/>
          <w:b w:val="0"/>
          <w:i/>
          <w:color w:val="000000" w:themeColor="text1"/>
          <w:sz w:val="24"/>
          <w:szCs w:val="24"/>
        </w:rPr>
        <w:t>и</w:t>
      </w:r>
      <w:r w:rsidRPr="002249F5">
        <w:rPr>
          <w:rFonts w:ascii="Times New Roman" w:hAnsi="Times New Roman" w:cs="Times New Roman"/>
          <w:b w:val="0"/>
          <w:i/>
          <w:color w:val="000000" w:themeColor="text1"/>
          <w:sz w:val="24"/>
          <w:szCs w:val="24"/>
        </w:rPr>
        <w:t>боров учета тепловой энергии</w:t>
      </w:r>
      <w:bookmarkEnd w:id="245"/>
      <w:bookmarkEnd w:id="246"/>
      <w:proofErr w:type="gramEnd"/>
    </w:p>
    <w:p w:rsidR="00DA0433" w:rsidRPr="002249F5" w:rsidRDefault="00DA0433" w:rsidP="00215BB4">
      <w:pPr>
        <w:spacing w:after="0"/>
        <w:ind w:firstLine="709"/>
        <w:jc w:val="both"/>
        <w:rPr>
          <w:rFonts w:ascii="Times New Roman" w:hAnsi="Times New Roman" w:cs="Times New Roman"/>
          <w:color w:val="000000" w:themeColor="text1"/>
          <w:sz w:val="24"/>
        </w:rPr>
      </w:pPr>
    </w:p>
    <w:p w:rsidR="00460656" w:rsidRPr="002249F5" w:rsidRDefault="00460656"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Расчет величины тепловых потерь в тепловых сетях выполнен в соответствии «Инс</w:t>
      </w:r>
      <w:r w:rsidRPr="002249F5">
        <w:rPr>
          <w:rFonts w:ascii="Times New Roman" w:hAnsi="Times New Roman" w:cs="Times New Roman"/>
          <w:color w:val="000000" w:themeColor="text1"/>
          <w:sz w:val="24"/>
        </w:rPr>
        <w:t>т</w:t>
      </w:r>
      <w:r w:rsidRPr="002249F5">
        <w:rPr>
          <w:rFonts w:ascii="Times New Roman" w:hAnsi="Times New Roman" w:cs="Times New Roman"/>
          <w:color w:val="000000" w:themeColor="text1"/>
          <w:sz w:val="24"/>
        </w:rPr>
        <w:t>рукцией по организации в Минэнерго России работы по расчету и обоснованию нормативов техноло</w:t>
      </w:r>
      <w:r w:rsidRPr="002249F5">
        <w:rPr>
          <w:rFonts w:ascii="Times New Roman" w:hAnsi="Times New Roman" w:cs="Times New Roman"/>
          <w:color w:val="000000" w:themeColor="text1"/>
          <w:sz w:val="24"/>
        </w:rPr>
        <w:softHyphen/>
        <w:t>гических потерь при передаче тепловой энергии», утвержденной приказом Минэне</w:t>
      </w:r>
      <w:r w:rsidRPr="002249F5">
        <w:rPr>
          <w:rFonts w:ascii="Times New Roman" w:hAnsi="Times New Roman" w:cs="Times New Roman"/>
          <w:color w:val="000000" w:themeColor="text1"/>
          <w:sz w:val="24"/>
        </w:rPr>
        <w:t>р</w:t>
      </w:r>
      <w:r w:rsidRPr="002249F5">
        <w:rPr>
          <w:rFonts w:ascii="Times New Roman" w:hAnsi="Times New Roman" w:cs="Times New Roman"/>
          <w:color w:val="000000" w:themeColor="text1"/>
          <w:sz w:val="24"/>
        </w:rPr>
        <w:t>го России от 30 декабря 2008 года № 325.</w:t>
      </w:r>
    </w:p>
    <w:p w:rsidR="00B5411C" w:rsidRPr="002249F5" w:rsidRDefault="00B5411C" w:rsidP="00215BB4">
      <w:pPr>
        <w:autoSpaceDE w:val="0"/>
        <w:autoSpaceDN w:val="0"/>
        <w:adjustRightInd w:val="0"/>
        <w:spacing w:after="0"/>
        <w:rPr>
          <w:rFonts w:ascii="Times New Roman" w:hAnsi="Times New Roman" w:cs="Times New Roman"/>
          <w:color w:val="000000" w:themeColor="text1"/>
          <w:sz w:val="24"/>
        </w:rPr>
      </w:pPr>
    </w:p>
    <w:p w:rsidR="0084403B" w:rsidRPr="002249F5" w:rsidRDefault="00C754F7"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Данные по тепловым потерям в тепловых сетях</w:t>
      </w:r>
    </w:p>
    <w:tbl>
      <w:tblPr>
        <w:tblW w:w="0" w:type="auto"/>
        <w:tblLayout w:type="fixed"/>
        <w:tblCellMar>
          <w:left w:w="0" w:type="dxa"/>
          <w:right w:w="0" w:type="dxa"/>
        </w:tblCellMar>
        <w:tblLook w:val="0000"/>
      </w:tblPr>
      <w:tblGrid>
        <w:gridCol w:w="7541"/>
        <w:gridCol w:w="1111"/>
        <w:gridCol w:w="992"/>
      </w:tblGrid>
      <w:tr w:rsidR="003B70F9" w:rsidRPr="002249F5" w:rsidTr="00B02C4B">
        <w:trPr>
          <w:trHeight w:val="380"/>
          <w:tblHeader/>
        </w:trPr>
        <w:tc>
          <w:tcPr>
            <w:tcW w:w="7541" w:type="dxa"/>
            <w:tcBorders>
              <w:top w:val="single" w:sz="4" w:space="0" w:color="auto"/>
              <w:left w:val="single" w:sz="4" w:space="0" w:color="auto"/>
              <w:bottom w:val="nil"/>
              <w:right w:val="nil"/>
            </w:tcBorders>
            <w:shd w:val="clear" w:color="auto" w:fill="FFFFFF"/>
            <w:vAlign w:val="center"/>
          </w:tcPr>
          <w:p w:rsidR="00C754F7" w:rsidRPr="002249F5" w:rsidRDefault="00C754F7"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Наименование показателя</w:t>
            </w:r>
          </w:p>
        </w:tc>
        <w:tc>
          <w:tcPr>
            <w:tcW w:w="1111" w:type="dxa"/>
            <w:tcBorders>
              <w:top w:val="single" w:sz="4" w:space="0" w:color="auto"/>
              <w:left w:val="single" w:sz="4" w:space="0" w:color="auto"/>
              <w:bottom w:val="nil"/>
              <w:right w:val="nil"/>
            </w:tcBorders>
            <w:shd w:val="clear" w:color="auto" w:fill="FFFFFF"/>
            <w:vAlign w:val="center"/>
          </w:tcPr>
          <w:p w:rsidR="00C754F7" w:rsidRPr="002249F5" w:rsidRDefault="00C754F7"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Значе</w:t>
            </w:r>
            <w:r w:rsidRPr="002249F5">
              <w:rPr>
                <w:rFonts w:ascii="Times New Roman" w:hAnsi="Times New Roman" w:cs="Times New Roman"/>
                <w:b/>
                <w:color w:val="000000" w:themeColor="text1"/>
              </w:rPr>
              <w:softHyphen/>
              <w:t>ние</w:t>
            </w:r>
          </w:p>
        </w:tc>
        <w:tc>
          <w:tcPr>
            <w:tcW w:w="992" w:type="dxa"/>
            <w:tcBorders>
              <w:top w:val="single" w:sz="4" w:space="0" w:color="auto"/>
              <w:left w:val="single" w:sz="4" w:space="0" w:color="auto"/>
              <w:bottom w:val="nil"/>
              <w:right w:val="single" w:sz="4" w:space="0" w:color="auto"/>
            </w:tcBorders>
            <w:shd w:val="clear" w:color="auto" w:fill="FFFFFF"/>
            <w:vAlign w:val="center"/>
          </w:tcPr>
          <w:p w:rsidR="00C754F7" w:rsidRPr="002249F5" w:rsidRDefault="00C754F7" w:rsidP="00215BB4">
            <w:pPr>
              <w:spacing w:after="0"/>
              <w:jc w:val="center"/>
              <w:rPr>
                <w:rFonts w:ascii="Times New Roman" w:hAnsi="Times New Roman" w:cs="Times New Roman"/>
                <w:b/>
                <w:color w:val="000000" w:themeColor="text1"/>
              </w:rPr>
            </w:pPr>
            <w:proofErr w:type="spellStart"/>
            <w:r w:rsidRPr="002249F5">
              <w:rPr>
                <w:rFonts w:ascii="Times New Roman" w:hAnsi="Times New Roman" w:cs="Times New Roman"/>
                <w:b/>
                <w:color w:val="000000" w:themeColor="text1"/>
              </w:rPr>
              <w:t>Ед</w:t>
            </w:r>
            <w:proofErr w:type="gramStart"/>
            <w:r w:rsidRPr="002249F5">
              <w:rPr>
                <w:rFonts w:ascii="Times New Roman" w:hAnsi="Times New Roman" w:cs="Times New Roman"/>
                <w:b/>
                <w:color w:val="000000" w:themeColor="text1"/>
              </w:rPr>
              <w:t>.и</w:t>
            </w:r>
            <w:proofErr w:type="gramEnd"/>
            <w:r w:rsidRPr="002249F5">
              <w:rPr>
                <w:rFonts w:ascii="Times New Roman" w:hAnsi="Times New Roman" w:cs="Times New Roman"/>
                <w:b/>
                <w:color w:val="000000" w:themeColor="text1"/>
              </w:rPr>
              <w:t>зм</w:t>
            </w:r>
            <w:proofErr w:type="spellEnd"/>
            <w:r w:rsidRPr="002249F5">
              <w:rPr>
                <w:rFonts w:ascii="Times New Roman" w:hAnsi="Times New Roman" w:cs="Times New Roman"/>
                <w:b/>
                <w:color w:val="000000" w:themeColor="text1"/>
              </w:rPr>
              <w:t>.</w:t>
            </w:r>
          </w:p>
        </w:tc>
      </w:tr>
      <w:tr w:rsidR="003B70F9" w:rsidRPr="002249F5" w:rsidTr="00B02C4B">
        <w:trPr>
          <w:trHeight w:val="322"/>
          <w:tblHeader/>
        </w:trPr>
        <w:tc>
          <w:tcPr>
            <w:tcW w:w="7541" w:type="dxa"/>
            <w:tcBorders>
              <w:top w:val="single" w:sz="4" w:space="0" w:color="auto"/>
              <w:left w:val="single" w:sz="4" w:space="0" w:color="auto"/>
              <w:bottom w:val="nil"/>
              <w:right w:val="nil"/>
            </w:tcBorders>
            <w:shd w:val="clear" w:color="auto" w:fill="FFFFFF"/>
            <w:vAlign w:val="center"/>
          </w:tcPr>
          <w:p w:rsidR="00460656" w:rsidRPr="002249F5" w:rsidRDefault="00460656"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w:t>
            </w:r>
          </w:p>
        </w:tc>
        <w:tc>
          <w:tcPr>
            <w:tcW w:w="1111" w:type="dxa"/>
            <w:tcBorders>
              <w:top w:val="single" w:sz="4" w:space="0" w:color="auto"/>
              <w:left w:val="single" w:sz="4" w:space="0" w:color="auto"/>
              <w:bottom w:val="nil"/>
              <w:right w:val="nil"/>
            </w:tcBorders>
            <w:shd w:val="clear" w:color="auto" w:fill="FFFFFF"/>
            <w:vAlign w:val="center"/>
          </w:tcPr>
          <w:p w:rsidR="00460656" w:rsidRPr="002249F5" w:rsidRDefault="00460656"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w:t>
            </w:r>
          </w:p>
        </w:tc>
        <w:tc>
          <w:tcPr>
            <w:tcW w:w="992" w:type="dxa"/>
            <w:tcBorders>
              <w:top w:val="single" w:sz="4" w:space="0" w:color="auto"/>
              <w:left w:val="single" w:sz="4" w:space="0" w:color="auto"/>
              <w:bottom w:val="nil"/>
              <w:right w:val="single" w:sz="4" w:space="0" w:color="auto"/>
            </w:tcBorders>
            <w:shd w:val="clear" w:color="auto" w:fill="FFFFFF"/>
            <w:vAlign w:val="center"/>
          </w:tcPr>
          <w:p w:rsidR="00460656" w:rsidRPr="002249F5" w:rsidRDefault="00460656"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3</w:t>
            </w:r>
          </w:p>
        </w:tc>
      </w:tr>
      <w:tr w:rsidR="003B70F9" w:rsidRPr="002249F5" w:rsidTr="00B02C4B">
        <w:trPr>
          <w:trHeight w:val="322"/>
        </w:trPr>
        <w:tc>
          <w:tcPr>
            <w:tcW w:w="7541" w:type="dxa"/>
            <w:tcBorders>
              <w:top w:val="single" w:sz="4" w:space="0" w:color="auto"/>
              <w:left w:val="single" w:sz="4" w:space="0" w:color="auto"/>
              <w:bottom w:val="nil"/>
              <w:right w:val="nil"/>
            </w:tcBorders>
            <w:shd w:val="clear" w:color="auto" w:fill="FFFFFF"/>
            <w:vAlign w:val="center"/>
          </w:tcPr>
          <w:p w:rsidR="00C754F7" w:rsidRPr="002249F5" w:rsidRDefault="00C754F7" w:rsidP="00215BB4">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Нормативные потери теплоносителя с его утечкой:</w:t>
            </w:r>
          </w:p>
        </w:tc>
        <w:tc>
          <w:tcPr>
            <w:tcW w:w="1111" w:type="dxa"/>
            <w:tcBorders>
              <w:top w:val="single" w:sz="4" w:space="0" w:color="auto"/>
              <w:left w:val="single" w:sz="4" w:space="0" w:color="auto"/>
              <w:bottom w:val="nil"/>
              <w:right w:val="nil"/>
            </w:tcBorders>
            <w:shd w:val="clear" w:color="auto" w:fill="FFFFFF"/>
            <w:vAlign w:val="center"/>
          </w:tcPr>
          <w:p w:rsidR="00C754F7" w:rsidRPr="002249F5" w:rsidRDefault="00C754F7"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754,80</w:t>
            </w:r>
          </w:p>
        </w:tc>
        <w:tc>
          <w:tcPr>
            <w:tcW w:w="992" w:type="dxa"/>
            <w:tcBorders>
              <w:top w:val="single" w:sz="4" w:space="0" w:color="auto"/>
              <w:left w:val="single" w:sz="4" w:space="0" w:color="auto"/>
              <w:bottom w:val="nil"/>
              <w:right w:val="single" w:sz="4" w:space="0" w:color="auto"/>
            </w:tcBorders>
            <w:shd w:val="clear" w:color="auto" w:fill="FFFFFF"/>
            <w:vAlign w:val="center"/>
          </w:tcPr>
          <w:p w:rsidR="00C754F7" w:rsidRPr="002249F5" w:rsidRDefault="00C754F7"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м</w:t>
            </w:r>
            <w:r w:rsidRPr="002249F5">
              <w:rPr>
                <w:rFonts w:ascii="Times New Roman" w:hAnsi="Times New Roman" w:cs="Times New Roman"/>
                <w:color w:val="000000" w:themeColor="text1"/>
                <w:vertAlign w:val="superscript"/>
              </w:rPr>
              <w:t>3</w:t>
            </w:r>
          </w:p>
        </w:tc>
      </w:tr>
      <w:tr w:rsidR="003B70F9" w:rsidRPr="002249F5" w:rsidTr="00B02C4B">
        <w:trPr>
          <w:trHeight w:val="326"/>
        </w:trPr>
        <w:tc>
          <w:tcPr>
            <w:tcW w:w="7541" w:type="dxa"/>
            <w:tcBorders>
              <w:top w:val="single" w:sz="4" w:space="0" w:color="auto"/>
              <w:left w:val="single" w:sz="4" w:space="0" w:color="auto"/>
              <w:bottom w:val="nil"/>
              <w:right w:val="nil"/>
            </w:tcBorders>
            <w:shd w:val="clear" w:color="auto" w:fill="FFFFFF"/>
            <w:vAlign w:val="center"/>
          </w:tcPr>
          <w:p w:rsidR="00C754F7" w:rsidRPr="002249F5" w:rsidRDefault="00C754F7" w:rsidP="00215BB4">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Потери теплоносителя, связанные с заполнением тепловых сетей:</w:t>
            </w:r>
          </w:p>
        </w:tc>
        <w:tc>
          <w:tcPr>
            <w:tcW w:w="1111" w:type="dxa"/>
            <w:tcBorders>
              <w:top w:val="single" w:sz="4" w:space="0" w:color="auto"/>
              <w:left w:val="single" w:sz="4" w:space="0" w:color="auto"/>
              <w:bottom w:val="nil"/>
              <w:right w:val="nil"/>
            </w:tcBorders>
            <w:shd w:val="clear" w:color="auto" w:fill="FFFFFF"/>
            <w:vAlign w:val="center"/>
          </w:tcPr>
          <w:p w:rsidR="00C754F7" w:rsidRPr="002249F5" w:rsidRDefault="00C754F7"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86,56</w:t>
            </w:r>
          </w:p>
        </w:tc>
        <w:tc>
          <w:tcPr>
            <w:tcW w:w="992" w:type="dxa"/>
            <w:tcBorders>
              <w:top w:val="single" w:sz="4" w:space="0" w:color="auto"/>
              <w:left w:val="single" w:sz="4" w:space="0" w:color="auto"/>
              <w:bottom w:val="nil"/>
              <w:right w:val="single" w:sz="4" w:space="0" w:color="auto"/>
            </w:tcBorders>
            <w:shd w:val="clear" w:color="auto" w:fill="FFFFFF"/>
            <w:vAlign w:val="center"/>
          </w:tcPr>
          <w:p w:rsidR="00C754F7" w:rsidRPr="002249F5" w:rsidRDefault="00C754F7"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м</w:t>
            </w:r>
            <w:r w:rsidRPr="002249F5">
              <w:rPr>
                <w:rFonts w:ascii="Times New Roman" w:hAnsi="Times New Roman" w:cs="Times New Roman"/>
                <w:color w:val="000000" w:themeColor="text1"/>
                <w:vertAlign w:val="superscript"/>
              </w:rPr>
              <w:t>3</w:t>
            </w:r>
          </w:p>
        </w:tc>
      </w:tr>
      <w:tr w:rsidR="003B70F9" w:rsidRPr="002249F5" w:rsidTr="00B02C4B">
        <w:trPr>
          <w:trHeight w:val="326"/>
        </w:trPr>
        <w:tc>
          <w:tcPr>
            <w:tcW w:w="7541" w:type="dxa"/>
            <w:tcBorders>
              <w:top w:val="single" w:sz="4" w:space="0" w:color="auto"/>
              <w:left w:val="single" w:sz="4" w:space="0" w:color="auto"/>
              <w:bottom w:val="nil"/>
              <w:right w:val="nil"/>
            </w:tcBorders>
            <w:shd w:val="clear" w:color="auto" w:fill="FFFFFF"/>
            <w:vAlign w:val="center"/>
          </w:tcPr>
          <w:p w:rsidR="00C754F7" w:rsidRPr="002249F5" w:rsidRDefault="00C754F7" w:rsidP="00215BB4">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Потери теплоносителя, связанные с плановыми испытаниями теп</w:t>
            </w:r>
            <w:r w:rsidRPr="002249F5">
              <w:rPr>
                <w:rFonts w:ascii="Times New Roman" w:hAnsi="Times New Roman" w:cs="Times New Roman"/>
                <w:color w:val="000000" w:themeColor="text1"/>
              </w:rPr>
              <w:softHyphen/>
              <w:t>ловых сетей:</w:t>
            </w:r>
          </w:p>
        </w:tc>
        <w:tc>
          <w:tcPr>
            <w:tcW w:w="1111" w:type="dxa"/>
            <w:tcBorders>
              <w:top w:val="single" w:sz="4" w:space="0" w:color="auto"/>
              <w:left w:val="single" w:sz="4" w:space="0" w:color="auto"/>
              <w:bottom w:val="nil"/>
              <w:right w:val="nil"/>
            </w:tcBorders>
            <w:shd w:val="clear" w:color="auto" w:fill="FFFFFF"/>
            <w:vAlign w:val="center"/>
          </w:tcPr>
          <w:p w:rsidR="00C754F7" w:rsidRPr="002249F5" w:rsidRDefault="00C754F7"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28,85</w:t>
            </w:r>
          </w:p>
        </w:tc>
        <w:tc>
          <w:tcPr>
            <w:tcW w:w="992" w:type="dxa"/>
            <w:tcBorders>
              <w:top w:val="single" w:sz="4" w:space="0" w:color="auto"/>
              <w:left w:val="single" w:sz="4" w:space="0" w:color="auto"/>
              <w:bottom w:val="nil"/>
              <w:right w:val="single" w:sz="4" w:space="0" w:color="auto"/>
            </w:tcBorders>
            <w:shd w:val="clear" w:color="auto" w:fill="FFFFFF"/>
            <w:vAlign w:val="center"/>
          </w:tcPr>
          <w:p w:rsidR="00C754F7" w:rsidRPr="002249F5" w:rsidRDefault="00C754F7"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м</w:t>
            </w:r>
            <w:r w:rsidRPr="002249F5">
              <w:rPr>
                <w:rFonts w:ascii="Times New Roman" w:hAnsi="Times New Roman" w:cs="Times New Roman"/>
                <w:color w:val="000000" w:themeColor="text1"/>
                <w:vertAlign w:val="superscript"/>
              </w:rPr>
              <w:t>3</w:t>
            </w:r>
          </w:p>
        </w:tc>
      </w:tr>
      <w:tr w:rsidR="003B70F9" w:rsidRPr="002249F5" w:rsidTr="00B02C4B">
        <w:trPr>
          <w:trHeight w:val="326"/>
        </w:trPr>
        <w:tc>
          <w:tcPr>
            <w:tcW w:w="7541" w:type="dxa"/>
            <w:tcBorders>
              <w:top w:val="single" w:sz="4" w:space="0" w:color="auto"/>
              <w:left w:val="single" w:sz="4" w:space="0" w:color="auto"/>
              <w:bottom w:val="single" w:sz="4" w:space="0" w:color="auto"/>
              <w:right w:val="nil"/>
            </w:tcBorders>
            <w:shd w:val="clear" w:color="auto" w:fill="FFFFFF"/>
            <w:vAlign w:val="center"/>
          </w:tcPr>
          <w:p w:rsidR="00C754F7" w:rsidRPr="002249F5" w:rsidRDefault="00C754F7" w:rsidP="00215BB4">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Потери теплоносителя, обусловленные сливами средств автомати</w:t>
            </w:r>
            <w:r w:rsidRPr="002249F5">
              <w:rPr>
                <w:rFonts w:ascii="Times New Roman" w:hAnsi="Times New Roman" w:cs="Times New Roman"/>
                <w:color w:val="000000" w:themeColor="text1"/>
              </w:rPr>
              <w:softHyphen/>
              <w:t>ческого рег</w:t>
            </w:r>
            <w:r w:rsidRPr="002249F5">
              <w:rPr>
                <w:rFonts w:ascii="Times New Roman" w:hAnsi="Times New Roman" w:cs="Times New Roman"/>
                <w:color w:val="000000" w:themeColor="text1"/>
              </w:rPr>
              <w:t>у</w:t>
            </w:r>
            <w:r w:rsidRPr="002249F5">
              <w:rPr>
                <w:rFonts w:ascii="Times New Roman" w:hAnsi="Times New Roman" w:cs="Times New Roman"/>
                <w:color w:val="000000" w:themeColor="text1"/>
              </w:rPr>
              <w:t>лирования и защиты:</w:t>
            </w:r>
          </w:p>
        </w:tc>
        <w:tc>
          <w:tcPr>
            <w:tcW w:w="1111" w:type="dxa"/>
            <w:tcBorders>
              <w:top w:val="single" w:sz="4" w:space="0" w:color="auto"/>
              <w:left w:val="single" w:sz="4" w:space="0" w:color="auto"/>
              <w:bottom w:val="single" w:sz="4" w:space="0" w:color="auto"/>
              <w:right w:val="nil"/>
            </w:tcBorders>
            <w:shd w:val="clear" w:color="auto" w:fill="FFFFFF"/>
            <w:vAlign w:val="center"/>
          </w:tcPr>
          <w:p w:rsidR="00C754F7" w:rsidRPr="002249F5" w:rsidRDefault="00C754F7"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870,21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54F7" w:rsidRPr="002249F5" w:rsidRDefault="00C754F7"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м</w:t>
            </w:r>
            <w:r w:rsidRPr="002249F5">
              <w:rPr>
                <w:rFonts w:ascii="Times New Roman" w:hAnsi="Times New Roman" w:cs="Times New Roman"/>
                <w:color w:val="000000" w:themeColor="text1"/>
                <w:vertAlign w:val="superscript"/>
              </w:rPr>
              <w:t>3</w:t>
            </w:r>
          </w:p>
        </w:tc>
      </w:tr>
      <w:tr w:rsidR="003B70F9" w:rsidRPr="002249F5" w:rsidTr="00B02C4B">
        <w:trPr>
          <w:trHeight w:val="326"/>
        </w:trPr>
        <w:tc>
          <w:tcPr>
            <w:tcW w:w="7541" w:type="dxa"/>
            <w:tcBorders>
              <w:top w:val="single" w:sz="4" w:space="0" w:color="auto"/>
              <w:left w:val="single" w:sz="4" w:space="0" w:color="auto"/>
              <w:bottom w:val="single" w:sz="4" w:space="0" w:color="auto"/>
              <w:right w:val="nil"/>
            </w:tcBorders>
            <w:shd w:val="clear" w:color="auto" w:fill="FFFFFF"/>
            <w:vAlign w:val="center"/>
          </w:tcPr>
          <w:p w:rsidR="00C754F7" w:rsidRPr="002249F5" w:rsidRDefault="00C754F7" w:rsidP="00215BB4">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Потери тепла, обусловленные нормативными годовыми потерями теплонос</w:t>
            </w:r>
            <w:r w:rsidRPr="002249F5">
              <w:rPr>
                <w:rFonts w:ascii="Times New Roman" w:hAnsi="Times New Roman" w:cs="Times New Roman"/>
                <w:color w:val="000000" w:themeColor="text1"/>
              </w:rPr>
              <w:t>и</w:t>
            </w:r>
            <w:r w:rsidRPr="002249F5">
              <w:rPr>
                <w:rFonts w:ascii="Times New Roman" w:hAnsi="Times New Roman" w:cs="Times New Roman"/>
                <w:color w:val="000000" w:themeColor="text1"/>
              </w:rPr>
              <w:t>теля:</w:t>
            </w:r>
          </w:p>
        </w:tc>
        <w:tc>
          <w:tcPr>
            <w:tcW w:w="1111" w:type="dxa"/>
            <w:tcBorders>
              <w:top w:val="single" w:sz="4" w:space="0" w:color="auto"/>
              <w:left w:val="single" w:sz="4" w:space="0" w:color="auto"/>
              <w:bottom w:val="single" w:sz="4" w:space="0" w:color="auto"/>
              <w:right w:val="nil"/>
            </w:tcBorders>
            <w:shd w:val="clear" w:color="auto" w:fill="FFFFFF"/>
            <w:vAlign w:val="center"/>
          </w:tcPr>
          <w:p w:rsidR="00C754F7" w:rsidRPr="002249F5" w:rsidRDefault="00C754F7"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52,21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754F7" w:rsidRPr="002249F5" w:rsidRDefault="00C754F7"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Гкал/год</w:t>
            </w:r>
          </w:p>
        </w:tc>
      </w:tr>
      <w:tr w:rsidR="003B70F9" w:rsidRPr="002249F5" w:rsidTr="00B02C4B">
        <w:trPr>
          <w:trHeight w:val="562"/>
        </w:trPr>
        <w:tc>
          <w:tcPr>
            <w:tcW w:w="96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754F7" w:rsidRPr="002249F5" w:rsidRDefault="00C754F7"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Годовой расход тепловой энергии с нормативными потерями через изоляцию трубопроводов </w:t>
            </w:r>
            <w:r w:rsidR="00CE5E1D" w:rsidRPr="002249F5">
              <w:rPr>
                <w:rFonts w:ascii="Times New Roman" w:hAnsi="Times New Roman" w:cs="Times New Roman"/>
                <w:b/>
                <w:color w:val="000000" w:themeColor="text1"/>
              </w:rPr>
              <w:br/>
            </w:r>
            <w:r w:rsidRPr="002249F5">
              <w:rPr>
                <w:rFonts w:ascii="Times New Roman" w:hAnsi="Times New Roman" w:cs="Times New Roman"/>
                <w:b/>
                <w:color w:val="000000" w:themeColor="text1"/>
              </w:rPr>
              <w:t>наружных тепловых сетей:</w:t>
            </w:r>
          </w:p>
        </w:tc>
      </w:tr>
      <w:tr w:rsidR="003B70F9" w:rsidRPr="002249F5" w:rsidTr="00B02C4B">
        <w:trPr>
          <w:trHeight w:val="326"/>
        </w:trPr>
        <w:tc>
          <w:tcPr>
            <w:tcW w:w="7541" w:type="dxa"/>
            <w:tcBorders>
              <w:top w:val="single" w:sz="4" w:space="0" w:color="auto"/>
              <w:left w:val="single" w:sz="4" w:space="0" w:color="auto"/>
              <w:bottom w:val="single" w:sz="4" w:space="0" w:color="auto"/>
              <w:right w:val="nil"/>
            </w:tcBorders>
            <w:shd w:val="clear" w:color="auto" w:fill="FFFFFF"/>
            <w:vAlign w:val="center"/>
          </w:tcPr>
          <w:p w:rsidR="00044CE9" w:rsidRPr="002249F5" w:rsidRDefault="00183025" w:rsidP="00776587">
            <w:pPr>
              <w:spacing w:after="0"/>
              <w:ind w:firstLine="147"/>
              <w:rPr>
                <w:rFonts w:ascii="Times New Roman" w:hAnsi="Times New Roman" w:cs="Times New Roman"/>
                <w:color w:val="000000" w:themeColor="text1"/>
              </w:rPr>
            </w:pPr>
            <w:r w:rsidRPr="002249F5">
              <w:rPr>
                <w:rFonts w:ascii="Times New Roman" w:hAnsi="Times New Roman" w:cs="Times New Roman"/>
                <w:color w:val="000000" w:themeColor="text1"/>
              </w:rPr>
              <w:lastRenderedPageBreak/>
              <w:t xml:space="preserve">Котельная </w:t>
            </w:r>
            <w:proofErr w:type="gramStart"/>
            <w:r w:rsidRPr="002249F5">
              <w:rPr>
                <w:rFonts w:ascii="Times New Roman" w:hAnsi="Times New Roman" w:cs="Times New Roman"/>
                <w:color w:val="000000" w:themeColor="text1"/>
              </w:rPr>
              <w:t>с</w:t>
            </w:r>
            <w:proofErr w:type="gramEnd"/>
            <w:r w:rsidRPr="002249F5">
              <w:rPr>
                <w:rFonts w:ascii="Times New Roman" w:hAnsi="Times New Roman" w:cs="Times New Roman"/>
                <w:color w:val="000000" w:themeColor="text1"/>
              </w:rPr>
              <w:t>. Вознесенка</w:t>
            </w:r>
          </w:p>
        </w:tc>
        <w:tc>
          <w:tcPr>
            <w:tcW w:w="1111" w:type="dxa"/>
            <w:tcBorders>
              <w:top w:val="single" w:sz="4" w:space="0" w:color="auto"/>
              <w:left w:val="single" w:sz="4" w:space="0" w:color="auto"/>
              <w:bottom w:val="single" w:sz="4" w:space="0" w:color="auto"/>
              <w:right w:val="nil"/>
            </w:tcBorders>
            <w:shd w:val="clear" w:color="auto" w:fill="FFFFFF"/>
            <w:vAlign w:val="center"/>
          </w:tcPr>
          <w:p w:rsidR="00044CE9" w:rsidRPr="002249F5" w:rsidRDefault="00776587" w:rsidP="00776587">
            <w:pPr>
              <w:spacing w:after="0"/>
              <w:jc w:val="center"/>
              <w:rPr>
                <w:rFonts w:ascii="Times New Roman" w:hAnsi="Times New Roman" w:cs="Times New Roman"/>
                <w:color w:val="000000"/>
              </w:rPr>
            </w:pPr>
            <w:r w:rsidRPr="002249F5">
              <w:rPr>
                <w:rFonts w:ascii="Times New Roman" w:hAnsi="Times New Roman" w:cs="Times New Roman"/>
                <w:color w:val="000000"/>
              </w:rPr>
              <w:t>953,9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44CE9" w:rsidRPr="002249F5" w:rsidRDefault="00044CE9" w:rsidP="00776587">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Гкал/год</w:t>
            </w:r>
          </w:p>
        </w:tc>
      </w:tr>
      <w:tr w:rsidR="00183025" w:rsidRPr="002249F5" w:rsidTr="00B02C4B">
        <w:trPr>
          <w:trHeight w:val="326"/>
        </w:trPr>
        <w:tc>
          <w:tcPr>
            <w:tcW w:w="7541" w:type="dxa"/>
            <w:tcBorders>
              <w:top w:val="single" w:sz="4" w:space="0" w:color="auto"/>
              <w:left w:val="single" w:sz="4" w:space="0" w:color="auto"/>
              <w:bottom w:val="single" w:sz="4" w:space="0" w:color="auto"/>
              <w:right w:val="nil"/>
            </w:tcBorders>
            <w:shd w:val="clear" w:color="auto" w:fill="FFFFFF"/>
            <w:vAlign w:val="center"/>
          </w:tcPr>
          <w:p w:rsidR="00183025" w:rsidRPr="002249F5" w:rsidRDefault="00776587" w:rsidP="004C0FD3">
            <w:pPr>
              <w:spacing w:after="0"/>
              <w:ind w:firstLine="147"/>
              <w:rPr>
                <w:rFonts w:ascii="Times New Roman" w:hAnsi="Times New Roman" w:cs="Times New Roman"/>
                <w:color w:val="000000" w:themeColor="text1"/>
              </w:rPr>
            </w:pPr>
            <w:r w:rsidRPr="002249F5">
              <w:rPr>
                <w:rFonts w:ascii="Times New Roman" w:hAnsi="Times New Roman" w:cs="Times New Roman"/>
                <w:color w:val="000000" w:themeColor="text1"/>
              </w:rPr>
              <w:t>Котельная п. Полевой</w:t>
            </w:r>
          </w:p>
        </w:tc>
        <w:tc>
          <w:tcPr>
            <w:tcW w:w="1111" w:type="dxa"/>
            <w:tcBorders>
              <w:top w:val="single" w:sz="4" w:space="0" w:color="auto"/>
              <w:left w:val="single" w:sz="4" w:space="0" w:color="auto"/>
              <w:bottom w:val="single" w:sz="4" w:space="0" w:color="auto"/>
              <w:right w:val="nil"/>
            </w:tcBorders>
            <w:shd w:val="clear" w:color="auto" w:fill="FFFFFF"/>
            <w:vAlign w:val="center"/>
          </w:tcPr>
          <w:p w:rsidR="00183025" w:rsidRPr="002249F5" w:rsidRDefault="00776587" w:rsidP="00776587">
            <w:pPr>
              <w:spacing w:after="0"/>
              <w:jc w:val="center"/>
              <w:rPr>
                <w:rFonts w:ascii="Times New Roman" w:hAnsi="Times New Roman" w:cs="Times New Roman"/>
                <w:color w:val="000000"/>
              </w:rPr>
            </w:pPr>
            <w:r w:rsidRPr="002249F5">
              <w:rPr>
                <w:rFonts w:ascii="Times New Roman" w:hAnsi="Times New Roman" w:cs="Times New Roman"/>
                <w:color w:val="000000"/>
              </w:rPr>
              <w:t>2</w:t>
            </w:r>
            <w:r w:rsidR="004E50A8" w:rsidRPr="002249F5">
              <w:rPr>
                <w:rFonts w:ascii="Times New Roman" w:hAnsi="Times New Roman" w:cs="Times New Roman"/>
                <w:color w:val="000000"/>
              </w:rPr>
              <w:t xml:space="preserve"> </w:t>
            </w:r>
            <w:r w:rsidRPr="002249F5">
              <w:rPr>
                <w:rFonts w:ascii="Times New Roman" w:hAnsi="Times New Roman" w:cs="Times New Roman"/>
                <w:color w:val="000000"/>
              </w:rPr>
              <w:t>504,2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83025" w:rsidRPr="002249F5" w:rsidRDefault="00776587" w:rsidP="004C0FD3">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Гкал/год</w:t>
            </w:r>
          </w:p>
        </w:tc>
      </w:tr>
    </w:tbl>
    <w:p w:rsidR="00C754F7" w:rsidRPr="002249F5" w:rsidRDefault="00C33F1F" w:rsidP="00C33F1F">
      <w:pPr>
        <w:tabs>
          <w:tab w:val="left" w:pos="3782"/>
        </w:tabs>
        <w:spacing w:after="0"/>
        <w:ind w:firstLine="360"/>
        <w:jc w:val="both"/>
        <w:rPr>
          <w:rFonts w:ascii="Times New Roman" w:hAnsi="Times New Roman" w:cs="Times New Roman"/>
          <w:color w:val="000000" w:themeColor="text1"/>
        </w:rPr>
      </w:pPr>
      <w:r w:rsidRPr="002249F5">
        <w:rPr>
          <w:rFonts w:ascii="Times New Roman" w:hAnsi="Times New Roman" w:cs="Times New Roman"/>
          <w:color w:val="000000" w:themeColor="text1"/>
        </w:rPr>
        <w:tab/>
      </w:r>
    </w:p>
    <w:p w:rsidR="0084403B" w:rsidRPr="002249F5" w:rsidRDefault="0084403B"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Фактическую величину тепловых потерь определить невозможно по причине отсут</w:t>
      </w:r>
      <w:r w:rsidRPr="002249F5">
        <w:rPr>
          <w:rFonts w:ascii="Times New Roman" w:hAnsi="Times New Roman" w:cs="Times New Roman"/>
          <w:color w:val="000000" w:themeColor="text1"/>
          <w:sz w:val="24"/>
        </w:rPr>
        <w:softHyphen/>
        <w:t>ствия приборов учёта в тепловых пунктах потребителей.</w:t>
      </w:r>
    </w:p>
    <w:p w:rsidR="00DA0433" w:rsidRPr="002249F5" w:rsidRDefault="00DA0433" w:rsidP="00215BB4">
      <w:pPr>
        <w:spacing w:after="0"/>
        <w:ind w:firstLine="709"/>
        <w:jc w:val="both"/>
        <w:rPr>
          <w:rFonts w:ascii="Times New Roman" w:hAnsi="Times New Roman" w:cs="Times New Roman"/>
          <w:color w:val="000000" w:themeColor="text1"/>
          <w:sz w:val="24"/>
        </w:rPr>
      </w:pPr>
    </w:p>
    <w:p w:rsidR="00460656" w:rsidRPr="002249F5" w:rsidRDefault="00460656" w:rsidP="00215BB4">
      <w:pPr>
        <w:pStyle w:val="3"/>
        <w:spacing w:before="0"/>
        <w:jc w:val="center"/>
        <w:rPr>
          <w:rFonts w:ascii="Times New Roman" w:hAnsi="Times New Roman" w:cs="Times New Roman"/>
          <w:b w:val="0"/>
          <w:i/>
          <w:color w:val="000000" w:themeColor="text1"/>
          <w:sz w:val="24"/>
          <w:szCs w:val="24"/>
        </w:rPr>
      </w:pPr>
      <w:bookmarkStart w:id="247" w:name="_Toc435791267"/>
      <w:bookmarkStart w:id="248" w:name="_Toc10706968"/>
      <w:r w:rsidRPr="002249F5">
        <w:rPr>
          <w:rFonts w:ascii="Times New Roman" w:hAnsi="Times New Roman" w:cs="Times New Roman"/>
          <w:b w:val="0"/>
          <w:i/>
          <w:color w:val="000000" w:themeColor="text1"/>
          <w:sz w:val="24"/>
          <w:szCs w:val="24"/>
        </w:rPr>
        <w:t xml:space="preserve">1.3.15 Предписания надзорных органов по запрещению дальнейшей эксплуатации участков </w:t>
      </w:r>
      <w:r w:rsidRPr="002249F5">
        <w:rPr>
          <w:rFonts w:ascii="Times New Roman" w:hAnsi="Times New Roman" w:cs="Times New Roman"/>
          <w:b w:val="0"/>
          <w:i/>
          <w:color w:val="000000" w:themeColor="text1"/>
          <w:sz w:val="24"/>
          <w:szCs w:val="24"/>
        </w:rPr>
        <w:br/>
        <w:t>тепловой сети и результаты их исполнения</w:t>
      </w:r>
      <w:bookmarkEnd w:id="247"/>
      <w:bookmarkEnd w:id="248"/>
    </w:p>
    <w:p w:rsidR="00DA0433" w:rsidRPr="002249F5" w:rsidRDefault="00DA0433" w:rsidP="00215BB4">
      <w:pPr>
        <w:spacing w:after="0"/>
        <w:ind w:firstLine="709"/>
        <w:jc w:val="both"/>
        <w:rPr>
          <w:rFonts w:ascii="Times New Roman" w:hAnsi="Times New Roman" w:cs="Times New Roman"/>
          <w:color w:val="000000" w:themeColor="text1"/>
          <w:sz w:val="24"/>
        </w:rPr>
      </w:pPr>
    </w:p>
    <w:p w:rsidR="00460656" w:rsidRPr="002249F5" w:rsidRDefault="00460656"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Предписаний надзорных органов по запрещению дальнейшей эксплуатации участков тепловой сети </w:t>
      </w:r>
      <w:proofErr w:type="gramStart"/>
      <w:r w:rsidRPr="002249F5">
        <w:rPr>
          <w:rFonts w:ascii="Times New Roman" w:hAnsi="Times New Roman" w:cs="Times New Roman"/>
          <w:color w:val="000000" w:themeColor="text1"/>
          <w:sz w:val="24"/>
        </w:rPr>
        <w:t>за</w:t>
      </w:r>
      <w:proofErr w:type="gramEnd"/>
      <w:r w:rsidRPr="002249F5">
        <w:rPr>
          <w:rFonts w:ascii="Times New Roman" w:hAnsi="Times New Roman" w:cs="Times New Roman"/>
          <w:color w:val="000000" w:themeColor="text1"/>
          <w:sz w:val="24"/>
        </w:rPr>
        <w:t xml:space="preserve"> последние 3 года не имеется.</w:t>
      </w:r>
    </w:p>
    <w:p w:rsidR="00DA0433" w:rsidRPr="002249F5" w:rsidRDefault="00DA0433" w:rsidP="00215BB4">
      <w:pPr>
        <w:spacing w:after="0"/>
        <w:ind w:firstLine="709"/>
        <w:jc w:val="both"/>
        <w:rPr>
          <w:rFonts w:ascii="Times New Roman" w:hAnsi="Times New Roman" w:cs="Times New Roman"/>
          <w:color w:val="000000" w:themeColor="text1"/>
          <w:sz w:val="24"/>
        </w:rPr>
      </w:pPr>
    </w:p>
    <w:p w:rsidR="001F27E7" w:rsidRPr="002249F5" w:rsidRDefault="001F27E7" w:rsidP="00215BB4">
      <w:pPr>
        <w:pStyle w:val="3"/>
        <w:spacing w:before="0"/>
        <w:jc w:val="center"/>
        <w:rPr>
          <w:rFonts w:ascii="Times New Roman" w:hAnsi="Times New Roman" w:cs="Times New Roman"/>
          <w:b w:val="0"/>
          <w:i/>
          <w:color w:val="000000" w:themeColor="text1"/>
          <w:sz w:val="24"/>
          <w:szCs w:val="24"/>
        </w:rPr>
      </w:pPr>
      <w:bookmarkStart w:id="249" w:name="_Toc435791268"/>
      <w:bookmarkStart w:id="250" w:name="_Toc10706969"/>
      <w:r w:rsidRPr="002249F5">
        <w:rPr>
          <w:rFonts w:ascii="Times New Roman" w:hAnsi="Times New Roman" w:cs="Times New Roman"/>
          <w:b w:val="0"/>
          <w:i/>
          <w:color w:val="000000" w:themeColor="text1"/>
          <w:sz w:val="24"/>
          <w:szCs w:val="24"/>
        </w:rPr>
        <w:t xml:space="preserve">1.3.16 Описание типов присоединений </w:t>
      </w:r>
      <w:proofErr w:type="spellStart"/>
      <w:r w:rsidRPr="002249F5">
        <w:rPr>
          <w:rFonts w:ascii="Times New Roman" w:hAnsi="Times New Roman" w:cs="Times New Roman"/>
          <w:b w:val="0"/>
          <w:i/>
          <w:color w:val="000000" w:themeColor="text1"/>
          <w:sz w:val="24"/>
          <w:szCs w:val="24"/>
        </w:rPr>
        <w:t>теплопотребляющих</w:t>
      </w:r>
      <w:proofErr w:type="spellEnd"/>
      <w:r w:rsidRPr="002249F5">
        <w:rPr>
          <w:rFonts w:ascii="Times New Roman" w:hAnsi="Times New Roman" w:cs="Times New Roman"/>
          <w:b w:val="0"/>
          <w:i/>
          <w:color w:val="000000" w:themeColor="text1"/>
          <w:sz w:val="24"/>
          <w:szCs w:val="24"/>
        </w:rPr>
        <w:t xml:space="preserve"> установок потребителей к те</w:t>
      </w:r>
      <w:r w:rsidRPr="002249F5">
        <w:rPr>
          <w:rFonts w:ascii="Times New Roman" w:hAnsi="Times New Roman" w:cs="Times New Roman"/>
          <w:b w:val="0"/>
          <w:i/>
          <w:color w:val="000000" w:themeColor="text1"/>
          <w:sz w:val="24"/>
          <w:szCs w:val="24"/>
        </w:rPr>
        <w:t>п</w:t>
      </w:r>
      <w:r w:rsidRPr="002249F5">
        <w:rPr>
          <w:rFonts w:ascii="Times New Roman" w:hAnsi="Times New Roman" w:cs="Times New Roman"/>
          <w:b w:val="0"/>
          <w:i/>
          <w:color w:val="000000" w:themeColor="text1"/>
          <w:sz w:val="24"/>
          <w:szCs w:val="24"/>
        </w:rPr>
        <w:t>ловым сетям с выделением наиболее распространенных, определяющих выбор и обоснование графика регулирования отпуска тепловой энергии потребителям</w:t>
      </w:r>
      <w:bookmarkEnd w:id="249"/>
      <w:bookmarkEnd w:id="250"/>
    </w:p>
    <w:p w:rsidR="00DA0433" w:rsidRPr="002249F5" w:rsidRDefault="00DA0433" w:rsidP="00215BB4">
      <w:pPr>
        <w:spacing w:after="0"/>
        <w:ind w:firstLine="709"/>
        <w:jc w:val="both"/>
        <w:rPr>
          <w:rFonts w:ascii="Times New Roman" w:hAnsi="Times New Roman" w:cs="Times New Roman"/>
          <w:color w:val="000000" w:themeColor="text1"/>
          <w:sz w:val="24"/>
        </w:rPr>
      </w:pPr>
    </w:p>
    <w:p w:rsidR="008260BB" w:rsidRPr="002249F5" w:rsidRDefault="008260BB"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Системы отопления и вентиляции подключаемых зданий зависимые с непосредствен</w:t>
      </w:r>
      <w:r w:rsidRPr="002249F5">
        <w:rPr>
          <w:rFonts w:ascii="Times New Roman" w:hAnsi="Times New Roman" w:cs="Times New Roman"/>
          <w:color w:val="000000" w:themeColor="text1"/>
          <w:sz w:val="24"/>
        </w:rPr>
        <w:softHyphen/>
        <w:t xml:space="preserve">ным (без смешения) присоединением </w:t>
      </w:r>
      <w:proofErr w:type="spellStart"/>
      <w:r w:rsidRPr="002249F5">
        <w:rPr>
          <w:rFonts w:ascii="Times New Roman" w:hAnsi="Times New Roman" w:cs="Times New Roman"/>
          <w:color w:val="000000" w:themeColor="text1"/>
          <w:sz w:val="24"/>
        </w:rPr>
        <w:t>теплопотребляющих</w:t>
      </w:r>
      <w:proofErr w:type="spellEnd"/>
      <w:r w:rsidRPr="002249F5">
        <w:rPr>
          <w:rFonts w:ascii="Times New Roman" w:hAnsi="Times New Roman" w:cs="Times New Roman"/>
          <w:color w:val="000000" w:themeColor="text1"/>
          <w:sz w:val="24"/>
        </w:rPr>
        <w:t xml:space="preserve"> установок к тепловым сетям. Си</w:t>
      </w:r>
      <w:r w:rsidRPr="002249F5">
        <w:rPr>
          <w:rFonts w:ascii="Times New Roman" w:hAnsi="Times New Roman" w:cs="Times New Roman"/>
          <w:color w:val="000000" w:themeColor="text1"/>
          <w:sz w:val="24"/>
        </w:rPr>
        <w:softHyphen/>
        <w:t>стема теплоснабжен</w:t>
      </w:r>
      <w:r w:rsidR="00FC2C7A" w:rsidRPr="002249F5">
        <w:rPr>
          <w:rFonts w:ascii="Times New Roman" w:hAnsi="Times New Roman" w:cs="Times New Roman"/>
          <w:color w:val="000000" w:themeColor="text1"/>
          <w:sz w:val="24"/>
        </w:rPr>
        <w:t xml:space="preserve">ия по типу относится к </w:t>
      </w:r>
      <w:proofErr w:type="gramStart"/>
      <w:r w:rsidR="00FC2C7A" w:rsidRPr="002249F5">
        <w:rPr>
          <w:rFonts w:ascii="Times New Roman" w:hAnsi="Times New Roman" w:cs="Times New Roman"/>
          <w:color w:val="000000" w:themeColor="text1"/>
          <w:sz w:val="24"/>
        </w:rPr>
        <w:t>закрытой</w:t>
      </w:r>
      <w:proofErr w:type="gramEnd"/>
      <w:r w:rsidRPr="002249F5">
        <w:rPr>
          <w:rFonts w:ascii="Times New Roman" w:hAnsi="Times New Roman" w:cs="Times New Roman"/>
          <w:color w:val="000000" w:themeColor="text1"/>
          <w:sz w:val="24"/>
        </w:rPr>
        <w:t>. В качестве отопительных приборов и</w:t>
      </w:r>
      <w:r w:rsidRPr="002249F5">
        <w:rPr>
          <w:rFonts w:ascii="Times New Roman" w:hAnsi="Times New Roman" w:cs="Times New Roman"/>
          <w:color w:val="000000" w:themeColor="text1"/>
          <w:sz w:val="24"/>
        </w:rPr>
        <w:t>с</w:t>
      </w:r>
      <w:r w:rsidRPr="002249F5">
        <w:rPr>
          <w:rFonts w:ascii="Times New Roman" w:hAnsi="Times New Roman" w:cs="Times New Roman"/>
          <w:color w:val="000000" w:themeColor="text1"/>
          <w:sz w:val="24"/>
        </w:rPr>
        <w:t>пользуются чугунные и биметаллические секцион</w:t>
      </w:r>
      <w:r w:rsidRPr="002249F5">
        <w:rPr>
          <w:rFonts w:ascii="Times New Roman" w:hAnsi="Times New Roman" w:cs="Times New Roman"/>
          <w:color w:val="000000" w:themeColor="text1"/>
          <w:sz w:val="24"/>
        </w:rPr>
        <w:softHyphen/>
        <w:t>ные радиаторы. В тепловых узлах присо</w:t>
      </w:r>
      <w:r w:rsidRPr="002249F5">
        <w:rPr>
          <w:rFonts w:ascii="Times New Roman" w:hAnsi="Times New Roman" w:cs="Times New Roman"/>
          <w:color w:val="000000" w:themeColor="text1"/>
          <w:sz w:val="24"/>
        </w:rPr>
        <w:t>е</w:t>
      </w:r>
      <w:r w:rsidRPr="002249F5">
        <w:rPr>
          <w:rFonts w:ascii="Times New Roman" w:hAnsi="Times New Roman" w:cs="Times New Roman"/>
          <w:color w:val="000000" w:themeColor="text1"/>
          <w:sz w:val="24"/>
        </w:rPr>
        <w:t>динение систем отопления и вентиляции осу</w:t>
      </w:r>
      <w:r w:rsidRPr="002249F5">
        <w:rPr>
          <w:rFonts w:ascii="Times New Roman" w:hAnsi="Times New Roman" w:cs="Times New Roman"/>
          <w:color w:val="000000" w:themeColor="text1"/>
          <w:sz w:val="24"/>
        </w:rPr>
        <w:softHyphen/>
        <w:t>ществляется через дроссельные шайбы, автом</w:t>
      </w:r>
      <w:r w:rsidRPr="002249F5">
        <w:rPr>
          <w:rFonts w:ascii="Times New Roman" w:hAnsi="Times New Roman" w:cs="Times New Roman"/>
          <w:color w:val="000000" w:themeColor="text1"/>
          <w:sz w:val="24"/>
        </w:rPr>
        <w:t>а</w:t>
      </w:r>
      <w:r w:rsidRPr="002249F5">
        <w:rPr>
          <w:rFonts w:ascii="Times New Roman" w:hAnsi="Times New Roman" w:cs="Times New Roman"/>
          <w:color w:val="000000" w:themeColor="text1"/>
          <w:sz w:val="24"/>
        </w:rPr>
        <w:t>тическое регулирование параметров теплоно</w:t>
      </w:r>
      <w:r w:rsidRPr="002249F5">
        <w:rPr>
          <w:rFonts w:ascii="Times New Roman" w:hAnsi="Times New Roman" w:cs="Times New Roman"/>
          <w:color w:val="000000" w:themeColor="text1"/>
          <w:sz w:val="24"/>
        </w:rPr>
        <w:softHyphen/>
        <w:t xml:space="preserve">сителя и гидравлическая балансировка системы отопления отсутствует, что приводит к </w:t>
      </w:r>
      <w:proofErr w:type="spellStart"/>
      <w:r w:rsidRPr="002249F5">
        <w:rPr>
          <w:rFonts w:ascii="Times New Roman" w:hAnsi="Times New Roman" w:cs="Times New Roman"/>
          <w:color w:val="000000" w:themeColor="text1"/>
          <w:sz w:val="24"/>
        </w:rPr>
        <w:t>перетопам</w:t>
      </w:r>
      <w:proofErr w:type="spellEnd"/>
      <w:r w:rsidRPr="002249F5">
        <w:rPr>
          <w:rFonts w:ascii="Times New Roman" w:hAnsi="Times New Roman" w:cs="Times New Roman"/>
          <w:color w:val="000000" w:themeColor="text1"/>
          <w:sz w:val="24"/>
        </w:rPr>
        <w:t xml:space="preserve"> в переходные периоды отопительного с</w:t>
      </w:r>
      <w:r w:rsidRPr="002249F5">
        <w:rPr>
          <w:rFonts w:ascii="Times New Roman" w:hAnsi="Times New Roman" w:cs="Times New Roman"/>
          <w:color w:val="000000" w:themeColor="text1"/>
          <w:sz w:val="24"/>
        </w:rPr>
        <w:t>е</w:t>
      </w:r>
      <w:r w:rsidRPr="002249F5">
        <w:rPr>
          <w:rFonts w:ascii="Times New Roman" w:hAnsi="Times New Roman" w:cs="Times New Roman"/>
          <w:color w:val="000000" w:themeColor="text1"/>
          <w:sz w:val="24"/>
        </w:rPr>
        <w:t>зона и разбалансировке системы теплоснабже</w:t>
      </w:r>
      <w:r w:rsidRPr="002249F5">
        <w:rPr>
          <w:rFonts w:ascii="Times New Roman" w:hAnsi="Times New Roman" w:cs="Times New Roman"/>
          <w:color w:val="000000" w:themeColor="text1"/>
          <w:sz w:val="24"/>
        </w:rPr>
        <w:softHyphen/>
        <w:t>ния потребителей и внутридомовых систем отопления абонентов.</w:t>
      </w:r>
    </w:p>
    <w:p w:rsidR="008260BB" w:rsidRPr="002249F5" w:rsidRDefault="008260BB" w:rsidP="00215BB4">
      <w:pPr>
        <w:spacing w:after="0"/>
        <w:ind w:firstLine="709"/>
        <w:jc w:val="both"/>
        <w:rPr>
          <w:rFonts w:ascii="Times New Roman" w:hAnsi="Times New Roman" w:cs="Times New Roman"/>
          <w:color w:val="000000" w:themeColor="text1"/>
          <w:sz w:val="24"/>
        </w:rPr>
      </w:pPr>
      <w:bookmarkStart w:id="251" w:name="bookmark77"/>
      <w:r w:rsidRPr="002249F5">
        <w:rPr>
          <w:rFonts w:ascii="Times New Roman" w:hAnsi="Times New Roman" w:cs="Times New Roman"/>
          <w:color w:val="000000" w:themeColor="text1"/>
          <w:sz w:val="24"/>
        </w:rPr>
        <w:t xml:space="preserve">Отсутствие модулей регулирования в системах отопления потребителей и тип систем определяют график отпуска тепловой энергии потребителям </w:t>
      </w:r>
      <w:r w:rsidR="001A23A4" w:rsidRPr="002249F5">
        <w:rPr>
          <w:rFonts w:ascii="Times New Roman" w:hAnsi="Times New Roman" w:cs="Times New Roman"/>
          <w:color w:val="000000" w:themeColor="text1"/>
          <w:sz w:val="24"/>
        </w:rPr>
        <w:t>95</w:t>
      </w:r>
      <w:r w:rsidRPr="002249F5">
        <w:rPr>
          <w:rFonts w:ascii="Times New Roman" w:hAnsi="Times New Roman" w:cs="Times New Roman"/>
          <w:color w:val="000000" w:themeColor="text1"/>
          <w:sz w:val="24"/>
        </w:rPr>
        <w:t>-</w:t>
      </w:r>
      <w:r w:rsidR="001A23A4" w:rsidRPr="002249F5">
        <w:rPr>
          <w:rFonts w:ascii="Times New Roman" w:hAnsi="Times New Roman" w:cs="Times New Roman"/>
          <w:color w:val="000000" w:themeColor="text1"/>
          <w:sz w:val="24"/>
        </w:rPr>
        <w:t>7</w:t>
      </w:r>
      <w:r w:rsidR="00122667" w:rsidRPr="002249F5">
        <w:rPr>
          <w:rFonts w:ascii="Times New Roman" w:hAnsi="Times New Roman" w:cs="Times New Roman"/>
          <w:color w:val="000000" w:themeColor="text1"/>
          <w:sz w:val="24"/>
        </w:rPr>
        <w:t>0</w:t>
      </w:r>
      <w:r w:rsidRPr="002249F5">
        <w:rPr>
          <w:rFonts w:ascii="Times New Roman" w:hAnsi="Times New Roman" w:cs="Times New Roman"/>
          <w:color w:val="000000" w:themeColor="text1"/>
          <w:sz w:val="24"/>
        </w:rPr>
        <w:t>°С.</w:t>
      </w:r>
      <w:bookmarkEnd w:id="251"/>
    </w:p>
    <w:p w:rsidR="00B5411C" w:rsidRPr="002249F5" w:rsidRDefault="00B5411C" w:rsidP="00215BB4">
      <w:pPr>
        <w:spacing w:after="0"/>
        <w:ind w:firstLine="709"/>
        <w:jc w:val="both"/>
        <w:rPr>
          <w:rFonts w:ascii="Times New Roman" w:hAnsi="Times New Roman" w:cs="Times New Roman"/>
          <w:color w:val="000000" w:themeColor="text1"/>
          <w:sz w:val="24"/>
        </w:rPr>
      </w:pPr>
    </w:p>
    <w:p w:rsidR="008354A4" w:rsidRPr="002249F5" w:rsidRDefault="008354A4" w:rsidP="00215BB4">
      <w:pPr>
        <w:pStyle w:val="3"/>
        <w:spacing w:before="0"/>
        <w:jc w:val="center"/>
        <w:rPr>
          <w:rFonts w:ascii="Times New Roman" w:hAnsi="Times New Roman" w:cs="Times New Roman"/>
          <w:b w:val="0"/>
          <w:i/>
          <w:color w:val="000000" w:themeColor="text1"/>
          <w:sz w:val="24"/>
          <w:szCs w:val="24"/>
        </w:rPr>
      </w:pPr>
      <w:bookmarkStart w:id="252" w:name="_Toc435791269"/>
      <w:bookmarkStart w:id="253" w:name="_Toc10706970"/>
      <w:r w:rsidRPr="002249F5">
        <w:rPr>
          <w:rFonts w:ascii="Times New Roman" w:hAnsi="Times New Roman" w:cs="Times New Roman"/>
          <w:b w:val="0"/>
          <w:i/>
          <w:color w:val="000000" w:themeColor="text1"/>
          <w:sz w:val="24"/>
          <w:szCs w:val="24"/>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252"/>
      <w:bookmarkEnd w:id="253"/>
    </w:p>
    <w:p w:rsidR="00DA0433" w:rsidRPr="002249F5" w:rsidRDefault="00DA0433" w:rsidP="00215BB4">
      <w:pPr>
        <w:spacing w:after="0"/>
        <w:ind w:firstLine="709"/>
        <w:jc w:val="both"/>
        <w:rPr>
          <w:rFonts w:ascii="Times New Roman" w:hAnsi="Times New Roman" w:cs="Times New Roman"/>
          <w:color w:val="000000" w:themeColor="text1"/>
          <w:sz w:val="24"/>
        </w:rPr>
      </w:pPr>
      <w:bookmarkStart w:id="254" w:name="bookmark79"/>
    </w:p>
    <w:p w:rsidR="008354A4" w:rsidRPr="002249F5" w:rsidRDefault="008354A4"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Сведения о наличии </w:t>
      </w:r>
      <w:proofErr w:type="spellStart"/>
      <w:r w:rsidRPr="002249F5">
        <w:rPr>
          <w:rFonts w:ascii="Times New Roman" w:hAnsi="Times New Roman" w:cs="Times New Roman"/>
          <w:color w:val="000000" w:themeColor="text1"/>
          <w:sz w:val="24"/>
        </w:rPr>
        <w:t>общедомовых</w:t>
      </w:r>
      <w:proofErr w:type="spellEnd"/>
      <w:r w:rsidRPr="002249F5">
        <w:rPr>
          <w:rFonts w:ascii="Times New Roman" w:hAnsi="Times New Roman" w:cs="Times New Roman"/>
          <w:color w:val="000000" w:themeColor="text1"/>
          <w:sz w:val="24"/>
        </w:rPr>
        <w:t xml:space="preserve"> приборов учёта тепловой энергии для жилых д</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мов  представлены в таблице</w:t>
      </w:r>
      <w:hyperlink w:anchor="bookmark79" w:tooltip="Current Document" w:history="1">
        <w:bookmarkEnd w:id="254"/>
        <w:r w:rsidRPr="002249F5">
          <w:rPr>
            <w:rFonts w:ascii="Times New Roman" w:hAnsi="Times New Roman" w:cs="Times New Roman"/>
            <w:color w:val="000000" w:themeColor="text1"/>
            <w:sz w:val="24"/>
          </w:rPr>
          <w:t>.</w:t>
        </w:r>
      </w:hyperlink>
    </w:p>
    <w:p w:rsidR="00CE746C" w:rsidRPr="002249F5" w:rsidRDefault="00CE746C" w:rsidP="00215BB4">
      <w:pPr>
        <w:spacing w:after="0"/>
        <w:ind w:firstLine="709"/>
        <w:jc w:val="both"/>
        <w:rPr>
          <w:rFonts w:ascii="Times New Roman" w:hAnsi="Times New Roman" w:cs="Times New Roman"/>
          <w:color w:val="000000" w:themeColor="text1"/>
          <w:sz w:val="24"/>
        </w:rPr>
      </w:pPr>
    </w:p>
    <w:p w:rsidR="008354A4" w:rsidRPr="002249F5" w:rsidRDefault="008354A4"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Сведения о наличии </w:t>
      </w:r>
      <w:proofErr w:type="spellStart"/>
      <w:r w:rsidRPr="002249F5">
        <w:rPr>
          <w:rFonts w:ascii="Times New Roman" w:hAnsi="Times New Roman" w:cs="Times New Roman"/>
          <w:color w:val="000000" w:themeColor="text1"/>
          <w:sz w:val="24"/>
        </w:rPr>
        <w:t>общедомовых</w:t>
      </w:r>
      <w:proofErr w:type="spellEnd"/>
      <w:r w:rsidRPr="002249F5">
        <w:rPr>
          <w:rFonts w:ascii="Times New Roman" w:hAnsi="Times New Roman" w:cs="Times New Roman"/>
          <w:color w:val="000000" w:themeColor="text1"/>
          <w:sz w:val="24"/>
        </w:rPr>
        <w:t xml:space="preserve"> приборов учёта тепловой энергии для ж</w:t>
      </w:r>
      <w:r w:rsidRPr="002249F5">
        <w:rPr>
          <w:rFonts w:ascii="Times New Roman" w:hAnsi="Times New Roman" w:cs="Times New Roman"/>
          <w:color w:val="000000" w:themeColor="text1"/>
          <w:sz w:val="24"/>
        </w:rPr>
        <w:t>и</w:t>
      </w:r>
      <w:r w:rsidRPr="002249F5">
        <w:rPr>
          <w:rFonts w:ascii="Times New Roman" w:hAnsi="Times New Roman" w:cs="Times New Roman"/>
          <w:color w:val="000000" w:themeColor="text1"/>
          <w:sz w:val="24"/>
        </w:rPr>
        <w:t>лых домов</w:t>
      </w:r>
    </w:p>
    <w:tbl>
      <w:tblPr>
        <w:tblW w:w="9644" w:type="dxa"/>
        <w:tblLayout w:type="fixed"/>
        <w:tblCellMar>
          <w:left w:w="0" w:type="dxa"/>
          <w:right w:w="0" w:type="dxa"/>
        </w:tblCellMar>
        <w:tblLook w:val="0000"/>
      </w:tblPr>
      <w:tblGrid>
        <w:gridCol w:w="2611"/>
        <w:gridCol w:w="2006"/>
        <w:gridCol w:w="2635"/>
        <w:gridCol w:w="2392"/>
      </w:tblGrid>
      <w:tr w:rsidR="003B70F9" w:rsidRPr="002249F5" w:rsidTr="00B02C4B">
        <w:trPr>
          <w:trHeight w:val="845"/>
        </w:trPr>
        <w:tc>
          <w:tcPr>
            <w:tcW w:w="2611" w:type="dxa"/>
            <w:tcBorders>
              <w:top w:val="single" w:sz="4" w:space="0" w:color="auto"/>
              <w:left w:val="single" w:sz="4" w:space="0" w:color="auto"/>
              <w:bottom w:val="single" w:sz="4" w:space="0" w:color="auto"/>
              <w:right w:val="nil"/>
            </w:tcBorders>
            <w:shd w:val="clear" w:color="auto" w:fill="FFFFFF"/>
            <w:vAlign w:val="center"/>
          </w:tcPr>
          <w:p w:rsidR="008354A4" w:rsidRPr="002249F5" w:rsidRDefault="008354A4"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Зона теплоснабжения</w:t>
            </w:r>
          </w:p>
        </w:tc>
        <w:tc>
          <w:tcPr>
            <w:tcW w:w="2006" w:type="dxa"/>
            <w:tcBorders>
              <w:top w:val="single" w:sz="4" w:space="0" w:color="auto"/>
              <w:left w:val="single" w:sz="4" w:space="0" w:color="auto"/>
              <w:bottom w:val="single" w:sz="4" w:space="0" w:color="auto"/>
              <w:right w:val="nil"/>
            </w:tcBorders>
            <w:shd w:val="clear" w:color="auto" w:fill="FFFFFF"/>
            <w:vAlign w:val="center"/>
          </w:tcPr>
          <w:p w:rsidR="008354A4" w:rsidRPr="002249F5" w:rsidRDefault="008354A4"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Общее количе</w:t>
            </w:r>
            <w:r w:rsidRPr="002249F5">
              <w:rPr>
                <w:rFonts w:ascii="Times New Roman" w:hAnsi="Times New Roman" w:cs="Times New Roman"/>
                <w:b/>
                <w:color w:val="000000" w:themeColor="text1"/>
              </w:rPr>
              <w:softHyphen/>
              <w:t>ство жилых домов, шт.</w:t>
            </w:r>
          </w:p>
        </w:tc>
        <w:tc>
          <w:tcPr>
            <w:tcW w:w="2635" w:type="dxa"/>
            <w:tcBorders>
              <w:top w:val="single" w:sz="4" w:space="0" w:color="auto"/>
              <w:left w:val="single" w:sz="4" w:space="0" w:color="auto"/>
              <w:bottom w:val="single" w:sz="4" w:space="0" w:color="auto"/>
              <w:right w:val="nil"/>
            </w:tcBorders>
            <w:shd w:val="clear" w:color="auto" w:fill="FFFFFF"/>
            <w:vAlign w:val="center"/>
          </w:tcPr>
          <w:p w:rsidR="008354A4" w:rsidRPr="002249F5" w:rsidRDefault="008354A4"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Количество жилых д</w:t>
            </w:r>
            <w:r w:rsidRPr="002249F5">
              <w:rPr>
                <w:rFonts w:ascii="Times New Roman" w:hAnsi="Times New Roman" w:cs="Times New Roman"/>
                <w:b/>
                <w:color w:val="000000" w:themeColor="text1"/>
              </w:rPr>
              <w:t>о</w:t>
            </w:r>
            <w:r w:rsidRPr="002249F5">
              <w:rPr>
                <w:rFonts w:ascii="Times New Roman" w:hAnsi="Times New Roman" w:cs="Times New Roman"/>
                <w:b/>
                <w:color w:val="000000" w:themeColor="text1"/>
              </w:rPr>
              <w:t>мов, оснащённых ПУ т</w:t>
            </w:r>
            <w:r w:rsidRPr="002249F5">
              <w:rPr>
                <w:rFonts w:ascii="Times New Roman" w:hAnsi="Times New Roman" w:cs="Times New Roman"/>
                <w:b/>
                <w:color w:val="000000" w:themeColor="text1"/>
              </w:rPr>
              <w:t>е</w:t>
            </w:r>
            <w:r w:rsidRPr="002249F5">
              <w:rPr>
                <w:rFonts w:ascii="Times New Roman" w:hAnsi="Times New Roman" w:cs="Times New Roman"/>
                <w:b/>
                <w:color w:val="000000" w:themeColor="text1"/>
              </w:rPr>
              <w:t>пла, шт.</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8354A4" w:rsidRPr="002249F5" w:rsidRDefault="008354A4"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Степень оснащён</w:t>
            </w:r>
            <w:r w:rsidRPr="002249F5">
              <w:rPr>
                <w:rFonts w:ascii="Times New Roman" w:hAnsi="Times New Roman" w:cs="Times New Roman"/>
                <w:b/>
                <w:color w:val="000000" w:themeColor="text1"/>
              </w:rPr>
              <w:softHyphen/>
              <w:t>ности ПУ тепла, %</w:t>
            </w:r>
          </w:p>
        </w:tc>
      </w:tr>
      <w:tr w:rsidR="00B633FE" w:rsidRPr="002249F5" w:rsidTr="00B02C4B">
        <w:trPr>
          <w:trHeight w:val="562"/>
        </w:trPr>
        <w:tc>
          <w:tcPr>
            <w:tcW w:w="2611" w:type="dxa"/>
            <w:tcBorders>
              <w:top w:val="single" w:sz="4" w:space="0" w:color="auto"/>
              <w:left w:val="single" w:sz="4" w:space="0" w:color="auto"/>
              <w:bottom w:val="single" w:sz="4" w:space="0" w:color="auto"/>
              <w:right w:val="nil"/>
            </w:tcBorders>
            <w:shd w:val="clear" w:color="auto" w:fill="FFFFFF"/>
            <w:vAlign w:val="center"/>
          </w:tcPr>
          <w:p w:rsidR="0023056F" w:rsidRPr="002249F5" w:rsidRDefault="005D2BF0" w:rsidP="00940A59">
            <w:pPr>
              <w:spacing w:after="0"/>
              <w:ind w:firstLine="147"/>
              <w:rPr>
                <w:rFonts w:ascii="Times New Roman" w:hAnsi="Times New Roman" w:cs="Times New Roman"/>
                <w:color w:val="000000" w:themeColor="text1"/>
              </w:rPr>
            </w:pPr>
            <w:r w:rsidRPr="002249F5">
              <w:rPr>
                <w:rFonts w:ascii="Times New Roman" w:hAnsi="Times New Roman" w:cs="Times New Roman"/>
                <w:color w:val="000000" w:themeColor="text1"/>
              </w:rPr>
              <w:t xml:space="preserve">Котельная </w:t>
            </w:r>
            <w:proofErr w:type="gramStart"/>
            <w:r w:rsidRPr="002249F5">
              <w:rPr>
                <w:rFonts w:ascii="Times New Roman" w:hAnsi="Times New Roman" w:cs="Times New Roman"/>
                <w:color w:val="000000" w:themeColor="text1"/>
              </w:rPr>
              <w:t>с</w:t>
            </w:r>
            <w:proofErr w:type="gramEnd"/>
            <w:r w:rsidRPr="002249F5">
              <w:rPr>
                <w:rFonts w:ascii="Times New Roman" w:hAnsi="Times New Roman" w:cs="Times New Roman"/>
                <w:color w:val="000000" w:themeColor="text1"/>
              </w:rPr>
              <w:t xml:space="preserve">. Вознесенка </w:t>
            </w:r>
          </w:p>
        </w:tc>
        <w:tc>
          <w:tcPr>
            <w:tcW w:w="2006" w:type="dxa"/>
            <w:tcBorders>
              <w:top w:val="single" w:sz="4" w:space="0" w:color="auto"/>
              <w:left w:val="single" w:sz="4" w:space="0" w:color="auto"/>
              <w:bottom w:val="single" w:sz="4" w:space="0" w:color="auto"/>
              <w:right w:val="nil"/>
            </w:tcBorders>
            <w:shd w:val="clear" w:color="auto" w:fill="FFFFFF"/>
            <w:vAlign w:val="center"/>
          </w:tcPr>
          <w:p w:rsidR="0023056F" w:rsidRPr="002249F5" w:rsidRDefault="005D2BF0" w:rsidP="004C0FD3">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w:t>
            </w:r>
          </w:p>
        </w:tc>
        <w:tc>
          <w:tcPr>
            <w:tcW w:w="2635" w:type="dxa"/>
            <w:tcBorders>
              <w:top w:val="single" w:sz="4" w:space="0" w:color="auto"/>
              <w:left w:val="single" w:sz="4" w:space="0" w:color="auto"/>
              <w:bottom w:val="single" w:sz="4" w:space="0" w:color="auto"/>
              <w:right w:val="nil"/>
            </w:tcBorders>
            <w:shd w:val="clear" w:color="auto" w:fill="FFFFFF"/>
            <w:vAlign w:val="center"/>
          </w:tcPr>
          <w:p w:rsidR="0023056F" w:rsidRPr="002249F5" w:rsidRDefault="0023056F" w:rsidP="004C0FD3">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23056F" w:rsidRPr="002249F5" w:rsidRDefault="0023056F" w:rsidP="004C0FD3">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r>
      <w:tr w:rsidR="005D2BF0" w:rsidRPr="002249F5" w:rsidTr="00B02C4B">
        <w:trPr>
          <w:trHeight w:val="562"/>
        </w:trPr>
        <w:tc>
          <w:tcPr>
            <w:tcW w:w="2611" w:type="dxa"/>
            <w:tcBorders>
              <w:top w:val="single" w:sz="4" w:space="0" w:color="auto"/>
              <w:left w:val="single" w:sz="4" w:space="0" w:color="auto"/>
              <w:bottom w:val="single" w:sz="4" w:space="0" w:color="auto"/>
              <w:right w:val="nil"/>
            </w:tcBorders>
            <w:shd w:val="clear" w:color="auto" w:fill="FFFFFF"/>
            <w:vAlign w:val="center"/>
          </w:tcPr>
          <w:p w:rsidR="005D2BF0" w:rsidRPr="002249F5" w:rsidRDefault="005D2BF0" w:rsidP="00EB123F">
            <w:pPr>
              <w:spacing w:after="0"/>
              <w:ind w:firstLine="147"/>
              <w:rPr>
                <w:rFonts w:ascii="Times New Roman" w:hAnsi="Times New Roman" w:cs="Times New Roman"/>
                <w:color w:val="000000" w:themeColor="text1"/>
              </w:rPr>
            </w:pPr>
            <w:r w:rsidRPr="002249F5">
              <w:rPr>
                <w:rFonts w:ascii="Times New Roman" w:hAnsi="Times New Roman" w:cs="Times New Roman"/>
                <w:color w:val="000000" w:themeColor="text1"/>
              </w:rPr>
              <w:lastRenderedPageBreak/>
              <w:t xml:space="preserve">Котельная п. Полевой </w:t>
            </w:r>
          </w:p>
        </w:tc>
        <w:tc>
          <w:tcPr>
            <w:tcW w:w="2006" w:type="dxa"/>
            <w:tcBorders>
              <w:top w:val="single" w:sz="4" w:space="0" w:color="auto"/>
              <w:left w:val="single" w:sz="4" w:space="0" w:color="auto"/>
              <w:bottom w:val="single" w:sz="4" w:space="0" w:color="auto"/>
              <w:right w:val="nil"/>
            </w:tcBorders>
            <w:shd w:val="clear" w:color="auto" w:fill="FFFFFF"/>
            <w:vAlign w:val="center"/>
          </w:tcPr>
          <w:p w:rsidR="005D2BF0" w:rsidRPr="002249F5" w:rsidRDefault="005D2BF0" w:rsidP="00EB123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14</w:t>
            </w:r>
          </w:p>
        </w:tc>
        <w:tc>
          <w:tcPr>
            <w:tcW w:w="2635" w:type="dxa"/>
            <w:tcBorders>
              <w:top w:val="single" w:sz="4" w:space="0" w:color="auto"/>
              <w:left w:val="single" w:sz="4" w:space="0" w:color="auto"/>
              <w:bottom w:val="single" w:sz="4" w:space="0" w:color="auto"/>
              <w:right w:val="nil"/>
            </w:tcBorders>
            <w:shd w:val="clear" w:color="auto" w:fill="FFFFFF"/>
            <w:vAlign w:val="center"/>
          </w:tcPr>
          <w:p w:rsidR="005D2BF0" w:rsidRPr="002249F5" w:rsidRDefault="005D2BF0" w:rsidP="00EB123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5D2BF0" w:rsidRPr="002249F5" w:rsidRDefault="005D2BF0" w:rsidP="00EB123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r>
    </w:tbl>
    <w:p w:rsidR="008354A4" w:rsidRPr="002249F5" w:rsidRDefault="008354A4" w:rsidP="00215BB4">
      <w:pPr>
        <w:spacing w:after="0"/>
        <w:ind w:firstLine="360"/>
        <w:jc w:val="both"/>
        <w:rPr>
          <w:rFonts w:ascii="Times New Roman" w:hAnsi="Times New Roman" w:cs="Times New Roman"/>
          <w:color w:val="000000" w:themeColor="text1"/>
          <w:sz w:val="24"/>
        </w:rPr>
      </w:pPr>
    </w:p>
    <w:p w:rsidR="008354A4" w:rsidRPr="002249F5" w:rsidRDefault="008354A4"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Бюджетные учреждения на территории</w:t>
      </w:r>
      <w:r w:rsidR="00A819F6" w:rsidRPr="002249F5">
        <w:rPr>
          <w:rFonts w:ascii="Times New Roman" w:hAnsi="Times New Roman" w:cs="Times New Roman"/>
          <w:color w:val="000000" w:themeColor="text1"/>
          <w:sz w:val="24"/>
        </w:rPr>
        <w:t xml:space="preserve"> </w:t>
      </w:r>
      <w:r w:rsidR="00BD313A" w:rsidRPr="002249F5">
        <w:rPr>
          <w:rFonts w:ascii="Times New Roman" w:hAnsi="Times New Roman" w:cs="Times New Roman"/>
          <w:color w:val="000000" w:themeColor="text1"/>
          <w:sz w:val="24"/>
        </w:rPr>
        <w:t>Вознесенского</w:t>
      </w:r>
      <w:r w:rsidR="00A819F6" w:rsidRPr="002249F5">
        <w:rPr>
          <w:rFonts w:ascii="Times New Roman" w:hAnsi="Times New Roman" w:cs="Times New Roman"/>
          <w:color w:val="000000" w:themeColor="text1"/>
          <w:sz w:val="24"/>
        </w:rPr>
        <w:t xml:space="preserve"> </w:t>
      </w:r>
      <w:r w:rsidR="0057284C" w:rsidRPr="002249F5">
        <w:rPr>
          <w:rFonts w:ascii="Times New Roman" w:hAnsi="Times New Roman" w:cs="Times New Roman"/>
          <w:color w:val="000000" w:themeColor="text1"/>
          <w:sz w:val="24"/>
          <w:szCs w:val="24"/>
        </w:rPr>
        <w:t xml:space="preserve">сельского поселения </w:t>
      </w:r>
      <w:r w:rsidRPr="002249F5">
        <w:rPr>
          <w:rFonts w:ascii="Times New Roman" w:hAnsi="Times New Roman" w:cs="Times New Roman"/>
          <w:color w:val="000000" w:themeColor="text1"/>
          <w:sz w:val="24"/>
        </w:rPr>
        <w:t>не осн</w:t>
      </w:r>
      <w:r w:rsidRPr="002249F5">
        <w:rPr>
          <w:rFonts w:ascii="Times New Roman" w:hAnsi="Times New Roman" w:cs="Times New Roman"/>
          <w:color w:val="000000" w:themeColor="text1"/>
          <w:sz w:val="24"/>
        </w:rPr>
        <w:t>а</w:t>
      </w:r>
      <w:r w:rsidRPr="002249F5">
        <w:rPr>
          <w:rFonts w:ascii="Times New Roman" w:hAnsi="Times New Roman" w:cs="Times New Roman"/>
          <w:color w:val="000000" w:themeColor="text1"/>
          <w:sz w:val="24"/>
        </w:rPr>
        <w:t>щены ПУ тепло</w:t>
      </w:r>
      <w:r w:rsidRPr="002249F5">
        <w:rPr>
          <w:rFonts w:ascii="Times New Roman" w:hAnsi="Times New Roman" w:cs="Times New Roman"/>
          <w:color w:val="000000" w:themeColor="text1"/>
          <w:sz w:val="24"/>
        </w:rPr>
        <w:softHyphen/>
        <w:t>вой энергии, что не соответствует требованиям ФЗ № 261.</w:t>
      </w:r>
    </w:p>
    <w:p w:rsidR="00642C11" w:rsidRPr="002249F5" w:rsidRDefault="00642C11" w:rsidP="00215BB4">
      <w:pPr>
        <w:spacing w:after="0"/>
        <w:rPr>
          <w:rFonts w:ascii="Times New Roman" w:hAnsi="Times New Roman" w:cs="Times New Roman"/>
          <w:color w:val="000000" w:themeColor="text1"/>
          <w:sz w:val="24"/>
        </w:rPr>
      </w:pPr>
    </w:p>
    <w:p w:rsidR="008354A4" w:rsidRPr="002249F5" w:rsidRDefault="008354A4" w:rsidP="00215BB4">
      <w:pPr>
        <w:pStyle w:val="3"/>
        <w:spacing w:before="0"/>
        <w:jc w:val="center"/>
        <w:rPr>
          <w:rFonts w:ascii="Times New Roman" w:hAnsi="Times New Roman" w:cs="Times New Roman"/>
          <w:b w:val="0"/>
          <w:i/>
          <w:color w:val="000000" w:themeColor="text1"/>
          <w:sz w:val="24"/>
          <w:szCs w:val="24"/>
        </w:rPr>
      </w:pPr>
      <w:bookmarkStart w:id="255" w:name="_Toc435791270"/>
      <w:bookmarkStart w:id="256" w:name="_Toc10706971"/>
      <w:r w:rsidRPr="002249F5">
        <w:rPr>
          <w:rFonts w:ascii="Times New Roman" w:hAnsi="Times New Roman" w:cs="Times New Roman"/>
          <w:b w:val="0"/>
          <w:i/>
          <w:color w:val="000000" w:themeColor="text1"/>
          <w:sz w:val="24"/>
          <w:szCs w:val="24"/>
        </w:rPr>
        <w:t>1.3.18 Анализ работы диспетчерских служб теплоснабжающих (</w:t>
      </w:r>
      <w:proofErr w:type="spellStart"/>
      <w:r w:rsidRPr="002249F5">
        <w:rPr>
          <w:rFonts w:ascii="Times New Roman" w:hAnsi="Times New Roman" w:cs="Times New Roman"/>
          <w:b w:val="0"/>
          <w:i/>
          <w:color w:val="000000" w:themeColor="text1"/>
          <w:sz w:val="24"/>
          <w:szCs w:val="24"/>
        </w:rPr>
        <w:t>теплосетевых</w:t>
      </w:r>
      <w:proofErr w:type="spellEnd"/>
      <w:r w:rsidRPr="002249F5">
        <w:rPr>
          <w:rFonts w:ascii="Times New Roman" w:hAnsi="Times New Roman" w:cs="Times New Roman"/>
          <w:b w:val="0"/>
          <w:i/>
          <w:color w:val="000000" w:themeColor="text1"/>
          <w:sz w:val="24"/>
          <w:szCs w:val="24"/>
        </w:rPr>
        <w:t>) организ</w:t>
      </w:r>
      <w:r w:rsidRPr="002249F5">
        <w:rPr>
          <w:rFonts w:ascii="Times New Roman" w:hAnsi="Times New Roman" w:cs="Times New Roman"/>
          <w:b w:val="0"/>
          <w:i/>
          <w:color w:val="000000" w:themeColor="text1"/>
          <w:sz w:val="24"/>
          <w:szCs w:val="24"/>
        </w:rPr>
        <w:t>а</w:t>
      </w:r>
      <w:r w:rsidRPr="002249F5">
        <w:rPr>
          <w:rFonts w:ascii="Times New Roman" w:hAnsi="Times New Roman" w:cs="Times New Roman"/>
          <w:b w:val="0"/>
          <w:i/>
          <w:color w:val="000000" w:themeColor="text1"/>
          <w:sz w:val="24"/>
          <w:szCs w:val="24"/>
        </w:rPr>
        <w:t>ций и используемых средств автоматизации, телемеханизации и связи</w:t>
      </w:r>
      <w:bookmarkEnd w:id="255"/>
      <w:bookmarkEnd w:id="256"/>
    </w:p>
    <w:p w:rsidR="00937AD9" w:rsidRPr="002249F5" w:rsidRDefault="00937AD9" w:rsidP="00215BB4">
      <w:pPr>
        <w:spacing w:after="0"/>
        <w:ind w:firstLine="709"/>
        <w:jc w:val="both"/>
        <w:rPr>
          <w:rFonts w:ascii="Times New Roman" w:hAnsi="Times New Roman" w:cs="Times New Roman"/>
          <w:color w:val="000000" w:themeColor="text1"/>
          <w:sz w:val="24"/>
        </w:rPr>
      </w:pPr>
      <w:bookmarkStart w:id="257" w:name="bookmark82"/>
    </w:p>
    <w:p w:rsidR="008354A4" w:rsidRPr="002249F5" w:rsidRDefault="008354A4"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Режим работы тепловых сетей и взаимодействие с источником теплоснабжения ведет дежурно-диспетчерская служба. Взаимодействие операторов </w:t>
      </w:r>
      <w:r w:rsidR="0057284C" w:rsidRPr="002249F5">
        <w:rPr>
          <w:rFonts w:ascii="Times New Roman" w:hAnsi="Times New Roman" w:cs="Times New Roman"/>
          <w:color w:val="000000" w:themeColor="text1"/>
          <w:sz w:val="24"/>
          <w:szCs w:val="24"/>
        </w:rPr>
        <w:t xml:space="preserve">котельной </w:t>
      </w:r>
      <w:r w:rsidRPr="002249F5">
        <w:rPr>
          <w:rFonts w:ascii="Times New Roman" w:hAnsi="Times New Roman" w:cs="Times New Roman"/>
          <w:color w:val="000000" w:themeColor="text1"/>
          <w:sz w:val="24"/>
        </w:rPr>
        <w:t>с диспетчерской службой организовано посредством телефонной связи. Контроль работы котельной и тепл</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вых сетей осуществляет дежурная бригада. Средства автоматизации системы диспетчер</w:t>
      </w:r>
      <w:r w:rsidRPr="002249F5">
        <w:rPr>
          <w:rFonts w:ascii="Times New Roman" w:hAnsi="Times New Roman" w:cs="Times New Roman"/>
          <w:color w:val="000000" w:themeColor="text1"/>
          <w:sz w:val="24"/>
        </w:rPr>
        <w:softHyphen/>
        <w:t>ского контроля отсутствуют.</w:t>
      </w:r>
      <w:bookmarkEnd w:id="257"/>
      <w:r w:rsidR="0006569F" w:rsidRPr="002249F5">
        <w:rPr>
          <w:rFonts w:ascii="Times New Roman" w:hAnsi="Times New Roman" w:cs="Times New Roman"/>
          <w:color w:val="000000" w:themeColor="text1"/>
          <w:sz w:val="24"/>
        </w:rPr>
        <w:t xml:space="preserve"> Автоматизация осуществляется в части регулирования температуры на подающем трубопроводе в зависимости от температуры окружающей среды.</w:t>
      </w:r>
    </w:p>
    <w:p w:rsidR="006D4C00" w:rsidRPr="002249F5" w:rsidRDefault="006D4C00" w:rsidP="00215BB4">
      <w:pPr>
        <w:spacing w:after="0"/>
        <w:ind w:firstLine="709"/>
        <w:jc w:val="both"/>
        <w:rPr>
          <w:rFonts w:ascii="Times New Roman" w:hAnsi="Times New Roman" w:cs="Times New Roman"/>
          <w:color w:val="000000" w:themeColor="text1"/>
          <w:sz w:val="24"/>
        </w:rPr>
      </w:pPr>
    </w:p>
    <w:p w:rsidR="0006569F" w:rsidRPr="002249F5" w:rsidRDefault="0006569F" w:rsidP="00215BB4">
      <w:pPr>
        <w:pStyle w:val="3"/>
        <w:spacing w:before="0"/>
        <w:jc w:val="center"/>
        <w:rPr>
          <w:rFonts w:ascii="Times New Roman" w:hAnsi="Times New Roman" w:cs="Times New Roman"/>
          <w:b w:val="0"/>
          <w:i/>
          <w:color w:val="000000" w:themeColor="text1"/>
          <w:sz w:val="24"/>
          <w:szCs w:val="24"/>
        </w:rPr>
      </w:pPr>
      <w:bookmarkStart w:id="258" w:name="_Toc435791271"/>
      <w:bookmarkStart w:id="259" w:name="_Toc10706972"/>
      <w:r w:rsidRPr="002249F5">
        <w:rPr>
          <w:rFonts w:ascii="Times New Roman" w:hAnsi="Times New Roman" w:cs="Times New Roman"/>
          <w:b w:val="0"/>
          <w:i/>
          <w:color w:val="000000" w:themeColor="text1"/>
          <w:sz w:val="24"/>
          <w:szCs w:val="24"/>
        </w:rPr>
        <w:t xml:space="preserve">1.3.19 Уровень автоматизации и обслуживания центральных тепловых пунктов, насосных </w:t>
      </w:r>
      <w:r w:rsidRPr="002249F5">
        <w:rPr>
          <w:rFonts w:ascii="Times New Roman" w:hAnsi="Times New Roman" w:cs="Times New Roman"/>
          <w:b w:val="0"/>
          <w:i/>
          <w:color w:val="000000" w:themeColor="text1"/>
          <w:sz w:val="24"/>
          <w:szCs w:val="24"/>
        </w:rPr>
        <w:br/>
        <w:t>станций</w:t>
      </w:r>
      <w:bookmarkEnd w:id="258"/>
      <w:bookmarkEnd w:id="259"/>
    </w:p>
    <w:p w:rsidR="00937AD9" w:rsidRPr="002249F5" w:rsidRDefault="00937AD9" w:rsidP="00215BB4">
      <w:pPr>
        <w:spacing w:after="0"/>
        <w:ind w:firstLine="709"/>
        <w:jc w:val="both"/>
        <w:rPr>
          <w:rFonts w:ascii="Times New Roman" w:hAnsi="Times New Roman" w:cs="Times New Roman"/>
          <w:color w:val="000000" w:themeColor="text1"/>
          <w:sz w:val="24"/>
        </w:rPr>
      </w:pPr>
      <w:bookmarkStart w:id="260" w:name="bookmark84"/>
    </w:p>
    <w:p w:rsidR="00291145" w:rsidRPr="002249F5" w:rsidRDefault="00291145"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Системы централизованного теплоснабжения</w:t>
      </w:r>
      <w:r w:rsidR="00A819F6" w:rsidRPr="002249F5">
        <w:rPr>
          <w:rFonts w:ascii="Times New Roman" w:hAnsi="Times New Roman" w:cs="Times New Roman"/>
          <w:color w:val="000000" w:themeColor="text1"/>
          <w:sz w:val="24"/>
        </w:rPr>
        <w:t xml:space="preserve"> </w:t>
      </w:r>
      <w:r w:rsidR="00BD313A" w:rsidRPr="002249F5">
        <w:rPr>
          <w:rFonts w:ascii="Times New Roman" w:hAnsi="Times New Roman" w:cs="Times New Roman"/>
          <w:color w:val="000000" w:themeColor="text1"/>
          <w:sz w:val="24"/>
        </w:rPr>
        <w:t xml:space="preserve">Вознесенского </w:t>
      </w:r>
      <w:r w:rsidRPr="002249F5">
        <w:rPr>
          <w:rFonts w:ascii="Times New Roman" w:hAnsi="Times New Roman" w:cs="Times New Roman"/>
          <w:color w:val="000000" w:themeColor="text1"/>
          <w:sz w:val="24"/>
        </w:rPr>
        <w:t xml:space="preserve">сельского поселения функционируют без </w:t>
      </w:r>
      <w:proofErr w:type="spellStart"/>
      <w:r w:rsidRPr="002249F5">
        <w:rPr>
          <w:rFonts w:ascii="Times New Roman" w:hAnsi="Times New Roman" w:cs="Times New Roman"/>
          <w:color w:val="000000" w:themeColor="text1"/>
          <w:sz w:val="24"/>
        </w:rPr>
        <w:t>повысительных</w:t>
      </w:r>
      <w:proofErr w:type="spellEnd"/>
      <w:r w:rsidRPr="002249F5">
        <w:rPr>
          <w:rFonts w:ascii="Times New Roman" w:hAnsi="Times New Roman" w:cs="Times New Roman"/>
          <w:color w:val="000000" w:themeColor="text1"/>
          <w:sz w:val="24"/>
        </w:rPr>
        <w:t xml:space="preserve"> и понизительных насосных станций. Районные и гру</w:t>
      </w:r>
      <w:r w:rsidRPr="002249F5">
        <w:rPr>
          <w:rFonts w:ascii="Times New Roman" w:hAnsi="Times New Roman" w:cs="Times New Roman"/>
          <w:color w:val="000000" w:themeColor="text1"/>
          <w:sz w:val="24"/>
        </w:rPr>
        <w:t>п</w:t>
      </w:r>
      <w:r w:rsidRPr="002249F5">
        <w:rPr>
          <w:rFonts w:ascii="Times New Roman" w:hAnsi="Times New Roman" w:cs="Times New Roman"/>
          <w:color w:val="000000" w:themeColor="text1"/>
          <w:sz w:val="24"/>
        </w:rPr>
        <w:t>по</w:t>
      </w:r>
      <w:r w:rsidRPr="002249F5">
        <w:rPr>
          <w:rFonts w:ascii="Times New Roman" w:hAnsi="Times New Roman" w:cs="Times New Roman"/>
          <w:color w:val="000000" w:themeColor="text1"/>
          <w:sz w:val="24"/>
        </w:rPr>
        <w:softHyphen/>
        <w:t>вые тепловые пункты (ЦТП) в системах теплоснабжения не используются.</w:t>
      </w:r>
      <w:bookmarkEnd w:id="260"/>
    </w:p>
    <w:p w:rsidR="00E36032" w:rsidRPr="002249F5" w:rsidRDefault="00E36032" w:rsidP="00215BB4">
      <w:pPr>
        <w:pStyle w:val="3"/>
        <w:spacing w:before="0"/>
        <w:jc w:val="center"/>
        <w:rPr>
          <w:rFonts w:ascii="Times New Roman" w:hAnsi="Times New Roman" w:cs="Times New Roman"/>
          <w:b w:val="0"/>
          <w:i/>
          <w:color w:val="000000" w:themeColor="text1"/>
          <w:sz w:val="24"/>
          <w:szCs w:val="24"/>
        </w:rPr>
      </w:pPr>
      <w:bookmarkStart w:id="261" w:name="_Toc435791272"/>
      <w:bookmarkStart w:id="262" w:name="_Toc10706973"/>
    </w:p>
    <w:p w:rsidR="0006569F" w:rsidRPr="002249F5" w:rsidRDefault="0006569F" w:rsidP="00215BB4">
      <w:pPr>
        <w:pStyle w:val="3"/>
        <w:spacing w:before="0"/>
        <w:jc w:val="center"/>
        <w:rPr>
          <w:rFonts w:ascii="Times New Roman" w:hAnsi="Times New Roman" w:cs="Times New Roman"/>
          <w:b w:val="0"/>
          <w:i/>
          <w:color w:val="000000" w:themeColor="text1"/>
          <w:sz w:val="24"/>
          <w:szCs w:val="24"/>
        </w:rPr>
      </w:pPr>
      <w:r w:rsidRPr="002249F5">
        <w:rPr>
          <w:rFonts w:ascii="Times New Roman" w:hAnsi="Times New Roman" w:cs="Times New Roman"/>
          <w:b w:val="0"/>
          <w:i/>
          <w:color w:val="000000" w:themeColor="text1"/>
          <w:sz w:val="24"/>
          <w:szCs w:val="24"/>
        </w:rPr>
        <w:t>1.3.20 Сведения о наличии защиты тепловых сетей от превышения давления</w:t>
      </w:r>
      <w:bookmarkEnd w:id="261"/>
      <w:bookmarkEnd w:id="262"/>
    </w:p>
    <w:p w:rsidR="00937AD9" w:rsidRPr="002249F5" w:rsidRDefault="00937AD9" w:rsidP="00215BB4">
      <w:pPr>
        <w:spacing w:after="0"/>
        <w:ind w:firstLine="709"/>
        <w:jc w:val="both"/>
        <w:rPr>
          <w:rFonts w:ascii="Times New Roman" w:hAnsi="Times New Roman" w:cs="Times New Roman"/>
          <w:color w:val="000000" w:themeColor="text1"/>
          <w:sz w:val="24"/>
        </w:rPr>
      </w:pPr>
    </w:p>
    <w:p w:rsidR="00122667" w:rsidRPr="002249F5" w:rsidRDefault="0023056F"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Защиты тепловых сетей от превышения давления </w:t>
      </w:r>
      <w:proofErr w:type="gramStart"/>
      <w:r w:rsidRPr="002249F5">
        <w:rPr>
          <w:rFonts w:ascii="Times New Roman" w:hAnsi="Times New Roman" w:cs="Times New Roman"/>
          <w:color w:val="000000" w:themeColor="text1"/>
          <w:sz w:val="24"/>
        </w:rPr>
        <w:t>автоматическая</w:t>
      </w:r>
      <w:proofErr w:type="gramEnd"/>
      <w:r w:rsidRPr="002249F5">
        <w:rPr>
          <w:rFonts w:ascii="Times New Roman" w:hAnsi="Times New Roman" w:cs="Times New Roman"/>
          <w:color w:val="000000" w:themeColor="text1"/>
          <w:sz w:val="24"/>
        </w:rPr>
        <w:t xml:space="preserve"> с применением л</w:t>
      </w:r>
      <w:r w:rsidRPr="002249F5">
        <w:rPr>
          <w:rFonts w:ascii="Times New Roman" w:hAnsi="Times New Roman" w:cs="Times New Roman"/>
          <w:color w:val="000000" w:themeColor="text1"/>
          <w:sz w:val="24"/>
        </w:rPr>
        <w:t>и</w:t>
      </w:r>
      <w:r w:rsidRPr="002249F5">
        <w:rPr>
          <w:rFonts w:ascii="Times New Roman" w:hAnsi="Times New Roman" w:cs="Times New Roman"/>
          <w:color w:val="000000" w:themeColor="text1"/>
          <w:sz w:val="24"/>
        </w:rPr>
        <w:t>ний перепуска.</w:t>
      </w:r>
    </w:p>
    <w:p w:rsidR="0023056F" w:rsidRPr="002249F5" w:rsidRDefault="0023056F" w:rsidP="00215BB4">
      <w:pPr>
        <w:spacing w:after="0"/>
        <w:ind w:firstLine="709"/>
        <w:jc w:val="both"/>
        <w:rPr>
          <w:rFonts w:ascii="Times New Roman" w:hAnsi="Times New Roman" w:cs="Times New Roman"/>
          <w:color w:val="000000" w:themeColor="text1"/>
          <w:sz w:val="24"/>
        </w:rPr>
      </w:pPr>
    </w:p>
    <w:p w:rsidR="0006569F" w:rsidRPr="002249F5" w:rsidRDefault="0006569F" w:rsidP="00215BB4">
      <w:pPr>
        <w:pStyle w:val="3"/>
        <w:spacing w:before="0"/>
        <w:jc w:val="center"/>
        <w:rPr>
          <w:rFonts w:ascii="Times New Roman" w:hAnsi="Times New Roman" w:cs="Times New Roman"/>
          <w:b w:val="0"/>
          <w:i/>
          <w:color w:val="000000" w:themeColor="text1"/>
          <w:sz w:val="24"/>
          <w:szCs w:val="24"/>
        </w:rPr>
      </w:pPr>
      <w:bookmarkStart w:id="263" w:name="_Toc435791273"/>
      <w:bookmarkStart w:id="264" w:name="_Toc10706974"/>
      <w:r w:rsidRPr="002249F5">
        <w:rPr>
          <w:rFonts w:ascii="Times New Roman" w:hAnsi="Times New Roman" w:cs="Times New Roman"/>
          <w:b w:val="0"/>
          <w:i/>
          <w:color w:val="000000" w:themeColor="text1"/>
          <w:sz w:val="24"/>
          <w:szCs w:val="24"/>
        </w:rPr>
        <w:t>1.3.21 Перечень выявленных бесхозяйных тепловых сетей и обоснование выбора организ</w:t>
      </w:r>
      <w:r w:rsidRPr="002249F5">
        <w:rPr>
          <w:rFonts w:ascii="Times New Roman" w:hAnsi="Times New Roman" w:cs="Times New Roman"/>
          <w:b w:val="0"/>
          <w:i/>
          <w:color w:val="000000" w:themeColor="text1"/>
          <w:sz w:val="24"/>
          <w:szCs w:val="24"/>
        </w:rPr>
        <w:t>а</w:t>
      </w:r>
      <w:r w:rsidRPr="002249F5">
        <w:rPr>
          <w:rFonts w:ascii="Times New Roman" w:hAnsi="Times New Roman" w:cs="Times New Roman"/>
          <w:b w:val="0"/>
          <w:i/>
          <w:color w:val="000000" w:themeColor="text1"/>
          <w:sz w:val="24"/>
          <w:szCs w:val="24"/>
        </w:rPr>
        <w:t>ции, уполномоченной на их эксплуатацию</w:t>
      </w:r>
      <w:bookmarkEnd w:id="263"/>
      <w:bookmarkEnd w:id="264"/>
    </w:p>
    <w:p w:rsidR="00937AD9" w:rsidRPr="002249F5" w:rsidRDefault="00937AD9" w:rsidP="00215BB4">
      <w:pPr>
        <w:spacing w:after="0"/>
        <w:ind w:firstLine="709"/>
        <w:jc w:val="both"/>
        <w:rPr>
          <w:rFonts w:ascii="Times New Roman" w:hAnsi="Times New Roman" w:cs="Times New Roman"/>
          <w:color w:val="000000" w:themeColor="text1"/>
          <w:sz w:val="24"/>
        </w:rPr>
      </w:pPr>
    </w:p>
    <w:p w:rsidR="006D4C00" w:rsidRPr="002249F5" w:rsidRDefault="006D4C00" w:rsidP="006D4C00">
      <w:pPr>
        <w:pStyle w:val="af4"/>
        <w:spacing w:line="276" w:lineRule="auto"/>
        <w:ind w:firstLine="708"/>
        <w:jc w:val="both"/>
        <w:rPr>
          <w:rFonts w:ascii="Times New Roman" w:hAnsi="Times New Roman" w:cs="Times New Roman"/>
          <w:color w:val="000000" w:themeColor="text1"/>
          <w:sz w:val="24"/>
          <w:szCs w:val="24"/>
        </w:rPr>
      </w:pPr>
      <w:bookmarkStart w:id="265" w:name="_Toc391732451"/>
      <w:bookmarkStart w:id="266" w:name="_Toc435791274"/>
      <w:r w:rsidRPr="002249F5">
        <w:rPr>
          <w:rFonts w:ascii="Times New Roman" w:hAnsi="Times New Roman" w:cs="Times New Roman"/>
          <w:color w:val="000000" w:themeColor="text1"/>
          <w:sz w:val="24"/>
          <w:szCs w:val="24"/>
        </w:rPr>
        <w:t>Бесхозяйных тепловых сетей на территории</w:t>
      </w:r>
      <w:r w:rsidR="00A819F6" w:rsidRPr="002249F5">
        <w:rPr>
          <w:rFonts w:ascii="Times New Roman" w:hAnsi="Times New Roman" w:cs="Times New Roman"/>
          <w:color w:val="000000" w:themeColor="text1"/>
          <w:sz w:val="24"/>
          <w:szCs w:val="24"/>
        </w:rPr>
        <w:t xml:space="preserve"> </w:t>
      </w:r>
      <w:r w:rsidR="00BD313A" w:rsidRPr="002249F5">
        <w:rPr>
          <w:rFonts w:ascii="Times New Roman" w:hAnsi="Times New Roman" w:cs="Times New Roman"/>
          <w:color w:val="000000" w:themeColor="text1"/>
          <w:sz w:val="24"/>
          <w:szCs w:val="24"/>
        </w:rPr>
        <w:t>Вознесенского</w:t>
      </w:r>
      <w:r w:rsidR="00A819F6"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szCs w:val="24"/>
        </w:rPr>
        <w:t xml:space="preserve">сельского поселения не выявлено. Ответственной организацией за эксплуатацию тепловых сетей является </w:t>
      </w:r>
      <w:r w:rsidR="00BD313A" w:rsidRPr="002249F5">
        <w:rPr>
          <w:rFonts w:ascii="Times New Roman" w:hAnsi="Times New Roman" w:cs="Times New Roman"/>
          <w:color w:val="000000" w:themeColor="text1"/>
          <w:sz w:val="24"/>
          <w:szCs w:val="24"/>
        </w:rPr>
        <w:t>ООО «</w:t>
      </w:r>
      <w:proofErr w:type="spellStart"/>
      <w:r w:rsidR="00BD313A" w:rsidRPr="002249F5">
        <w:rPr>
          <w:rFonts w:ascii="Times New Roman" w:hAnsi="Times New Roman" w:cs="Times New Roman"/>
          <w:color w:val="000000" w:themeColor="text1"/>
          <w:sz w:val="24"/>
          <w:szCs w:val="24"/>
        </w:rPr>
        <w:t>Русбио</w:t>
      </w:r>
      <w:proofErr w:type="spellEnd"/>
      <w:r w:rsidR="00BD313A" w:rsidRPr="002249F5">
        <w:rPr>
          <w:rFonts w:ascii="Times New Roman" w:hAnsi="Times New Roman" w:cs="Times New Roman"/>
          <w:color w:val="000000" w:themeColor="text1"/>
          <w:sz w:val="24"/>
          <w:szCs w:val="24"/>
        </w:rPr>
        <w:t xml:space="preserve">» </w:t>
      </w:r>
      <w:proofErr w:type="gramStart"/>
      <w:r w:rsidR="00BD313A" w:rsidRPr="002249F5">
        <w:rPr>
          <w:rFonts w:ascii="Times New Roman" w:hAnsi="Times New Roman" w:cs="Times New Roman"/>
          <w:color w:val="000000" w:themeColor="text1"/>
          <w:sz w:val="24"/>
          <w:szCs w:val="24"/>
        </w:rPr>
        <w:t>и ООО И</w:t>
      </w:r>
      <w:proofErr w:type="gramEnd"/>
      <w:r w:rsidR="00BD313A" w:rsidRPr="002249F5">
        <w:rPr>
          <w:rFonts w:ascii="Times New Roman" w:hAnsi="Times New Roman" w:cs="Times New Roman"/>
          <w:color w:val="000000" w:themeColor="text1"/>
          <w:sz w:val="24"/>
          <w:szCs w:val="24"/>
        </w:rPr>
        <w:t>К «МКС»</w:t>
      </w:r>
    </w:p>
    <w:p w:rsidR="00291145" w:rsidRPr="002249F5" w:rsidRDefault="00291145" w:rsidP="00215BB4">
      <w:pPr>
        <w:spacing w:after="0"/>
        <w:rPr>
          <w:rFonts w:ascii="Times New Roman" w:eastAsiaTheme="minorHAnsi" w:hAnsi="Times New Roman" w:cs="Times New Roman"/>
          <w:color w:val="000000" w:themeColor="text1"/>
          <w:sz w:val="24"/>
          <w:szCs w:val="24"/>
          <w:lang w:eastAsia="en-US"/>
        </w:rPr>
      </w:pPr>
    </w:p>
    <w:p w:rsidR="00291145" w:rsidRPr="002249F5" w:rsidRDefault="00291145" w:rsidP="00215BB4">
      <w:pPr>
        <w:pStyle w:val="2"/>
        <w:spacing w:before="0"/>
        <w:ind w:firstLine="709"/>
        <w:jc w:val="both"/>
        <w:rPr>
          <w:rFonts w:ascii="Times New Roman" w:hAnsi="Times New Roman" w:cs="Times New Roman"/>
          <w:color w:val="000000" w:themeColor="text1"/>
          <w:sz w:val="24"/>
          <w:szCs w:val="24"/>
        </w:rPr>
      </w:pPr>
      <w:bookmarkStart w:id="267" w:name="_Toc10706975"/>
      <w:r w:rsidRPr="002249F5">
        <w:rPr>
          <w:rFonts w:ascii="Times New Roman" w:hAnsi="Times New Roman" w:cs="Times New Roman"/>
          <w:color w:val="000000" w:themeColor="text1"/>
          <w:sz w:val="24"/>
          <w:szCs w:val="24"/>
        </w:rPr>
        <w:t>Часть 4. Зоны действия источников тепловой энергии</w:t>
      </w:r>
      <w:bookmarkEnd w:id="265"/>
      <w:bookmarkEnd w:id="266"/>
      <w:bookmarkEnd w:id="267"/>
    </w:p>
    <w:p w:rsidR="00937AD9" w:rsidRPr="002249F5" w:rsidRDefault="00937AD9" w:rsidP="00215BB4">
      <w:pPr>
        <w:spacing w:after="0"/>
        <w:ind w:firstLine="709"/>
        <w:jc w:val="both"/>
        <w:rPr>
          <w:rFonts w:ascii="Times New Roman" w:hAnsi="Times New Roman" w:cs="Times New Roman"/>
          <w:color w:val="000000" w:themeColor="text1"/>
          <w:sz w:val="24"/>
          <w:szCs w:val="24"/>
        </w:rPr>
      </w:pPr>
    </w:p>
    <w:p w:rsidR="00FA564B" w:rsidRPr="002249F5" w:rsidRDefault="00FA564B" w:rsidP="00FA564B">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Зона действия котельной распространяется на центральную часть </w:t>
      </w:r>
      <w:proofErr w:type="gramStart"/>
      <w:r w:rsidRPr="002249F5">
        <w:rPr>
          <w:rFonts w:ascii="Times New Roman" w:hAnsi="Times New Roman" w:cs="Times New Roman"/>
          <w:color w:val="000000" w:themeColor="text1"/>
          <w:sz w:val="24"/>
          <w:szCs w:val="24"/>
        </w:rPr>
        <w:t>с</w:t>
      </w:r>
      <w:proofErr w:type="gramEnd"/>
      <w:r w:rsidRPr="002249F5">
        <w:rPr>
          <w:rFonts w:ascii="Times New Roman" w:hAnsi="Times New Roman" w:cs="Times New Roman"/>
          <w:color w:val="000000" w:themeColor="text1"/>
          <w:sz w:val="24"/>
          <w:szCs w:val="24"/>
        </w:rPr>
        <w:t xml:space="preserve">. Вознесенка. Зона действия источника составляет </w:t>
      </w:r>
      <m:oMath>
        <m:r>
          <w:rPr>
            <w:rFonts w:ascii="Cambria Math" w:hAnsi="Cambria Math" w:cs="Times New Roman"/>
            <w:color w:val="000000" w:themeColor="text1"/>
            <w:sz w:val="24"/>
            <w:szCs w:val="24"/>
          </w:rPr>
          <m:t>≈</m:t>
        </m:r>
      </m:oMath>
      <w:r w:rsidRPr="002249F5">
        <w:rPr>
          <w:rFonts w:ascii="Times New Roman" w:hAnsi="Times New Roman" w:cs="Times New Roman"/>
          <w:color w:val="000000" w:themeColor="text1"/>
          <w:sz w:val="24"/>
          <w:szCs w:val="24"/>
        </w:rPr>
        <w:t xml:space="preserve"> 0,055 км</w:t>
      </w:r>
      <w:proofErr w:type="gramStart"/>
      <w:r w:rsidRPr="002249F5">
        <w:rPr>
          <w:rFonts w:ascii="Times New Roman" w:hAnsi="Times New Roman" w:cs="Times New Roman"/>
          <w:color w:val="000000" w:themeColor="text1"/>
          <w:sz w:val="24"/>
          <w:szCs w:val="24"/>
          <w:vertAlign w:val="superscript"/>
        </w:rPr>
        <w:t>2</w:t>
      </w:r>
      <w:proofErr w:type="gramEnd"/>
      <w:r w:rsidRPr="002249F5">
        <w:rPr>
          <w:rFonts w:ascii="Times New Roman" w:hAnsi="Times New Roman" w:cs="Times New Roman"/>
          <w:color w:val="000000" w:themeColor="text1"/>
          <w:sz w:val="24"/>
          <w:szCs w:val="24"/>
        </w:rPr>
        <w:t>.</w:t>
      </w:r>
    </w:p>
    <w:p w:rsidR="00FA564B" w:rsidRPr="002249F5" w:rsidRDefault="00FA564B" w:rsidP="00FA564B">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Зона действия котельной распространяется на северо-восточную часть п. Полевой. Зона действия источника составляет </w:t>
      </w:r>
      <m:oMath>
        <m:r>
          <w:rPr>
            <w:rFonts w:ascii="Cambria Math" w:hAnsi="Cambria Math" w:cs="Times New Roman"/>
            <w:color w:val="000000" w:themeColor="text1"/>
            <w:sz w:val="24"/>
            <w:szCs w:val="24"/>
          </w:rPr>
          <m:t>≈</m:t>
        </m:r>
      </m:oMath>
      <w:r w:rsidRPr="002249F5">
        <w:rPr>
          <w:rFonts w:ascii="Times New Roman" w:hAnsi="Times New Roman" w:cs="Times New Roman"/>
          <w:color w:val="000000" w:themeColor="text1"/>
          <w:sz w:val="24"/>
          <w:szCs w:val="24"/>
        </w:rPr>
        <w:t xml:space="preserve"> 0,233 км</w:t>
      </w:r>
      <w:proofErr w:type="gramStart"/>
      <w:r w:rsidRPr="002249F5">
        <w:rPr>
          <w:rFonts w:ascii="Times New Roman" w:hAnsi="Times New Roman" w:cs="Times New Roman"/>
          <w:color w:val="000000" w:themeColor="text1"/>
          <w:sz w:val="24"/>
          <w:szCs w:val="24"/>
          <w:vertAlign w:val="superscript"/>
        </w:rPr>
        <w:t>2</w:t>
      </w:r>
      <w:proofErr w:type="gramEnd"/>
      <w:r w:rsidRPr="002249F5">
        <w:rPr>
          <w:rFonts w:ascii="Times New Roman" w:hAnsi="Times New Roman" w:cs="Times New Roman"/>
          <w:color w:val="000000" w:themeColor="text1"/>
          <w:sz w:val="24"/>
          <w:szCs w:val="24"/>
        </w:rPr>
        <w:t>.</w:t>
      </w:r>
    </w:p>
    <w:p w:rsidR="00291145" w:rsidRPr="002249F5" w:rsidRDefault="00291145" w:rsidP="00215BB4">
      <w:pPr>
        <w:spacing w:after="0"/>
        <w:rPr>
          <w:rFonts w:ascii="Times New Roman" w:hAnsi="Times New Roman" w:cs="Times New Roman"/>
          <w:color w:val="000000" w:themeColor="text1"/>
        </w:rPr>
      </w:pPr>
    </w:p>
    <w:p w:rsidR="000F2DE6" w:rsidRPr="002249F5" w:rsidRDefault="000F2DE6" w:rsidP="000F2DE6">
      <w:pPr>
        <w:pStyle w:val="2"/>
        <w:spacing w:before="0"/>
        <w:ind w:firstLine="709"/>
        <w:jc w:val="both"/>
        <w:rPr>
          <w:rFonts w:ascii="Times New Roman" w:hAnsi="Times New Roman" w:cs="Times New Roman"/>
          <w:color w:val="000000" w:themeColor="text1"/>
          <w:sz w:val="24"/>
          <w:szCs w:val="24"/>
        </w:rPr>
      </w:pPr>
      <w:bookmarkStart w:id="268" w:name="_Toc6389235"/>
      <w:bookmarkStart w:id="269" w:name="_Toc10706976"/>
      <w:r w:rsidRPr="002249F5">
        <w:rPr>
          <w:rFonts w:ascii="Times New Roman" w:hAnsi="Times New Roman" w:cs="Times New Roman"/>
          <w:color w:val="000000" w:themeColor="text1"/>
          <w:sz w:val="24"/>
          <w:szCs w:val="24"/>
        </w:rPr>
        <w:t xml:space="preserve">Часть 5. Тепловые нагрузки потребителей тепловой энергии, групп потребителей </w:t>
      </w:r>
      <w:r w:rsidRPr="002249F5">
        <w:rPr>
          <w:rFonts w:ascii="Times New Roman" w:hAnsi="Times New Roman" w:cs="Times New Roman"/>
          <w:color w:val="000000" w:themeColor="text1"/>
          <w:sz w:val="24"/>
          <w:szCs w:val="24"/>
        </w:rPr>
        <w:br/>
        <w:t>тепловой энергии</w:t>
      </w:r>
      <w:bookmarkEnd w:id="268"/>
      <w:bookmarkEnd w:id="269"/>
      <w:r w:rsidRPr="002249F5">
        <w:rPr>
          <w:rFonts w:ascii="Times New Roman" w:hAnsi="Times New Roman" w:cs="Times New Roman"/>
          <w:color w:val="000000" w:themeColor="text1"/>
          <w:sz w:val="24"/>
          <w:szCs w:val="24"/>
        </w:rPr>
        <w:t xml:space="preserve"> </w:t>
      </w:r>
    </w:p>
    <w:p w:rsidR="00937AD9" w:rsidRPr="002249F5" w:rsidRDefault="00937AD9" w:rsidP="00937AD9">
      <w:pPr>
        <w:spacing w:after="0"/>
        <w:rPr>
          <w:rFonts w:ascii="Times New Roman" w:hAnsi="Times New Roman" w:cs="Times New Roman"/>
          <w:color w:val="000000" w:themeColor="text1"/>
        </w:rPr>
      </w:pPr>
    </w:p>
    <w:p w:rsidR="000F2DE6" w:rsidRPr="002249F5" w:rsidRDefault="000F2DE6" w:rsidP="000F2DE6">
      <w:pPr>
        <w:pStyle w:val="3"/>
        <w:spacing w:before="0"/>
        <w:jc w:val="center"/>
        <w:rPr>
          <w:rFonts w:ascii="Times New Roman" w:hAnsi="Times New Roman" w:cs="Times New Roman"/>
          <w:b w:val="0"/>
          <w:i/>
          <w:color w:val="000000" w:themeColor="text1"/>
          <w:sz w:val="24"/>
          <w:szCs w:val="24"/>
        </w:rPr>
      </w:pPr>
      <w:bookmarkStart w:id="270" w:name="_Toc435791276"/>
      <w:bookmarkStart w:id="271" w:name="_Toc6389236"/>
      <w:bookmarkStart w:id="272" w:name="_Toc10706977"/>
      <w:r w:rsidRPr="002249F5">
        <w:rPr>
          <w:rFonts w:ascii="Times New Roman" w:hAnsi="Times New Roman" w:cs="Times New Roman"/>
          <w:b w:val="0"/>
          <w:i/>
          <w:color w:val="000000" w:themeColor="text1"/>
          <w:sz w:val="24"/>
          <w:szCs w:val="24"/>
        </w:rPr>
        <w:lastRenderedPageBreak/>
        <w:t>1.5.1. Значени</w:t>
      </w:r>
      <w:r w:rsidR="00883541" w:rsidRPr="002249F5">
        <w:rPr>
          <w:rFonts w:ascii="Times New Roman" w:hAnsi="Times New Roman" w:cs="Times New Roman"/>
          <w:b w:val="0"/>
          <w:i/>
          <w:color w:val="000000" w:themeColor="text1"/>
          <w:sz w:val="24"/>
          <w:szCs w:val="24"/>
        </w:rPr>
        <w:t>е</w:t>
      </w:r>
      <w:r w:rsidRPr="002249F5">
        <w:rPr>
          <w:rFonts w:ascii="Times New Roman" w:hAnsi="Times New Roman" w:cs="Times New Roman"/>
          <w:b w:val="0"/>
          <w:i/>
          <w:color w:val="000000" w:themeColor="text1"/>
          <w:sz w:val="24"/>
          <w:szCs w:val="24"/>
        </w:rPr>
        <w:t xml:space="preserve"> </w:t>
      </w:r>
      <w:bookmarkEnd w:id="270"/>
      <w:r w:rsidRPr="002249F5">
        <w:rPr>
          <w:rFonts w:ascii="Times New Roman" w:hAnsi="Times New Roman" w:cs="Times New Roman"/>
          <w:b w:val="0"/>
          <w:i/>
          <w:color w:val="000000" w:themeColor="text1"/>
          <w:sz w:val="24"/>
          <w:szCs w:val="24"/>
        </w:rPr>
        <w:t xml:space="preserve">спроса на тепловую мощность в расчетных элементах </w:t>
      </w:r>
      <w:r w:rsidRPr="002249F5">
        <w:rPr>
          <w:rFonts w:ascii="Times New Roman" w:hAnsi="Times New Roman" w:cs="Times New Roman"/>
          <w:b w:val="0"/>
          <w:i/>
          <w:color w:val="000000" w:themeColor="text1"/>
          <w:sz w:val="24"/>
          <w:szCs w:val="24"/>
        </w:rPr>
        <w:br/>
        <w:t>территориального деления, в том числе значений тепловых нагрузок потребителей тепл</w:t>
      </w:r>
      <w:r w:rsidRPr="002249F5">
        <w:rPr>
          <w:rFonts w:ascii="Times New Roman" w:hAnsi="Times New Roman" w:cs="Times New Roman"/>
          <w:b w:val="0"/>
          <w:i/>
          <w:color w:val="000000" w:themeColor="text1"/>
          <w:sz w:val="24"/>
          <w:szCs w:val="24"/>
        </w:rPr>
        <w:t>о</w:t>
      </w:r>
      <w:r w:rsidRPr="002249F5">
        <w:rPr>
          <w:rFonts w:ascii="Times New Roman" w:hAnsi="Times New Roman" w:cs="Times New Roman"/>
          <w:b w:val="0"/>
          <w:i/>
          <w:color w:val="000000" w:themeColor="text1"/>
          <w:sz w:val="24"/>
          <w:szCs w:val="24"/>
        </w:rPr>
        <w:t>вой энергии, групп потребителей тепловой энергии</w:t>
      </w:r>
      <w:bookmarkEnd w:id="271"/>
      <w:bookmarkEnd w:id="272"/>
      <w:r w:rsidRPr="002249F5">
        <w:rPr>
          <w:rFonts w:ascii="Times New Roman" w:hAnsi="Times New Roman" w:cs="Times New Roman"/>
          <w:b w:val="0"/>
          <w:i/>
          <w:color w:val="000000" w:themeColor="text1"/>
          <w:sz w:val="24"/>
          <w:szCs w:val="24"/>
        </w:rPr>
        <w:br/>
      </w:r>
    </w:p>
    <w:p w:rsidR="002741B4" w:rsidRPr="002249F5" w:rsidRDefault="002741B4"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Расчетными элементами территориального деления, неизменяемыми в границах на весь срок проектирования, являются кадастровые кварталы, в границах которых располож</w:t>
      </w:r>
      <w:r w:rsidRPr="002249F5">
        <w:rPr>
          <w:rFonts w:ascii="Times New Roman" w:hAnsi="Times New Roman" w:cs="Times New Roman"/>
          <w:color w:val="000000" w:themeColor="text1"/>
          <w:sz w:val="24"/>
        </w:rPr>
        <w:t>е</w:t>
      </w:r>
      <w:r w:rsidRPr="002249F5">
        <w:rPr>
          <w:rFonts w:ascii="Times New Roman" w:hAnsi="Times New Roman" w:cs="Times New Roman"/>
          <w:color w:val="000000" w:themeColor="text1"/>
          <w:sz w:val="24"/>
        </w:rPr>
        <w:t xml:space="preserve">ны зоны действия муниципальных </w:t>
      </w:r>
      <w:r w:rsidR="006510BA" w:rsidRPr="002249F5">
        <w:rPr>
          <w:rFonts w:ascii="Times New Roman" w:hAnsi="Times New Roman" w:cs="Times New Roman"/>
          <w:color w:val="000000" w:themeColor="text1"/>
          <w:sz w:val="24"/>
          <w:szCs w:val="24"/>
        </w:rPr>
        <w:t>котельн</w:t>
      </w:r>
      <w:r w:rsidR="00D42EEA" w:rsidRPr="002249F5">
        <w:rPr>
          <w:rFonts w:ascii="Times New Roman" w:hAnsi="Times New Roman" w:cs="Times New Roman"/>
          <w:color w:val="000000" w:themeColor="text1"/>
          <w:sz w:val="24"/>
          <w:szCs w:val="24"/>
        </w:rPr>
        <w:t>ых</w:t>
      </w:r>
      <w:r w:rsidR="00A819F6" w:rsidRPr="002249F5">
        <w:rPr>
          <w:rFonts w:ascii="Times New Roman" w:hAnsi="Times New Roman" w:cs="Times New Roman"/>
          <w:color w:val="000000" w:themeColor="text1"/>
          <w:sz w:val="24"/>
          <w:szCs w:val="24"/>
        </w:rPr>
        <w:t xml:space="preserve"> </w:t>
      </w:r>
      <w:r w:rsidR="009E6719" w:rsidRPr="002249F5">
        <w:rPr>
          <w:rFonts w:ascii="Times New Roman" w:hAnsi="Times New Roman" w:cs="Times New Roman"/>
          <w:color w:val="000000" w:themeColor="text1"/>
          <w:sz w:val="24"/>
          <w:szCs w:val="24"/>
        </w:rPr>
        <w:t>Вознесенского</w:t>
      </w:r>
      <w:r w:rsidR="00A819F6"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rPr>
        <w:t>сельского поселения. Значения потребления тепловой энергии (мощности) при расчетных температурах наружного воздуха в соответствии с требованиями строительной климатологии приведены в таблице.</w:t>
      </w:r>
    </w:p>
    <w:p w:rsidR="00D16294" w:rsidRPr="002249F5" w:rsidRDefault="00D16294" w:rsidP="00215BB4">
      <w:pPr>
        <w:spacing w:after="0"/>
        <w:jc w:val="both"/>
        <w:rPr>
          <w:rFonts w:ascii="Times New Roman" w:hAnsi="Times New Roman" w:cs="Times New Roman"/>
          <w:color w:val="000000" w:themeColor="text1"/>
          <w:sz w:val="24"/>
        </w:rPr>
      </w:pPr>
    </w:p>
    <w:p w:rsidR="002741B4" w:rsidRPr="002249F5" w:rsidRDefault="002741B4"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Значения потребления тепловой энергии (мощности) при расчетных темпер</w:t>
      </w:r>
      <w:r w:rsidRPr="002249F5">
        <w:rPr>
          <w:rFonts w:ascii="Times New Roman" w:hAnsi="Times New Roman" w:cs="Times New Roman"/>
          <w:color w:val="000000" w:themeColor="text1"/>
          <w:sz w:val="24"/>
        </w:rPr>
        <w:t>а</w:t>
      </w:r>
      <w:r w:rsidRPr="002249F5">
        <w:rPr>
          <w:rFonts w:ascii="Times New Roman" w:hAnsi="Times New Roman" w:cs="Times New Roman"/>
          <w:color w:val="000000" w:themeColor="text1"/>
          <w:sz w:val="24"/>
        </w:rPr>
        <w:t>турах наружного воздуха в расчетных элементах территориального деления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0"/>
        <w:gridCol w:w="717"/>
        <w:gridCol w:w="717"/>
        <w:gridCol w:w="717"/>
        <w:gridCol w:w="717"/>
        <w:gridCol w:w="717"/>
        <w:gridCol w:w="717"/>
        <w:gridCol w:w="717"/>
        <w:gridCol w:w="717"/>
        <w:gridCol w:w="717"/>
        <w:gridCol w:w="717"/>
        <w:gridCol w:w="717"/>
      </w:tblGrid>
      <w:tr w:rsidR="003B70F9" w:rsidRPr="002249F5" w:rsidTr="00D73002">
        <w:trPr>
          <w:trHeight w:val="20"/>
        </w:trPr>
        <w:tc>
          <w:tcPr>
            <w:tcW w:w="2200" w:type="dxa"/>
            <w:shd w:val="clear" w:color="auto" w:fill="auto"/>
            <w:vAlign w:val="center"/>
            <w:hideMark/>
          </w:tcPr>
          <w:p w:rsidR="002741B4" w:rsidRPr="002249F5" w:rsidRDefault="002741B4"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Расчетная </w:t>
            </w:r>
            <w:r w:rsidR="00320A1B" w:rsidRPr="002249F5">
              <w:rPr>
                <w:rFonts w:ascii="Times New Roman" w:hAnsi="Times New Roman" w:cs="Times New Roman"/>
                <w:b/>
                <w:color w:val="000000" w:themeColor="text1"/>
              </w:rPr>
              <w:br/>
            </w:r>
            <w:r w:rsidRPr="002249F5">
              <w:rPr>
                <w:rFonts w:ascii="Times New Roman" w:hAnsi="Times New Roman" w:cs="Times New Roman"/>
                <w:b/>
                <w:color w:val="000000" w:themeColor="text1"/>
              </w:rPr>
              <w:t>температура наружного во</w:t>
            </w:r>
            <w:r w:rsidRPr="002249F5">
              <w:rPr>
                <w:rFonts w:ascii="Times New Roman" w:hAnsi="Times New Roman" w:cs="Times New Roman"/>
                <w:b/>
                <w:color w:val="000000" w:themeColor="text1"/>
              </w:rPr>
              <w:t>з</w:t>
            </w:r>
            <w:r w:rsidRPr="002249F5">
              <w:rPr>
                <w:rFonts w:ascii="Times New Roman" w:hAnsi="Times New Roman" w:cs="Times New Roman"/>
                <w:b/>
                <w:color w:val="000000" w:themeColor="text1"/>
              </w:rPr>
              <w:t>духа, °</w:t>
            </w:r>
            <w:proofErr w:type="gramStart"/>
            <w:r w:rsidRPr="002249F5">
              <w:rPr>
                <w:rFonts w:ascii="Times New Roman" w:hAnsi="Times New Roman" w:cs="Times New Roman"/>
                <w:b/>
                <w:color w:val="000000" w:themeColor="text1"/>
              </w:rPr>
              <w:t>С</w:t>
            </w:r>
            <w:proofErr w:type="gramEnd"/>
          </w:p>
        </w:tc>
        <w:tc>
          <w:tcPr>
            <w:tcW w:w="717" w:type="dxa"/>
            <w:shd w:val="clear" w:color="auto" w:fill="auto"/>
            <w:noWrap/>
            <w:vAlign w:val="center"/>
            <w:hideMark/>
          </w:tcPr>
          <w:p w:rsidR="002741B4" w:rsidRPr="002249F5" w:rsidRDefault="002741B4"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10</w:t>
            </w:r>
          </w:p>
        </w:tc>
        <w:tc>
          <w:tcPr>
            <w:tcW w:w="717" w:type="dxa"/>
            <w:shd w:val="clear" w:color="auto" w:fill="auto"/>
            <w:noWrap/>
            <w:vAlign w:val="center"/>
            <w:hideMark/>
          </w:tcPr>
          <w:p w:rsidR="002741B4" w:rsidRPr="002249F5" w:rsidRDefault="002741B4"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5</w:t>
            </w:r>
          </w:p>
        </w:tc>
        <w:tc>
          <w:tcPr>
            <w:tcW w:w="717" w:type="dxa"/>
            <w:shd w:val="clear" w:color="auto" w:fill="auto"/>
            <w:noWrap/>
            <w:vAlign w:val="center"/>
            <w:hideMark/>
          </w:tcPr>
          <w:p w:rsidR="002741B4" w:rsidRPr="002249F5" w:rsidRDefault="002741B4"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0</w:t>
            </w:r>
          </w:p>
        </w:tc>
        <w:tc>
          <w:tcPr>
            <w:tcW w:w="717" w:type="dxa"/>
            <w:shd w:val="clear" w:color="auto" w:fill="auto"/>
            <w:noWrap/>
            <w:vAlign w:val="center"/>
            <w:hideMark/>
          </w:tcPr>
          <w:p w:rsidR="002741B4" w:rsidRPr="002249F5" w:rsidRDefault="002741B4"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-5</w:t>
            </w:r>
          </w:p>
        </w:tc>
        <w:tc>
          <w:tcPr>
            <w:tcW w:w="717" w:type="dxa"/>
            <w:shd w:val="clear" w:color="auto" w:fill="auto"/>
            <w:noWrap/>
            <w:vAlign w:val="center"/>
            <w:hideMark/>
          </w:tcPr>
          <w:p w:rsidR="002741B4" w:rsidRPr="002249F5" w:rsidRDefault="002741B4"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-10</w:t>
            </w:r>
          </w:p>
        </w:tc>
        <w:tc>
          <w:tcPr>
            <w:tcW w:w="717" w:type="dxa"/>
            <w:shd w:val="clear" w:color="auto" w:fill="auto"/>
            <w:noWrap/>
            <w:vAlign w:val="center"/>
            <w:hideMark/>
          </w:tcPr>
          <w:p w:rsidR="002741B4" w:rsidRPr="002249F5" w:rsidRDefault="002741B4"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-15</w:t>
            </w:r>
          </w:p>
        </w:tc>
        <w:tc>
          <w:tcPr>
            <w:tcW w:w="717" w:type="dxa"/>
            <w:shd w:val="clear" w:color="auto" w:fill="auto"/>
            <w:noWrap/>
            <w:vAlign w:val="center"/>
            <w:hideMark/>
          </w:tcPr>
          <w:p w:rsidR="002741B4" w:rsidRPr="002249F5" w:rsidRDefault="002741B4"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w:t>
            </w:r>
          </w:p>
        </w:tc>
        <w:tc>
          <w:tcPr>
            <w:tcW w:w="717" w:type="dxa"/>
            <w:shd w:val="clear" w:color="auto" w:fill="auto"/>
            <w:noWrap/>
            <w:vAlign w:val="center"/>
            <w:hideMark/>
          </w:tcPr>
          <w:p w:rsidR="002741B4" w:rsidRPr="002249F5" w:rsidRDefault="002741B4"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-25</w:t>
            </w:r>
          </w:p>
        </w:tc>
        <w:tc>
          <w:tcPr>
            <w:tcW w:w="717" w:type="dxa"/>
            <w:shd w:val="clear" w:color="auto" w:fill="auto"/>
            <w:noWrap/>
            <w:vAlign w:val="center"/>
            <w:hideMark/>
          </w:tcPr>
          <w:p w:rsidR="002741B4" w:rsidRPr="002249F5" w:rsidRDefault="002741B4"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-30</w:t>
            </w:r>
          </w:p>
        </w:tc>
        <w:tc>
          <w:tcPr>
            <w:tcW w:w="717" w:type="dxa"/>
            <w:shd w:val="clear" w:color="auto" w:fill="auto"/>
            <w:noWrap/>
            <w:vAlign w:val="center"/>
            <w:hideMark/>
          </w:tcPr>
          <w:p w:rsidR="002741B4" w:rsidRPr="002249F5" w:rsidRDefault="002741B4"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-35</w:t>
            </w:r>
          </w:p>
        </w:tc>
        <w:tc>
          <w:tcPr>
            <w:tcW w:w="717" w:type="dxa"/>
            <w:shd w:val="clear" w:color="auto" w:fill="auto"/>
            <w:noWrap/>
            <w:vAlign w:val="center"/>
            <w:hideMark/>
          </w:tcPr>
          <w:p w:rsidR="002741B4" w:rsidRPr="002249F5" w:rsidRDefault="002741B4"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-39</w:t>
            </w:r>
          </w:p>
        </w:tc>
      </w:tr>
      <w:tr w:rsidR="00EB123F" w:rsidRPr="002249F5" w:rsidTr="00EB123F">
        <w:trPr>
          <w:trHeight w:val="20"/>
        </w:trPr>
        <w:tc>
          <w:tcPr>
            <w:tcW w:w="2200" w:type="dxa"/>
            <w:shd w:val="clear" w:color="auto" w:fill="auto"/>
            <w:vAlign w:val="center"/>
            <w:hideMark/>
          </w:tcPr>
          <w:p w:rsidR="00EB123F" w:rsidRPr="002249F5" w:rsidRDefault="00EB123F" w:rsidP="00EB123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Температура в</w:t>
            </w:r>
            <w:r w:rsidRPr="002249F5">
              <w:rPr>
                <w:rFonts w:ascii="Times New Roman" w:hAnsi="Times New Roman" w:cs="Times New Roman"/>
                <w:color w:val="000000" w:themeColor="text1"/>
              </w:rPr>
              <w:t>о</w:t>
            </w:r>
            <w:r w:rsidRPr="002249F5">
              <w:rPr>
                <w:rFonts w:ascii="Times New Roman" w:hAnsi="Times New Roman" w:cs="Times New Roman"/>
                <w:color w:val="000000" w:themeColor="text1"/>
              </w:rPr>
              <w:t>ды, подаваемой в отопительную систему, °</w:t>
            </w:r>
            <w:proofErr w:type="gramStart"/>
            <w:r w:rsidRPr="002249F5">
              <w:rPr>
                <w:rFonts w:ascii="Times New Roman" w:hAnsi="Times New Roman" w:cs="Times New Roman"/>
                <w:color w:val="000000" w:themeColor="text1"/>
              </w:rPr>
              <w:t>С</w:t>
            </w:r>
            <w:proofErr w:type="gramEnd"/>
          </w:p>
        </w:tc>
        <w:tc>
          <w:tcPr>
            <w:tcW w:w="717" w:type="dxa"/>
            <w:shd w:val="clear" w:color="auto" w:fill="auto"/>
            <w:noWrap/>
            <w:vAlign w:val="center"/>
            <w:hideMark/>
          </w:tcPr>
          <w:p w:rsidR="00EB123F" w:rsidRPr="002249F5" w:rsidRDefault="00EB123F" w:rsidP="00EB123F">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37,2</w:t>
            </w:r>
          </w:p>
        </w:tc>
        <w:tc>
          <w:tcPr>
            <w:tcW w:w="717" w:type="dxa"/>
            <w:shd w:val="clear" w:color="auto" w:fill="auto"/>
            <w:noWrap/>
            <w:vAlign w:val="center"/>
            <w:hideMark/>
          </w:tcPr>
          <w:p w:rsidR="00EB123F" w:rsidRPr="002249F5" w:rsidRDefault="00EB123F" w:rsidP="00EB123F">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44,1</w:t>
            </w:r>
          </w:p>
        </w:tc>
        <w:tc>
          <w:tcPr>
            <w:tcW w:w="717" w:type="dxa"/>
            <w:shd w:val="clear" w:color="auto" w:fill="auto"/>
            <w:noWrap/>
            <w:vAlign w:val="center"/>
            <w:hideMark/>
          </w:tcPr>
          <w:p w:rsidR="00EB123F" w:rsidRPr="002249F5" w:rsidRDefault="00EB123F" w:rsidP="00EB123F">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50,5</w:t>
            </w:r>
          </w:p>
        </w:tc>
        <w:tc>
          <w:tcPr>
            <w:tcW w:w="717" w:type="dxa"/>
            <w:shd w:val="clear" w:color="auto" w:fill="auto"/>
            <w:noWrap/>
            <w:vAlign w:val="center"/>
            <w:hideMark/>
          </w:tcPr>
          <w:p w:rsidR="00EB123F" w:rsidRPr="002249F5" w:rsidRDefault="00EB123F" w:rsidP="00EB123F">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56,7</w:t>
            </w:r>
          </w:p>
        </w:tc>
        <w:tc>
          <w:tcPr>
            <w:tcW w:w="717" w:type="dxa"/>
            <w:shd w:val="clear" w:color="auto" w:fill="auto"/>
            <w:noWrap/>
            <w:vAlign w:val="center"/>
            <w:hideMark/>
          </w:tcPr>
          <w:p w:rsidR="00EB123F" w:rsidRPr="002249F5" w:rsidRDefault="00EB123F" w:rsidP="00EB123F">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62,7</w:t>
            </w:r>
          </w:p>
        </w:tc>
        <w:tc>
          <w:tcPr>
            <w:tcW w:w="717" w:type="dxa"/>
            <w:shd w:val="clear" w:color="auto" w:fill="auto"/>
            <w:noWrap/>
            <w:vAlign w:val="center"/>
            <w:hideMark/>
          </w:tcPr>
          <w:p w:rsidR="00EB123F" w:rsidRPr="002249F5" w:rsidRDefault="00EB123F" w:rsidP="00EB123F">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68,6</w:t>
            </w:r>
          </w:p>
        </w:tc>
        <w:tc>
          <w:tcPr>
            <w:tcW w:w="717" w:type="dxa"/>
            <w:shd w:val="clear" w:color="auto" w:fill="auto"/>
            <w:noWrap/>
            <w:vAlign w:val="center"/>
            <w:hideMark/>
          </w:tcPr>
          <w:p w:rsidR="00EB123F" w:rsidRPr="002249F5" w:rsidRDefault="00EB123F" w:rsidP="00EB123F">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74,3</w:t>
            </w:r>
          </w:p>
        </w:tc>
        <w:tc>
          <w:tcPr>
            <w:tcW w:w="717" w:type="dxa"/>
            <w:shd w:val="clear" w:color="auto" w:fill="auto"/>
            <w:noWrap/>
            <w:vAlign w:val="center"/>
            <w:hideMark/>
          </w:tcPr>
          <w:p w:rsidR="00EB123F" w:rsidRPr="002249F5" w:rsidRDefault="00EB123F" w:rsidP="00EB123F">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79,9</w:t>
            </w:r>
          </w:p>
        </w:tc>
        <w:tc>
          <w:tcPr>
            <w:tcW w:w="717" w:type="dxa"/>
            <w:shd w:val="clear" w:color="auto" w:fill="auto"/>
            <w:noWrap/>
            <w:vAlign w:val="center"/>
            <w:hideMark/>
          </w:tcPr>
          <w:p w:rsidR="00EB123F" w:rsidRPr="002249F5" w:rsidRDefault="00EB123F" w:rsidP="00EB123F">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85,3</w:t>
            </w:r>
          </w:p>
        </w:tc>
        <w:tc>
          <w:tcPr>
            <w:tcW w:w="717" w:type="dxa"/>
            <w:shd w:val="clear" w:color="auto" w:fill="auto"/>
            <w:noWrap/>
            <w:vAlign w:val="center"/>
            <w:hideMark/>
          </w:tcPr>
          <w:p w:rsidR="00EB123F" w:rsidRPr="002249F5" w:rsidRDefault="00EB123F" w:rsidP="00EB123F">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90,7</w:t>
            </w:r>
          </w:p>
        </w:tc>
        <w:tc>
          <w:tcPr>
            <w:tcW w:w="717" w:type="dxa"/>
            <w:shd w:val="clear" w:color="auto" w:fill="auto"/>
            <w:noWrap/>
            <w:vAlign w:val="center"/>
            <w:hideMark/>
          </w:tcPr>
          <w:p w:rsidR="00EB123F" w:rsidRPr="002249F5" w:rsidRDefault="00EB123F" w:rsidP="00EB123F">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95,0</w:t>
            </w:r>
          </w:p>
        </w:tc>
      </w:tr>
      <w:tr w:rsidR="00EB123F" w:rsidRPr="002249F5" w:rsidTr="00EB123F">
        <w:trPr>
          <w:trHeight w:val="20"/>
        </w:trPr>
        <w:tc>
          <w:tcPr>
            <w:tcW w:w="2200" w:type="dxa"/>
            <w:shd w:val="clear" w:color="auto" w:fill="auto"/>
            <w:vAlign w:val="center"/>
            <w:hideMark/>
          </w:tcPr>
          <w:p w:rsidR="00EB123F" w:rsidRPr="002249F5" w:rsidRDefault="00EB123F" w:rsidP="00EB123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Температура с</w:t>
            </w:r>
            <w:r w:rsidRPr="002249F5">
              <w:rPr>
                <w:rFonts w:ascii="Times New Roman" w:hAnsi="Times New Roman" w:cs="Times New Roman"/>
                <w:color w:val="000000" w:themeColor="text1"/>
              </w:rPr>
              <w:t>е</w:t>
            </w:r>
            <w:r w:rsidRPr="002249F5">
              <w:rPr>
                <w:rFonts w:ascii="Times New Roman" w:hAnsi="Times New Roman" w:cs="Times New Roman"/>
                <w:color w:val="000000" w:themeColor="text1"/>
              </w:rPr>
              <w:t>тевой воды в о</w:t>
            </w:r>
            <w:r w:rsidRPr="002249F5">
              <w:rPr>
                <w:rFonts w:ascii="Times New Roman" w:hAnsi="Times New Roman" w:cs="Times New Roman"/>
                <w:color w:val="000000" w:themeColor="text1"/>
              </w:rPr>
              <w:t>б</w:t>
            </w:r>
            <w:r w:rsidRPr="002249F5">
              <w:rPr>
                <w:rFonts w:ascii="Times New Roman" w:hAnsi="Times New Roman" w:cs="Times New Roman"/>
                <w:color w:val="000000" w:themeColor="text1"/>
              </w:rPr>
              <w:t>ратном труб</w:t>
            </w:r>
            <w:r w:rsidRPr="002249F5">
              <w:rPr>
                <w:rFonts w:ascii="Times New Roman" w:hAnsi="Times New Roman" w:cs="Times New Roman"/>
                <w:color w:val="000000" w:themeColor="text1"/>
              </w:rPr>
              <w:t>о</w:t>
            </w:r>
            <w:r w:rsidRPr="002249F5">
              <w:rPr>
                <w:rFonts w:ascii="Times New Roman" w:hAnsi="Times New Roman" w:cs="Times New Roman"/>
                <w:color w:val="000000" w:themeColor="text1"/>
              </w:rPr>
              <w:t>проводе, °</w:t>
            </w:r>
            <w:proofErr w:type="gramStart"/>
            <w:r w:rsidRPr="002249F5">
              <w:rPr>
                <w:rFonts w:ascii="Times New Roman" w:hAnsi="Times New Roman" w:cs="Times New Roman"/>
                <w:color w:val="000000" w:themeColor="text1"/>
              </w:rPr>
              <w:t>С</w:t>
            </w:r>
            <w:proofErr w:type="gramEnd"/>
          </w:p>
        </w:tc>
        <w:tc>
          <w:tcPr>
            <w:tcW w:w="717" w:type="dxa"/>
            <w:shd w:val="clear" w:color="auto" w:fill="auto"/>
            <w:noWrap/>
            <w:vAlign w:val="center"/>
            <w:hideMark/>
          </w:tcPr>
          <w:p w:rsidR="00EB123F" w:rsidRPr="002249F5" w:rsidRDefault="00EB123F" w:rsidP="00EB123F">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33,0</w:t>
            </w:r>
          </w:p>
        </w:tc>
        <w:tc>
          <w:tcPr>
            <w:tcW w:w="717" w:type="dxa"/>
            <w:shd w:val="clear" w:color="auto" w:fill="auto"/>
            <w:noWrap/>
            <w:vAlign w:val="center"/>
            <w:hideMark/>
          </w:tcPr>
          <w:p w:rsidR="00EB123F" w:rsidRPr="002249F5" w:rsidRDefault="00EB123F" w:rsidP="00EB123F">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37,7</w:t>
            </w:r>
          </w:p>
        </w:tc>
        <w:tc>
          <w:tcPr>
            <w:tcW w:w="717" w:type="dxa"/>
            <w:shd w:val="clear" w:color="auto" w:fill="auto"/>
            <w:noWrap/>
            <w:vAlign w:val="center"/>
            <w:hideMark/>
          </w:tcPr>
          <w:p w:rsidR="00EB123F" w:rsidRPr="002249F5" w:rsidRDefault="00EB123F" w:rsidP="00EB123F">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42,1</w:t>
            </w:r>
          </w:p>
        </w:tc>
        <w:tc>
          <w:tcPr>
            <w:tcW w:w="717" w:type="dxa"/>
            <w:shd w:val="clear" w:color="auto" w:fill="auto"/>
            <w:noWrap/>
            <w:vAlign w:val="center"/>
            <w:hideMark/>
          </w:tcPr>
          <w:p w:rsidR="00EB123F" w:rsidRPr="002249F5" w:rsidRDefault="00EB123F" w:rsidP="00EB123F">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46,1</w:t>
            </w:r>
          </w:p>
        </w:tc>
        <w:tc>
          <w:tcPr>
            <w:tcW w:w="717" w:type="dxa"/>
            <w:shd w:val="clear" w:color="auto" w:fill="auto"/>
            <w:noWrap/>
            <w:vAlign w:val="center"/>
            <w:hideMark/>
          </w:tcPr>
          <w:p w:rsidR="00EB123F" w:rsidRPr="002249F5" w:rsidRDefault="00EB123F" w:rsidP="00EB123F">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50,0</w:t>
            </w:r>
          </w:p>
        </w:tc>
        <w:tc>
          <w:tcPr>
            <w:tcW w:w="717" w:type="dxa"/>
            <w:shd w:val="clear" w:color="auto" w:fill="auto"/>
            <w:noWrap/>
            <w:vAlign w:val="center"/>
            <w:hideMark/>
          </w:tcPr>
          <w:p w:rsidR="00EB123F" w:rsidRPr="002249F5" w:rsidRDefault="00EB123F" w:rsidP="00EB123F">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53,7</w:t>
            </w:r>
          </w:p>
        </w:tc>
        <w:tc>
          <w:tcPr>
            <w:tcW w:w="717" w:type="dxa"/>
            <w:shd w:val="clear" w:color="auto" w:fill="auto"/>
            <w:noWrap/>
            <w:vAlign w:val="center"/>
            <w:hideMark/>
          </w:tcPr>
          <w:p w:rsidR="00EB123F" w:rsidRPr="002249F5" w:rsidRDefault="00EB123F" w:rsidP="00EB123F">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57,3</w:t>
            </w:r>
          </w:p>
        </w:tc>
        <w:tc>
          <w:tcPr>
            <w:tcW w:w="717" w:type="dxa"/>
            <w:shd w:val="clear" w:color="auto" w:fill="auto"/>
            <w:noWrap/>
            <w:vAlign w:val="center"/>
            <w:hideMark/>
          </w:tcPr>
          <w:p w:rsidR="00EB123F" w:rsidRPr="002249F5" w:rsidRDefault="00EB123F" w:rsidP="00EB123F">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60,8</w:t>
            </w:r>
          </w:p>
        </w:tc>
        <w:tc>
          <w:tcPr>
            <w:tcW w:w="717" w:type="dxa"/>
            <w:shd w:val="clear" w:color="auto" w:fill="auto"/>
            <w:noWrap/>
            <w:vAlign w:val="center"/>
            <w:hideMark/>
          </w:tcPr>
          <w:p w:rsidR="00EB123F" w:rsidRPr="002249F5" w:rsidRDefault="00EB123F" w:rsidP="00EB123F">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64,2</w:t>
            </w:r>
          </w:p>
        </w:tc>
        <w:tc>
          <w:tcPr>
            <w:tcW w:w="717" w:type="dxa"/>
            <w:shd w:val="clear" w:color="auto" w:fill="auto"/>
            <w:noWrap/>
            <w:vAlign w:val="center"/>
            <w:hideMark/>
          </w:tcPr>
          <w:p w:rsidR="00EB123F" w:rsidRPr="002249F5" w:rsidRDefault="00EB123F" w:rsidP="00EB123F">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67,4</w:t>
            </w:r>
          </w:p>
        </w:tc>
        <w:tc>
          <w:tcPr>
            <w:tcW w:w="717" w:type="dxa"/>
            <w:shd w:val="clear" w:color="auto" w:fill="auto"/>
            <w:noWrap/>
            <w:vAlign w:val="center"/>
            <w:hideMark/>
          </w:tcPr>
          <w:p w:rsidR="00EB123F" w:rsidRPr="002249F5" w:rsidRDefault="00EB123F" w:rsidP="00EB123F">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70,0</w:t>
            </w:r>
          </w:p>
        </w:tc>
      </w:tr>
      <w:tr w:rsidR="00EB123F" w:rsidRPr="002249F5" w:rsidTr="00EB123F">
        <w:trPr>
          <w:trHeight w:val="20"/>
        </w:trPr>
        <w:tc>
          <w:tcPr>
            <w:tcW w:w="2200" w:type="dxa"/>
            <w:shd w:val="clear" w:color="auto" w:fill="auto"/>
            <w:vAlign w:val="center"/>
            <w:hideMark/>
          </w:tcPr>
          <w:p w:rsidR="00EB123F" w:rsidRPr="002249F5" w:rsidRDefault="00EB123F" w:rsidP="00EB123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Разница темп</w:t>
            </w:r>
            <w:r w:rsidRPr="002249F5">
              <w:rPr>
                <w:rFonts w:ascii="Times New Roman" w:hAnsi="Times New Roman" w:cs="Times New Roman"/>
                <w:color w:val="000000" w:themeColor="text1"/>
              </w:rPr>
              <w:t>е</w:t>
            </w:r>
            <w:r w:rsidRPr="002249F5">
              <w:rPr>
                <w:rFonts w:ascii="Times New Roman" w:hAnsi="Times New Roman" w:cs="Times New Roman"/>
                <w:color w:val="000000" w:themeColor="text1"/>
              </w:rPr>
              <w:t>ратур, °</w:t>
            </w:r>
            <w:proofErr w:type="gramStart"/>
            <w:r w:rsidRPr="002249F5">
              <w:rPr>
                <w:rFonts w:ascii="Times New Roman" w:hAnsi="Times New Roman" w:cs="Times New Roman"/>
                <w:color w:val="000000" w:themeColor="text1"/>
              </w:rPr>
              <w:t>С</w:t>
            </w:r>
            <w:proofErr w:type="gramEnd"/>
          </w:p>
        </w:tc>
        <w:tc>
          <w:tcPr>
            <w:tcW w:w="717" w:type="dxa"/>
            <w:shd w:val="clear" w:color="auto" w:fill="auto"/>
            <w:noWrap/>
            <w:vAlign w:val="center"/>
            <w:hideMark/>
          </w:tcPr>
          <w:p w:rsidR="00EB123F" w:rsidRPr="002249F5" w:rsidRDefault="00EB123F" w:rsidP="00EB123F">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4,2</w:t>
            </w:r>
          </w:p>
        </w:tc>
        <w:tc>
          <w:tcPr>
            <w:tcW w:w="717" w:type="dxa"/>
            <w:shd w:val="clear" w:color="auto" w:fill="auto"/>
            <w:noWrap/>
            <w:vAlign w:val="center"/>
            <w:hideMark/>
          </w:tcPr>
          <w:p w:rsidR="00EB123F" w:rsidRPr="002249F5" w:rsidRDefault="00EB123F" w:rsidP="00EB123F">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6,4</w:t>
            </w:r>
          </w:p>
        </w:tc>
        <w:tc>
          <w:tcPr>
            <w:tcW w:w="717" w:type="dxa"/>
            <w:shd w:val="clear" w:color="auto" w:fill="auto"/>
            <w:noWrap/>
            <w:vAlign w:val="center"/>
            <w:hideMark/>
          </w:tcPr>
          <w:p w:rsidR="00EB123F" w:rsidRPr="002249F5" w:rsidRDefault="00EB123F" w:rsidP="00EB123F">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8,4</w:t>
            </w:r>
          </w:p>
        </w:tc>
        <w:tc>
          <w:tcPr>
            <w:tcW w:w="717" w:type="dxa"/>
            <w:shd w:val="clear" w:color="auto" w:fill="auto"/>
            <w:noWrap/>
            <w:vAlign w:val="center"/>
            <w:hideMark/>
          </w:tcPr>
          <w:p w:rsidR="00EB123F" w:rsidRPr="002249F5" w:rsidRDefault="00EB123F" w:rsidP="00EB123F">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10,6</w:t>
            </w:r>
          </w:p>
        </w:tc>
        <w:tc>
          <w:tcPr>
            <w:tcW w:w="717" w:type="dxa"/>
            <w:shd w:val="clear" w:color="auto" w:fill="auto"/>
            <w:noWrap/>
            <w:vAlign w:val="center"/>
            <w:hideMark/>
          </w:tcPr>
          <w:p w:rsidR="00EB123F" w:rsidRPr="002249F5" w:rsidRDefault="00EB123F" w:rsidP="00EB123F">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12,7</w:t>
            </w:r>
          </w:p>
        </w:tc>
        <w:tc>
          <w:tcPr>
            <w:tcW w:w="717" w:type="dxa"/>
            <w:shd w:val="clear" w:color="auto" w:fill="auto"/>
            <w:noWrap/>
            <w:vAlign w:val="center"/>
            <w:hideMark/>
          </w:tcPr>
          <w:p w:rsidR="00EB123F" w:rsidRPr="002249F5" w:rsidRDefault="00EB123F" w:rsidP="00EB123F">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14,9</w:t>
            </w:r>
          </w:p>
        </w:tc>
        <w:tc>
          <w:tcPr>
            <w:tcW w:w="717" w:type="dxa"/>
            <w:shd w:val="clear" w:color="auto" w:fill="auto"/>
            <w:noWrap/>
            <w:vAlign w:val="center"/>
            <w:hideMark/>
          </w:tcPr>
          <w:p w:rsidR="00EB123F" w:rsidRPr="002249F5" w:rsidRDefault="00EB123F" w:rsidP="00EB123F">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17,0</w:t>
            </w:r>
          </w:p>
        </w:tc>
        <w:tc>
          <w:tcPr>
            <w:tcW w:w="717" w:type="dxa"/>
            <w:shd w:val="clear" w:color="auto" w:fill="auto"/>
            <w:noWrap/>
            <w:vAlign w:val="center"/>
            <w:hideMark/>
          </w:tcPr>
          <w:p w:rsidR="00EB123F" w:rsidRPr="002249F5" w:rsidRDefault="00EB123F" w:rsidP="00EB123F">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19,1</w:t>
            </w:r>
          </w:p>
        </w:tc>
        <w:tc>
          <w:tcPr>
            <w:tcW w:w="717" w:type="dxa"/>
            <w:shd w:val="clear" w:color="auto" w:fill="auto"/>
            <w:noWrap/>
            <w:vAlign w:val="center"/>
            <w:hideMark/>
          </w:tcPr>
          <w:p w:rsidR="00EB123F" w:rsidRPr="002249F5" w:rsidRDefault="00EB123F" w:rsidP="00EB123F">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21,1</w:t>
            </w:r>
          </w:p>
        </w:tc>
        <w:tc>
          <w:tcPr>
            <w:tcW w:w="717" w:type="dxa"/>
            <w:shd w:val="clear" w:color="auto" w:fill="auto"/>
            <w:noWrap/>
            <w:vAlign w:val="center"/>
            <w:hideMark/>
          </w:tcPr>
          <w:p w:rsidR="00EB123F" w:rsidRPr="002249F5" w:rsidRDefault="00EB123F" w:rsidP="00EB123F">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23,3</w:t>
            </w:r>
          </w:p>
        </w:tc>
        <w:tc>
          <w:tcPr>
            <w:tcW w:w="717" w:type="dxa"/>
            <w:shd w:val="clear" w:color="auto" w:fill="auto"/>
            <w:noWrap/>
            <w:vAlign w:val="center"/>
            <w:hideMark/>
          </w:tcPr>
          <w:p w:rsidR="00EB123F" w:rsidRPr="002249F5" w:rsidRDefault="00EB123F" w:rsidP="00EB123F">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25,0</w:t>
            </w:r>
          </w:p>
        </w:tc>
      </w:tr>
      <w:tr w:rsidR="00EB123F" w:rsidRPr="002249F5" w:rsidTr="00EB123F">
        <w:trPr>
          <w:trHeight w:val="20"/>
        </w:trPr>
        <w:tc>
          <w:tcPr>
            <w:tcW w:w="2200" w:type="dxa"/>
            <w:shd w:val="clear" w:color="auto" w:fill="auto"/>
            <w:vAlign w:val="center"/>
            <w:hideMark/>
          </w:tcPr>
          <w:p w:rsidR="00EB123F" w:rsidRPr="002249F5" w:rsidRDefault="00EB123F" w:rsidP="00EB123F">
            <w:pPr>
              <w:spacing w:after="0"/>
              <w:jc w:val="center"/>
              <w:rPr>
                <w:rFonts w:ascii="Times New Roman" w:hAnsi="Times New Roman" w:cs="Times New Roman"/>
                <w:color w:val="000000" w:themeColor="text1"/>
              </w:rPr>
            </w:pPr>
            <w:proofErr w:type="gramStart"/>
            <w:r w:rsidRPr="002249F5">
              <w:rPr>
                <w:rFonts w:ascii="Times New Roman" w:hAnsi="Times New Roman" w:cs="Times New Roman"/>
                <w:color w:val="000000" w:themeColor="text1"/>
                <w:szCs w:val="24"/>
              </w:rPr>
              <w:t>с</w:t>
            </w:r>
            <w:proofErr w:type="gramEnd"/>
            <w:r w:rsidRPr="002249F5">
              <w:rPr>
                <w:rFonts w:ascii="Times New Roman" w:hAnsi="Times New Roman" w:cs="Times New Roman"/>
                <w:color w:val="000000" w:themeColor="text1"/>
                <w:szCs w:val="24"/>
              </w:rPr>
              <w:t>. Вознесенка</w:t>
            </w:r>
          </w:p>
        </w:tc>
        <w:tc>
          <w:tcPr>
            <w:tcW w:w="717" w:type="dxa"/>
            <w:shd w:val="clear" w:color="auto" w:fill="auto"/>
            <w:noWrap/>
            <w:vAlign w:val="center"/>
          </w:tcPr>
          <w:p w:rsidR="00EB123F" w:rsidRPr="002249F5" w:rsidRDefault="00EB123F" w:rsidP="00EB123F">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0,058</w:t>
            </w:r>
          </w:p>
        </w:tc>
        <w:tc>
          <w:tcPr>
            <w:tcW w:w="717" w:type="dxa"/>
            <w:shd w:val="clear" w:color="auto" w:fill="auto"/>
            <w:noWrap/>
            <w:vAlign w:val="center"/>
          </w:tcPr>
          <w:p w:rsidR="00EB123F" w:rsidRPr="002249F5" w:rsidRDefault="00EB123F" w:rsidP="00EB123F">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0,089</w:t>
            </w:r>
          </w:p>
        </w:tc>
        <w:tc>
          <w:tcPr>
            <w:tcW w:w="717" w:type="dxa"/>
            <w:shd w:val="clear" w:color="auto" w:fill="auto"/>
            <w:noWrap/>
            <w:vAlign w:val="center"/>
          </w:tcPr>
          <w:p w:rsidR="00EB123F" w:rsidRPr="002249F5" w:rsidRDefault="00EB123F" w:rsidP="00EB123F">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0,116</w:t>
            </w:r>
          </w:p>
        </w:tc>
        <w:tc>
          <w:tcPr>
            <w:tcW w:w="717" w:type="dxa"/>
            <w:shd w:val="clear" w:color="auto" w:fill="auto"/>
            <w:noWrap/>
            <w:vAlign w:val="center"/>
          </w:tcPr>
          <w:p w:rsidR="00EB123F" w:rsidRPr="002249F5" w:rsidRDefault="00EB123F" w:rsidP="00EB123F">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0,147</w:t>
            </w:r>
          </w:p>
        </w:tc>
        <w:tc>
          <w:tcPr>
            <w:tcW w:w="717" w:type="dxa"/>
            <w:shd w:val="clear" w:color="auto" w:fill="auto"/>
            <w:noWrap/>
            <w:vAlign w:val="center"/>
          </w:tcPr>
          <w:p w:rsidR="00EB123F" w:rsidRPr="002249F5" w:rsidRDefault="00EB123F" w:rsidP="00EB123F">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0,176</w:t>
            </w:r>
          </w:p>
        </w:tc>
        <w:tc>
          <w:tcPr>
            <w:tcW w:w="717" w:type="dxa"/>
            <w:shd w:val="clear" w:color="auto" w:fill="auto"/>
            <w:noWrap/>
            <w:vAlign w:val="center"/>
          </w:tcPr>
          <w:p w:rsidR="00EB123F" w:rsidRPr="002249F5" w:rsidRDefault="00EB123F" w:rsidP="00EB123F">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0,207</w:t>
            </w:r>
          </w:p>
        </w:tc>
        <w:tc>
          <w:tcPr>
            <w:tcW w:w="717" w:type="dxa"/>
            <w:shd w:val="clear" w:color="auto" w:fill="auto"/>
            <w:noWrap/>
            <w:vAlign w:val="center"/>
          </w:tcPr>
          <w:p w:rsidR="00EB123F" w:rsidRPr="002249F5" w:rsidRDefault="00EB123F" w:rsidP="00EB123F">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0,236</w:t>
            </w:r>
          </w:p>
        </w:tc>
        <w:tc>
          <w:tcPr>
            <w:tcW w:w="717" w:type="dxa"/>
            <w:shd w:val="clear" w:color="auto" w:fill="auto"/>
            <w:noWrap/>
            <w:vAlign w:val="center"/>
          </w:tcPr>
          <w:p w:rsidR="00EB123F" w:rsidRPr="002249F5" w:rsidRDefault="00EB123F" w:rsidP="00EB123F">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0,265</w:t>
            </w:r>
          </w:p>
        </w:tc>
        <w:tc>
          <w:tcPr>
            <w:tcW w:w="717" w:type="dxa"/>
            <w:shd w:val="clear" w:color="auto" w:fill="auto"/>
            <w:noWrap/>
            <w:vAlign w:val="center"/>
          </w:tcPr>
          <w:p w:rsidR="00EB123F" w:rsidRPr="002249F5" w:rsidRDefault="00EB123F" w:rsidP="00EB123F">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0,293</w:t>
            </w:r>
          </w:p>
        </w:tc>
        <w:tc>
          <w:tcPr>
            <w:tcW w:w="717" w:type="dxa"/>
            <w:shd w:val="clear" w:color="auto" w:fill="auto"/>
            <w:noWrap/>
            <w:vAlign w:val="center"/>
          </w:tcPr>
          <w:p w:rsidR="00EB123F" w:rsidRPr="002249F5" w:rsidRDefault="00EB123F" w:rsidP="00EB123F">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0,323</w:t>
            </w:r>
          </w:p>
        </w:tc>
        <w:tc>
          <w:tcPr>
            <w:tcW w:w="717" w:type="dxa"/>
            <w:shd w:val="clear" w:color="auto" w:fill="auto"/>
            <w:noWrap/>
            <w:vAlign w:val="center"/>
          </w:tcPr>
          <w:p w:rsidR="00EB123F" w:rsidRPr="002249F5" w:rsidRDefault="00EB123F" w:rsidP="00EB123F">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0,347</w:t>
            </w:r>
          </w:p>
        </w:tc>
      </w:tr>
      <w:tr w:rsidR="00D73002" w:rsidRPr="002249F5" w:rsidTr="00D73002">
        <w:trPr>
          <w:trHeight w:val="20"/>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002" w:rsidRPr="002249F5" w:rsidRDefault="00D73002" w:rsidP="00EB123F">
            <w:pPr>
              <w:spacing w:after="0"/>
              <w:jc w:val="center"/>
              <w:rPr>
                <w:rFonts w:ascii="Times New Roman" w:hAnsi="Times New Roman" w:cs="Times New Roman"/>
                <w:color w:val="000000" w:themeColor="text1"/>
                <w:szCs w:val="24"/>
              </w:rPr>
            </w:pPr>
            <w:bookmarkStart w:id="273" w:name="_Toc6389237"/>
            <w:bookmarkStart w:id="274" w:name="_Toc435791277"/>
            <w:r w:rsidRPr="002249F5">
              <w:rPr>
                <w:rFonts w:ascii="Times New Roman" w:hAnsi="Times New Roman" w:cs="Times New Roman"/>
                <w:color w:val="000000" w:themeColor="text1"/>
                <w:szCs w:val="24"/>
              </w:rPr>
              <w:t>п. Полевой</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3002" w:rsidRPr="002249F5" w:rsidRDefault="00EB123F" w:rsidP="00EB123F">
            <w:pPr>
              <w:spacing w:after="0"/>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0,197</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3002" w:rsidRPr="002249F5" w:rsidRDefault="00EB123F" w:rsidP="00EB123F">
            <w:pPr>
              <w:spacing w:after="0"/>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0,301</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3002" w:rsidRPr="002249F5" w:rsidRDefault="00EB123F" w:rsidP="00EB123F">
            <w:pPr>
              <w:spacing w:after="0"/>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0,394</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3002" w:rsidRPr="002249F5" w:rsidRDefault="002D449D" w:rsidP="00EB123F">
            <w:pPr>
              <w:spacing w:after="0"/>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0,498</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3002" w:rsidRPr="002249F5" w:rsidRDefault="002D449D" w:rsidP="00EB123F">
            <w:pPr>
              <w:spacing w:after="0"/>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0,596</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3002" w:rsidRPr="002249F5" w:rsidRDefault="002D449D" w:rsidP="00EB123F">
            <w:pPr>
              <w:spacing w:after="0"/>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0,700</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3002" w:rsidRPr="002249F5" w:rsidRDefault="002D449D" w:rsidP="00EB123F">
            <w:pPr>
              <w:spacing w:after="0"/>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0,798</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3002" w:rsidRPr="002249F5" w:rsidRDefault="002D449D" w:rsidP="00EB123F">
            <w:pPr>
              <w:spacing w:after="0"/>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0,897</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3002" w:rsidRPr="002249F5" w:rsidRDefault="002D449D" w:rsidP="00EB123F">
            <w:pPr>
              <w:spacing w:after="0"/>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0,991</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3002" w:rsidRPr="002249F5" w:rsidRDefault="002D449D" w:rsidP="00EB123F">
            <w:pPr>
              <w:spacing w:after="0"/>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1,094</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3002" w:rsidRPr="002249F5" w:rsidRDefault="002D449D" w:rsidP="00EB123F">
            <w:pPr>
              <w:spacing w:after="0"/>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1,174</w:t>
            </w:r>
          </w:p>
        </w:tc>
      </w:tr>
    </w:tbl>
    <w:p w:rsidR="000F2DE6" w:rsidRPr="002249F5" w:rsidRDefault="000F2DE6" w:rsidP="000F2DE6">
      <w:pPr>
        <w:pStyle w:val="3"/>
        <w:spacing w:before="0"/>
        <w:jc w:val="center"/>
        <w:rPr>
          <w:rFonts w:ascii="Times New Roman" w:hAnsi="Times New Roman" w:cs="Times New Roman"/>
          <w:b w:val="0"/>
          <w:i/>
          <w:color w:val="000000" w:themeColor="text1"/>
          <w:sz w:val="24"/>
          <w:szCs w:val="24"/>
        </w:rPr>
      </w:pPr>
    </w:p>
    <w:p w:rsidR="000F2DE6" w:rsidRPr="002249F5" w:rsidRDefault="000F2DE6" w:rsidP="000F2DE6">
      <w:pPr>
        <w:pStyle w:val="3"/>
        <w:spacing w:before="0"/>
        <w:jc w:val="center"/>
        <w:rPr>
          <w:rFonts w:ascii="Times New Roman" w:hAnsi="Times New Roman" w:cs="Times New Roman"/>
          <w:b w:val="0"/>
          <w:i/>
          <w:color w:val="000000" w:themeColor="text1"/>
          <w:sz w:val="24"/>
          <w:szCs w:val="24"/>
        </w:rPr>
      </w:pPr>
      <w:bookmarkStart w:id="275" w:name="_Toc10706978"/>
      <w:r w:rsidRPr="002249F5">
        <w:rPr>
          <w:rFonts w:ascii="Times New Roman" w:hAnsi="Times New Roman" w:cs="Times New Roman"/>
          <w:b w:val="0"/>
          <w:i/>
          <w:color w:val="000000" w:themeColor="text1"/>
          <w:sz w:val="24"/>
          <w:szCs w:val="24"/>
        </w:rPr>
        <w:t>1.5.2 Описание значений расчетных тепловых нагрузок на коллекторах источников тепл</w:t>
      </w:r>
      <w:r w:rsidRPr="002249F5">
        <w:rPr>
          <w:rFonts w:ascii="Times New Roman" w:hAnsi="Times New Roman" w:cs="Times New Roman"/>
          <w:b w:val="0"/>
          <w:i/>
          <w:color w:val="000000" w:themeColor="text1"/>
          <w:sz w:val="24"/>
          <w:szCs w:val="24"/>
        </w:rPr>
        <w:t>о</w:t>
      </w:r>
      <w:r w:rsidRPr="002249F5">
        <w:rPr>
          <w:rFonts w:ascii="Times New Roman" w:hAnsi="Times New Roman" w:cs="Times New Roman"/>
          <w:b w:val="0"/>
          <w:i/>
          <w:color w:val="000000" w:themeColor="text1"/>
          <w:sz w:val="24"/>
          <w:szCs w:val="24"/>
        </w:rPr>
        <w:t>вой энергии</w:t>
      </w:r>
      <w:bookmarkEnd w:id="273"/>
      <w:bookmarkEnd w:id="275"/>
      <w:r w:rsidRPr="002249F5">
        <w:rPr>
          <w:rFonts w:ascii="Times New Roman" w:hAnsi="Times New Roman" w:cs="Times New Roman"/>
          <w:b w:val="0"/>
          <w:i/>
          <w:color w:val="000000" w:themeColor="text1"/>
          <w:sz w:val="24"/>
          <w:szCs w:val="24"/>
        </w:rPr>
        <w:br/>
      </w:r>
    </w:p>
    <w:p w:rsidR="000F2DE6" w:rsidRPr="002249F5" w:rsidRDefault="000F2DE6" w:rsidP="000F2DE6">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С коллекторов источников тепловой энергии</w:t>
      </w:r>
      <w:r w:rsidR="00A819F6" w:rsidRPr="002249F5">
        <w:rPr>
          <w:rFonts w:ascii="Times New Roman" w:hAnsi="Times New Roman" w:cs="Times New Roman"/>
          <w:color w:val="000000" w:themeColor="text1"/>
          <w:sz w:val="24"/>
        </w:rPr>
        <w:t xml:space="preserve"> </w:t>
      </w:r>
      <w:r w:rsidR="002D449D" w:rsidRPr="002249F5">
        <w:rPr>
          <w:rFonts w:ascii="Times New Roman" w:hAnsi="Times New Roman" w:cs="Times New Roman"/>
          <w:color w:val="000000" w:themeColor="text1"/>
          <w:sz w:val="24"/>
        </w:rPr>
        <w:t>Вознесенского</w:t>
      </w:r>
      <w:r w:rsidR="00A819F6" w:rsidRPr="002249F5">
        <w:rPr>
          <w:rFonts w:ascii="Times New Roman" w:hAnsi="Times New Roman" w:cs="Times New Roman"/>
          <w:color w:val="000000" w:themeColor="text1"/>
          <w:sz w:val="24"/>
        </w:rPr>
        <w:t xml:space="preserve"> </w:t>
      </w:r>
      <w:r w:rsidRPr="002249F5">
        <w:rPr>
          <w:rFonts w:ascii="Times New Roman" w:hAnsi="Times New Roman" w:cs="Times New Roman"/>
          <w:color w:val="000000" w:themeColor="text1"/>
          <w:sz w:val="24"/>
        </w:rPr>
        <w:t>сельского поселения о</w:t>
      </w:r>
      <w:r w:rsidRPr="002249F5">
        <w:rPr>
          <w:rFonts w:ascii="Times New Roman" w:hAnsi="Times New Roman" w:cs="Times New Roman"/>
          <w:color w:val="000000" w:themeColor="text1"/>
          <w:sz w:val="24"/>
        </w:rPr>
        <w:t>т</w:t>
      </w:r>
      <w:r w:rsidRPr="002249F5">
        <w:rPr>
          <w:rFonts w:ascii="Times New Roman" w:hAnsi="Times New Roman" w:cs="Times New Roman"/>
          <w:color w:val="000000" w:themeColor="text1"/>
          <w:sz w:val="24"/>
        </w:rPr>
        <w:t>пускается тепловая энергия достаточная, для покрытия требуемого спроса в тепловой эне</w:t>
      </w:r>
      <w:r w:rsidRPr="002249F5">
        <w:rPr>
          <w:rFonts w:ascii="Times New Roman" w:hAnsi="Times New Roman" w:cs="Times New Roman"/>
          <w:color w:val="000000" w:themeColor="text1"/>
          <w:sz w:val="24"/>
        </w:rPr>
        <w:t>р</w:t>
      </w:r>
      <w:r w:rsidRPr="002249F5">
        <w:rPr>
          <w:rFonts w:ascii="Times New Roman" w:hAnsi="Times New Roman" w:cs="Times New Roman"/>
          <w:color w:val="000000" w:themeColor="text1"/>
          <w:sz w:val="24"/>
        </w:rPr>
        <w:t>гии у потребителей, с учетом потерь тепловой энергии, при передач</w:t>
      </w:r>
      <w:r w:rsidR="00883541" w:rsidRPr="002249F5">
        <w:rPr>
          <w:rFonts w:ascii="Times New Roman" w:hAnsi="Times New Roman" w:cs="Times New Roman"/>
          <w:color w:val="000000" w:themeColor="text1"/>
          <w:sz w:val="24"/>
        </w:rPr>
        <w:t>е</w:t>
      </w:r>
      <w:r w:rsidRPr="002249F5">
        <w:rPr>
          <w:rFonts w:ascii="Times New Roman" w:hAnsi="Times New Roman" w:cs="Times New Roman"/>
          <w:color w:val="000000" w:themeColor="text1"/>
          <w:sz w:val="24"/>
        </w:rPr>
        <w:t xml:space="preserve"> через тепловые сети.</w:t>
      </w:r>
    </w:p>
    <w:p w:rsidR="00472B12" w:rsidRPr="002249F5" w:rsidRDefault="00472B12" w:rsidP="00215BB4">
      <w:pPr>
        <w:pStyle w:val="3"/>
        <w:spacing w:before="0"/>
        <w:jc w:val="center"/>
        <w:rPr>
          <w:rFonts w:ascii="Times New Roman" w:hAnsi="Times New Roman" w:cs="Times New Roman"/>
          <w:b w:val="0"/>
          <w:i/>
          <w:color w:val="000000" w:themeColor="text1"/>
          <w:sz w:val="24"/>
          <w:szCs w:val="24"/>
        </w:rPr>
      </w:pPr>
    </w:p>
    <w:p w:rsidR="00472B12" w:rsidRPr="002249F5" w:rsidRDefault="00472B12" w:rsidP="00215BB4">
      <w:pPr>
        <w:pStyle w:val="3"/>
        <w:spacing w:before="0"/>
        <w:jc w:val="center"/>
        <w:rPr>
          <w:rFonts w:ascii="Times New Roman" w:hAnsi="Times New Roman" w:cs="Times New Roman"/>
          <w:b w:val="0"/>
          <w:i/>
          <w:color w:val="000000" w:themeColor="text1"/>
          <w:sz w:val="24"/>
          <w:szCs w:val="24"/>
        </w:rPr>
      </w:pPr>
      <w:bookmarkStart w:id="276" w:name="_Toc10706979"/>
      <w:r w:rsidRPr="002249F5">
        <w:rPr>
          <w:rFonts w:ascii="Times New Roman" w:hAnsi="Times New Roman" w:cs="Times New Roman"/>
          <w:b w:val="0"/>
          <w:i/>
          <w:color w:val="000000" w:themeColor="text1"/>
          <w:sz w:val="24"/>
          <w:szCs w:val="24"/>
        </w:rPr>
        <w:t>1.5.</w:t>
      </w:r>
      <w:r w:rsidR="000F2DE6" w:rsidRPr="002249F5">
        <w:rPr>
          <w:rFonts w:ascii="Times New Roman" w:hAnsi="Times New Roman" w:cs="Times New Roman"/>
          <w:b w:val="0"/>
          <w:i/>
          <w:color w:val="000000" w:themeColor="text1"/>
          <w:sz w:val="24"/>
          <w:szCs w:val="24"/>
        </w:rPr>
        <w:t>3</w:t>
      </w:r>
      <w:r w:rsidRPr="002249F5">
        <w:rPr>
          <w:rFonts w:ascii="Times New Roman" w:hAnsi="Times New Roman" w:cs="Times New Roman"/>
          <w:b w:val="0"/>
          <w:i/>
          <w:color w:val="000000" w:themeColor="text1"/>
          <w:sz w:val="24"/>
          <w:szCs w:val="24"/>
        </w:rPr>
        <w:t>. Случаи (условия) применения отопления жилых помещений в многоквартирных домах с использованием индивидуальных квартирных источников тепловой энергии</w:t>
      </w:r>
      <w:bookmarkEnd w:id="274"/>
      <w:bookmarkEnd w:id="276"/>
    </w:p>
    <w:p w:rsidR="00D16294" w:rsidRPr="002249F5" w:rsidRDefault="00D16294" w:rsidP="00215BB4">
      <w:pPr>
        <w:spacing w:after="0"/>
        <w:ind w:firstLine="709"/>
        <w:jc w:val="both"/>
        <w:rPr>
          <w:rFonts w:ascii="Times New Roman" w:hAnsi="Times New Roman" w:cs="Times New Roman"/>
          <w:color w:val="000000" w:themeColor="text1"/>
          <w:sz w:val="24"/>
        </w:rPr>
      </w:pPr>
      <w:bookmarkStart w:id="277" w:name="bookmark99"/>
    </w:p>
    <w:bookmarkEnd w:id="277"/>
    <w:p w:rsidR="00D16294" w:rsidRPr="002249F5" w:rsidRDefault="000F2DE6"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От централизованн</w:t>
      </w:r>
      <w:r w:rsidR="00883541" w:rsidRPr="002249F5">
        <w:rPr>
          <w:rFonts w:ascii="Times New Roman" w:hAnsi="Times New Roman" w:cs="Times New Roman"/>
          <w:color w:val="000000" w:themeColor="text1"/>
          <w:sz w:val="24"/>
        </w:rPr>
        <w:t>ых источников теплоснабжения от</w:t>
      </w:r>
      <w:r w:rsidRPr="002249F5">
        <w:rPr>
          <w:rFonts w:ascii="Times New Roman" w:hAnsi="Times New Roman" w:cs="Times New Roman"/>
          <w:color w:val="000000" w:themeColor="text1"/>
          <w:sz w:val="24"/>
        </w:rPr>
        <w:t xml:space="preserve">апливаются многоквартирные дома </w:t>
      </w:r>
      <w:proofErr w:type="gramStart"/>
      <w:r w:rsidR="00457D07" w:rsidRPr="002249F5">
        <w:rPr>
          <w:rFonts w:ascii="Times New Roman" w:hAnsi="Times New Roman" w:cs="Times New Roman"/>
          <w:color w:val="000000" w:themeColor="text1"/>
          <w:sz w:val="24"/>
        </w:rPr>
        <w:t>с</w:t>
      </w:r>
      <w:proofErr w:type="gramEnd"/>
      <w:r w:rsidR="00457D07" w:rsidRPr="002249F5">
        <w:rPr>
          <w:rFonts w:ascii="Times New Roman" w:hAnsi="Times New Roman" w:cs="Times New Roman"/>
          <w:color w:val="000000" w:themeColor="text1"/>
          <w:sz w:val="24"/>
        </w:rPr>
        <w:t>.</w:t>
      </w:r>
      <w:r w:rsidR="00751551" w:rsidRPr="002249F5">
        <w:rPr>
          <w:rFonts w:ascii="Times New Roman" w:hAnsi="Times New Roman" w:cs="Times New Roman"/>
          <w:color w:val="000000" w:themeColor="text1"/>
          <w:sz w:val="24"/>
        </w:rPr>
        <w:t xml:space="preserve"> </w:t>
      </w:r>
      <w:proofErr w:type="gramStart"/>
      <w:r w:rsidR="00751551" w:rsidRPr="002249F5">
        <w:rPr>
          <w:rFonts w:ascii="Times New Roman" w:hAnsi="Times New Roman" w:cs="Times New Roman"/>
          <w:color w:val="000000" w:themeColor="text1"/>
          <w:sz w:val="24"/>
        </w:rPr>
        <w:t>Вознесенка</w:t>
      </w:r>
      <w:proofErr w:type="gramEnd"/>
      <w:r w:rsidR="00751551" w:rsidRPr="002249F5">
        <w:rPr>
          <w:rFonts w:ascii="Times New Roman" w:hAnsi="Times New Roman" w:cs="Times New Roman"/>
          <w:color w:val="000000" w:themeColor="text1"/>
          <w:sz w:val="24"/>
        </w:rPr>
        <w:t xml:space="preserve"> и п. Полевой</w:t>
      </w:r>
      <w:r w:rsidRPr="002249F5">
        <w:rPr>
          <w:rFonts w:ascii="Times New Roman" w:hAnsi="Times New Roman" w:cs="Times New Roman"/>
          <w:color w:val="000000" w:themeColor="text1"/>
          <w:sz w:val="24"/>
        </w:rPr>
        <w:t>. Случаев применения индивидуального отопления в мног</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квартирных домах не зарегистрировано</w:t>
      </w:r>
      <w:r w:rsidR="00C67B11" w:rsidRPr="002249F5">
        <w:rPr>
          <w:rFonts w:ascii="Times New Roman" w:hAnsi="Times New Roman" w:cs="Times New Roman"/>
          <w:color w:val="000000" w:themeColor="text1"/>
          <w:sz w:val="24"/>
        </w:rPr>
        <w:t>.</w:t>
      </w:r>
    </w:p>
    <w:p w:rsidR="000F2DE6" w:rsidRPr="002249F5" w:rsidRDefault="000F2DE6" w:rsidP="00215BB4">
      <w:pPr>
        <w:spacing w:after="0"/>
        <w:ind w:firstLine="709"/>
        <w:jc w:val="both"/>
        <w:rPr>
          <w:rFonts w:ascii="Times New Roman" w:hAnsi="Times New Roman" w:cs="Times New Roman"/>
          <w:color w:val="000000" w:themeColor="text1"/>
          <w:sz w:val="24"/>
        </w:rPr>
      </w:pPr>
    </w:p>
    <w:p w:rsidR="000F2DE6" w:rsidRPr="002249F5" w:rsidRDefault="000F2DE6" w:rsidP="00215BB4">
      <w:pPr>
        <w:spacing w:after="0"/>
        <w:ind w:firstLine="709"/>
        <w:jc w:val="both"/>
        <w:rPr>
          <w:rFonts w:ascii="Times New Roman" w:hAnsi="Times New Roman" w:cs="Times New Roman"/>
          <w:color w:val="000000" w:themeColor="text1"/>
          <w:sz w:val="24"/>
        </w:rPr>
      </w:pPr>
    </w:p>
    <w:p w:rsidR="000F2DE6" w:rsidRPr="002249F5" w:rsidRDefault="000F2DE6" w:rsidP="000F2DE6">
      <w:pPr>
        <w:pStyle w:val="3"/>
        <w:spacing w:before="0"/>
        <w:jc w:val="center"/>
        <w:rPr>
          <w:rFonts w:ascii="Times New Roman" w:hAnsi="Times New Roman" w:cs="Times New Roman"/>
          <w:color w:val="000000" w:themeColor="text1"/>
          <w:sz w:val="24"/>
        </w:rPr>
      </w:pPr>
      <w:bookmarkStart w:id="278" w:name="_Toc435791278"/>
      <w:bookmarkStart w:id="279" w:name="_Toc6389239"/>
      <w:bookmarkStart w:id="280" w:name="_Toc10706980"/>
      <w:bookmarkStart w:id="281" w:name="_Toc435791279"/>
      <w:r w:rsidRPr="002249F5">
        <w:rPr>
          <w:rFonts w:ascii="Times New Roman" w:hAnsi="Times New Roman" w:cs="Times New Roman"/>
          <w:b w:val="0"/>
          <w:i/>
          <w:color w:val="000000" w:themeColor="text1"/>
          <w:sz w:val="24"/>
          <w:szCs w:val="24"/>
        </w:rPr>
        <w:lastRenderedPageBreak/>
        <w:t>1.5.4. </w:t>
      </w:r>
      <w:bookmarkEnd w:id="278"/>
      <w:r w:rsidRPr="002249F5">
        <w:rPr>
          <w:rFonts w:ascii="Times New Roman" w:hAnsi="Times New Roman" w:cs="Times New Roman"/>
          <w:b w:val="0"/>
          <w:i/>
          <w:color w:val="000000" w:themeColor="text1"/>
          <w:sz w:val="24"/>
          <w:szCs w:val="24"/>
        </w:rPr>
        <w:t xml:space="preserve">Описание величины потребления тепловой энергии в расчетных элементах </w:t>
      </w:r>
      <w:r w:rsidRPr="002249F5">
        <w:rPr>
          <w:rFonts w:ascii="Times New Roman" w:hAnsi="Times New Roman" w:cs="Times New Roman"/>
          <w:b w:val="0"/>
          <w:i/>
          <w:color w:val="000000" w:themeColor="text1"/>
          <w:sz w:val="24"/>
          <w:szCs w:val="24"/>
        </w:rPr>
        <w:br/>
        <w:t>территориального деления за отопительный период и за год в целом</w:t>
      </w:r>
      <w:bookmarkEnd w:id="279"/>
      <w:bookmarkEnd w:id="280"/>
      <w:r w:rsidRPr="002249F5">
        <w:rPr>
          <w:rFonts w:ascii="Times New Roman" w:hAnsi="Times New Roman" w:cs="Times New Roman"/>
          <w:b w:val="0"/>
          <w:i/>
          <w:color w:val="000000" w:themeColor="text1"/>
          <w:sz w:val="24"/>
          <w:szCs w:val="24"/>
        </w:rPr>
        <w:br/>
      </w:r>
    </w:p>
    <w:p w:rsidR="000F2DE6" w:rsidRPr="002249F5" w:rsidRDefault="000F2DE6" w:rsidP="000F2DE6">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Значения потребления тепловой энергии (мощности) при расчетных температурах н</w:t>
      </w:r>
      <w:r w:rsidRPr="002249F5">
        <w:rPr>
          <w:rFonts w:ascii="Times New Roman" w:hAnsi="Times New Roman" w:cs="Times New Roman"/>
          <w:color w:val="000000" w:themeColor="text1"/>
          <w:sz w:val="24"/>
        </w:rPr>
        <w:t>а</w:t>
      </w:r>
      <w:r w:rsidRPr="002249F5">
        <w:rPr>
          <w:rFonts w:ascii="Times New Roman" w:hAnsi="Times New Roman" w:cs="Times New Roman"/>
          <w:color w:val="000000" w:themeColor="text1"/>
          <w:sz w:val="24"/>
        </w:rPr>
        <w:t>ружного воздуха в зонах действия источника теплово</w:t>
      </w:r>
      <w:r w:rsidR="00940A59" w:rsidRPr="002249F5">
        <w:rPr>
          <w:rFonts w:ascii="Times New Roman" w:hAnsi="Times New Roman" w:cs="Times New Roman"/>
          <w:color w:val="000000" w:themeColor="text1"/>
          <w:sz w:val="24"/>
        </w:rPr>
        <w:t>й энергии приведены в таблице</w:t>
      </w:r>
      <w:r w:rsidRPr="002249F5">
        <w:rPr>
          <w:rFonts w:ascii="Times New Roman" w:hAnsi="Times New Roman" w:cs="Times New Roman"/>
          <w:color w:val="000000" w:themeColor="text1"/>
          <w:sz w:val="24"/>
        </w:rPr>
        <w:t>.</w:t>
      </w:r>
    </w:p>
    <w:p w:rsidR="000F2DE6" w:rsidRPr="002249F5" w:rsidRDefault="000F2DE6" w:rsidP="000F2DE6">
      <w:pPr>
        <w:spacing w:after="0"/>
        <w:ind w:firstLine="709"/>
        <w:jc w:val="both"/>
        <w:rPr>
          <w:rFonts w:ascii="Times New Roman" w:hAnsi="Times New Roman" w:cs="Times New Roman"/>
          <w:color w:val="000000" w:themeColor="text1"/>
          <w:sz w:val="24"/>
        </w:rPr>
      </w:pPr>
    </w:p>
    <w:p w:rsidR="000F2DE6" w:rsidRPr="002249F5" w:rsidRDefault="000F2DE6"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Значения потребления тепловой энергии в расчетных элементах территор</w:t>
      </w:r>
      <w:r w:rsidRPr="002249F5">
        <w:rPr>
          <w:rFonts w:ascii="Times New Roman" w:hAnsi="Times New Roman" w:cs="Times New Roman"/>
          <w:color w:val="000000" w:themeColor="text1"/>
          <w:sz w:val="24"/>
        </w:rPr>
        <w:t>и</w:t>
      </w:r>
      <w:r w:rsidRPr="002249F5">
        <w:rPr>
          <w:rFonts w:ascii="Times New Roman" w:hAnsi="Times New Roman" w:cs="Times New Roman"/>
          <w:color w:val="000000" w:themeColor="text1"/>
          <w:sz w:val="24"/>
        </w:rPr>
        <w:t>ального деления за отопительный период и за год</w:t>
      </w:r>
    </w:p>
    <w:tbl>
      <w:tblPr>
        <w:tblW w:w="506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7"/>
        <w:gridCol w:w="671"/>
        <w:gridCol w:w="671"/>
        <w:gridCol w:w="672"/>
        <w:gridCol w:w="671"/>
        <w:gridCol w:w="552"/>
        <w:gridCol w:w="530"/>
        <w:gridCol w:w="572"/>
        <w:gridCol w:w="417"/>
        <w:gridCol w:w="551"/>
        <w:gridCol w:w="624"/>
        <w:gridCol w:w="619"/>
        <w:gridCol w:w="678"/>
        <w:gridCol w:w="914"/>
      </w:tblGrid>
      <w:tr w:rsidR="003B70F9" w:rsidRPr="002249F5" w:rsidTr="00044D3F">
        <w:trPr>
          <w:trHeight w:val="357"/>
          <w:tblHeader/>
        </w:trPr>
        <w:tc>
          <w:tcPr>
            <w:tcW w:w="1931" w:type="dxa"/>
            <w:shd w:val="clear" w:color="auto" w:fill="auto"/>
            <w:noWrap/>
            <w:vAlign w:val="center"/>
          </w:tcPr>
          <w:p w:rsidR="000F2DE6" w:rsidRPr="002249F5" w:rsidRDefault="000F2DE6" w:rsidP="00B0716B">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Параметр</w:t>
            </w:r>
          </w:p>
        </w:tc>
        <w:tc>
          <w:tcPr>
            <w:tcW w:w="7454" w:type="dxa"/>
            <w:gridSpan w:val="12"/>
            <w:shd w:val="clear" w:color="auto" w:fill="auto"/>
            <w:vAlign w:val="center"/>
          </w:tcPr>
          <w:p w:rsidR="000F2DE6" w:rsidRPr="002249F5" w:rsidRDefault="000F2DE6" w:rsidP="00B0716B">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Значение в течение года</w:t>
            </w:r>
          </w:p>
        </w:tc>
        <w:tc>
          <w:tcPr>
            <w:tcW w:w="949" w:type="dxa"/>
            <w:shd w:val="clear" w:color="auto" w:fill="auto"/>
            <w:vAlign w:val="bottom"/>
          </w:tcPr>
          <w:p w:rsidR="000F2DE6" w:rsidRPr="002249F5" w:rsidRDefault="000F2DE6" w:rsidP="009030D7">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Знач</w:t>
            </w:r>
            <w:r w:rsidR="009030D7" w:rsidRPr="002249F5">
              <w:rPr>
                <w:rFonts w:ascii="Times New Roman" w:hAnsi="Times New Roman" w:cs="Times New Roman"/>
                <w:b/>
                <w:color w:val="000000" w:themeColor="text1"/>
              </w:rPr>
              <w:t>е</w:t>
            </w:r>
            <w:r w:rsidRPr="002249F5">
              <w:rPr>
                <w:rFonts w:ascii="Times New Roman" w:hAnsi="Times New Roman" w:cs="Times New Roman"/>
                <w:b/>
                <w:color w:val="000000" w:themeColor="text1"/>
              </w:rPr>
              <w:t>ние за год</w:t>
            </w:r>
          </w:p>
        </w:tc>
      </w:tr>
      <w:tr w:rsidR="003B70F9" w:rsidRPr="002249F5" w:rsidTr="00044D3F">
        <w:trPr>
          <w:trHeight w:val="405"/>
          <w:tblHeader/>
        </w:trPr>
        <w:tc>
          <w:tcPr>
            <w:tcW w:w="1931" w:type="dxa"/>
            <w:shd w:val="clear" w:color="auto" w:fill="auto"/>
            <w:noWrap/>
            <w:vAlign w:val="center"/>
            <w:hideMark/>
          </w:tcPr>
          <w:p w:rsidR="000F2DE6" w:rsidRPr="002249F5" w:rsidRDefault="000F2DE6" w:rsidP="00B0716B">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Месяц</w:t>
            </w:r>
          </w:p>
        </w:tc>
        <w:tc>
          <w:tcPr>
            <w:tcW w:w="694" w:type="dxa"/>
            <w:shd w:val="clear" w:color="auto" w:fill="auto"/>
            <w:noWrap/>
            <w:vAlign w:val="center"/>
            <w:hideMark/>
          </w:tcPr>
          <w:p w:rsidR="000F2DE6" w:rsidRPr="002249F5" w:rsidRDefault="000F2DE6" w:rsidP="00B0716B">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w:t>
            </w:r>
          </w:p>
        </w:tc>
        <w:tc>
          <w:tcPr>
            <w:tcW w:w="694" w:type="dxa"/>
            <w:shd w:val="clear" w:color="auto" w:fill="auto"/>
            <w:noWrap/>
            <w:vAlign w:val="center"/>
            <w:hideMark/>
          </w:tcPr>
          <w:p w:rsidR="000F2DE6" w:rsidRPr="002249F5" w:rsidRDefault="000F2DE6" w:rsidP="00B0716B">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w:t>
            </w:r>
          </w:p>
        </w:tc>
        <w:tc>
          <w:tcPr>
            <w:tcW w:w="694" w:type="dxa"/>
            <w:shd w:val="clear" w:color="auto" w:fill="auto"/>
            <w:noWrap/>
            <w:vAlign w:val="center"/>
            <w:hideMark/>
          </w:tcPr>
          <w:p w:rsidR="000F2DE6" w:rsidRPr="002249F5" w:rsidRDefault="000F2DE6" w:rsidP="00B0716B">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3</w:t>
            </w:r>
          </w:p>
        </w:tc>
        <w:tc>
          <w:tcPr>
            <w:tcW w:w="693" w:type="dxa"/>
            <w:shd w:val="clear" w:color="auto" w:fill="auto"/>
            <w:noWrap/>
            <w:vAlign w:val="center"/>
            <w:hideMark/>
          </w:tcPr>
          <w:p w:rsidR="000F2DE6" w:rsidRPr="002249F5" w:rsidRDefault="000F2DE6" w:rsidP="00B0716B">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4</w:t>
            </w:r>
          </w:p>
        </w:tc>
        <w:tc>
          <w:tcPr>
            <w:tcW w:w="568" w:type="dxa"/>
            <w:shd w:val="clear" w:color="auto" w:fill="auto"/>
            <w:noWrap/>
            <w:vAlign w:val="center"/>
            <w:hideMark/>
          </w:tcPr>
          <w:p w:rsidR="000F2DE6" w:rsidRPr="002249F5" w:rsidRDefault="000F2DE6" w:rsidP="00B0716B">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5</w:t>
            </w:r>
          </w:p>
        </w:tc>
        <w:tc>
          <w:tcPr>
            <w:tcW w:w="545" w:type="dxa"/>
            <w:shd w:val="clear" w:color="auto" w:fill="auto"/>
            <w:noWrap/>
            <w:vAlign w:val="center"/>
            <w:hideMark/>
          </w:tcPr>
          <w:p w:rsidR="000F2DE6" w:rsidRPr="002249F5" w:rsidRDefault="000F2DE6" w:rsidP="00B0716B">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6</w:t>
            </w:r>
          </w:p>
        </w:tc>
        <w:tc>
          <w:tcPr>
            <w:tcW w:w="589" w:type="dxa"/>
            <w:shd w:val="clear" w:color="auto" w:fill="auto"/>
            <w:noWrap/>
            <w:vAlign w:val="center"/>
            <w:hideMark/>
          </w:tcPr>
          <w:p w:rsidR="000F2DE6" w:rsidRPr="002249F5" w:rsidRDefault="000F2DE6" w:rsidP="00B0716B">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7</w:t>
            </w:r>
          </w:p>
        </w:tc>
        <w:tc>
          <w:tcPr>
            <w:tcW w:w="426" w:type="dxa"/>
            <w:shd w:val="clear" w:color="auto" w:fill="auto"/>
            <w:noWrap/>
            <w:vAlign w:val="center"/>
            <w:hideMark/>
          </w:tcPr>
          <w:p w:rsidR="000F2DE6" w:rsidRPr="002249F5" w:rsidRDefault="000F2DE6" w:rsidP="00B0716B">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8</w:t>
            </w:r>
          </w:p>
        </w:tc>
        <w:tc>
          <w:tcPr>
            <w:tcW w:w="567" w:type="dxa"/>
            <w:shd w:val="clear" w:color="auto" w:fill="auto"/>
            <w:noWrap/>
            <w:vAlign w:val="center"/>
            <w:hideMark/>
          </w:tcPr>
          <w:p w:rsidR="000F2DE6" w:rsidRPr="002249F5" w:rsidRDefault="000F2DE6" w:rsidP="00B0716B">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9</w:t>
            </w:r>
          </w:p>
        </w:tc>
        <w:tc>
          <w:tcPr>
            <w:tcW w:w="644" w:type="dxa"/>
            <w:shd w:val="clear" w:color="auto" w:fill="auto"/>
            <w:noWrap/>
            <w:vAlign w:val="center"/>
            <w:hideMark/>
          </w:tcPr>
          <w:p w:rsidR="000F2DE6" w:rsidRPr="002249F5" w:rsidRDefault="000F2DE6" w:rsidP="00B0716B">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10</w:t>
            </w:r>
          </w:p>
        </w:tc>
        <w:tc>
          <w:tcPr>
            <w:tcW w:w="639" w:type="dxa"/>
            <w:shd w:val="clear" w:color="auto" w:fill="auto"/>
            <w:noWrap/>
            <w:vAlign w:val="center"/>
            <w:hideMark/>
          </w:tcPr>
          <w:p w:rsidR="000F2DE6" w:rsidRPr="002249F5" w:rsidRDefault="000F2DE6" w:rsidP="00B0716B">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11</w:t>
            </w:r>
          </w:p>
        </w:tc>
        <w:tc>
          <w:tcPr>
            <w:tcW w:w="701" w:type="dxa"/>
            <w:shd w:val="clear" w:color="auto" w:fill="auto"/>
            <w:noWrap/>
            <w:vAlign w:val="center"/>
            <w:hideMark/>
          </w:tcPr>
          <w:p w:rsidR="000F2DE6" w:rsidRPr="002249F5" w:rsidRDefault="000F2DE6" w:rsidP="00B0716B">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12</w:t>
            </w:r>
          </w:p>
        </w:tc>
        <w:tc>
          <w:tcPr>
            <w:tcW w:w="949" w:type="dxa"/>
            <w:shd w:val="clear" w:color="auto" w:fill="auto"/>
            <w:vAlign w:val="center"/>
          </w:tcPr>
          <w:p w:rsidR="000F2DE6" w:rsidRPr="002249F5" w:rsidRDefault="000F2DE6" w:rsidP="00B0716B">
            <w:pPr>
              <w:spacing w:after="0"/>
              <w:ind w:right="-119"/>
              <w:jc w:val="center"/>
              <w:rPr>
                <w:rFonts w:ascii="Times New Roman" w:hAnsi="Times New Roman" w:cs="Times New Roman"/>
                <w:b/>
                <w:color w:val="000000" w:themeColor="text1"/>
              </w:rPr>
            </w:pPr>
          </w:p>
        </w:tc>
      </w:tr>
      <w:tr w:rsidR="00A2400F" w:rsidRPr="002249F5" w:rsidTr="00044D3F">
        <w:trPr>
          <w:trHeight w:val="20"/>
        </w:trPr>
        <w:tc>
          <w:tcPr>
            <w:tcW w:w="1931" w:type="dxa"/>
            <w:shd w:val="clear" w:color="auto" w:fill="auto"/>
            <w:noWrap/>
            <w:vAlign w:val="center"/>
            <w:hideMark/>
          </w:tcPr>
          <w:p w:rsidR="00A2400F" w:rsidRPr="002249F5" w:rsidRDefault="00A2400F" w:rsidP="003B29B3">
            <w:pPr>
              <w:spacing w:after="0" w:line="240" w:lineRule="auto"/>
              <w:ind w:left="-142" w:right="-108"/>
              <w:jc w:val="center"/>
              <w:rPr>
                <w:rFonts w:ascii="Times New Roman" w:hAnsi="Times New Roman" w:cs="Times New Roman"/>
                <w:color w:val="000000" w:themeColor="text1"/>
              </w:rPr>
            </w:pPr>
            <w:r w:rsidRPr="002249F5">
              <w:rPr>
                <w:rFonts w:ascii="Times New Roman" w:hAnsi="Times New Roman" w:cs="Times New Roman"/>
                <w:color w:val="000000" w:themeColor="text1"/>
              </w:rPr>
              <w:t>Среднемесячная и годовая температ</w:t>
            </w:r>
            <w:r w:rsidRPr="002249F5">
              <w:rPr>
                <w:rFonts w:ascii="Times New Roman" w:hAnsi="Times New Roman" w:cs="Times New Roman"/>
                <w:color w:val="000000" w:themeColor="text1"/>
              </w:rPr>
              <w:t>у</w:t>
            </w:r>
            <w:r w:rsidRPr="002249F5">
              <w:rPr>
                <w:rFonts w:ascii="Times New Roman" w:hAnsi="Times New Roman" w:cs="Times New Roman"/>
                <w:color w:val="000000" w:themeColor="text1"/>
              </w:rPr>
              <w:t>ра воздуха, °</w:t>
            </w:r>
            <w:proofErr w:type="gramStart"/>
            <w:r w:rsidRPr="002249F5">
              <w:rPr>
                <w:rFonts w:ascii="Times New Roman" w:hAnsi="Times New Roman" w:cs="Times New Roman"/>
                <w:color w:val="000000" w:themeColor="text1"/>
              </w:rPr>
              <w:t>С</w:t>
            </w:r>
            <w:proofErr w:type="gramEnd"/>
          </w:p>
        </w:tc>
        <w:tc>
          <w:tcPr>
            <w:tcW w:w="694" w:type="dxa"/>
            <w:shd w:val="clear" w:color="auto" w:fill="auto"/>
            <w:noWrap/>
            <w:vAlign w:val="center"/>
          </w:tcPr>
          <w:p w:rsidR="00A2400F" w:rsidRPr="002249F5" w:rsidRDefault="00A2400F" w:rsidP="003B29B3">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-15,7</w:t>
            </w:r>
          </w:p>
        </w:tc>
        <w:tc>
          <w:tcPr>
            <w:tcW w:w="694" w:type="dxa"/>
            <w:shd w:val="clear" w:color="auto" w:fill="auto"/>
            <w:noWrap/>
            <w:vAlign w:val="center"/>
          </w:tcPr>
          <w:p w:rsidR="00A2400F" w:rsidRPr="002249F5" w:rsidRDefault="00A2400F" w:rsidP="003B29B3">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-14,2</w:t>
            </w:r>
          </w:p>
        </w:tc>
        <w:tc>
          <w:tcPr>
            <w:tcW w:w="694" w:type="dxa"/>
            <w:shd w:val="clear" w:color="auto" w:fill="auto"/>
            <w:noWrap/>
            <w:vAlign w:val="center"/>
          </w:tcPr>
          <w:p w:rsidR="00A2400F" w:rsidRPr="002249F5" w:rsidRDefault="00A2400F" w:rsidP="003B29B3">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-6,6</w:t>
            </w:r>
          </w:p>
        </w:tc>
        <w:tc>
          <w:tcPr>
            <w:tcW w:w="693" w:type="dxa"/>
            <w:shd w:val="clear" w:color="auto" w:fill="auto"/>
            <w:noWrap/>
            <w:vAlign w:val="center"/>
          </w:tcPr>
          <w:p w:rsidR="00A2400F" w:rsidRPr="002249F5" w:rsidRDefault="00A2400F" w:rsidP="003B29B3">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4,6</w:t>
            </w:r>
          </w:p>
        </w:tc>
        <w:tc>
          <w:tcPr>
            <w:tcW w:w="568" w:type="dxa"/>
            <w:shd w:val="clear" w:color="auto" w:fill="auto"/>
            <w:noWrap/>
            <w:vAlign w:val="center"/>
          </w:tcPr>
          <w:p w:rsidR="00A2400F" w:rsidRPr="002249F5" w:rsidRDefault="00A2400F" w:rsidP="003B29B3">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12,2</w:t>
            </w:r>
          </w:p>
        </w:tc>
        <w:tc>
          <w:tcPr>
            <w:tcW w:w="545" w:type="dxa"/>
            <w:shd w:val="clear" w:color="auto" w:fill="auto"/>
            <w:noWrap/>
            <w:vAlign w:val="center"/>
          </w:tcPr>
          <w:p w:rsidR="00A2400F" w:rsidRPr="002249F5" w:rsidRDefault="00A2400F" w:rsidP="003B29B3">
            <w:pPr>
              <w:spacing w:after="0"/>
              <w:ind w:left="-92" w:right="-13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17,3</w:t>
            </w:r>
          </w:p>
        </w:tc>
        <w:tc>
          <w:tcPr>
            <w:tcW w:w="589" w:type="dxa"/>
            <w:shd w:val="clear" w:color="auto" w:fill="auto"/>
            <w:noWrap/>
            <w:vAlign w:val="center"/>
          </w:tcPr>
          <w:p w:rsidR="00A2400F" w:rsidRPr="002249F5" w:rsidRDefault="00A2400F" w:rsidP="003B29B3">
            <w:pPr>
              <w:spacing w:after="0"/>
              <w:ind w:left="-92" w:right="-13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19,4</w:t>
            </w:r>
          </w:p>
        </w:tc>
        <w:tc>
          <w:tcPr>
            <w:tcW w:w="426" w:type="dxa"/>
            <w:shd w:val="clear" w:color="auto" w:fill="auto"/>
            <w:noWrap/>
            <w:vAlign w:val="center"/>
          </w:tcPr>
          <w:p w:rsidR="00A2400F" w:rsidRPr="002249F5" w:rsidRDefault="00A2400F" w:rsidP="003B29B3">
            <w:pPr>
              <w:spacing w:after="0"/>
              <w:ind w:left="-92" w:right="-13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16,7</w:t>
            </w:r>
          </w:p>
        </w:tc>
        <w:tc>
          <w:tcPr>
            <w:tcW w:w="567" w:type="dxa"/>
            <w:shd w:val="clear" w:color="auto" w:fill="auto"/>
            <w:noWrap/>
            <w:vAlign w:val="center"/>
          </w:tcPr>
          <w:p w:rsidR="00A2400F" w:rsidRPr="002249F5" w:rsidRDefault="00A2400F" w:rsidP="003B29B3">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11,1</w:t>
            </w:r>
          </w:p>
        </w:tc>
        <w:tc>
          <w:tcPr>
            <w:tcW w:w="644" w:type="dxa"/>
            <w:shd w:val="clear" w:color="auto" w:fill="auto"/>
            <w:noWrap/>
            <w:vAlign w:val="center"/>
          </w:tcPr>
          <w:p w:rsidR="00A2400F" w:rsidRPr="002249F5" w:rsidRDefault="00A2400F" w:rsidP="003B29B3">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2,6</w:t>
            </w:r>
          </w:p>
        </w:tc>
        <w:tc>
          <w:tcPr>
            <w:tcW w:w="639" w:type="dxa"/>
            <w:shd w:val="clear" w:color="auto" w:fill="auto"/>
            <w:noWrap/>
            <w:vAlign w:val="center"/>
          </w:tcPr>
          <w:p w:rsidR="00A2400F" w:rsidRPr="002249F5" w:rsidRDefault="00A2400F" w:rsidP="003B29B3">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-6,3</w:t>
            </w:r>
          </w:p>
        </w:tc>
        <w:tc>
          <w:tcPr>
            <w:tcW w:w="701" w:type="dxa"/>
            <w:shd w:val="clear" w:color="auto" w:fill="auto"/>
            <w:noWrap/>
            <w:vAlign w:val="center"/>
          </w:tcPr>
          <w:p w:rsidR="00A2400F" w:rsidRPr="002249F5" w:rsidRDefault="00A2400F" w:rsidP="003B29B3">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-12,2</w:t>
            </w:r>
          </w:p>
        </w:tc>
        <w:tc>
          <w:tcPr>
            <w:tcW w:w="949" w:type="dxa"/>
            <w:shd w:val="clear" w:color="auto" w:fill="auto"/>
            <w:vAlign w:val="center"/>
          </w:tcPr>
          <w:p w:rsidR="00A2400F" w:rsidRPr="002249F5" w:rsidRDefault="00C150D7" w:rsidP="003B29B3">
            <w:pPr>
              <w:spacing w:after="0"/>
              <w:ind w:right="-108" w:hanging="108"/>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+2,4</w:t>
            </w:r>
          </w:p>
        </w:tc>
      </w:tr>
      <w:tr w:rsidR="00366D5A" w:rsidRPr="002249F5" w:rsidTr="00366D5A">
        <w:trPr>
          <w:trHeight w:val="20"/>
        </w:trPr>
        <w:tc>
          <w:tcPr>
            <w:tcW w:w="1931" w:type="dxa"/>
            <w:shd w:val="clear" w:color="auto" w:fill="auto"/>
            <w:noWrap/>
            <w:vAlign w:val="center"/>
            <w:hideMark/>
          </w:tcPr>
          <w:p w:rsidR="00366D5A" w:rsidRPr="002249F5" w:rsidRDefault="00366D5A" w:rsidP="00366D5A">
            <w:pPr>
              <w:spacing w:after="0"/>
              <w:ind w:left="-142" w:right="-108"/>
              <w:jc w:val="center"/>
              <w:rPr>
                <w:rFonts w:ascii="Times New Roman" w:hAnsi="Times New Roman" w:cs="Times New Roman"/>
                <w:color w:val="000000" w:themeColor="text1"/>
              </w:rPr>
            </w:pPr>
            <w:r w:rsidRPr="002249F5">
              <w:rPr>
                <w:rFonts w:ascii="Times New Roman" w:hAnsi="Times New Roman" w:cs="Times New Roman"/>
                <w:color w:val="000000" w:themeColor="text1"/>
                <w:szCs w:val="24"/>
              </w:rPr>
              <w:t xml:space="preserve">Потребление </w:t>
            </w:r>
            <w:r w:rsidRPr="002249F5">
              <w:rPr>
                <w:rFonts w:ascii="Times New Roman" w:hAnsi="Times New Roman" w:cs="Times New Roman"/>
                <w:color w:val="000000" w:themeColor="text1"/>
                <w:szCs w:val="24"/>
              </w:rPr>
              <w:br/>
              <w:t xml:space="preserve">тепловой энергии </w:t>
            </w:r>
            <w:r w:rsidRPr="002249F5">
              <w:rPr>
                <w:rFonts w:ascii="Times New Roman" w:hAnsi="Times New Roman" w:cs="Times New Roman"/>
                <w:color w:val="000000" w:themeColor="text1"/>
                <w:szCs w:val="24"/>
              </w:rPr>
              <w:br/>
              <w:t xml:space="preserve">от котельных </w:t>
            </w:r>
            <w:r w:rsidRPr="002249F5">
              <w:rPr>
                <w:rFonts w:ascii="Times New Roman" w:hAnsi="Times New Roman" w:cs="Times New Roman"/>
                <w:color w:val="000000" w:themeColor="text1"/>
                <w:szCs w:val="24"/>
              </w:rPr>
              <w:br/>
            </w:r>
            <w:proofErr w:type="gramStart"/>
            <w:r w:rsidRPr="002249F5">
              <w:rPr>
                <w:rFonts w:ascii="Times New Roman" w:hAnsi="Times New Roman" w:cs="Times New Roman"/>
                <w:color w:val="000000" w:themeColor="text1"/>
                <w:szCs w:val="24"/>
              </w:rPr>
              <w:t>с</w:t>
            </w:r>
            <w:proofErr w:type="gramEnd"/>
            <w:r w:rsidRPr="002249F5">
              <w:rPr>
                <w:rFonts w:ascii="Times New Roman" w:hAnsi="Times New Roman" w:cs="Times New Roman"/>
                <w:color w:val="000000" w:themeColor="text1"/>
                <w:szCs w:val="24"/>
              </w:rPr>
              <w:t xml:space="preserve">. </w:t>
            </w:r>
            <w:proofErr w:type="gramStart"/>
            <w:r w:rsidRPr="002249F5">
              <w:rPr>
                <w:rFonts w:ascii="Times New Roman" w:hAnsi="Times New Roman" w:cs="Times New Roman"/>
                <w:color w:val="000000" w:themeColor="text1"/>
                <w:szCs w:val="24"/>
              </w:rPr>
              <w:t>Вознесенка</w:t>
            </w:r>
            <w:proofErr w:type="gramEnd"/>
            <w:r w:rsidRPr="002249F5">
              <w:rPr>
                <w:rFonts w:ascii="Times New Roman" w:hAnsi="Times New Roman" w:cs="Times New Roman"/>
                <w:color w:val="000000" w:themeColor="text1"/>
                <w:szCs w:val="24"/>
              </w:rPr>
              <w:t>, Гкал</w:t>
            </w:r>
          </w:p>
        </w:tc>
        <w:tc>
          <w:tcPr>
            <w:tcW w:w="694" w:type="dxa"/>
            <w:shd w:val="clear" w:color="auto" w:fill="auto"/>
            <w:noWrap/>
            <w:vAlign w:val="center"/>
          </w:tcPr>
          <w:p w:rsidR="00366D5A" w:rsidRPr="002249F5" w:rsidRDefault="00366D5A" w:rsidP="00366D5A">
            <w:pPr>
              <w:spacing w:after="0"/>
              <w:ind w:left="-111" w:right="-10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159,62</w:t>
            </w:r>
          </w:p>
        </w:tc>
        <w:tc>
          <w:tcPr>
            <w:tcW w:w="694" w:type="dxa"/>
            <w:shd w:val="clear" w:color="auto" w:fill="auto"/>
            <w:noWrap/>
            <w:vAlign w:val="center"/>
          </w:tcPr>
          <w:p w:rsidR="00366D5A" w:rsidRPr="002249F5" w:rsidRDefault="00366D5A" w:rsidP="00366D5A">
            <w:pPr>
              <w:spacing w:after="0"/>
              <w:ind w:left="-111" w:right="-10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156,02</w:t>
            </w:r>
          </w:p>
        </w:tc>
        <w:tc>
          <w:tcPr>
            <w:tcW w:w="694" w:type="dxa"/>
            <w:shd w:val="clear" w:color="auto" w:fill="auto"/>
            <w:noWrap/>
            <w:vAlign w:val="center"/>
          </w:tcPr>
          <w:p w:rsidR="00366D5A" w:rsidRPr="002249F5" w:rsidRDefault="00366D5A" w:rsidP="00366D5A">
            <w:pPr>
              <w:spacing w:after="0"/>
              <w:ind w:left="-111" w:right="-10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136,22</w:t>
            </w:r>
          </w:p>
        </w:tc>
        <w:tc>
          <w:tcPr>
            <w:tcW w:w="693" w:type="dxa"/>
            <w:shd w:val="clear" w:color="auto" w:fill="auto"/>
            <w:noWrap/>
            <w:vAlign w:val="center"/>
          </w:tcPr>
          <w:p w:rsidR="00366D5A" w:rsidRPr="002249F5" w:rsidRDefault="00366D5A" w:rsidP="00366D5A">
            <w:pPr>
              <w:spacing w:after="0"/>
              <w:ind w:left="-111" w:right="-10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105,05</w:t>
            </w:r>
          </w:p>
        </w:tc>
        <w:tc>
          <w:tcPr>
            <w:tcW w:w="568" w:type="dxa"/>
            <w:shd w:val="clear" w:color="auto" w:fill="auto"/>
            <w:noWrap/>
            <w:vAlign w:val="center"/>
          </w:tcPr>
          <w:p w:rsidR="00366D5A" w:rsidRPr="002249F5" w:rsidRDefault="00366D5A" w:rsidP="00366D5A">
            <w:pPr>
              <w:spacing w:after="0"/>
              <w:ind w:left="-111" w:right="-10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85,36</w:t>
            </w:r>
          </w:p>
        </w:tc>
        <w:tc>
          <w:tcPr>
            <w:tcW w:w="545" w:type="dxa"/>
            <w:shd w:val="clear" w:color="auto" w:fill="auto"/>
            <w:noWrap/>
            <w:vAlign w:val="center"/>
          </w:tcPr>
          <w:p w:rsidR="00366D5A" w:rsidRPr="002249F5" w:rsidRDefault="00366D5A" w:rsidP="00366D5A">
            <w:pPr>
              <w:spacing w:after="0"/>
              <w:ind w:left="-111" w:right="-10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0,00</w:t>
            </w:r>
          </w:p>
        </w:tc>
        <w:tc>
          <w:tcPr>
            <w:tcW w:w="589" w:type="dxa"/>
            <w:shd w:val="clear" w:color="auto" w:fill="auto"/>
            <w:noWrap/>
            <w:vAlign w:val="center"/>
          </w:tcPr>
          <w:p w:rsidR="00366D5A" w:rsidRPr="002249F5" w:rsidRDefault="00366D5A" w:rsidP="00366D5A">
            <w:pPr>
              <w:spacing w:after="0"/>
              <w:ind w:left="-111" w:right="-10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0,00</w:t>
            </w:r>
          </w:p>
        </w:tc>
        <w:tc>
          <w:tcPr>
            <w:tcW w:w="426" w:type="dxa"/>
            <w:shd w:val="clear" w:color="auto" w:fill="auto"/>
            <w:noWrap/>
            <w:vAlign w:val="center"/>
          </w:tcPr>
          <w:p w:rsidR="00366D5A" w:rsidRPr="002249F5" w:rsidRDefault="00366D5A" w:rsidP="00366D5A">
            <w:pPr>
              <w:spacing w:after="0"/>
              <w:ind w:left="-111" w:right="-10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0,00</w:t>
            </w:r>
          </w:p>
        </w:tc>
        <w:tc>
          <w:tcPr>
            <w:tcW w:w="567" w:type="dxa"/>
            <w:shd w:val="clear" w:color="auto" w:fill="auto"/>
            <w:noWrap/>
            <w:vAlign w:val="center"/>
          </w:tcPr>
          <w:p w:rsidR="00366D5A" w:rsidRPr="002249F5" w:rsidRDefault="00366D5A" w:rsidP="00366D5A">
            <w:pPr>
              <w:spacing w:after="0"/>
              <w:ind w:left="-111" w:right="-10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88,03</w:t>
            </w:r>
          </w:p>
        </w:tc>
        <w:tc>
          <w:tcPr>
            <w:tcW w:w="644" w:type="dxa"/>
            <w:shd w:val="clear" w:color="auto" w:fill="auto"/>
            <w:noWrap/>
            <w:vAlign w:val="center"/>
          </w:tcPr>
          <w:p w:rsidR="00366D5A" w:rsidRPr="002249F5" w:rsidRDefault="00366D5A" w:rsidP="00366D5A">
            <w:pPr>
              <w:spacing w:after="0"/>
              <w:ind w:left="-111" w:right="-10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110,56</w:t>
            </w:r>
          </w:p>
        </w:tc>
        <w:tc>
          <w:tcPr>
            <w:tcW w:w="639" w:type="dxa"/>
            <w:shd w:val="clear" w:color="auto" w:fill="auto"/>
            <w:noWrap/>
            <w:vAlign w:val="center"/>
          </w:tcPr>
          <w:p w:rsidR="00366D5A" w:rsidRPr="002249F5" w:rsidRDefault="00366D5A" w:rsidP="00366D5A">
            <w:pPr>
              <w:spacing w:after="0"/>
              <w:ind w:left="-111" w:right="-10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135,40</w:t>
            </w:r>
          </w:p>
        </w:tc>
        <w:tc>
          <w:tcPr>
            <w:tcW w:w="701" w:type="dxa"/>
            <w:shd w:val="clear" w:color="auto" w:fill="auto"/>
            <w:noWrap/>
            <w:vAlign w:val="center"/>
          </w:tcPr>
          <w:p w:rsidR="00366D5A" w:rsidRPr="002249F5" w:rsidRDefault="00366D5A" w:rsidP="00366D5A">
            <w:pPr>
              <w:spacing w:after="0"/>
              <w:ind w:left="-111" w:right="-10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151,04</w:t>
            </w:r>
          </w:p>
        </w:tc>
        <w:tc>
          <w:tcPr>
            <w:tcW w:w="949" w:type="dxa"/>
            <w:shd w:val="clear" w:color="auto" w:fill="auto"/>
            <w:vAlign w:val="center"/>
          </w:tcPr>
          <w:p w:rsidR="00366D5A" w:rsidRPr="002249F5" w:rsidRDefault="00345143" w:rsidP="00366D5A">
            <w:pPr>
              <w:spacing w:after="0"/>
              <w:ind w:left="-111" w:right="-10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953,9</w:t>
            </w:r>
          </w:p>
        </w:tc>
      </w:tr>
      <w:tr w:rsidR="00366D5A" w:rsidRPr="002249F5" w:rsidTr="00366D5A">
        <w:trPr>
          <w:trHeight w:val="20"/>
        </w:trPr>
        <w:tc>
          <w:tcPr>
            <w:tcW w:w="1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D5A" w:rsidRPr="002249F5" w:rsidRDefault="00366D5A" w:rsidP="00366D5A">
            <w:pPr>
              <w:spacing w:after="0"/>
              <w:ind w:left="-142" w:right="-108"/>
              <w:jc w:val="center"/>
              <w:rPr>
                <w:rFonts w:ascii="Times New Roman" w:hAnsi="Times New Roman" w:cs="Times New Roman"/>
                <w:color w:val="000000" w:themeColor="text1"/>
                <w:szCs w:val="24"/>
              </w:rPr>
            </w:pPr>
            <w:r w:rsidRPr="002249F5">
              <w:rPr>
                <w:rFonts w:ascii="Times New Roman" w:hAnsi="Times New Roman" w:cs="Times New Roman"/>
                <w:color w:val="000000" w:themeColor="text1"/>
                <w:szCs w:val="24"/>
              </w:rPr>
              <w:t xml:space="preserve">Потребление </w:t>
            </w:r>
            <w:r w:rsidRPr="002249F5">
              <w:rPr>
                <w:rFonts w:ascii="Times New Roman" w:hAnsi="Times New Roman" w:cs="Times New Roman"/>
                <w:color w:val="000000" w:themeColor="text1"/>
                <w:szCs w:val="24"/>
              </w:rPr>
              <w:br/>
              <w:t xml:space="preserve">тепловой энергии </w:t>
            </w:r>
            <w:r w:rsidRPr="002249F5">
              <w:rPr>
                <w:rFonts w:ascii="Times New Roman" w:hAnsi="Times New Roman" w:cs="Times New Roman"/>
                <w:color w:val="000000" w:themeColor="text1"/>
                <w:szCs w:val="24"/>
              </w:rPr>
              <w:br/>
              <w:t xml:space="preserve">от котельных </w:t>
            </w:r>
            <w:r w:rsidRPr="002249F5">
              <w:rPr>
                <w:rFonts w:ascii="Times New Roman" w:hAnsi="Times New Roman" w:cs="Times New Roman"/>
                <w:color w:val="000000" w:themeColor="text1"/>
                <w:szCs w:val="24"/>
              </w:rPr>
              <w:br/>
              <w:t>п. Полевой, Гкал</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6D5A" w:rsidRPr="002249F5" w:rsidRDefault="00366D5A" w:rsidP="00366D5A">
            <w:pPr>
              <w:spacing w:after="0"/>
              <w:ind w:left="-111" w:right="-10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419,03</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6D5A" w:rsidRPr="002249F5" w:rsidRDefault="00366D5A" w:rsidP="00366D5A">
            <w:pPr>
              <w:spacing w:after="0"/>
              <w:ind w:left="-111" w:right="-10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409,58</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6D5A" w:rsidRPr="002249F5" w:rsidRDefault="00366D5A" w:rsidP="00366D5A">
            <w:pPr>
              <w:spacing w:after="0"/>
              <w:ind w:left="-111" w:right="-10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357,60</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6D5A" w:rsidRPr="002249F5" w:rsidRDefault="00366D5A" w:rsidP="00366D5A">
            <w:pPr>
              <w:spacing w:after="0"/>
              <w:ind w:left="-111" w:right="-10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275,77</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6D5A" w:rsidRPr="002249F5" w:rsidRDefault="00366D5A" w:rsidP="00366D5A">
            <w:pPr>
              <w:spacing w:after="0"/>
              <w:ind w:left="-111" w:right="-10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224,08</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6D5A" w:rsidRPr="002249F5" w:rsidRDefault="00366D5A" w:rsidP="00366D5A">
            <w:pPr>
              <w:spacing w:after="0"/>
              <w:ind w:left="-111" w:right="-10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0,00</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6D5A" w:rsidRPr="002249F5" w:rsidRDefault="00366D5A" w:rsidP="00366D5A">
            <w:pPr>
              <w:spacing w:after="0"/>
              <w:ind w:left="-111" w:right="-10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6D5A" w:rsidRPr="002249F5" w:rsidRDefault="00366D5A" w:rsidP="00366D5A">
            <w:pPr>
              <w:spacing w:after="0"/>
              <w:ind w:left="-111" w:right="-10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6D5A" w:rsidRPr="002249F5" w:rsidRDefault="00366D5A" w:rsidP="00366D5A">
            <w:pPr>
              <w:spacing w:after="0"/>
              <w:ind w:left="-111" w:right="-10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231,10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6D5A" w:rsidRPr="002249F5" w:rsidRDefault="00366D5A" w:rsidP="00366D5A">
            <w:pPr>
              <w:spacing w:after="0"/>
              <w:ind w:left="-111" w:right="-10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290,26</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6D5A" w:rsidRPr="002249F5" w:rsidRDefault="00366D5A" w:rsidP="00366D5A">
            <w:pPr>
              <w:spacing w:after="0"/>
              <w:ind w:left="-111" w:right="-10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355,45</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6D5A" w:rsidRPr="002249F5" w:rsidRDefault="00366D5A" w:rsidP="00366D5A">
            <w:pPr>
              <w:spacing w:after="0"/>
              <w:ind w:left="-111" w:right="-10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396,51</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366D5A" w:rsidRPr="002249F5" w:rsidRDefault="00345143" w:rsidP="00366D5A">
            <w:pPr>
              <w:spacing w:after="0"/>
              <w:ind w:left="-111" w:right="-10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2 504,2</w:t>
            </w:r>
          </w:p>
        </w:tc>
      </w:tr>
    </w:tbl>
    <w:p w:rsidR="000F2DE6" w:rsidRPr="002249F5" w:rsidRDefault="000F2DE6" w:rsidP="000F2DE6">
      <w:pPr>
        <w:spacing w:after="0"/>
        <w:jc w:val="both"/>
        <w:rPr>
          <w:rFonts w:ascii="Times New Roman" w:hAnsi="Times New Roman" w:cs="Times New Roman"/>
          <w:color w:val="000000" w:themeColor="text1"/>
          <w:sz w:val="24"/>
        </w:rPr>
      </w:pPr>
    </w:p>
    <w:p w:rsidR="000F2DE6" w:rsidRPr="002249F5" w:rsidRDefault="000F2DE6" w:rsidP="000F2DE6">
      <w:pPr>
        <w:pStyle w:val="3"/>
        <w:spacing w:before="0"/>
        <w:jc w:val="center"/>
        <w:rPr>
          <w:rFonts w:ascii="Times New Roman" w:hAnsi="Times New Roman" w:cs="Times New Roman"/>
          <w:b w:val="0"/>
          <w:i/>
          <w:color w:val="000000" w:themeColor="text1"/>
          <w:sz w:val="24"/>
          <w:szCs w:val="24"/>
        </w:rPr>
      </w:pPr>
      <w:bookmarkStart w:id="282" w:name="_Toc6389240"/>
      <w:bookmarkStart w:id="283" w:name="_Toc10706981"/>
      <w:r w:rsidRPr="002249F5">
        <w:rPr>
          <w:rFonts w:ascii="Times New Roman" w:hAnsi="Times New Roman" w:cs="Times New Roman"/>
          <w:b w:val="0"/>
          <w:i/>
          <w:color w:val="000000" w:themeColor="text1"/>
          <w:sz w:val="24"/>
          <w:szCs w:val="24"/>
        </w:rPr>
        <w:t xml:space="preserve">1.5.5 Описание существующих нормативов потребления тепловой энергии для населения на </w:t>
      </w:r>
      <w:r w:rsidRPr="002249F5">
        <w:rPr>
          <w:rFonts w:ascii="Times New Roman" w:hAnsi="Times New Roman" w:cs="Times New Roman"/>
          <w:b w:val="0"/>
          <w:i/>
          <w:color w:val="000000" w:themeColor="text1"/>
          <w:sz w:val="24"/>
          <w:szCs w:val="24"/>
        </w:rPr>
        <w:br/>
        <w:t>отопление и горячее водоснабжение</w:t>
      </w:r>
      <w:bookmarkEnd w:id="282"/>
      <w:bookmarkEnd w:id="283"/>
    </w:p>
    <w:p w:rsidR="000F2DE6" w:rsidRPr="002249F5" w:rsidRDefault="000F2DE6" w:rsidP="000F2DE6">
      <w:pPr>
        <w:pStyle w:val="3"/>
        <w:spacing w:before="0"/>
        <w:jc w:val="center"/>
        <w:rPr>
          <w:rFonts w:ascii="Times New Roman" w:hAnsi="Times New Roman" w:cs="Times New Roman"/>
          <w:b w:val="0"/>
          <w:i/>
          <w:color w:val="000000" w:themeColor="text1"/>
          <w:sz w:val="24"/>
          <w:szCs w:val="24"/>
        </w:rPr>
      </w:pPr>
    </w:p>
    <w:p w:rsidR="000F2DE6" w:rsidRPr="002249F5" w:rsidRDefault="000F2DE6" w:rsidP="000F2DE6">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Нормативы потребления тепловой энергии для населения </w:t>
      </w:r>
      <w:r w:rsidR="00C150D7" w:rsidRPr="002249F5">
        <w:rPr>
          <w:rFonts w:ascii="Times New Roman" w:hAnsi="Times New Roman" w:cs="Times New Roman"/>
          <w:color w:val="000000" w:themeColor="text1"/>
          <w:sz w:val="24"/>
        </w:rPr>
        <w:t>Челябинской</w:t>
      </w:r>
      <w:r w:rsidRPr="002249F5">
        <w:rPr>
          <w:rFonts w:ascii="Times New Roman" w:hAnsi="Times New Roman" w:cs="Times New Roman"/>
          <w:color w:val="000000" w:themeColor="text1"/>
          <w:sz w:val="24"/>
        </w:rPr>
        <w:t xml:space="preserve"> области на</w:t>
      </w:r>
      <w:r w:rsidR="00940A59" w:rsidRPr="002249F5">
        <w:rPr>
          <w:rFonts w:ascii="Times New Roman" w:hAnsi="Times New Roman" w:cs="Times New Roman"/>
          <w:color w:val="000000" w:themeColor="text1"/>
          <w:sz w:val="24"/>
        </w:rPr>
        <w:t xml:space="preserve"> отопление приведены в таблице</w:t>
      </w:r>
      <w:r w:rsidRPr="002249F5">
        <w:rPr>
          <w:rFonts w:ascii="Times New Roman" w:hAnsi="Times New Roman" w:cs="Times New Roman"/>
          <w:color w:val="000000" w:themeColor="text1"/>
          <w:sz w:val="24"/>
        </w:rPr>
        <w:t>.</w:t>
      </w:r>
    </w:p>
    <w:p w:rsidR="000F2DE6" w:rsidRPr="002249F5" w:rsidRDefault="000F2DE6" w:rsidP="000F2DE6">
      <w:pPr>
        <w:spacing w:after="0"/>
        <w:ind w:firstLine="709"/>
        <w:jc w:val="both"/>
        <w:rPr>
          <w:rFonts w:ascii="Times New Roman" w:hAnsi="Times New Roman" w:cs="Times New Roman"/>
          <w:color w:val="000000" w:themeColor="text1"/>
          <w:sz w:val="24"/>
        </w:rPr>
      </w:pPr>
    </w:p>
    <w:p w:rsidR="00276733" w:rsidRPr="002249F5" w:rsidRDefault="000F2DE6"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Нормативы потребления тепловой энергии для населения </w:t>
      </w:r>
      <w:r w:rsidR="00C150D7" w:rsidRPr="002249F5">
        <w:rPr>
          <w:rFonts w:ascii="Times New Roman" w:hAnsi="Times New Roman" w:cs="Times New Roman"/>
          <w:color w:val="000000" w:themeColor="text1"/>
          <w:sz w:val="24"/>
        </w:rPr>
        <w:t>Челябинской</w:t>
      </w:r>
      <w:r w:rsidRPr="002249F5">
        <w:rPr>
          <w:rFonts w:ascii="Times New Roman" w:hAnsi="Times New Roman" w:cs="Times New Roman"/>
          <w:color w:val="000000" w:themeColor="text1"/>
          <w:sz w:val="24"/>
        </w:rPr>
        <w:t xml:space="preserve"> обла</w:t>
      </w:r>
      <w:r w:rsidRPr="002249F5">
        <w:rPr>
          <w:rFonts w:ascii="Times New Roman" w:hAnsi="Times New Roman" w:cs="Times New Roman"/>
          <w:color w:val="000000" w:themeColor="text1"/>
          <w:sz w:val="24"/>
        </w:rPr>
        <w:t>с</w:t>
      </w:r>
      <w:r w:rsidRPr="002249F5">
        <w:rPr>
          <w:rFonts w:ascii="Times New Roman" w:hAnsi="Times New Roman" w:cs="Times New Roman"/>
          <w:color w:val="000000" w:themeColor="text1"/>
          <w:sz w:val="24"/>
        </w:rPr>
        <w:t>ти на отопление</w:t>
      </w:r>
    </w:p>
    <w:tbl>
      <w:tblPr>
        <w:tblStyle w:val="aa"/>
        <w:tblW w:w="0" w:type="auto"/>
        <w:tblLook w:val="04A0"/>
      </w:tblPr>
      <w:tblGrid>
        <w:gridCol w:w="2455"/>
        <w:gridCol w:w="2401"/>
        <w:gridCol w:w="2326"/>
        <w:gridCol w:w="2673"/>
      </w:tblGrid>
      <w:tr w:rsidR="00276733" w:rsidRPr="002249F5" w:rsidTr="0039466E">
        <w:trPr>
          <w:tblHeader/>
        </w:trPr>
        <w:tc>
          <w:tcPr>
            <w:tcW w:w="2095" w:type="dxa"/>
            <w:vAlign w:val="center"/>
          </w:tcPr>
          <w:p w:rsidR="00276733" w:rsidRPr="002249F5" w:rsidRDefault="00276733" w:rsidP="0039466E">
            <w:pPr>
              <w:ind w:left="360"/>
              <w:jc w:val="center"/>
              <w:rPr>
                <w:rFonts w:ascii="Times New Roman" w:hAnsi="Times New Roman" w:cs="Times New Roman"/>
                <w:b/>
                <w:sz w:val="24"/>
              </w:rPr>
            </w:pPr>
            <w:r w:rsidRPr="002249F5">
              <w:rPr>
                <w:rFonts w:ascii="Times New Roman" w:hAnsi="Times New Roman" w:cs="Times New Roman"/>
                <w:b/>
              </w:rPr>
              <w:t xml:space="preserve">Категория </w:t>
            </w:r>
            <w:r w:rsidRPr="002249F5">
              <w:rPr>
                <w:rFonts w:ascii="Times New Roman" w:hAnsi="Times New Roman" w:cs="Times New Roman"/>
                <w:b/>
              </w:rPr>
              <w:br/>
              <w:t>многоквартирного дома</w:t>
            </w:r>
          </w:p>
        </w:tc>
        <w:tc>
          <w:tcPr>
            <w:tcW w:w="2653" w:type="dxa"/>
            <w:vAlign w:val="center"/>
          </w:tcPr>
          <w:p w:rsidR="00276733" w:rsidRPr="002249F5" w:rsidRDefault="00276733" w:rsidP="0039466E">
            <w:pPr>
              <w:jc w:val="center"/>
              <w:rPr>
                <w:rFonts w:ascii="Times New Roman" w:hAnsi="Times New Roman" w:cs="Times New Roman"/>
                <w:b/>
                <w:sz w:val="24"/>
              </w:rPr>
            </w:pPr>
            <w:r w:rsidRPr="002249F5">
              <w:rPr>
                <w:rFonts w:ascii="Times New Roman" w:hAnsi="Times New Roman" w:cs="Times New Roman"/>
                <w:b/>
              </w:rPr>
              <w:t>Норматив в месяц для многокварти</w:t>
            </w:r>
            <w:r w:rsidRPr="002249F5">
              <w:rPr>
                <w:rFonts w:ascii="Times New Roman" w:hAnsi="Times New Roman" w:cs="Times New Roman"/>
                <w:b/>
              </w:rPr>
              <w:t>р</w:t>
            </w:r>
            <w:r w:rsidRPr="002249F5">
              <w:rPr>
                <w:rFonts w:ascii="Times New Roman" w:hAnsi="Times New Roman" w:cs="Times New Roman"/>
                <w:b/>
              </w:rPr>
              <w:t>ных домов со стен</w:t>
            </w:r>
            <w:r w:rsidRPr="002249F5">
              <w:rPr>
                <w:rFonts w:ascii="Times New Roman" w:hAnsi="Times New Roman" w:cs="Times New Roman"/>
                <w:b/>
              </w:rPr>
              <w:t>а</w:t>
            </w:r>
            <w:r w:rsidRPr="002249F5">
              <w:rPr>
                <w:rFonts w:ascii="Times New Roman" w:hAnsi="Times New Roman" w:cs="Times New Roman"/>
                <w:b/>
              </w:rPr>
              <w:t>ми из камня, кирп</w:t>
            </w:r>
            <w:r w:rsidRPr="002249F5">
              <w:rPr>
                <w:rFonts w:ascii="Times New Roman" w:hAnsi="Times New Roman" w:cs="Times New Roman"/>
                <w:b/>
              </w:rPr>
              <w:t>и</w:t>
            </w:r>
            <w:r w:rsidRPr="002249F5">
              <w:rPr>
                <w:rFonts w:ascii="Times New Roman" w:hAnsi="Times New Roman" w:cs="Times New Roman"/>
                <w:b/>
              </w:rPr>
              <w:t>ча Гкал/м</w:t>
            </w:r>
            <w:proofErr w:type="gramStart"/>
            <w:r w:rsidRPr="002249F5">
              <w:rPr>
                <w:rFonts w:ascii="Times New Roman" w:hAnsi="Times New Roman" w:cs="Times New Roman"/>
                <w:b/>
                <w:vertAlign w:val="superscript"/>
              </w:rPr>
              <w:t>2</w:t>
            </w:r>
            <w:proofErr w:type="gramEnd"/>
          </w:p>
        </w:tc>
        <w:tc>
          <w:tcPr>
            <w:tcW w:w="2522" w:type="dxa"/>
            <w:vAlign w:val="center"/>
          </w:tcPr>
          <w:p w:rsidR="00276733" w:rsidRPr="002249F5" w:rsidRDefault="00276733" w:rsidP="0039466E">
            <w:pPr>
              <w:jc w:val="center"/>
              <w:rPr>
                <w:rFonts w:ascii="Times New Roman" w:hAnsi="Times New Roman" w:cs="Times New Roman"/>
                <w:b/>
                <w:sz w:val="24"/>
              </w:rPr>
            </w:pPr>
            <w:r w:rsidRPr="002249F5">
              <w:rPr>
                <w:rFonts w:ascii="Times New Roman" w:hAnsi="Times New Roman" w:cs="Times New Roman"/>
                <w:b/>
              </w:rPr>
              <w:t>Норматив в месяц для многокварти</w:t>
            </w:r>
            <w:r w:rsidRPr="002249F5">
              <w:rPr>
                <w:rFonts w:ascii="Times New Roman" w:hAnsi="Times New Roman" w:cs="Times New Roman"/>
                <w:b/>
              </w:rPr>
              <w:t>р</w:t>
            </w:r>
            <w:r w:rsidRPr="002249F5">
              <w:rPr>
                <w:rFonts w:ascii="Times New Roman" w:hAnsi="Times New Roman" w:cs="Times New Roman"/>
                <w:b/>
              </w:rPr>
              <w:t>ных домов со стен</w:t>
            </w:r>
            <w:r w:rsidRPr="002249F5">
              <w:rPr>
                <w:rFonts w:ascii="Times New Roman" w:hAnsi="Times New Roman" w:cs="Times New Roman"/>
                <w:b/>
              </w:rPr>
              <w:t>а</w:t>
            </w:r>
            <w:r w:rsidRPr="002249F5">
              <w:rPr>
                <w:rFonts w:ascii="Times New Roman" w:hAnsi="Times New Roman" w:cs="Times New Roman"/>
                <w:b/>
              </w:rPr>
              <w:t>ми из панелей, бл</w:t>
            </w:r>
            <w:r w:rsidRPr="002249F5">
              <w:rPr>
                <w:rFonts w:ascii="Times New Roman" w:hAnsi="Times New Roman" w:cs="Times New Roman"/>
                <w:b/>
              </w:rPr>
              <w:t>о</w:t>
            </w:r>
            <w:r w:rsidRPr="002249F5">
              <w:rPr>
                <w:rFonts w:ascii="Times New Roman" w:hAnsi="Times New Roman" w:cs="Times New Roman"/>
                <w:b/>
              </w:rPr>
              <w:t>ков Гкал/м</w:t>
            </w:r>
            <w:proofErr w:type="gramStart"/>
            <w:r w:rsidRPr="002249F5">
              <w:rPr>
                <w:rFonts w:ascii="Times New Roman" w:hAnsi="Times New Roman" w:cs="Times New Roman"/>
                <w:b/>
                <w:vertAlign w:val="superscript"/>
              </w:rPr>
              <w:t>2</w:t>
            </w:r>
            <w:proofErr w:type="gramEnd"/>
          </w:p>
        </w:tc>
        <w:tc>
          <w:tcPr>
            <w:tcW w:w="3151" w:type="dxa"/>
            <w:vAlign w:val="center"/>
          </w:tcPr>
          <w:p w:rsidR="00276733" w:rsidRPr="002249F5" w:rsidRDefault="00276733" w:rsidP="0039466E">
            <w:pPr>
              <w:ind w:left="-39"/>
              <w:jc w:val="center"/>
              <w:rPr>
                <w:rFonts w:ascii="Times New Roman" w:hAnsi="Times New Roman" w:cs="Times New Roman"/>
                <w:b/>
                <w:sz w:val="24"/>
              </w:rPr>
            </w:pPr>
            <w:r w:rsidRPr="002249F5">
              <w:rPr>
                <w:rFonts w:ascii="Times New Roman" w:hAnsi="Times New Roman" w:cs="Times New Roman"/>
                <w:b/>
              </w:rPr>
              <w:t>Норматив в месяц для многоквартирных домов со стенами из дерева, смешанных и других материалов, Гкал/м</w:t>
            </w:r>
            <w:proofErr w:type="gramStart"/>
            <w:r w:rsidRPr="002249F5">
              <w:rPr>
                <w:rFonts w:ascii="Times New Roman" w:hAnsi="Times New Roman" w:cs="Times New Roman"/>
                <w:b/>
                <w:vertAlign w:val="superscript"/>
              </w:rPr>
              <w:t>2</w:t>
            </w:r>
            <w:proofErr w:type="gramEnd"/>
          </w:p>
        </w:tc>
      </w:tr>
      <w:tr w:rsidR="00276733" w:rsidRPr="002249F5" w:rsidTr="0039466E">
        <w:trPr>
          <w:tblHeader/>
        </w:trPr>
        <w:tc>
          <w:tcPr>
            <w:tcW w:w="2095" w:type="dxa"/>
          </w:tcPr>
          <w:p w:rsidR="00276733" w:rsidRPr="002249F5" w:rsidRDefault="00276733" w:rsidP="0039466E">
            <w:pPr>
              <w:jc w:val="center"/>
              <w:rPr>
                <w:rFonts w:ascii="Times New Roman" w:hAnsi="Times New Roman" w:cs="Times New Roman"/>
                <w:b/>
                <w:sz w:val="24"/>
              </w:rPr>
            </w:pPr>
            <w:r w:rsidRPr="002249F5">
              <w:rPr>
                <w:rFonts w:ascii="Times New Roman" w:hAnsi="Times New Roman" w:cs="Times New Roman"/>
                <w:b/>
                <w:sz w:val="24"/>
              </w:rPr>
              <w:t>1</w:t>
            </w:r>
          </w:p>
        </w:tc>
        <w:tc>
          <w:tcPr>
            <w:tcW w:w="2653" w:type="dxa"/>
          </w:tcPr>
          <w:p w:rsidR="00276733" w:rsidRPr="002249F5" w:rsidRDefault="00276733" w:rsidP="0039466E">
            <w:pPr>
              <w:jc w:val="center"/>
              <w:rPr>
                <w:rFonts w:ascii="Times New Roman" w:hAnsi="Times New Roman" w:cs="Times New Roman"/>
                <w:b/>
                <w:sz w:val="24"/>
              </w:rPr>
            </w:pPr>
            <w:r w:rsidRPr="002249F5">
              <w:rPr>
                <w:rFonts w:ascii="Times New Roman" w:hAnsi="Times New Roman" w:cs="Times New Roman"/>
                <w:b/>
                <w:sz w:val="24"/>
              </w:rPr>
              <w:t>2</w:t>
            </w:r>
          </w:p>
        </w:tc>
        <w:tc>
          <w:tcPr>
            <w:tcW w:w="2522" w:type="dxa"/>
          </w:tcPr>
          <w:p w:rsidR="00276733" w:rsidRPr="002249F5" w:rsidRDefault="00276733" w:rsidP="0039466E">
            <w:pPr>
              <w:jc w:val="center"/>
              <w:rPr>
                <w:rFonts w:ascii="Times New Roman" w:hAnsi="Times New Roman" w:cs="Times New Roman"/>
                <w:b/>
                <w:sz w:val="24"/>
              </w:rPr>
            </w:pPr>
            <w:r w:rsidRPr="002249F5">
              <w:rPr>
                <w:rFonts w:ascii="Times New Roman" w:hAnsi="Times New Roman" w:cs="Times New Roman"/>
                <w:b/>
                <w:sz w:val="24"/>
              </w:rPr>
              <w:t>3</w:t>
            </w:r>
          </w:p>
        </w:tc>
        <w:tc>
          <w:tcPr>
            <w:tcW w:w="3151" w:type="dxa"/>
          </w:tcPr>
          <w:p w:rsidR="00276733" w:rsidRPr="002249F5" w:rsidRDefault="00276733" w:rsidP="0039466E">
            <w:pPr>
              <w:jc w:val="center"/>
              <w:rPr>
                <w:rFonts w:ascii="Times New Roman" w:hAnsi="Times New Roman" w:cs="Times New Roman"/>
                <w:b/>
                <w:sz w:val="24"/>
              </w:rPr>
            </w:pPr>
            <w:r w:rsidRPr="002249F5">
              <w:rPr>
                <w:rFonts w:ascii="Times New Roman" w:hAnsi="Times New Roman" w:cs="Times New Roman"/>
                <w:b/>
                <w:sz w:val="24"/>
              </w:rPr>
              <w:t>4</w:t>
            </w:r>
          </w:p>
        </w:tc>
      </w:tr>
      <w:tr w:rsidR="00276733" w:rsidRPr="002249F5" w:rsidTr="0039466E">
        <w:tc>
          <w:tcPr>
            <w:tcW w:w="2095" w:type="dxa"/>
          </w:tcPr>
          <w:p w:rsidR="00276733" w:rsidRPr="002249F5" w:rsidRDefault="00276733" w:rsidP="0039466E">
            <w:pPr>
              <w:jc w:val="center"/>
              <w:rPr>
                <w:rFonts w:ascii="Times New Roman" w:hAnsi="Times New Roman" w:cs="Times New Roman"/>
                <w:sz w:val="24"/>
              </w:rPr>
            </w:pPr>
            <w:r w:rsidRPr="002249F5">
              <w:rPr>
                <w:rFonts w:ascii="Times New Roman" w:hAnsi="Times New Roman" w:cs="Times New Roman"/>
              </w:rPr>
              <w:t>Этажность</w:t>
            </w:r>
          </w:p>
        </w:tc>
        <w:tc>
          <w:tcPr>
            <w:tcW w:w="2653" w:type="dxa"/>
          </w:tcPr>
          <w:p w:rsidR="00276733" w:rsidRPr="002249F5" w:rsidRDefault="00276733" w:rsidP="0039466E">
            <w:pPr>
              <w:jc w:val="both"/>
              <w:rPr>
                <w:rFonts w:ascii="Times New Roman" w:hAnsi="Times New Roman" w:cs="Times New Roman"/>
                <w:sz w:val="24"/>
              </w:rPr>
            </w:pPr>
          </w:p>
        </w:tc>
        <w:tc>
          <w:tcPr>
            <w:tcW w:w="2522" w:type="dxa"/>
          </w:tcPr>
          <w:p w:rsidR="00276733" w:rsidRPr="002249F5" w:rsidRDefault="00276733" w:rsidP="0039466E">
            <w:pPr>
              <w:jc w:val="both"/>
              <w:rPr>
                <w:rFonts w:ascii="Times New Roman" w:hAnsi="Times New Roman" w:cs="Times New Roman"/>
                <w:sz w:val="24"/>
              </w:rPr>
            </w:pPr>
          </w:p>
        </w:tc>
        <w:tc>
          <w:tcPr>
            <w:tcW w:w="3151" w:type="dxa"/>
          </w:tcPr>
          <w:p w:rsidR="00276733" w:rsidRPr="002249F5" w:rsidRDefault="00276733" w:rsidP="0039466E">
            <w:pPr>
              <w:jc w:val="both"/>
              <w:rPr>
                <w:rFonts w:ascii="Times New Roman" w:hAnsi="Times New Roman" w:cs="Times New Roman"/>
                <w:sz w:val="24"/>
              </w:rPr>
            </w:pPr>
          </w:p>
        </w:tc>
      </w:tr>
      <w:tr w:rsidR="00276733" w:rsidRPr="002249F5" w:rsidTr="0039466E">
        <w:tc>
          <w:tcPr>
            <w:tcW w:w="2095" w:type="dxa"/>
            <w:vAlign w:val="center"/>
          </w:tcPr>
          <w:p w:rsidR="00276733" w:rsidRPr="002249F5" w:rsidRDefault="00276733" w:rsidP="0039466E">
            <w:pPr>
              <w:jc w:val="center"/>
              <w:rPr>
                <w:rFonts w:ascii="Times New Roman" w:hAnsi="Times New Roman" w:cs="Times New Roman"/>
                <w:sz w:val="24"/>
              </w:rPr>
            </w:pPr>
            <w:r w:rsidRPr="002249F5">
              <w:rPr>
                <w:rFonts w:ascii="Times New Roman" w:hAnsi="Times New Roman" w:cs="Times New Roman"/>
                <w:sz w:val="24"/>
              </w:rPr>
              <w:t>1</w:t>
            </w:r>
          </w:p>
        </w:tc>
        <w:tc>
          <w:tcPr>
            <w:tcW w:w="2653" w:type="dxa"/>
            <w:vAlign w:val="center"/>
          </w:tcPr>
          <w:p w:rsidR="00276733" w:rsidRPr="002249F5" w:rsidRDefault="00276733" w:rsidP="0039466E">
            <w:pPr>
              <w:jc w:val="center"/>
              <w:rPr>
                <w:rFonts w:ascii="Times New Roman" w:hAnsi="Times New Roman" w:cs="Times New Roman"/>
                <w:sz w:val="24"/>
              </w:rPr>
            </w:pPr>
            <w:r w:rsidRPr="002249F5">
              <w:rPr>
                <w:rFonts w:ascii="Times New Roman" w:hAnsi="Times New Roman" w:cs="Times New Roman"/>
                <w:sz w:val="24"/>
              </w:rPr>
              <w:t>0,02649</w:t>
            </w:r>
          </w:p>
        </w:tc>
        <w:tc>
          <w:tcPr>
            <w:tcW w:w="2522" w:type="dxa"/>
            <w:vAlign w:val="center"/>
          </w:tcPr>
          <w:p w:rsidR="00276733" w:rsidRPr="002249F5" w:rsidRDefault="00276733" w:rsidP="0039466E">
            <w:pPr>
              <w:jc w:val="center"/>
              <w:rPr>
                <w:rFonts w:ascii="Times New Roman" w:hAnsi="Times New Roman" w:cs="Times New Roman"/>
                <w:sz w:val="24"/>
              </w:rPr>
            </w:pPr>
            <w:r w:rsidRPr="002249F5">
              <w:rPr>
                <w:rFonts w:ascii="Times New Roman" w:hAnsi="Times New Roman" w:cs="Times New Roman"/>
                <w:sz w:val="24"/>
              </w:rPr>
              <w:t>0,02649</w:t>
            </w:r>
          </w:p>
        </w:tc>
        <w:tc>
          <w:tcPr>
            <w:tcW w:w="3151" w:type="dxa"/>
            <w:vAlign w:val="center"/>
          </w:tcPr>
          <w:p w:rsidR="00276733" w:rsidRPr="002249F5" w:rsidRDefault="00276733" w:rsidP="0039466E">
            <w:pPr>
              <w:jc w:val="center"/>
              <w:rPr>
                <w:rFonts w:ascii="Times New Roman" w:hAnsi="Times New Roman" w:cs="Times New Roman"/>
                <w:sz w:val="24"/>
              </w:rPr>
            </w:pPr>
            <w:r w:rsidRPr="002249F5">
              <w:rPr>
                <w:rFonts w:ascii="Times New Roman" w:hAnsi="Times New Roman" w:cs="Times New Roman"/>
                <w:sz w:val="24"/>
              </w:rPr>
              <w:t>0,02649</w:t>
            </w:r>
          </w:p>
        </w:tc>
      </w:tr>
      <w:tr w:rsidR="00276733" w:rsidRPr="002249F5" w:rsidTr="0039466E">
        <w:tc>
          <w:tcPr>
            <w:tcW w:w="2095" w:type="dxa"/>
            <w:vAlign w:val="center"/>
          </w:tcPr>
          <w:p w:rsidR="00276733" w:rsidRPr="002249F5" w:rsidRDefault="00276733" w:rsidP="0039466E">
            <w:pPr>
              <w:jc w:val="center"/>
              <w:rPr>
                <w:rFonts w:ascii="Times New Roman" w:hAnsi="Times New Roman" w:cs="Times New Roman"/>
                <w:sz w:val="24"/>
              </w:rPr>
            </w:pPr>
            <w:r w:rsidRPr="002249F5">
              <w:rPr>
                <w:rFonts w:ascii="Times New Roman" w:hAnsi="Times New Roman" w:cs="Times New Roman"/>
                <w:sz w:val="24"/>
              </w:rPr>
              <w:t>2</w:t>
            </w:r>
          </w:p>
        </w:tc>
        <w:tc>
          <w:tcPr>
            <w:tcW w:w="2653" w:type="dxa"/>
            <w:vAlign w:val="center"/>
          </w:tcPr>
          <w:p w:rsidR="00276733" w:rsidRPr="002249F5" w:rsidRDefault="00276733" w:rsidP="0039466E">
            <w:pPr>
              <w:jc w:val="center"/>
              <w:rPr>
                <w:rFonts w:ascii="Times New Roman" w:hAnsi="Times New Roman" w:cs="Times New Roman"/>
                <w:sz w:val="24"/>
              </w:rPr>
            </w:pPr>
            <w:r w:rsidRPr="002249F5">
              <w:rPr>
                <w:rFonts w:ascii="Times New Roman" w:hAnsi="Times New Roman" w:cs="Times New Roman"/>
                <w:sz w:val="24"/>
              </w:rPr>
              <w:t>0,02229</w:t>
            </w:r>
          </w:p>
        </w:tc>
        <w:tc>
          <w:tcPr>
            <w:tcW w:w="2522" w:type="dxa"/>
            <w:vAlign w:val="center"/>
          </w:tcPr>
          <w:p w:rsidR="00276733" w:rsidRPr="002249F5" w:rsidRDefault="00276733" w:rsidP="0039466E">
            <w:pPr>
              <w:jc w:val="center"/>
              <w:rPr>
                <w:rFonts w:ascii="Times New Roman" w:hAnsi="Times New Roman" w:cs="Times New Roman"/>
                <w:sz w:val="24"/>
              </w:rPr>
            </w:pPr>
            <w:r w:rsidRPr="002249F5">
              <w:rPr>
                <w:rFonts w:ascii="Times New Roman" w:hAnsi="Times New Roman" w:cs="Times New Roman"/>
                <w:sz w:val="24"/>
              </w:rPr>
              <w:t>0,02229</w:t>
            </w:r>
          </w:p>
        </w:tc>
        <w:tc>
          <w:tcPr>
            <w:tcW w:w="3151" w:type="dxa"/>
            <w:vAlign w:val="center"/>
          </w:tcPr>
          <w:p w:rsidR="00276733" w:rsidRPr="002249F5" w:rsidRDefault="00276733" w:rsidP="0039466E">
            <w:pPr>
              <w:jc w:val="center"/>
              <w:rPr>
                <w:rFonts w:ascii="Times New Roman" w:hAnsi="Times New Roman" w:cs="Times New Roman"/>
                <w:sz w:val="24"/>
              </w:rPr>
            </w:pPr>
            <w:r w:rsidRPr="002249F5">
              <w:rPr>
                <w:rFonts w:ascii="Times New Roman" w:hAnsi="Times New Roman" w:cs="Times New Roman"/>
                <w:sz w:val="24"/>
              </w:rPr>
              <w:t>0,02229</w:t>
            </w:r>
          </w:p>
        </w:tc>
      </w:tr>
      <w:tr w:rsidR="00276733" w:rsidRPr="002249F5" w:rsidTr="0039466E">
        <w:tc>
          <w:tcPr>
            <w:tcW w:w="2095" w:type="dxa"/>
            <w:vAlign w:val="center"/>
          </w:tcPr>
          <w:p w:rsidR="00276733" w:rsidRPr="002249F5" w:rsidRDefault="00276733" w:rsidP="0039466E">
            <w:pPr>
              <w:jc w:val="center"/>
              <w:rPr>
                <w:rFonts w:ascii="Times New Roman" w:hAnsi="Times New Roman" w:cs="Times New Roman"/>
                <w:sz w:val="24"/>
              </w:rPr>
            </w:pPr>
            <w:r w:rsidRPr="002249F5">
              <w:rPr>
                <w:rFonts w:ascii="Times New Roman" w:hAnsi="Times New Roman" w:cs="Times New Roman"/>
                <w:sz w:val="24"/>
              </w:rPr>
              <w:t>3</w:t>
            </w:r>
          </w:p>
        </w:tc>
        <w:tc>
          <w:tcPr>
            <w:tcW w:w="2653" w:type="dxa"/>
            <w:vAlign w:val="center"/>
          </w:tcPr>
          <w:p w:rsidR="00276733" w:rsidRPr="002249F5" w:rsidRDefault="00276733" w:rsidP="0039466E">
            <w:pPr>
              <w:jc w:val="center"/>
              <w:rPr>
                <w:rFonts w:ascii="Times New Roman" w:hAnsi="Times New Roman" w:cs="Times New Roman"/>
                <w:sz w:val="24"/>
              </w:rPr>
            </w:pPr>
            <w:r w:rsidRPr="002249F5">
              <w:rPr>
                <w:rFonts w:ascii="Times New Roman" w:hAnsi="Times New Roman" w:cs="Times New Roman"/>
                <w:sz w:val="24"/>
              </w:rPr>
              <w:t>0,02581</w:t>
            </w:r>
          </w:p>
        </w:tc>
        <w:tc>
          <w:tcPr>
            <w:tcW w:w="2522" w:type="dxa"/>
            <w:vAlign w:val="center"/>
          </w:tcPr>
          <w:p w:rsidR="00276733" w:rsidRPr="002249F5" w:rsidRDefault="00276733" w:rsidP="0039466E">
            <w:pPr>
              <w:jc w:val="center"/>
              <w:rPr>
                <w:rFonts w:ascii="Times New Roman" w:hAnsi="Times New Roman" w:cs="Times New Roman"/>
                <w:sz w:val="24"/>
              </w:rPr>
            </w:pPr>
            <w:r w:rsidRPr="002249F5">
              <w:rPr>
                <w:rFonts w:ascii="Times New Roman" w:hAnsi="Times New Roman" w:cs="Times New Roman"/>
                <w:sz w:val="24"/>
              </w:rPr>
              <w:t>0,02581</w:t>
            </w:r>
          </w:p>
        </w:tc>
        <w:tc>
          <w:tcPr>
            <w:tcW w:w="3151" w:type="dxa"/>
            <w:vAlign w:val="center"/>
          </w:tcPr>
          <w:p w:rsidR="00276733" w:rsidRPr="002249F5" w:rsidRDefault="00276733" w:rsidP="0039466E">
            <w:pPr>
              <w:jc w:val="center"/>
              <w:rPr>
                <w:rFonts w:ascii="Times New Roman" w:hAnsi="Times New Roman" w:cs="Times New Roman"/>
                <w:sz w:val="24"/>
              </w:rPr>
            </w:pPr>
            <w:r w:rsidRPr="002249F5">
              <w:rPr>
                <w:rFonts w:ascii="Times New Roman" w:hAnsi="Times New Roman" w:cs="Times New Roman"/>
                <w:sz w:val="24"/>
              </w:rPr>
              <w:t>0,02581</w:t>
            </w:r>
          </w:p>
        </w:tc>
      </w:tr>
      <w:tr w:rsidR="00276733" w:rsidRPr="002249F5" w:rsidTr="0039466E">
        <w:tc>
          <w:tcPr>
            <w:tcW w:w="2095" w:type="dxa"/>
            <w:vAlign w:val="center"/>
          </w:tcPr>
          <w:p w:rsidR="00276733" w:rsidRPr="002249F5" w:rsidRDefault="00276733" w:rsidP="0039466E">
            <w:pPr>
              <w:jc w:val="center"/>
              <w:rPr>
                <w:rFonts w:ascii="Times New Roman" w:hAnsi="Times New Roman" w:cs="Times New Roman"/>
                <w:sz w:val="24"/>
              </w:rPr>
            </w:pPr>
            <w:r w:rsidRPr="002249F5">
              <w:rPr>
                <w:rFonts w:ascii="Times New Roman" w:hAnsi="Times New Roman" w:cs="Times New Roman"/>
                <w:sz w:val="24"/>
              </w:rPr>
              <w:t>4 - 5</w:t>
            </w:r>
          </w:p>
        </w:tc>
        <w:tc>
          <w:tcPr>
            <w:tcW w:w="2653" w:type="dxa"/>
            <w:vAlign w:val="center"/>
          </w:tcPr>
          <w:p w:rsidR="00276733" w:rsidRPr="002249F5" w:rsidRDefault="00276733" w:rsidP="0039466E">
            <w:pPr>
              <w:jc w:val="center"/>
              <w:rPr>
                <w:rFonts w:ascii="Times New Roman" w:hAnsi="Times New Roman" w:cs="Times New Roman"/>
                <w:sz w:val="24"/>
              </w:rPr>
            </w:pPr>
            <w:r w:rsidRPr="002249F5">
              <w:rPr>
                <w:rFonts w:ascii="Times New Roman" w:hAnsi="Times New Roman" w:cs="Times New Roman"/>
                <w:sz w:val="24"/>
              </w:rPr>
              <w:t>0,02178</w:t>
            </w:r>
          </w:p>
        </w:tc>
        <w:tc>
          <w:tcPr>
            <w:tcW w:w="2522" w:type="dxa"/>
            <w:vAlign w:val="center"/>
          </w:tcPr>
          <w:p w:rsidR="00276733" w:rsidRPr="002249F5" w:rsidRDefault="00276733" w:rsidP="0039466E">
            <w:pPr>
              <w:jc w:val="center"/>
              <w:rPr>
                <w:rFonts w:ascii="Times New Roman" w:hAnsi="Times New Roman" w:cs="Times New Roman"/>
                <w:sz w:val="24"/>
              </w:rPr>
            </w:pPr>
            <w:r w:rsidRPr="002249F5">
              <w:rPr>
                <w:rFonts w:ascii="Times New Roman" w:hAnsi="Times New Roman" w:cs="Times New Roman"/>
                <w:sz w:val="24"/>
              </w:rPr>
              <w:t>0,02178</w:t>
            </w:r>
          </w:p>
        </w:tc>
        <w:tc>
          <w:tcPr>
            <w:tcW w:w="3151" w:type="dxa"/>
            <w:vAlign w:val="center"/>
          </w:tcPr>
          <w:p w:rsidR="00276733" w:rsidRPr="002249F5" w:rsidRDefault="00276733" w:rsidP="0039466E">
            <w:pPr>
              <w:jc w:val="center"/>
              <w:rPr>
                <w:rFonts w:ascii="Times New Roman" w:hAnsi="Times New Roman" w:cs="Times New Roman"/>
                <w:sz w:val="24"/>
              </w:rPr>
            </w:pPr>
            <w:r w:rsidRPr="002249F5">
              <w:rPr>
                <w:rFonts w:ascii="Times New Roman" w:hAnsi="Times New Roman" w:cs="Times New Roman"/>
                <w:sz w:val="24"/>
              </w:rPr>
              <w:t>0,02178</w:t>
            </w:r>
          </w:p>
        </w:tc>
      </w:tr>
      <w:tr w:rsidR="00276733" w:rsidRPr="002249F5" w:rsidTr="0039466E">
        <w:tc>
          <w:tcPr>
            <w:tcW w:w="2095" w:type="dxa"/>
            <w:vAlign w:val="center"/>
          </w:tcPr>
          <w:p w:rsidR="00276733" w:rsidRPr="002249F5" w:rsidRDefault="00276733" w:rsidP="0039466E">
            <w:pPr>
              <w:jc w:val="center"/>
              <w:rPr>
                <w:rFonts w:ascii="Times New Roman" w:hAnsi="Times New Roman" w:cs="Times New Roman"/>
                <w:sz w:val="24"/>
              </w:rPr>
            </w:pPr>
            <w:r w:rsidRPr="002249F5">
              <w:rPr>
                <w:rFonts w:ascii="Times New Roman" w:hAnsi="Times New Roman" w:cs="Times New Roman"/>
                <w:sz w:val="24"/>
              </w:rPr>
              <w:t>6 - 7</w:t>
            </w:r>
          </w:p>
        </w:tc>
        <w:tc>
          <w:tcPr>
            <w:tcW w:w="2653" w:type="dxa"/>
            <w:vAlign w:val="center"/>
          </w:tcPr>
          <w:p w:rsidR="00276733" w:rsidRPr="002249F5" w:rsidRDefault="00276733" w:rsidP="0039466E">
            <w:pPr>
              <w:jc w:val="center"/>
              <w:rPr>
                <w:rFonts w:ascii="Times New Roman" w:hAnsi="Times New Roman" w:cs="Times New Roman"/>
                <w:sz w:val="24"/>
              </w:rPr>
            </w:pPr>
            <w:r w:rsidRPr="002249F5">
              <w:rPr>
                <w:rFonts w:ascii="Times New Roman" w:hAnsi="Times New Roman" w:cs="Times New Roman"/>
                <w:sz w:val="24"/>
              </w:rPr>
              <w:t>0,01766</w:t>
            </w:r>
          </w:p>
        </w:tc>
        <w:tc>
          <w:tcPr>
            <w:tcW w:w="2522" w:type="dxa"/>
            <w:vAlign w:val="center"/>
          </w:tcPr>
          <w:p w:rsidR="00276733" w:rsidRPr="002249F5" w:rsidRDefault="00276733" w:rsidP="0039466E">
            <w:pPr>
              <w:jc w:val="center"/>
              <w:rPr>
                <w:rFonts w:ascii="Times New Roman" w:hAnsi="Times New Roman" w:cs="Times New Roman"/>
                <w:sz w:val="24"/>
              </w:rPr>
            </w:pPr>
            <w:r w:rsidRPr="002249F5">
              <w:rPr>
                <w:rFonts w:ascii="Times New Roman" w:hAnsi="Times New Roman" w:cs="Times New Roman"/>
                <w:sz w:val="24"/>
              </w:rPr>
              <w:t>0,01766</w:t>
            </w:r>
          </w:p>
        </w:tc>
        <w:tc>
          <w:tcPr>
            <w:tcW w:w="3151" w:type="dxa"/>
            <w:vAlign w:val="center"/>
          </w:tcPr>
          <w:p w:rsidR="00276733" w:rsidRPr="002249F5" w:rsidRDefault="00276733" w:rsidP="0039466E">
            <w:pPr>
              <w:jc w:val="center"/>
              <w:rPr>
                <w:rFonts w:ascii="Times New Roman" w:hAnsi="Times New Roman" w:cs="Times New Roman"/>
                <w:sz w:val="24"/>
              </w:rPr>
            </w:pPr>
            <w:r w:rsidRPr="002249F5">
              <w:rPr>
                <w:rFonts w:ascii="Times New Roman" w:hAnsi="Times New Roman" w:cs="Times New Roman"/>
                <w:sz w:val="24"/>
              </w:rPr>
              <w:t>0,01766</w:t>
            </w:r>
          </w:p>
        </w:tc>
      </w:tr>
      <w:tr w:rsidR="00276733" w:rsidRPr="002249F5" w:rsidTr="0039466E">
        <w:tc>
          <w:tcPr>
            <w:tcW w:w="2095" w:type="dxa"/>
            <w:vAlign w:val="center"/>
          </w:tcPr>
          <w:p w:rsidR="00276733" w:rsidRPr="002249F5" w:rsidRDefault="00276733" w:rsidP="0039466E">
            <w:pPr>
              <w:jc w:val="center"/>
              <w:rPr>
                <w:rFonts w:ascii="Times New Roman" w:hAnsi="Times New Roman" w:cs="Times New Roman"/>
                <w:sz w:val="24"/>
              </w:rPr>
            </w:pPr>
            <w:r w:rsidRPr="002249F5">
              <w:rPr>
                <w:rFonts w:ascii="Times New Roman" w:hAnsi="Times New Roman" w:cs="Times New Roman"/>
                <w:sz w:val="24"/>
              </w:rPr>
              <w:t>8</w:t>
            </w:r>
          </w:p>
        </w:tc>
        <w:tc>
          <w:tcPr>
            <w:tcW w:w="2653" w:type="dxa"/>
            <w:vAlign w:val="center"/>
          </w:tcPr>
          <w:p w:rsidR="00276733" w:rsidRPr="002249F5" w:rsidRDefault="00276733" w:rsidP="0039466E">
            <w:pPr>
              <w:jc w:val="center"/>
              <w:rPr>
                <w:rFonts w:ascii="Times New Roman" w:hAnsi="Times New Roman" w:cs="Times New Roman"/>
                <w:sz w:val="24"/>
              </w:rPr>
            </w:pPr>
            <w:r w:rsidRPr="002249F5">
              <w:rPr>
                <w:rFonts w:ascii="Times New Roman" w:hAnsi="Times New Roman" w:cs="Times New Roman"/>
                <w:sz w:val="24"/>
              </w:rPr>
              <w:t>0,01681</w:t>
            </w:r>
          </w:p>
        </w:tc>
        <w:tc>
          <w:tcPr>
            <w:tcW w:w="2522" w:type="dxa"/>
            <w:vAlign w:val="center"/>
          </w:tcPr>
          <w:p w:rsidR="00276733" w:rsidRPr="002249F5" w:rsidRDefault="00276733" w:rsidP="0039466E">
            <w:pPr>
              <w:jc w:val="center"/>
              <w:rPr>
                <w:rFonts w:ascii="Times New Roman" w:hAnsi="Times New Roman" w:cs="Times New Roman"/>
                <w:sz w:val="24"/>
              </w:rPr>
            </w:pPr>
            <w:r w:rsidRPr="002249F5">
              <w:rPr>
                <w:rFonts w:ascii="Times New Roman" w:hAnsi="Times New Roman" w:cs="Times New Roman"/>
                <w:sz w:val="24"/>
              </w:rPr>
              <w:t>0,01681</w:t>
            </w:r>
          </w:p>
        </w:tc>
        <w:tc>
          <w:tcPr>
            <w:tcW w:w="3151" w:type="dxa"/>
            <w:vAlign w:val="center"/>
          </w:tcPr>
          <w:p w:rsidR="00276733" w:rsidRPr="002249F5" w:rsidRDefault="00276733" w:rsidP="0039466E">
            <w:pPr>
              <w:jc w:val="center"/>
              <w:rPr>
                <w:rFonts w:ascii="Times New Roman" w:hAnsi="Times New Roman" w:cs="Times New Roman"/>
                <w:sz w:val="24"/>
              </w:rPr>
            </w:pPr>
            <w:r w:rsidRPr="002249F5">
              <w:rPr>
                <w:rFonts w:ascii="Times New Roman" w:hAnsi="Times New Roman" w:cs="Times New Roman"/>
                <w:sz w:val="24"/>
              </w:rPr>
              <w:t>0,01681</w:t>
            </w:r>
          </w:p>
        </w:tc>
      </w:tr>
      <w:tr w:rsidR="00276733" w:rsidRPr="002249F5" w:rsidTr="0039466E">
        <w:tc>
          <w:tcPr>
            <w:tcW w:w="2095" w:type="dxa"/>
            <w:vAlign w:val="center"/>
          </w:tcPr>
          <w:p w:rsidR="00276733" w:rsidRPr="002249F5" w:rsidRDefault="00276733" w:rsidP="0039466E">
            <w:pPr>
              <w:jc w:val="center"/>
              <w:rPr>
                <w:rFonts w:ascii="Times New Roman" w:hAnsi="Times New Roman" w:cs="Times New Roman"/>
                <w:sz w:val="24"/>
              </w:rPr>
            </w:pPr>
            <w:r w:rsidRPr="002249F5">
              <w:rPr>
                <w:rFonts w:ascii="Times New Roman" w:hAnsi="Times New Roman" w:cs="Times New Roman"/>
                <w:sz w:val="24"/>
              </w:rPr>
              <w:t>9</w:t>
            </w:r>
          </w:p>
        </w:tc>
        <w:tc>
          <w:tcPr>
            <w:tcW w:w="2653" w:type="dxa"/>
            <w:vAlign w:val="center"/>
          </w:tcPr>
          <w:p w:rsidR="00276733" w:rsidRPr="002249F5" w:rsidRDefault="00276733" w:rsidP="0039466E">
            <w:pPr>
              <w:jc w:val="center"/>
              <w:rPr>
                <w:rFonts w:ascii="Times New Roman" w:hAnsi="Times New Roman" w:cs="Times New Roman"/>
                <w:sz w:val="24"/>
              </w:rPr>
            </w:pPr>
            <w:r w:rsidRPr="002249F5">
              <w:rPr>
                <w:rFonts w:ascii="Times New Roman" w:hAnsi="Times New Roman" w:cs="Times New Roman"/>
                <w:sz w:val="24"/>
              </w:rPr>
              <w:t>0,01684</w:t>
            </w:r>
          </w:p>
        </w:tc>
        <w:tc>
          <w:tcPr>
            <w:tcW w:w="2522" w:type="dxa"/>
            <w:vAlign w:val="center"/>
          </w:tcPr>
          <w:p w:rsidR="00276733" w:rsidRPr="002249F5" w:rsidRDefault="00276733" w:rsidP="0039466E">
            <w:pPr>
              <w:jc w:val="center"/>
              <w:rPr>
                <w:rFonts w:ascii="Times New Roman" w:hAnsi="Times New Roman" w:cs="Times New Roman"/>
                <w:sz w:val="24"/>
              </w:rPr>
            </w:pPr>
            <w:r w:rsidRPr="002249F5">
              <w:rPr>
                <w:rFonts w:ascii="Times New Roman" w:hAnsi="Times New Roman" w:cs="Times New Roman"/>
                <w:sz w:val="24"/>
              </w:rPr>
              <w:t>0,01684</w:t>
            </w:r>
          </w:p>
        </w:tc>
        <w:tc>
          <w:tcPr>
            <w:tcW w:w="3151" w:type="dxa"/>
            <w:vAlign w:val="center"/>
          </w:tcPr>
          <w:p w:rsidR="00276733" w:rsidRPr="002249F5" w:rsidRDefault="00276733" w:rsidP="0039466E">
            <w:pPr>
              <w:jc w:val="center"/>
              <w:rPr>
                <w:rFonts w:ascii="Times New Roman" w:hAnsi="Times New Roman" w:cs="Times New Roman"/>
                <w:sz w:val="24"/>
              </w:rPr>
            </w:pPr>
            <w:r w:rsidRPr="002249F5">
              <w:rPr>
                <w:rFonts w:ascii="Times New Roman" w:hAnsi="Times New Roman" w:cs="Times New Roman"/>
                <w:sz w:val="24"/>
              </w:rPr>
              <w:t>0,01684</w:t>
            </w:r>
          </w:p>
        </w:tc>
      </w:tr>
      <w:tr w:rsidR="00276733" w:rsidRPr="002249F5" w:rsidTr="0039466E">
        <w:tc>
          <w:tcPr>
            <w:tcW w:w="2095" w:type="dxa"/>
            <w:vAlign w:val="center"/>
          </w:tcPr>
          <w:p w:rsidR="00276733" w:rsidRPr="002249F5" w:rsidRDefault="00276733" w:rsidP="0039466E">
            <w:pPr>
              <w:jc w:val="center"/>
              <w:rPr>
                <w:rFonts w:ascii="Times New Roman" w:hAnsi="Times New Roman" w:cs="Times New Roman"/>
                <w:sz w:val="24"/>
              </w:rPr>
            </w:pPr>
            <w:r w:rsidRPr="002249F5">
              <w:rPr>
                <w:rFonts w:ascii="Times New Roman" w:hAnsi="Times New Roman" w:cs="Times New Roman"/>
                <w:sz w:val="24"/>
              </w:rPr>
              <w:t>10</w:t>
            </w:r>
          </w:p>
        </w:tc>
        <w:tc>
          <w:tcPr>
            <w:tcW w:w="2653" w:type="dxa"/>
            <w:vAlign w:val="center"/>
          </w:tcPr>
          <w:p w:rsidR="00276733" w:rsidRPr="002249F5" w:rsidRDefault="00276733" w:rsidP="0039466E">
            <w:pPr>
              <w:jc w:val="center"/>
              <w:rPr>
                <w:rFonts w:ascii="Times New Roman" w:hAnsi="Times New Roman" w:cs="Times New Roman"/>
                <w:sz w:val="24"/>
              </w:rPr>
            </w:pPr>
            <w:r w:rsidRPr="002249F5">
              <w:rPr>
                <w:rFonts w:ascii="Times New Roman" w:hAnsi="Times New Roman" w:cs="Times New Roman"/>
                <w:sz w:val="24"/>
              </w:rPr>
              <w:t>0,01463</w:t>
            </w:r>
          </w:p>
        </w:tc>
        <w:tc>
          <w:tcPr>
            <w:tcW w:w="2522" w:type="dxa"/>
            <w:vAlign w:val="center"/>
          </w:tcPr>
          <w:p w:rsidR="00276733" w:rsidRPr="002249F5" w:rsidRDefault="00276733" w:rsidP="0039466E">
            <w:pPr>
              <w:jc w:val="center"/>
              <w:rPr>
                <w:rFonts w:ascii="Times New Roman" w:hAnsi="Times New Roman" w:cs="Times New Roman"/>
                <w:sz w:val="24"/>
              </w:rPr>
            </w:pPr>
            <w:r w:rsidRPr="002249F5">
              <w:rPr>
                <w:rFonts w:ascii="Times New Roman" w:hAnsi="Times New Roman" w:cs="Times New Roman"/>
                <w:sz w:val="24"/>
              </w:rPr>
              <w:t xml:space="preserve">0,02013 </w:t>
            </w:r>
          </w:p>
        </w:tc>
        <w:tc>
          <w:tcPr>
            <w:tcW w:w="3151" w:type="dxa"/>
            <w:vAlign w:val="center"/>
          </w:tcPr>
          <w:p w:rsidR="00276733" w:rsidRPr="002249F5" w:rsidRDefault="00276733" w:rsidP="0039466E">
            <w:pPr>
              <w:jc w:val="center"/>
              <w:rPr>
                <w:rFonts w:ascii="Times New Roman" w:hAnsi="Times New Roman" w:cs="Times New Roman"/>
                <w:sz w:val="24"/>
              </w:rPr>
            </w:pPr>
            <w:r w:rsidRPr="002249F5">
              <w:rPr>
                <w:rFonts w:ascii="Times New Roman" w:hAnsi="Times New Roman" w:cs="Times New Roman"/>
                <w:sz w:val="24"/>
              </w:rPr>
              <w:t>0,01463</w:t>
            </w:r>
          </w:p>
        </w:tc>
      </w:tr>
      <w:tr w:rsidR="00276733" w:rsidRPr="002249F5" w:rsidTr="0039466E">
        <w:tc>
          <w:tcPr>
            <w:tcW w:w="2095" w:type="dxa"/>
            <w:vAlign w:val="center"/>
          </w:tcPr>
          <w:p w:rsidR="00276733" w:rsidRPr="002249F5" w:rsidRDefault="00276733" w:rsidP="0039466E">
            <w:pPr>
              <w:jc w:val="center"/>
              <w:rPr>
                <w:rFonts w:ascii="Times New Roman" w:hAnsi="Times New Roman" w:cs="Times New Roman"/>
                <w:sz w:val="24"/>
              </w:rPr>
            </w:pPr>
            <w:r w:rsidRPr="002249F5">
              <w:rPr>
                <w:rFonts w:ascii="Times New Roman" w:hAnsi="Times New Roman" w:cs="Times New Roman"/>
                <w:sz w:val="24"/>
              </w:rPr>
              <w:t>11</w:t>
            </w:r>
          </w:p>
        </w:tc>
        <w:tc>
          <w:tcPr>
            <w:tcW w:w="2653" w:type="dxa"/>
            <w:vAlign w:val="center"/>
          </w:tcPr>
          <w:p w:rsidR="00276733" w:rsidRPr="002249F5" w:rsidRDefault="00276733" w:rsidP="0039466E">
            <w:pPr>
              <w:jc w:val="center"/>
              <w:rPr>
                <w:rFonts w:ascii="Times New Roman" w:hAnsi="Times New Roman" w:cs="Times New Roman"/>
                <w:sz w:val="24"/>
              </w:rPr>
            </w:pPr>
            <w:r w:rsidRPr="002249F5">
              <w:rPr>
                <w:rFonts w:ascii="Times New Roman" w:hAnsi="Times New Roman" w:cs="Times New Roman"/>
                <w:sz w:val="24"/>
              </w:rPr>
              <w:t>0,01595</w:t>
            </w:r>
          </w:p>
        </w:tc>
        <w:tc>
          <w:tcPr>
            <w:tcW w:w="2522" w:type="dxa"/>
            <w:vAlign w:val="center"/>
          </w:tcPr>
          <w:p w:rsidR="00276733" w:rsidRPr="002249F5" w:rsidRDefault="00276733" w:rsidP="0039466E">
            <w:pPr>
              <w:jc w:val="center"/>
              <w:rPr>
                <w:rFonts w:ascii="Times New Roman" w:hAnsi="Times New Roman" w:cs="Times New Roman"/>
                <w:sz w:val="24"/>
              </w:rPr>
            </w:pPr>
            <w:r w:rsidRPr="002249F5">
              <w:rPr>
                <w:rFonts w:ascii="Times New Roman" w:hAnsi="Times New Roman" w:cs="Times New Roman"/>
                <w:sz w:val="24"/>
              </w:rPr>
              <w:t>0,01595</w:t>
            </w:r>
          </w:p>
        </w:tc>
        <w:tc>
          <w:tcPr>
            <w:tcW w:w="3151" w:type="dxa"/>
            <w:vAlign w:val="center"/>
          </w:tcPr>
          <w:p w:rsidR="00276733" w:rsidRPr="002249F5" w:rsidRDefault="00276733" w:rsidP="0039466E">
            <w:pPr>
              <w:jc w:val="center"/>
              <w:rPr>
                <w:rFonts w:ascii="Times New Roman" w:hAnsi="Times New Roman" w:cs="Times New Roman"/>
                <w:sz w:val="24"/>
              </w:rPr>
            </w:pPr>
            <w:r w:rsidRPr="002249F5">
              <w:rPr>
                <w:rFonts w:ascii="Times New Roman" w:hAnsi="Times New Roman" w:cs="Times New Roman"/>
                <w:sz w:val="24"/>
              </w:rPr>
              <w:t>0,01595</w:t>
            </w:r>
          </w:p>
        </w:tc>
      </w:tr>
      <w:tr w:rsidR="00276733" w:rsidRPr="002249F5" w:rsidTr="0039466E">
        <w:tc>
          <w:tcPr>
            <w:tcW w:w="2095" w:type="dxa"/>
            <w:vAlign w:val="center"/>
          </w:tcPr>
          <w:p w:rsidR="00276733" w:rsidRPr="002249F5" w:rsidRDefault="00276733" w:rsidP="0039466E">
            <w:pPr>
              <w:jc w:val="center"/>
              <w:rPr>
                <w:rFonts w:ascii="Times New Roman" w:hAnsi="Times New Roman" w:cs="Times New Roman"/>
                <w:sz w:val="24"/>
              </w:rPr>
            </w:pPr>
            <w:r w:rsidRPr="002249F5">
              <w:rPr>
                <w:rFonts w:ascii="Times New Roman" w:hAnsi="Times New Roman" w:cs="Times New Roman"/>
                <w:sz w:val="24"/>
              </w:rPr>
              <w:lastRenderedPageBreak/>
              <w:t>12 и более</w:t>
            </w:r>
          </w:p>
        </w:tc>
        <w:tc>
          <w:tcPr>
            <w:tcW w:w="2653" w:type="dxa"/>
            <w:vAlign w:val="center"/>
          </w:tcPr>
          <w:p w:rsidR="00276733" w:rsidRPr="002249F5" w:rsidRDefault="00276733" w:rsidP="0039466E">
            <w:pPr>
              <w:jc w:val="center"/>
              <w:rPr>
                <w:rFonts w:ascii="Times New Roman" w:hAnsi="Times New Roman" w:cs="Times New Roman"/>
                <w:sz w:val="24"/>
              </w:rPr>
            </w:pPr>
            <w:r w:rsidRPr="002249F5">
              <w:rPr>
                <w:rFonts w:ascii="Times New Roman" w:hAnsi="Times New Roman" w:cs="Times New Roman"/>
                <w:sz w:val="24"/>
              </w:rPr>
              <w:t>0,01552</w:t>
            </w:r>
          </w:p>
        </w:tc>
        <w:tc>
          <w:tcPr>
            <w:tcW w:w="2522" w:type="dxa"/>
            <w:vAlign w:val="center"/>
          </w:tcPr>
          <w:p w:rsidR="00276733" w:rsidRPr="002249F5" w:rsidRDefault="00276733" w:rsidP="0039466E">
            <w:pPr>
              <w:jc w:val="center"/>
              <w:rPr>
                <w:rFonts w:ascii="Times New Roman" w:hAnsi="Times New Roman" w:cs="Times New Roman"/>
                <w:sz w:val="24"/>
              </w:rPr>
            </w:pPr>
            <w:r w:rsidRPr="002249F5">
              <w:rPr>
                <w:rFonts w:ascii="Times New Roman" w:hAnsi="Times New Roman" w:cs="Times New Roman"/>
                <w:sz w:val="24"/>
              </w:rPr>
              <w:t>0,01552</w:t>
            </w:r>
          </w:p>
        </w:tc>
        <w:tc>
          <w:tcPr>
            <w:tcW w:w="3151" w:type="dxa"/>
            <w:vAlign w:val="center"/>
          </w:tcPr>
          <w:p w:rsidR="00276733" w:rsidRPr="002249F5" w:rsidRDefault="00276733" w:rsidP="0039466E">
            <w:pPr>
              <w:jc w:val="center"/>
              <w:rPr>
                <w:rFonts w:ascii="Times New Roman" w:hAnsi="Times New Roman" w:cs="Times New Roman"/>
                <w:sz w:val="24"/>
              </w:rPr>
            </w:pPr>
            <w:r w:rsidRPr="002249F5">
              <w:rPr>
                <w:rFonts w:ascii="Times New Roman" w:hAnsi="Times New Roman" w:cs="Times New Roman"/>
                <w:sz w:val="24"/>
              </w:rPr>
              <w:t>0,01552</w:t>
            </w:r>
          </w:p>
        </w:tc>
      </w:tr>
    </w:tbl>
    <w:p w:rsidR="000F2DE6" w:rsidRPr="002249F5" w:rsidRDefault="000F2DE6" w:rsidP="000F2DE6">
      <w:pPr>
        <w:pStyle w:val="3"/>
        <w:spacing w:before="0"/>
        <w:jc w:val="center"/>
        <w:rPr>
          <w:rFonts w:ascii="Times New Roman" w:hAnsi="Times New Roman" w:cs="Times New Roman"/>
          <w:b w:val="0"/>
          <w:i/>
          <w:color w:val="000000" w:themeColor="text1"/>
          <w:sz w:val="24"/>
          <w:szCs w:val="24"/>
        </w:rPr>
      </w:pPr>
      <w:bookmarkStart w:id="284" w:name="_Toc6389241"/>
      <w:bookmarkStart w:id="285" w:name="_Toc10706982"/>
      <w:r w:rsidRPr="002249F5">
        <w:rPr>
          <w:rFonts w:ascii="Times New Roman" w:hAnsi="Times New Roman" w:cs="Times New Roman"/>
          <w:b w:val="0"/>
          <w:i/>
          <w:color w:val="000000" w:themeColor="text1"/>
          <w:sz w:val="24"/>
          <w:szCs w:val="24"/>
        </w:rPr>
        <w:t>1.5.6 Описание сравнения величины договорной и расчетной тепловой нагрузки по зоне де</w:t>
      </w:r>
      <w:r w:rsidRPr="002249F5">
        <w:rPr>
          <w:rFonts w:ascii="Times New Roman" w:hAnsi="Times New Roman" w:cs="Times New Roman"/>
          <w:b w:val="0"/>
          <w:i/>
          <w:color w:val="000000" w:themeColor="text1"/>
          <w:sz w:val="24"/>
          <w:szCs w:val="24"/>
        </w:rPr>
        <w:t>й</w:t>
      </w:r>
      <w:r w:rsidRPr="002249F5">
        <w:rPr>
          <w:rFonts w:ascii="Times New Roman" w:hAnsi="Times New Roman" w:cs="Times New Roman"/>
          <w:b w:val="0"/>
          <w:i/>
          <w:color w:val="000000" w:themeColor="text1"/>
          <w:sz w:val="24"/>
          <w:szCs w:val="24"/>
        </w:rPr>
        <w:t>ствия каждого источника тепловой энергии</w:t>
      </w:r>
      <w:bookmarkEnd w:id="284"/>
      <w:bookmarkEnd w:id="285"/>
      <w:r w:rsidRPr="002249F5">
        <w:rPr>
          <w:rFonts w:ascii="Times New Roman" w:hAnsi="Times New Roman" w:cs="Times New Roman"/>
          <w:b w:val="0"/>
          <w:i/>
          <w:color w:val="000000" w:themeColor="text1"/>
          <w:sz w:val="24"/>
          <w:szCs w:val="24"/>
        </w:rPr>
        <w:br/>
      </w:r>
    </w:p>
    <w:p w:rsidR="000F2DE6" w:rsidRPr="002249F5" w:rsidRDefault="000F2DE6" w:rsidP="000F2DE6">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Значения потребления тепловой энергии (мощности) при расчетных температурах н</w:t>
      </w:r>
      <w:r w:rsidRPr="002249F5">
        <w:rPr>
          <w:rFonts w:ascii="Times New Roman" w:hAnsi="Times New Roman" w:cs="Times New Roman"/>
          <w:color w:val="000000" w:themeColor="text1"/>
          <w:sz w:val="24"/>
        </w:rPr>
        <w:t>а</w:t>
      </w:r>
      <w:r w:rsidRPr="002249F5">
        <w:rPr>
          <w:rFonts w:ascii="Times New Roman" w:hAnsi="Times New Roman" w:cs="Times New Roman"/>
          <w:color w:val="000000" w:themeColor="text1"/>
          <w:sz w:val="24"/>
        </w:rPr>
        <w:t xml:space="preserve">ружного воздуха в зонах действия источника тепловой </w:t>
      </w:r>
      <w:r w:rsidR="00044CE9" w:rsidRPr="002249F5">
        <w:rPr>
          <w:rFonts w:ascii="Times New Roman" w:hAnsi="Times New Roman" w:cs="Times New Roman"/>
          <w:color w:val="000000" w:themeColor="text1"/>
          <w:sz w:val="24"/>
        </w:rPr>
        <w:t>энергии приведены в таблице</w:t>
      </w:r>
      <w:r w:rsidRPr="002249F5">
        <w:rPr>
          <w:rFonts w:ascii="Times New Roman" w:hAnsi="Times New Roman" w:cs="Times New Roman"/>
          <w:color w:val="000000" w:themeColor="text1"/>
          <w:sz w:val="24"/>
        </w:rPr>
        <w:t>.</w:t>
      </w:r>
    </w:p>
    <w:p w:rsidR="004E50A8" w:rsidRPr="002249F5" w:rsidRDefault="004E50A8" w:rsidP="000F2DE6">
      <w:pPr>
        <w:spacing w:after="0"/>
        <w:ind w:firstLine="709"/>
        <w:jc w:val="both"/>
        <w:rPr>
          <w:rFonts w:ascii="Times New Roman" w:hAnsi="Times New Roman" w:cs="Times New Roman"/>
          <w:color w:val="000000" w:themeColor="text1"/>
          <w:sz w:val="24"/>
        </w:rPr>
      </w:pPr>
    </w:p>
    <w:bookmarkEnd w:id="281"/>
    <w:p w:rsidR="00C95B16" w:rsidRPr="002249F5" w:rsidRDefault="00C95B16"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Значения потребления тепловой энергии (мощности) при расчетных темпер</w:t>
      </w:r>
      <w:r w:rsidRPr="002249F5">
        <w:rPr>
          <w:rFonts w:ascii="Times New Roman" w:hAnsi="Times New Roman" w:cs="Times New Roman"/>
          <w:color w:val="000000" w:themeColor="text1"/>
          <w:sz w:val="24"/>
        </w:rPr>
        <w:t>а</w:t>
      </w:r>
      <w:r w:rsidRPr="002249F5">
        <w:rPr>
          <w:rFonts w:ascii="Times New Roman" w:hAnsi="Times New Roman" w:cs="Times New Roman"/>
          <w:color w:val="000000" w:themeColor="text1"/>
          <w:sz w:val="24"/>
        </w:rPr>
        <w:t xml:space="preserve">турах наружного воздуха в </w:t>
      </w:r>
      <w:r w:rsidR="00E13BF2" w:rsidRPr="002249F5">
        <w:rPr>
          <w:rFonts w:ascii="Times New Roman" w:hAnsi="Times New Roman" w:cs="Times New Roman"/>
          <w:color w:val="000000" w:themeColor="text1"/>
          <w:sz w:val="24"/>
        </w:rPr>
        <w:t>зонах действия источника тепловой энергии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6"/>
        <w:gridCol w:w="711"/>
        <w:gridCol w:w="711"/>
        <w:gridCol w:w="711"/>
        <w:gridCol w:w="711"/>
        <w:gridCol w:w="711"/>
        <w:gridCol w:w="711"/>
        <w:gridCol w:w="711"/>
        <w:gridCol w:w="711"/>
        <w:gridCol w:w="711"/>
        <w:gridCol w:w="711"/>
        <w:gridCol w:w="711"/>
      </w:tblGrid>
      <w:tr w:rsidR="003B70F9" w:rsidRPr="002249F5" w:rsidTr="0067557A">
        <w:trPr>
          <w:trHeight w:val="20"/>
        </w:trPr>
        <w:tc>
          <w:tcPr>
            <w:tcW w:w="2266" w:type="dxa"/>
            <w:shd w:val="clear" w:color="auto" w:fill="auto"/>
            <w:vAlign w:val="center"/>
            <w:hideMark/>
          </w:tcPr>
          <w:p w:rsidR="00C95B16" w:rsidRPr="002249F5" w:rsidRDefault="00C95B16"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Расчетная </w:t>
            </w:r>
            <w:r w:rsidRPr="002249F5">
              <w:rPr>
                <w:rFonts w:ascii="Times New Roman" w:hAnsi="Times New Roman" w:cs="Times New Roman"/>
                <w:b/>
                <w:color w:val="000000" w:themeColor="text1"/>
              </w:rPr>
              <w:br/>
              <w:t>температура н</w:t>
            </w:r>
            <w:r w:rsidRPr="002249F5">
              <w:rPr>
                <w:rFonts w:ascii="Times New Roman" w:hAnsi="Times New Roman" w:cs="Times New Roman"/>
                <w:b/>
                <w:color w:val="000000" w:themeColor="text1"/>
              </w:rPr>
              <w:t>а</w:t>
            </w:r>
            <w:r w:rsidRPr="002249F5">
              <w:rPr>
                <w:rFonts w:ascii="Times New Roman" w:hAnsi="Times New Roman" w:cs="Times New Roman"/>
                <w:b/>
                <w:color w:val="000000" w:themeColor="text1"/>
              </w:rPr>
              <w:t>ружного воздуха, °</w:t>
            </w:r>
            <w:proofErr w:type="gramStart"/>
            <w:r w:rsidRPr="002249F5">
              <w:rPr>
                <w:rFonts w:ascii="Times New Roman" w:hAnsi="Times New Roman" w:cs="Times New Roman"/>
                <w:b/>
                <w:color w:val="000000" w:themeColor="text1"/>
              </w:rPr>
              <w:t>С</w:t>
            </w:r>
            <w:proofErr w:type="gramEnd"/>
          </w:p>
        </w:tc>
        <w:tc>
          <w:tcPr>
            <w:tcW w:w="711" w:type="dxa"/>
            <w:shd w:val="clear" w:color="auto" w:fill="auto"/>
            <w:noWrap/>
            <w:vAlign w:val="center"/>
            <w:hideMark/>
          </w:tcPr>
          <w:p w:rsidR="00C95B16" w:rsidRPr="002249F5" w:rsidRDefault="00C95B16"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10</w:t>
            </w:r>
          </w:p>
        </w:tc>
        <w:tc>
          <w:tcPr>
            <w:tcW w:w="711" w:type="dxa"/>
            <w:shd w:val="clear" w:color="auto" w:fill="auto"/>
            <w:noWrap/>
            <w:vAlign w:val="center"/>
            <w:hideMark/>
          </w:tcPr>
          <w:p w:rsidR="00C95B16" w:rsidRPr="002249F5" w:rsidRDefault="00C95B16"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5</w:t>
            </w:r>
          </w:p>
        </w:tc>
        <w:tc>
          <w:tcPr>
            <w:tcW w:w="711" w:type="dxa"/>
            <w:shd w:val="clear" w:color="auto" w:fill="auto"/>
            <w:noWrap/>
            <w:vAlign w:val="center"/>
            <w:hideMark/>
          </w:tcPr>
          <w:p w:rsidR="00C95B16" w:rsidRPr="002249F5" w:rsidRDefault="00C95B16"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0</w:t>
            </w:r>
          </w:p>
        </w:tc>
        <w:tc>
          <w:tcPr>
            <w:tcW w:w="711" w:type="dxa"/>
            <w:shd w:val="clear" w:color="auto" w:fill="auto"/>
            <w:noWrap/>
            <w:vAlign w:val="center"/>
            <w:hideMark/>
          </w:tcPr>
          <w:p w:rsidR="00C95B16" w:rsidRPr="002249F5" w:rsidRDefault="00C95B16"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-5</w:t>
            </w:r>
          </w:p>
        </w:tc>
        <w:tc>
          <w:tcPr>
            <w:tcW w:w="711" w:type="dxa"/>
            <w:shd w:val="clear" w:color="auto" w:fill="auto"/>
            <w:noWrap/>
            <w:vAlign w:val="center"/>
            <w:hideMark/>
          </w:tcPr>
          <w:p w:rsidR="00C95B16" w:rsidRPr="002249F5" w:rsidRDefault="00C95B16"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-10</w:t>
            </w:r>
          </w:p>
        </w:tc>
        <w:tc>
          <w:tcPr>
            <w:tcW w:w="711" w:type="dxa"/>
            <w:shd w:val="clear" w:color="auto" w:fill="auto"/>
            <w:noWrap/>
            <w:vAlign w:val="center"/>
            <w:hideMark/>
          </w:tcPr>
          <w:p w:rsidR="00C95B16" w:rsidRPr="002249F5" w:rsidRDefault="00C95B16"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-15</w:t>
            </w:r>
          </w:p>
        </w:tc>
        <w:tc>
          <w:tcPr>
            <w:tcW w:w="711" w:type="dxa"/>
            <w:shd w:val="clear" w:color="auto" w:fill="auto"/>
            <w:noWrap/>
            <w:vAlign w:val="center"/>
            <w:hideMark/>
          </w:tcPr>
          <w:p w:rsidR="00C95B16" w:rsidRPr="002249F5" w:rsidRDefault="00C95B16"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w:t>
            </w:r>
          </w:p>
        </w:tc>
        <w:tc>
          <w:tcPr>
            <w:tcW w:w="711" w:type="dxa"/>
            <w:shd w:val="clear" w:color="auto" w:fill="auto"/>
            <w:noWrap/>
            <w:vAlign w:val="center"/>
            <w:hideMark/>
          </w:tcPr>
          <w:p w:rsidR="00C95B16" w:rsidRPr="002249F5" w:rsidRDefault="00C95B16"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-25</w:t>
            </w:r>
          </w:p>
        </w:tc>
        <w:tc>
          <w:tcPr>
            <w:tcW w:w="711" w:type="dxa"/>
            <w:shd w:val="clear" w:color="auto" w:fill="auto"/>
            <w:noWrap/>
            <w:vAlign w:val="center"/>
            <w:hideMark/>
          </w:tcPr>
          <w:p w:rsidR="00C95B16" w:rsidRPr="002249F5" w:rsidRDefault="00C95B16"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-30</w:t>
            </w:r>
          </w:p>
        </w:tc>
        <w:tc>
          <w:tcPr>
            <w:tcW w:w="711" w:type="dxa"/>
            <w:shd w:val="clear" w:color="auto" w:fill="auto"/>
            <w:noWrap/>
            <w:vAlign w:val="center"/>
            <w:hideMark/>
          </w:tcPr>
          <w:p w:rsidR="00C95B16" w:rsidRPr="002249F5" w:rsidRDefault="00C95B16"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-35</w:t>
            </w:r>
          </w:p>
        </w:tc>
        <w:tc>
          <w:tcPr>
            <w:tcW w:w="711" w:type="dxa"/>
            <w:shd w:val="clear" w:color="auto" w:fill="auto"/>
            <w:noWrap/>
            <w:vAlign w:val="center"/>
            <w:hideMark/>
          </w:tcPr>
          <w:p w:rsidR="00C95B16" w:rsidRPr="002249F5" w:rsidRDefault="00C95B16"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-39</w:t>
            </w:r>
          </w:p>
        </w:tc>
      </w:tr>
      <w:tr w:rsidR="0067557A" w:rsidRPr="002249F5" w:rsidTr="0067557A">
        <w:trPr>
          <w:trHeight w:val="20"/>
        </w:trPr>
        <w:tc>
          <w:tcPr>
            <w:tcW w:w="2266" w:type="dxa"/>
            <w:shd w:val="clear" w:color="auto" w:fill="auto"/>
            <w:vAlign w:val="center"/>
            <w:hideMark/>
          </w:tcPr>
          <w:p w:rsidR="0067557A" w:rsidRPr="002249F5" w:rsidRDefault="0067557A" w:rsidP="0067557A">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Температура в</w:t>
            </w:r>
            <w:r w:rsidRPr="002249F5">
              <w:rPr>
                <w:rFonts w:ascii="Times New Roman" w:hAnsi="Times New Roman" w:cs="Times New Roman"/>
                <w:color w:val="000000" w:themeColor="text1"/>
              </w:rPr>
              <w:t>о</w:t>
            </w:r>
            <w:r w:rsidRPr="002249F5">
              <w:rPr>
                <w:rFonts w:ascii="Times New Roman" w:hAnsi="Times New Roman" w:cs="Times New Roman"/>
                <w:color w:val="000000" w:themeColor="text1"/>
              </w:rPr>
              <w:t>ды, подаваемой в отопительную систему, °</w:t>
            </w:r>
            <w:proofErr w:type="gramStart"/>
            <w:r w:rsidRPr="002249F5">
              <w:rPr>
                <w:rFonts w:ascii="Times New Roman" w:hAnsi="Times New Roman" w:cs="Times New Roman"/>
                <w:color w:val="000000" w:themeColor="text1"/>
              </w:rPr>
              <w:t>С</w:t>
            </w:r>
            <w:proofErr w:type="gramEnd"/>
          </w:p>
        </w:tc>
        <w:tc>
          <w:tcPr>
            <w:tcW w:w="711" w:type="dxa"/>
            <w:shd w:val="clear" w:color="auto" w:fill="auto"/>
            <w:noWrap/>
            <w:vAlign w:val="center"/>
          </w:tcPr>
          <w:p w:rsidR="0067557A" w:rsidRPr="002249F5" w:rsidRDefault="0067557A" w:rsidP="0067557A">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37,2</w:t>
            </w:r>
          </w:p>
        </w:tc>
        <w:tc>
          <w:tcPr>
            <w:tcW w:w="711" w:type="dxa"/>
            <w:shd w:val="clear" w:color="auto" w:fill="auto"/>
            <w:noWrap/>
            <w:vAlign w:val="center"/>
          </w:tcPr>
          <w:p w:rsidR="0067557A" w:rsidRPr="002249F5" w:rsidRDefault="0067557A" w:rsidP="0067557A">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44,1</w:t>
            </w:r>
          </w:p>
        </w:tc>
        <w:tc>
          <w:tcPr>
            <w:tcW w:w="711" w:type="dxa"/>
            <w:shd w:val="clear" w:color="auto" w:fill="auto"/>
            <w:noWrap/>
            <w:vAlign w:val="center"/>
          </w:tcPr>
          <w:p w:rsidR="0067557A" w:rsidRPr="002249F5" w:rsidRDefault="0067557A" w:rsidP="0067557A">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50,5</w:t>
            </w:r>
          </w:p>
        </w:tc>
        <w:tc>
          <w:tcPr>
            <w:tcW w:w="711" w:type="dxa"/>
            <w:shd w:val="clear" w:color="auto" w:fill="auto"/>
            <w:noWrap/>
            <w:vAlign w:val="center"/>
          </w:tcPr>
          <w:p w:rsidR="0067557A" w:rsidRPr="002249F5" w:rsidRDefault="0067557A" w:rsidP="0067557A">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56,7</w:t>
            </w:r>
          </w:p>
        </w:tc>
        <w:tc>
          <w:tcPr>
            <w:tcW w:w="711" w:type="dxa"/>
            <w:shd w:val="clear" w:color="auto" w:fill="auto"/>
            <w:noWrap/>
            <w:vAlign w:val="center"/>
          </w:tcPr>
          <w:p w:rsidR="0067557A" w:rsidRPr="002249F5" w:rsidRDefault="0067557A" w:rsidP="0067557A">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62,7</w:t>
            </w:r>
          </w:p>
        </w:tc>
        <w:tc>
          <w:tcPr>
            <w:tcW w:w="711" w:type="dxa"/>
            <w:shd w:val="clear" w:color="auto" w:fill="auto"/>
            <w:noWrap/>
            <w:vAlign w:val="center"/>
          </w:tcPr>
          <w:p w:rsidR="0067557A" w:rsidRPr="002249F5" w:rsidRDefault="0067557A" w:rsidP="0067557A">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68,6</w:t>
            </w:r>
          </w:p>
        </w:tc>
        <w:tc>
          <w:tcPr>
            <w:tcW w:w="711" w:type="dxa"/>
            <w:shd w:val="clear" w:color="auto" w:fill="auto"/>
            <w:noWrap/>
            <w:vAlign w:val="center"/>
          </w:tcPr>
          <w:p w:rsidR="0067557A" w:rsidRPr="002249F5" w:rsidRDefault="0067557A" w:rsidP="0067557A">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74,3</w:t>
            </w:r>
          </w:p>
        </w:tc>
        <w:tc>
          <w:tcPr>
            <w:tcW w:w="711" w:type="dxa"/>
            <w:shd w:val="clear" w:color="auto" w:fill="auto"/>
            <w:noWrap/>
            <w:vAlign w:val="center"/>
          </w:tcPr>
          <w:p w:rsidR="0067557A" w:rsidRPr="002249F5" w:rsidRDefault="0067557A" w:rsidP="0067557A">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79,9</w:t>
            </w:r>
          </w:p>
        </w:tc>
        <w:tc>
          <w:tcPr>
            <w:tcW w:w="711" w:type="dxa"/>
            <w:shd w:val="clear" w:color="auto" w:fill="auto"/>
            <w:noWrap/>
            <w:vAlign w:val="center"/>
          </w:tcPr>
          <w:p w:rsidR="0067557A" w:rsidRPr="002249F5" w:rsidRDefault="0067557A" w:rsidP="0067557A">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85,3</w:t>
            </w:r>
          </w:p>
        </w:tc>
        <w:tc>
          <w:tcPr>
            <w:tcW w:w="711" w:type="dxa"/>
            <w:shd w:val="clear" w:color="auto" w:fill="auto"/>
            <w:noWrap/>
            <w:vAlign w:val="center"/>
          </w:tcPr>
          <w:p w:rsidR="0067557A" w:rsidRPr="002249F5" w:rsidRDefault="0067557A" w:rsidP="0067557A">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90,7</w:t>
            </w:r>
          </w:p>
        </w:tc>
        <w:tc>
          <w:tcPr>
            <w:tcW w:w="711" w:type="dxa"/>
            <w:shd w:val="clear" w:color="auto" w:fill="auto"/>
            <w:noWrap/>
            <w:vAlign w:val="center"/>
          </w:tcPr>
          <w:p w:rsidR="0067557A" w:rsidRPr="002249F5" w:rsidRDefault="0067557A" w:rsidP="0067557A">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95,0</w:t>
            </w:r>
          </w:p>
        </w:tc>
      </w:tr>
      <w:tr w:rsidR="0067557A" w:rsidRPr="002249F5" w:rsidTr="0067557A">
        <w:trPr>
          <w:trHeight w:val="20"/>
        </w:trPr>
        <w:tc>
          <w:tcPr>
            <w:tcW w:w="2266" w:type="dxa"/>
            <w:shd w:val="clear" w:color="auto" w:fill="auto"/>
            <w:vAlign w:val="center"/>
            <w:hideMark/>
          </w:tcPr>
          <w:p w:rsidR="0067557A" w:rsidRPr="002249F5" w:rsidRDefault="0067557A" w:rsidP="0067557A">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Температура с</w:t>
            </w:r>
            <w:r w:rsidRPr="002249F5">
              <w:rPr>
                <w:rFonts w:ascii="Times New Roman" w:hAnsi="Times New Roman" w:cs="Times New Roman"/>
                <w:color w:val="000000" w:themeColor="text1"/>
              </w:rPr>
              <w:t>е</w:t>
            </w:r>
            <w:r w:rsidRPr="002249F5">
              <w:rPr>
                <w:rFonts w:ascii="Times New Roman" w:hAnsi="Times New Roman" w:cs="Times New Roman"/>
                <w:color w:val="000000" w:themeColor="text1"/>
              </w:rPr>
              <w:t>тевой воды в о</w:t>
            </w:r>
            <w:r w:rsidRPr="002249F5">
              <w:rPr>
                <w:rFonts w:ascii="Times New Roman" w:hAnsi="Times New Roman" w:cs="Times New Roman"/>
                <w:color w:val="000000" w:themeColor="text1"/>
              </w:rPr>
              <w:t>б</w:t>
            </w:r>
            <w:r w:rsidRPr="002249F5">
              <w:rPr>
                <w:rFonts w:ascii="Times New Roman" w:hAnsi="Times New Roman" w:cs="Times New Roman"/>
                <w:color w:val="000000" w:themeColor="text1"/>
              </w:rPr>
              <w:t>ратном трубопр</w:t>
            </w:r>
            <w:r w:rsidRPr="002249F5">
              <w:rPr>
                <w:rFonts w:ascii="Times New Roman" w:hAnsi="Times New Roman" w:cs="Times New Roman"/>
                <w:color w:val="000000" w:themeColor="text1"/>
              </w:rPr>
              <w:t>о</w:t>
            </w:r>
            <w:r w:rsidRPr="002249F5">
              <w:rPr>
                <w:rFonts w:ascii="Times New Roman" w:hAnsi="Times New Roman" w:cs="Times New Roman"/>
                <w:color w:val="000000" w:themeColor="text1"/>
              </w:rPr>
              <w:t>воде, °</w:t>
            </w:r>
            <w:proofErr w:type="gramStart"/>
            <w:r w:rsidRPr="002249F5">
              <w:rPr>
                <w:rFonts w:ascii="Times New Roman" w:hAnsi="Times New Roman" w:cs="Times New Roman"/>
                <w:color w:val="000000" w:themeColor="text1"/>
              </w:rPr>
              <w:t>С</w:t>
            </w:r>
            <w:proofErr w:type="gramEnd"/>
          </w:p>
        </w:tc>
        <w:tc>
          <w:tcPr>
            <w:tcW w:w="711" w:type="dxa"/>
            <w:shd w:val="clear" w:color="auto" w:fill="auto"/>
            <w:noWrap/>
            <w:vAlign w:val="center"/>
          </w:tcPr>
          <w:p w:rsidR="0067557A" w:rsidRPr="002249F5" w:rsidRDefault="0067557A" w:rsidP="0067557A">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33,0</w:t>
            </w:r>
          </w:p>
        </w:tc>
        <w:tc>
          <w:tcPr>
            <w:tcW w:w="711" w:type="dxa"/>
            <w:shd w:val="clear" w:color="auto" w:fill="auto"/>
            <w:noWrap/>
            <w:vAlign w:val="center"/>
          </w:tcPr>
          <w:p w:rsidR="0067557A" w:rsidRPr="002249F5" w:rsidRDefault="0067557A" w:rsidP="0067557A">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37,7</w:t>
            </w:r>
          </w:p>
        </w:tc>
        <w:tc>
          <w:tcPr>
            <w:tcW w:w="711" w:type="dxa"/>
            <w:shd w:val="clear" w:color="auto" w:fill="auto"/>
            <w:noWrap/>
            <w:vAlign w:val="center"/>
          </w:tcPr>
          <w:p w:rsidR="0067557A" w:rsidRPr="002249F5" w:rsidRDefault="0067557A" w:rsidP="0067557A">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42,1</w:t>
            </w:r>
          </w:p>
        </w:tc>
        <w:tc>
          <w:tcPr>
            <w:tcW w:w="711" w:type="dxa"/>
            <w:shd w:val="clear" w:color="auto" w:fill="auto"/>
            <w:noWrap/>
            <w:vAlign w:val="center"/>
          </w:tcPr>
          <w:p w:rsidR="0067557A" w:rsidRPr="002249F5" w:rsidRDefault="0067557A" w:rsidP="0067557A">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46,1</w:t>
            </w:r>
          </w:p>
        </w:tc>
        <w:tc>
          <w:tcPr>
            <w:tcW w:w="711" w:type="dxa"/>
            <w:shd w:val="clear" w:color="auto" w:fill="auto"/>
            <w:noWrap/>
            <w:vAlign w:val="center"/>
          </w:tcPr>
          <w:p w:rsidR="0067557A" w:rsidRPr="002249F5" w:rsidRDefault="0067557A" w:rsidP="0067557A">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50,0</w:t>
            </w:r>
          </w:p>
        </w:tc>
        <w:tc>
          <w:tcPr>
            <w:tcW w:w="711" w:type="dxa"/>
            <w:shd w:val="clear" w:color="auto" w:fill="auto"/>
            <w:noWrap/>
            <w:vAlign w:val="center"/>
          </w:tcPr>
          <w:p w:rsidR="0067557A" w:rsidRPr="002249F5" w:rsidRDefault="0067557A" w:rsidP="0067557A">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53,7</w:t>
            </w:r>
          </w:p>
        </w:tc>
        <w:tc>
          <w:tcPr>
            <w:tcW w:w="711" w:type="dxa"/>
            <w:shd w:val="clear" w:color="auto" w:fill="auto"/>
            <w:noWrap/>
            <w:vAlign w:val="center"/>
          </w:tcPr>
          <w:p w:rsidR="0067557A" w:rsidRPr="002249F5" w:rsidRDefault="0067557A" w:rsidP="0067557A">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57,3</w:t>
            </w:r>
          </w:p>
        </w:tc>
        <w:tc>
          <w:tcPr>
            <w:tcW w:w="711" w:type="dxa"/>
            <w:shd w:val="clear" w:color="auto" w:fill="auto"/>
            <w:noWrap/>
            <w:vAlign w:val="center"/>
          </w:tcPr>
          <w:p w:rsidR="0067557A" w:rsidRPr="002249F5" w:rsidRDefault="0067557A" w:rsidP="0067557A">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60,8</w:t>
            </w:r>
          </w:p>
        </w:tc>
        <w:tc>
          <w:tcPr>
            <w:tcW w:w="711" w:type="dxa"/>
            <w:shd w:val="clear" w:color="auto" w:fill="auto"/>
            <w:noWrap/>
            <w:vAlign w:val="center"/>
          </w:tcPr>
          <w:p w:rsidR="0067557A" w:rsidRPr="002249F5" w:rsidRDefault="0067557A" w:rsidP="0067557A">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64,2</w:t>
            </w:r>
          </w:p>
        </w:tc>
        <w:tc>
          <w:tcPr>
            <w:tcW w:w="711" w:type="dxa"/>
            <w:shd w:val="clear" w:color="auto" w:fill="auto"/>
            <w:noWrap/>
            <w:vAlign w:val="center"/>
          </w:tcPr>
          <w:p w:rsidR="0067557A" w:rsidRPr="002249F5" w:rsidRDefault="0067557A" w:rsidP="0067557A">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67,4</w:t>
            </w:r>
          </w:p>
        </w:tc>
        <w:tc>
          <w:tcPr>
            <w:tcW w:w="711" w:type="dxa"/>
            <w:shd w:val="clear" w:color="auto" w:fill="auto"/>
            <w:noWrap/>
            <w:vAlign w:val="center"/>
          </w:tcPr>
          <w:p w:rsidR="0067557A" w:rsidRPr="002249F5" w:rsidRDefault="0067557A" w:rsidP="0067557A">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70,0</w:t>
            </w:r>
          </w:p>
        </w:tc>
      </w:tr>
      <w:tr w:rsidR="0067557A" w:rsidRPr="002249F5" w:rsidTr="00EA502B">
        <w:trPr>
          <w:trHeight w:val="20"/>
        </w:trPr>
        <w:tc>
          <w:tcPr>
            <w:tcW w:w="2266" w:type="dxa"/>
            <w:shd w:val="clear" w:color="auto" w:fill="auto"/>
            <w:vAlign w:val="center"/>
            <w:hideMark/>
          </w:tcPr>
          <w:p w:rsidR="0067557A" w:rsidRPr="002249F5" w:rsidRDefault="0067557A" w:rsidP="00EA502B">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Разница темпер</w:t>
            </w:r>
            <w:r w:rsidRPr="002249F5">
              <w:rPr>
                <w:rFonts w:ascii="Times New Roman" w:hAnsi="Times New Roman" w:cs="Times New Roman"/>
                <w:color w:val="000000" w:themeColor="text1"/>
              </w:rPr>
              <w:t>а</w:t>
            </w:r>
            <w:r w:rsidRPr="002249F5">
              <w:rPr>
                <w:rFonts w:ascii="Times New Roman" w:hAnsi="Times New Roman" w:cs="Times New Roman"/>
                <w:color w:val="000000" w:themeColor="text1"/>
              </w:rPr>
              <w:t>тур, °</w:t>
            </w:r>
            <w:proofErr w:type="gramStart"/>
            <w:r w:rsidRPr="002249F5">
              <w:rPr>
                <w:rFonts w:ascii="Times New Roman" w:hAnsi="Times New Roman" w:cs="Times New Roman"/>
                <w:color w:val="000000" w:themeColor="text1"/>
              </w:rPr>
              <w:t>С</w:t>
            </w:r>
            <w:proofErr w:type="gramEnd"/>
          </w:p>
        </w:tc>
        <w:tc>
          <w:tcPr>
            <w:tcW w:w="711" w:type="dxa"/>
            <w:shd w:val="clear" w:color="auto" w:fill="auto"/>
            <w:noWrap/>
            <w:vAlign w:val="center"/>
          </w:tcPr>
          <w:p w:rsidR="0067557A" w:rsidRPr="002249F5" w:rsidRDefault="0067557A" w:rsidP="00EA502B">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4,2</w:t>
            </w:r>
          </w:p>
        </w:tc>
        <w:tc>
          <w:tcPr>
            <w:tcW w:w="711" w:type="dxa"/>
            <w:shd w:val="clear" w:color="auto" w:fill="auto"/>
            <w:noWrap/>
            <w:vAlign w:val="center"/>
          </w:tcPr>
          <w:p w:rsidR="0067557A" w:rsidRPr="002249F5" w:rsidRDefault="0067557A" w:rsidP="00EA502B">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6,4</w:t>
            </w:r>
          </w:p>
        </w:tc>
        <w:tc>
          <w:tcPr>
            <w:tcW w:w="711" w:type="dxa"/>
            <w:shd w:val="clear" w:color="auto" w:fill="auto"/>
            <w:noWrap/>
            <w:vAlign w:val="center"/>
          </w:tcPr>
          <w:p w:rsidR="0067557A" w:rsidRPr="002249F5" w:rsidRDefault="0067557A" w:rsidP="00EA502B">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8,4</w:t>
            </w:r>
          </w:p>
        </w:tc>
        <w:tc>
          <w:tcPr>
            <w:tcW w:w="711" w:type="dxa"/>
            <w:shd w:val="clear" w:color="auto" w:fill="auto"/>
            <w:noWrap/>
            <w:vAlign w:val="center"/>
          </w:tcPr>
          <w:p w:rsidR="0067557A" w:rsidRPr="002249F5" w:rsidRDefault="0067557A" w:rsidP="00EA502B">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10,6</w:t>
            </w:r>
          </w:p>
        </w:tc>
        <w:tc>
          <w:tcPr>
            <w:tcW w:w="711" w:type="dxa"/>
            <w:shd w:val="clear" w:color="auto" w:fill="auto"/>
            <w:noWrap/>
            <w:vAlign w:val="center"/>
          </w:tcPr>
          <w:p w:rsidR="0067557A" w:rsidRPr="002249F5" w:rsidRDefault="0067557A" w:rsidP="00EA502B">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12,7</w:t>
            </w:r>
          </w:p>
        </w:tc>
        <w:tc>
          <w:tcPr>
            <w:tcW w:w="711" w:type="dxa"/>
            <w:shd w:val="clear" w:color="auto" w:fill="auto"/>
            <w:noWrap/>
            <w:vAlign w:val="center"/>
          </w:tcPr>
          <w:p w:rsidR="0067557A" w:rsidRPr="002249F5" w:rsidRDefault="0067557A" w:rsidP="00EA502B">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14,9</w:t>
            </w:r>
          </w:p>
        </w:tc>
        <w:tc>
          <w:tcPr>
            <w:tcW w:w="711" w:type="dxa"/>
            <w:shd w:val="clear" w:color="auto" w:fill="auto"/>
            <w:noWrap/>
            <w:vAlign w:val="center"/>
          </w:tcPr>
          <w:p w:rsidR="0067557A" w:rsidRPr="002249F5" w:rsidRDefault="0067557A" w:rsidP="00EA502B">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17,0</w:t>
            </w:r>
          </w:p>
        </w:tc>
        <w:tc>
          <w:tcPr>
            <w:tcW w:w="711" w:type="dxa"/>
            <w:shd w:val="clear" w:color="auto" w:fill="auto"/>
            <w:noWrap/>
            <w:vAlign w:val="center"/>
          </w:tcPr>
          <w:p w:rsidR="0067557A" w:rsidRPr="002249F5" w:rsidRDefault="0067557A" w:rsidP="00EA502B">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19,1</w:t>
            </w:r>
          </w:p>
        </w:tc>
        <w:tc>
          <w:tcPr>
            <w:tcW w:w="711" w:type="dxa"/>
            <w:shd w:val="clear" w:color="auto" w:fill="auto"/>
            <w:noWrap/>
            <w:vAlign w:val="center"/>
          </w:tcPr>
          <w:p w:rsidR="0067557A" w:rsidRPr="002249F5" w:rsidRDefault="0067557A" w:rsidP="00EA502B">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21,1</w:t>
            </w:r>
          </w:p>
        </w:tc>
        <w:tc>
          <w:tcPr>
            <w:tcW w:w="711" w:type="dxa"/>
            <w:shd w:val="clear" w:color="auto" w:fill="auto"/>
            <w:noWrap/>
            <w:vAlign w:val="center"/>
          </w:tcPr>
          <w:p w:rsidR="0067557A" w:rsidRPr="002249F5" w:rsidRDefault="0067557A" w:rsidP="00EA502B">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23,3</w:t>
            </w:r>
          </w:p>
        </w:tc>
        <w:tc>
          <w:tcPr>
            <w:tcW w:w="711" w:type="dxa"/>
            <w:shd w:val="clear" w:color="auto" w:fill="auto"/>
            <w:noWrap/>
            <w:vAlign w:val="center"/>
          </w:tcPr>
          <w:p w:rsidR="0067557A" w:rsidRPr="002249F5" w:rsidRDefault="0067557A" w:rsidP="00EA502B">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25,0</w:t>
            </w:r>
          </w:p>
        </w:tc>
      </w:tr>
      <w:tr w:rsidR="0067557A" w:rsidRPr="002249F5" w:rsidTr="00EA502B">
        <w:trPr>
          <w:trHeight w:val="20"/>
        </w:trPr>
        <w:tc>
          <w:tcPr>
            <w:tcW w:w="2266" w:type="dxa"/>
            <w:shd w:val="clear" w:color="auto" w:fill="auto"/>
            <w:vAlign w:val="center"/>
            <w:hideMark/>
          </w:tcPr>
          <w:p w:rsidR="0067557A" w:rsidRPr="002249F5" w:rsidRDefault="0067557A" w:rsidP="00EA502B">
            <w:pPr>
              <w:spacing w:after="0"/>
              <w:ind w:firstLine="5"/>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Котельная </w:t>
            </w:r>
            <w:r w:rsidRPr="002249F5">
              <w:rPr>
                <w:rFonts w:ascii="Times New Roman" w:hAnsi="Times New Roman" w:cs="Times New Roman"/>
                <w:color w:val="000000" w:themeColor="text1"/>
              </w:rPr>
              <w:br/>
            </w:r>
            <w:proofErr w:type="gramStart"/>
            <w:r w:rsidRPr="002249F5">
              <w:rPr>
                <w:rFonts w:ascii="Times New Roman" w:hAnsi="Times New Roman" w:cs="Times New Roman"/>
                <w:color w:val="000000" w:themeColor="text1"/>
              </w:rPr>
              <w:t>с</w:t>
            </w:r>
            <w:proofErr w:type="gramEnd"/>
            <w:r w:rsidRPr="002249F5">
              <w:rPr>
                <w:rFonts w:ascii="Times New Roman" w:hAnsi="Times New Roman" w:cs="Times New Roman"/>
                <w:color w:val="000000" w:themeColor="text1"/>
              </w:rPr>
              <w:t>. Вознесенка</w:t>
            </w:r>
          </w:p>
        </w:tc>
        <w:tc>
          <w:tcPr>
            <w:tcW w:w="711" w:type="dxa"/>
            <w:shd w:val="clear" w:color="auto" w:fill="auto"/>
            <w:noWrap/>
            <w:vAlign w:val="center"/>
          </w:tcPr>
          <w:p w:rsidR="0067557A" w:rsidRPr="002249F5" w:rsidRDefault="0067557A" w:rsidP="00EA502B">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0,058</w:t>
            </w:r>
          </w:p>
        </w:tc>
        <w:tc>
          <w:tcPr>
            <w:tcW w:w="711" w:type="dxa"/>
            <w:shd w:val="clear" w:color="auto" w:fill="auto"/>
            <w:noWrap/>
            <w:vAlign w:val="center"/>
          </w:tcPr>
          <w:p w:rsidR="0067557A" w:rsidRPr="002249F5" w:rsidRDefault="0067557A" w:rsidP="00EA502B">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0,089</w:t>
            </w:r>
          </w:p>
        </w:tc>
        <w:tc>
          <w:tcPr>
            <w:tcW w:w="711" w:type="dxa"/>
            <w:shd w:val="clear" w:color="auto" w:fill="auto"/>
            <w:noWrap/>
            <w:vAlign w:val="center"/>
          </w:tcPr>
          <w:p w:rsidR="0067557A" w:rsidRPr="002249F5" w:rsidRDefault="0067557A" w:rsidP="00EA502B">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0,116</w:t>
            </w:r>
          </w:p>
        </w:tc>
        <w:tc>
          <w:tcPr>
            <w:tcW w:w="711" w:type="dxa"/>
            <w:shd w:val="clear" w:color="auto" w:fill="auto"/>
            <w:noWrap/>
            <w:vAlign w:val="center"/>
          </w:tcPr>
          <w:p w:rsidR="0067557A" w:rsidRPr="002249F5" w:rsidRDefault="0067557A" w:rsidP="00EA502B">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0,147</w:t>
            </w:r>
          </w:p>
        </w:tc>
        <w:tc>
          <w:tcPr>
            <w:tcW w:w="711" w:type="dxa"/>
            <w:shd w:val="clear" w:color="auto" w:fill="auto"/>
            <w:noWrap/>
            <w:vAlign w:val="center"/>
          </w:tcPr>
          <w:p w:rsidR="0067557A" w:rsidRPr="002249F5" w:rsidRDefault="0067557A" w:rsidP="00EA502B">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0,176</w:t>
            </w:r>
          </w:p>
        </w:tc>
        <w:tc>
          <w:tcPr>
            <w:tcW w:w="711" w:type="dxa"/>
            <w:shd w:val="clear" w:color="auto" w:fill="auto"/>
            <w:noWrap/>
            <w:vAlign w:val="center"/>
          </w:tcPr>
          <w:p w:rsidR="0067557A" w:rsidRPr="002249F5" w:rsidRDefault="0067557A" w:rsidP="00EA502B">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0,207</w:t>
            </w:r>
          </w:p>
        </w:tc>
        <w:tc>
          <w:tcPr>
            <w:tcW w:w="711" w:type="dxa"/>
            <w:shd w:val="clear" w:color="auto" w:fill="auto"/>
            <w:noWrap/>
            <w:vAlign w:val="center"/>
          </w:tcPr>
          <w:p w:rsidR="0067557A" w:rsidRPr="002249F5" w:rsidRDefault="0067557A" w:rsidP="00EA502B">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0,236</w:t>
            </w:r>
          </w:p>
        </w:tc>
        <w:tc>
          <w:tcPr>
            <w:tcW w:w="711" w:type="dxa"/>
            <w:shd w:val="clear" w:color="auto" w:fill="auto"/>
            <w:noWrap/>
            <w:vAlign w:val="center"/>
          </w:tcPr>
          <w:p w:rsidR="0067557A" w:rsidRPr="002249F5" w:rsidRDefault="0067557A" w:rsidP="00EA502B">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0,265</w:t>
            </w:r>
          </w:p>
        </w:tc>
        <w:tc>
          <w:tcPr>
            <w:tcW w:w="711" w:type="dxa"/>
            <w:shd w:val="clear" w:color="auto" w:fill="auto"/>
            <w:noWrap/>
            <w:vAlign w:val="center"/>
          </w:tcPr>
          <w:p w:rsidR="0067557A" w:rsidRPr="002249F5" w:rsidRDefault="0067557A" w:rsidP="00EA502B">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0,293</w:t>
            </w:r>
          </w:p>
        </w:tc>
        <w:tc>
          <w:tcPr>
            <w:tcW w:w="711" w:type="dxa"/>
            <w:shd w:val="clear" w:color="auto" w:fill="auto"/>
            <w:noWrap/>
            <w:vAlign w:val="center"/>
          </w:tcPr>
          <w:p w:rsidR="0067557A" w:rsidRPr="002249F5" w:rsidRDefault="0067557A" w:rsidP="00EA502B">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0,323</w:t>
            </w:r>
          </w:p>
        </w:tc>
        <w:tc>
          <w:tcPr>
            <w:tcW w:w="711" w:type="dxa"/>
            <w:shd w:val="clear" w:color="auto" w:fill="auto"/>
            <w:noWrap/>
            <w:vAlign w:val="center"/>
          </w:tcPr>
          <w:p w:rsidR="0067557A" w:rsidRPr="002249F5" w:rsidRDefault="0067557A" w:rsidP="00EA502B">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0,347</w:t>
            </w:r>
          </w:p>
        </w:tc>
      </w:tr>
      <w:tr w:rsidR="0039466E" w:rsidRPr="002249F5" w:rsidTr="000B2A21">
        <w:trPr>
          <w:trHeight w:val="50"/>
        </w:trPr>
        <w:tc>
          <w:tcPr>
            <w:tcW w:w="2266" w:type="dxa"/>
            <w:shd w:val="clear" w:color="auto" w:fill="auto"/>
            <w:vAlign w:val="center"/>
          </w:tcPr>
          <w:p w:rsidR="0039466E" w:rsidRPr="002249F5" w:rsidRDefault="0039466E" w:rsidP="0039466E">
            <w:pPr>
              <w:spacing w:after="0"/>
              <w:ind w:firstLine="5"/>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Котельная </w:t>
            </w:r>
            <w:r w:rsidRPr="002249F5">
              <w:rPr>
                <w:rFonts w:ascii="Times New Roman" w:hAnsi="Times New Roman" w:cs="Times New Roman"/>
                <w:color w:val="000000" w:themeColor="text1"/>
              </w:rPr>
              <w:br/>
              <w:t>п. Полевой</w:t>
            </w:r>
          </w:p>
        </w:tc>
        <w:tc>
          <w:tcPr>
            <w:tcW w:w="711" w:type="dxa"/>
            <w:shd w:val="clear" w:color="auto" w:fill="auto"/>
            <w:noWrap/>
            <w:vAlign w:val="center"/>
          </w:tcPr>
          <w:p w:rsidR="0039466E" w:rsidRPr="002249F5" w:rsidRDefault="000B2A21" w:rsidP="000B2A21">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0,197</w:t>
            </w:r>
          </w:p>
        </w:tc>
        <w:tc>
          <w:tcPr>
            <w:tcW w:w="711" w:type="dxa"/>
            <w:shd w:val="clear" w:color="auto" w:fill="auto"/>
            <w:noWrap/>
            <w:vAlign w:val="center"/>
          </w:tcPr>
          <w:p w:rsidR="0039466E" w:rsidRPr="002249F5" w:rsidRDefault="0039466E" w:rsidP="0039466E">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0,301</w:t>
            </w:r>
          </w:p>
        </w:tc>
        <w:tc>
          <w:tcPr>
            <w:tcW w:w="711" w:type="dxa"/>
            <w:shd w:val="clear" w:color="auto" w:fill="auto"/>
            <w:noWrap/>
            <w:vAlign w:val="center"/>
          </w:tcPr>
          <w:p w:rsidR="0039466E" w:rsidRPr="002249F5" w:rsidRDefault="0039466E" w:rsidP="0039466E">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0,394</w:t>
            </w:r>
          </w:p>
        </w:tc>
        <w:tc>
          <w:tcPr>
            <w:tcW w:w="711" w:type="dxa"/>
            <w:shd w:val="clear" w:color="auto" w:fill="auto"/>
            <w:noWrap/>
            <w:vAlign w:val="center"/>
          </w:tcPr>
          <w:p w:rsidR="0039466E" w:rsidRPr="002249F5" w:rsidRDefault="0039466E" w:rsidP="0039466E">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0,498</w:t>
            </w:r>
          </w:p>
        </w:tc>
        <w:tc>
          <w:tcPr>
            <w:tcW w:w="711" w:type="dxa"/>
            <w:shd w:val="clear" w:color="auto" w:fill="auto"/>
            <w:noWrap/>
            <w:vAlign w:val="center"/>
          </w:tcPr>
          <w:p w:rsidR="0039466E" w:rsidRPr="002249F5" w:rsidRDefault="0039466E" w:rsidP="0039466E">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0,596</w:t>
            </w:r>
          </w:p>
        </w:tc>
        <w:tc>
          <w:tcPr>
            <w:tcW w:w="711" w:type="dxa"/>
            <w:shd w:val="clear" w:color="auto" w:fill="auto"/>
            <w:noWrap/>
            <w:vAlign w:val="center"/>
          </w:tcPr>
          <w:p w:rsidR="0039466E" w:rsidRPr="002249F5" w:rsidRDefault="0039466E" w:rsidP="0039466E">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0,700</w:t>
            </w:r>
          </w:p>
        </w:tc>
        <w:tc>
          <w:tcPr>
            <w:tcW w:w="711" w:type="dxa"/>
            <w:shd w:val="clear" w:color="auto" w:fill="auto"/>
            <w:noWrap/>
            <w:vAlign w:val="center"/>
          </w:tcPr>
          <w:p w:rsidR="0039466E" w:rsidRPr="002249F5" w:rsidRDefault="0039466E" w:rsidP="0039466E">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0,798</w:t>
            </w:r>
          </w:p>
        </w:tc>
        <w:tc>
          <w:tcPr>
            <w:tcW w:w="711" w:type="dxa"/>
            <w:shd w:val="clear" w:color="auto" w:fill="auto"/>
            <w:noWrap/>
            <w:vAlign w:val="center"/>
          </w:tcPr>
          <w:p w:rsidR="0039466E" w:rsidRPr="002249F5" w:rsidRDefault="0039466E" w:rsidP="0039466E">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0,897</w:t>
            </w:r>
          </w:p>
        </w:tc>
        <w:tc>
          <w:tcPr>
            <w:tcW w:w="711" w:type="dxa"/>
            <w:shd w:val="clear" w:color="auto" w:fill="auto"/>
            <w:noWrap/>
            <w:vAlign w:val="center"/>
          </w:tcPr>
          <w:p w:rsidR="0039466E" w:rsidRPr="002249F5" w:rsidRDefault="0039466E" w:rsidP="0039466E">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0,991</w:t>
            </w:r>
          </w:p>
        </w:tc>
        <w:tc>
          <w:tcPr>
            <w:tcW w:w="711" w:type="dxa"/>
            <w:shd w:val="clear" w:color="auto" w:fill="auto"/>
            <w:noWrap/>
            <w:vAlign w:val="center"/>
          </w:tcPr>
          <w:p w:rsidR="0039466E" w:rsidRPr="002249F5" w:rsidRDefault="0039466E" w:rsidP="0039466E">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1,094</w:t>
            </w:r>
          </w:p>
        </w:tc>
        <w:tc>
          <w:tcPr>
            <w:tcW w:w="711" w:type="dxa"/>
            <w:shd w:val="clear" w:color="auto" w:fill="auto"/>
            <w:noWrap/>
            <w:vAlign w:val="center"/>
          </w:tcPr>
          <w:p w:rsidR="0039466E" w:rsidRPr="002249F5" w:rsidRDefault="0039466E" w:rsidP="0039466E">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1,174</w:t>
            </w:r>
          </w:p>
        </w:tc>
      </w:tr>
    </w:tbl>
    <w:p w:rsidR="00D16294" w:rsidRPr="002249F5" w:rsidRDefault="00D16294" w:rsidP="00215BB4">
      <w:pPr>
        <w:pStyle w:val="2"/>
        <w:spacing w:before="0"/>
        <w:ind w:firstLine="709"/>
        <w:jc w:val="both"/>
        <w:rPr>
          <w:rFonts w:ascii="Times New Roman" w:hAnsi="Times New Roman" w:cs="Times New Roman"/>
          <w:color w:val="000000" w:themeColor="text1"/>
          <w:sz w:val="24"/>
          <w:szCs w:val="24"/>
        </w:rPr>
      </w:pPr>
      <w:bookmarkStart w:id="286" w:name="_Toc435791280"/>
    </w:p>
    <w:p w:rsidR="00CF5B3D" w:rsidRPr="002249F5" w:rsidRDefault="00CF5B3D" w:rsidP="00CF5B3D">
      <w:pPr>
        <w:pStyle w:val="2"/>
        <w:spacing w:before="0"/>
        <w:ind w:firstLine="709"/>
        <w:jc w:val="both"/>
        <w:rPr>
          <w:rFonts w:ascii="Times New Roman" w:hAnsi="Times New Roman" w:cs="Times New Roman"/>
          <w:color w:val="000000" w:themeColor="text1"/>
          <w:sz w:val="24"/>
          <w:szCs w:val="24"/>
        </w:rPr>
      </w:pPr>
      <w:bookmarkStart w:id="287" w:name="_Toc6389242"/>
      <w:bookmarkStart w:id="288" w:name="_Toc10706983"/>
      <w:bookmarkEnd w:id="286"/>
      <w:r w:rsidRPr="002249F5">
        <w:rPr>
          <w:rFonts w:ascii="Times New Roman" w:hAnsi="Times New Roman" w:cs="Times New Roman"/>
          <w:color w:val="000000" w:themeColor="text1"/>
          <w:sz w:val="24"/>
          <w:szCs w:val="24"/>
        </w:rPr>
        <w:t>Часть 6. Балансы тепловой мощности и тепловой нагрузки</w:t>
      </w:r>
      <w:bookmarkEnd w:id="287"/>
      <w:bookmarkEnd w:id="288"/>
      <w:r w:rsidRPr="002249F5">
        <w:rPr>
          <w:rFonts w:ascii="Times New Roman" w:hAnsi="Times New Roman" w:cs="Times New Roman"/>
          <w:color w:val="000000" w:themeColor="text1"/>
          <w:sz w:val="24"/>
          <w:szCs w:val="24"/>
        </w:rPr>
        <w:t xml:space="preserve"> </w:t>
      </w:r>
    </w:p>
    <w:p w:rsidR="00D16294" w:rsidRPr="002249F5" w:rsidRDefault="00D16294" w:rsidP="00D16294">
      <w:pPr>
        <w:spacing w:after="0"/>
        <w:rPr>
          <w:rFonts w:ascii="Times New Roman" w:hAnsi="Times New Roman" w:cs="Times New Roman"/>
          <w:color w:val="000000" w:themeColor="text1"/>
        </w:rPr>
      </w:pPr>
    </w:p>
    <w:p w:rsidR="00CF5B3D" w:rsidRPr="002249F5" w:rsidRDefault="00CF5B3D" w:rsidP="00CF5B3D">
      <w:pPr>
        <w:pStyle w:val="3"/>
        <w:spacing w:before="0"/>
        <w:jc w:val="center"/>
        <w:rPr>
          <w:rFonts w:ascii="Times New Roman" w:hAnsi="Times New Roman" w:cs="Times New Roman"/>
          <w:b w:val="0"/>
          <w:i/>
          <w:color w:val="000000" w:themeColor="text1"/>
          <w:sz w:val="24"/>
          <w:szCs w:val="24"/>
        </w:rPr>
      </w:pPr>
      <w:bookmarkStart w:id="289" w:name="_Toc435791281"/>
      <w:bookmarkStart w:id="290" w:name="_Toc6389243"/>
      <w:bookmarkStart w:id="291" w:name="_Toc10706984"/>
      <w:bookmarkStart w:id="292" w:name="bookmark112"/>
      <w:r w:rsidRPr="002249F5">
        <w:rPr>
          <w:rFonts w:ascii="Times New Roman" w:hAnsi="Times New Roman" w:cs="Times New Roman"/>
          <w:b w:val="0"/>
          <w:i/>
          <w:color w:val="000000" w:themeColor="text1"/>
          <w:sz w:val="24"/>
          <w:szCs w:val="24"/>
        </w:rPr>
        <w:t>1.6.1. </w:t>
      </w:r>
      <w:proofErr w:type="gramStart"/>
      <w:r w:rsidRPr="002249F5">
        <w:rPr>
          <w:rFonts w:ascii="Times New Roman" w:hAnsi="Times New Roman" w:cs="Times New Roman"/>
          <w:b w:val="0"/>
          <w:i/>
          <w:color w:val="000000" w:themeColor="text1"/>
          <w:sz w:val="24"/>
          <w:szCs w:val="24"/>
        </w:rPr>
        <w:t xml:space="preserve">Балансы установленной, располагаемой тепловой мощности и тепловой мощности нетто, потерь тепловой мощности в </w:t>
      </w:r>
      <w:bookmarkEnd w:id="289"/>
      <w:r w:rsidRPr="002249F5">
        <w:rPr>
          <w:rFonts w:ascii="Times New Roman" w:hAnsi="Times New Roman" w:cs="Times New Roman"/>
          <w:b w:val="0"/>
          <w:i/>
          <w:color w:val="000000" w:themeColor="text1"/>
          <w:sz w:val="24"/>
          <w:szCs w:val="24"/>
        </w:rPr>
        <w:t xml:space="preserve">тепловых сетях и расчетной тепловой нагрузки по каждому источнику тепловой энергии, а в ценовых зонах теплоснабжения - </w:t>
      </w:r>
      <w:r w:rsidRPr="002249F5">
        <w:rPr>
          <w:rFonts w:ascii="Times New Roman" w:hAnsi="Times New Roman" w:cs="Times New Roman"/>
          <w:b w:val="0"/>
          <w:i/>
          <w:color w:val="000000" w:themeColor="text1"/>
          <w:sz w:val="24"/>
          <w:szCs w:val="24"/>
        </w:rPr>
        <w:br/>
        <w:t>по каждой системе теплоснабжения</w:t>
      </w:r>
      <w:bookmarkEnd w:id="290"/>
      <w:bookmarkEnd w:id="291"/>
      <w:r w:rsidRPr="002249F5">
        <w:rPr>
          <w:rFonts w:ascii="Times New Roman" w:hAnsi="Times New Roman" w:cs="Times New Roman"/>
          <w:b w:val="0"/>
          <w:i/>
          <w:color w:val="000000" w:themeColor="text1"/>
          <w:sz w:val="24"/>
          <w:szCs w:val="24"/>
        </w:rPr>
        <w:br/>
      </w:r>
      <w:proofErr w:type="gramEnd"/>
    </w:p>
    <w:p w:rsidR="00444DF9" w:rsidRPr="002249F5" w:rsidRDefault="00444DF9"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Баланс тепловых мощностей и их потерь в тепловых сетях по каждому источнику теп</w:t>
      </w:r>
      <w:r w:rsidRPr="002249F5">
        <w:rPr>
          <w:rFonts w:ascii="Times New Roman" w:hAnsi="Times New Roman" w:cs="Times New Roman"/>
          <w:color w:val="000000" w:themeColor="text1"/>
          <w:sz w:val="24"/>
        </w:rPr>
        <w:softHyphen/>
        <w:t>ловой энергии представлен в таблице</w:t>
      </w:r>
      <w:hyperlink w:anchor="bookmark112" w:tooltip="Current Document" w:history="1">
        <w:r w:rsidRPr="002249F5">
          <w:rPr>
            <w:rFonts w:ascii="Times New Roman" w:hAnsi="Times New Roman" w:cs="Times New Roman"/>
            <w:color w:val="000000" w:themeColor="text1"/>
            <w:sz w:val="24"/>
          </w:rPr>
          <w:t>.</w:t>
        </w:r>
        <w:bookmarkEnd w:id="292"/>
      </w:hyperlink>
    </w:p>
    <w:p w:rsidR="00AA2290" w:rsidRPr="002249F5" w:rsidRDefault="00AA2290" w:rsidP="00215BB4">
      <w:pPr>
        <w:spacing w:after="0"/>
        <w:ind w:firstLine="709"/>
        <w:jc w:val="both"/>
        <w:rPr>
          <w:rFonts w:ascii="Times New Roman" w:hAnsi="Times New Roman" w:cs="Times New Roman"/>
          <w:color w:val="000000" w:themeColor="text1"/>
          <w:sz w:val="24"/>
        </w:rPr>
      </w:pPr>
    </w:p>
    <w:p w:rsidR="00C95B16" w:rsidRPr="002249F5" w:rsidRDefault="00C95B16"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Балансы тепловой мощности и тепловых нагрузок </w:t>
      </w:r>
      <w:r w:rsidR="006510BA" w:rsidRPr="002249F5">
        <w:rPr>
          <w:rFonts w:ascii="Times New Roman" w:hAnsi="Times New Roman" w:cs="Times New Roman"/>
          <w:color w:val="000000" w:themeColor="text1"/>
          <w:sz w:val="24"/>
        </w:rPr>
        <w:t>котельной</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9"/>
        <w:gridCol w:w="2081"/>
        <w:gridCol w:w="2082"/>
      </w:tblGrid>
      <w:tr w:rsidR="00EA502B" w:rsidRPr="002249F5" w:rsidTr="00EA502B">
        <w:trPr>
          <w:trHeight w:val="60"/>
        </w:trPr>
        <w:tc>
          <w:tcPr>
            <w:tcW w:w="5684" w:type="dxa"/>
            <w:tcBorders>
              <w:tl2br w:val="single" w:sz="4" w:space="0" w:color="auto"/>
            </w:tcBorders>
            <w:vAlign w:val="center"/>
          </w:tcPr>
          <w:p w:rsidR="00EA502B" w:rsidRPr="002249F5" w:rsidRDefault="00EA502B" w:rsidP="00215BB4">
            <w:pPr>
              <w:spacing w:after="0"/>
              <w:jc w:val="right"/>
              <w:rPr>
                <w:rFonts w:ascii="Times New Roman" w:hAnsi="Times New Roman" w:cs="Times New Roman"/>
                <w:b/>
                <w:color w:val="000000" w:themeColor="text1"/>
              </w:rPr>
            </w:pPr>
            <w:r w:rsidRPr="002249F5">
              <w:rPr>
                <w:rFonts w:ascii="Times New Roman" w:hAnsi="Times New Roman" w:cs="Times New Roman"/>
                <w:b/>
                <w:color w:val="000000" w:themeColor="text1"/>
              </w:rPr>
              <w:t>Источник тепловой</w:t>
            </w:r>
            <w:r w:rsidRPr="002249F5">
              <w:rPr>
                <w:rFonts w:ascii="Times New Roman" w:hAnsi="Times New Roman" w:cs="Times New Roman"/>
                <w:b/>
                <w:color w:val="000000" w:themeColor="text1"/>
              </w:rPr>
              <w:br/>
              <w:t>энергии</w:t>
            </w:r>
          </w:p>
          <w:p w:rsidR="00EA502B" w:rsidRPr="002249F5" w:rsidRDefault="00EA502B" w:rsidP="00215BB4">
            <w:pPr>
              <w:spacing w:after="0"/>
              <w:rPr>
                <w:rFonts w:ascii="Times New Roman" w:hAnsi="Times New Roman" w:cs="Times New Roman"/>
                <w:b/>
                <w:color w:val="000000" w:themeColor="text1"/>
              </w:rPr>
            </w:pPr>
            <w:r w:rsidRPr="002249F5">
              <w:rPr>
                <w:rFonts w:ascii="Times New Roman" w:hAnsi="Times New Roman" w:cs="Times New Roman"/>
                <w:b/>
                <w:color w:val="000000" w:themeColor="text1"/>
              </w:rPr>
              <w:t>Наименование</w:t>
            </w:r>
            <w:r w:rsidRPr="002249F5">
              <w:rPr>
                <w:rFonts w:ascii="Times New Roman" w:hAnsi="Times New Roman" w:cs="Times New Roman"/>
                <w:b/>
                <w:color w:val="000000" w:themeColor="text1"/>
              </w:rPr>
              <w:br/>
            </w:r>
            <w:r w:rsidRPr="002249F5">
              <w:rPr>
                <w:rFonts w:ascii="Times New Roman" w:hAnsi="Times New Roman" w:cs="Times New Roman"/>
                <w:b/>
                <w:color w:val="000000" w:themeColor="text1"/>
              </w:rPr>
              <w:lastRenderedPageBreak/>
              <w:t xml:space="preserve"> показателя</w:t>
            </w:r>
          </w:p>
        </w:tc>
        <w:tc>
          <w:tcPr>
            <w:tcW w:w="2150" w:type="dxa"/>
            <w:vAlign w:val="center"/>
          </w:tcPr>
          <w:p w:rsidR="00EA502B" w:rsidRPr="002249F5" w:rsidRDefault="00EA502B" w:rsidP="00443007">
            <w:pPr>
              <w:spacing w:after="0"/>
              <w:ind w:left="-109" w:right="-107"/>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lastRenderedPageBreak/>
              <w:t xml:space="preserve">Котельная </w:t>
            </w:r>
            <w:r w:rsidRPr="002249F5">
              <w:rPr>
                <w:rFonts w:ascii="Times New Roman" w:hAnsi="Times New Roman" w:cs="Times New Roman"/>
                <w:b/>
                <w:color w:val="000000" w:themeColor="text1"/>
              </w:rPr>
              <w:br/>
            </w:r>
            <w:proofErr w:type="gramStart"/>
            <w:r w:rsidRPr="002249F5">
              <w:rPr>
                <w:rFonts w:ascii="Times New Roman" w:hAnsi="Times New Roman" w:cs="Times New Roman"/>
                <w:b/>
                <w:color w:val="000000" w:themeColor="text1"/>
              </w:rPr>
              <w:t>с</w:t>
            </w:r>
            <w:proofErr w:type="gramEnd"/>
            <w:r w:rsidRPr="002249F5">
              <w:rPr>
                <w:rFonts w:ascii="Times New Roman" w:hAnsi="Times New Roman" w:cs="Times New Roman"/>
                <w:b/>
                <w:color w:val="000000" w:themeColor="text1"/>
              </w:rPr>
              <w:t xml:space="preserve">. </w:t>
            </w:r>
            <w:proofErr w:type="gramStart"/>
            <w:r w:rsidRPr="002249F5">
              <w:rPr>
                <w:rFonts w:ascii="Times New Roman" w:hAnsi="Times New Roman" w:cs="Times New Roman"/>
                <w:b/>
                <w:color w:val="000000" w:themeColor="text1"/>
              </w:rPr>
              <w:t>Вознесенка</w:t>
            </w:r>
            <w:proofErr w:type="gramEnd"/>
            <w:r w:rsidRPr="002249F5">
              <w:rPr>
                <w:rFonts w:ascii="Times New Roman" w:hAnsi="Times New Roman" w:cs="Times New Roman"/>
                <w:b/>
                <w:color w:val="000000" w:themeColor="text1"/>
              </w:rPr>
              <w:br/>
              <w:t>Гкал/час</w:t>
            </w:r>
          </w:p>
        </w:tc>
        <w:tc>
          <w:tcPr>
            <w:tcW w:w="2151" w:type="dxa"/>
            <w:vAlign w:val="center"/>
          </w:tcPr>
          <w:p w:rsidR="00EA502B" w:rsidRPr="002249F5" w:rsidRDefault="00EA502B" w:rsidP="00443007">
            <w:pPr>
              <w:spacing w:after="0"/>
              <w:ind w:left="-109" w:right="-107"/>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Котельная </w:t>
            </w:r>
            <w:r w:rsidRPr="002249F5">
              <w:rPr>
                <w:rFonts w:ascii="Times New Roman" w:hAnsi="Times New Roman" w:cs="Times New Roman"/>
                <w:b/>
                <w:color w:val="000000" w:themeColor="text1"/>
              </w:rPr>
              <w:br/>
              <w:t>п. Полевой</w:t>
            </w:r>
            <w:r w:rsidRPr="002249F5">
              <w:rPr>
                <w:rFonts w:ascii="Times New Roman" w:hAnsi="Times New Roman" w:cs="Times New Roman"/>
                <w:b/>
                <w:color w:val="000000" w:themeColor="text1"/>
              </w:rPr>
              <w:br/>
              <w:t>Гкал/час</w:t>
            </w:r>
          </w:p>
        </w:tc>
      </w:tr>
      <w:tr w:rsidR="00186E22" w:rsidRPr="002249F5" w:rsidTr="00186E22">
        <w:trPr>
          <w:trHeight w:val="291"/>
        </w:trPr>
        <w:tc>
          <w:tcPr>
            <w:tcW w:w="5684" w:type="dxa"/>
            <w:vAlign w:val="center"/>
          </w:tcPr>
          <w:p w:rsidR="00186E22" w:rsidRPr="002249F5" w:rsidRDefault="00186E22" w:rsidP="00186E22">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lastRenderedPageBreak/>
              <w:t>Установленная мощность, Гкал/час</w:t>
            </w:r>
          </w:p>
        </w:tc>
        <w:tc>
          <w:tcPr>
            <w:tcW w:w="2150" w:type="dxa"/>
            <w:vAlign w:val="center"/>
          </w:tcPr>
          <w:p w:rsidR="00186E22" w:rsidRPr="002249F5" w:rsidRDefault="00186E22" w:rsidP="00186E22">
            <w:pPr>
              <w:spacing w:after="0"/>
              <w:jc w:val="center"/>
              <w:rPr>
                <w:rFonts w:ascii="Times New Roman" w:hAnsi="Times New Roman" w:cs="Times New Roman"/>
                <w:color w:val="000000"/>
              </w:rPr>
            </w:pPr>
            <w:r w:rsidRPr="002249F5">
              <w:rPr>
                <w:rFonts w:ascii="Times New Roman" w:hAnsi="Times New Roman" w:cs="Times New Roman"/>
                <w:color w:val="000000"/>
              </w:rPr>
              <w:t>0,465</w:t>
            </w:r>
          </w:p>
        </w:tc>
        <w:tc>
          <w:tcPr>
            <w:tcW w:w="2151" w:type="dxa"/>
            <w:vAlign w:val="center"/>
          </w:tcPr>
          <w:p w:rsidR="00186E22" w:rsidRPr="002249F5" w:rsidRDefault="00186E22" w:rsidP="00186E22">
            <w:pPr>
              <w:spacing w:after="0"/>
              <w:jc w:val="center"/>
              <w:rPr>
                <w:rFonts w:ascii="Times New Roman" w:hAnsi="Times New Roman" w:cs="Times New Roman"/>
                <w:color w:val="000000"/>
              </w:rPr>
            </w:pPr>
            <w:r w:rsidRPr="002249F5">
              <w:rPr>
                <w:rFonts w:ascii="Times New Roman" w:hAnsi="Times New Roman" w:cs="Times New Roman"/>
                <w:color w:val="000000"/>
              </w:rPr>
              <w:t>3,023</w:t>
            </w:r>
          </w:p>
        </w:tc>
      </w:tr>
      <w:tr w:rsidR="00186E22" w:rsidRPr="002249F5" w:rsidTr="00186E22">
        <w:tc>
          <w:tcPr>
            <w:tcW w:w="5684" w:type="dxa"/>
            <w:vAlign w:val="center"/>
          </w:tcPr>
          <w:p w:rsidR="00186E22" w:rsidRPr="002249F5" w:rsidRDefault="00186E22" w:rsidP="00186E22">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Располагаемая тепловая мощность, Гкал/час</w:t>
            </w:r>
          </w:p>
        </w:tc>
        <w:tc>
          <w:tcPr>
            <w:tcW w:w="2150" w:type="dxa"/>
            <w:vAlign w:val="center"/>
          </w:tcPr>
          <w:p w:rsidR="00186E22" w:rsidRPr="002249F5" w:rsidRDefault="00186E22" w:rsidP="00186E22">
            <w:pPr>
              <w:spacing w:after="0"/>
              <w:jc w:val="center"/>
              <w:rPr>
                <w:rFonts w:ascii="Times New Roman" w:hAnsi="Times New Roman" w:cs="Times New Roman"/>
                <w:color w:val="000000"/>
              </w:rPr>
            </w:pPr>
            <w:r w:rsidRPr="002249F5">
              <w:rPr>
                <w:rFonts w:ascii="Times New Roman" w:hAnsi="Times New Roman" w:cs="Times New Roman"/>
                <w:color w:val="000000"/>
              </w:rPr>
              <w:t>0,465</w:t>
            </w:r>
          </w:p>
        </w:tc>
        <w:tc>
          <w:tcPr>
            <w:tcW w:w="2151" w:type="dxa"/>
            <w:vAlign w:val="center"/>
          </w:tcPr>
          <w:p w:rsidR="00186E22" w:rsidRPr="002249F5" w:rsidRDefault="00186E22" w:rsidP="00186E22">
            <w:pPr>
              <w:spacing w:after="0"/>
              <w:jc w:val="center"/>
              <w:rPr>
                <w:rFonts w:ascii="Times New Roman" w:hAnsi="Times New Roman" w:cs="Times New Roman"/>
                <w:color w:val="000000"/>
              </w:rPr>
            </w:pPr>
            <w:r w:rsidRPr="002249F5">
              <w:rPr>
                <w:rFonts w:ascii="Times New Roman" w:hAnsi="Times New Roman" w:cs="Times New Roman"/>
                <w:color w:val="000000"/>
              </w:rPr>
              <w:t>3,023</w:t>
            </w:r>
          </w:p>
        </w:tc>
      </w:tr>
      <w:tr w:rsidR="00186E22" w:rsidRPr="002249F5" w:rsidTr="00186E22">
        <w:tc>
          <w:tcPr>
            <w:tcW w:w="5684" w:type="dxa"/>
            <w:vAlign w:val="center"/>
          </w:tcPr>
          <w:p w:rsidR="00186E22" w:rsidRPr="002249F5" w:rsidRDefault="00186E22" w:rsidP="00186E22">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Тепловая мощность нетто, Гкал/час</w:t>
            </w:r>
          </w:p>
        </w:tc>
        <w:tc>
          <w:tcPr>
            <w:tcW w:w="2150" w:type="dxa"/>
            <w:vAlign w:val="center"/>
          </w:tcPr>
          <w:p w:rsidR="00186E22" w:rsidRPr="002249F5" w:rsidRDefault="00186E22" w:rsidP="00186E22">
            <w:pPr>
              <w:spacing w:after="0"/>
              <w:jc w:val="center"/>
              <w:rPr>
                <w:rFonts w:ascii="Times New Roman" w:hAnsi="Times New Roman" w:cs="Times New Roman"/>
                <w:color w:val="000000"/>
              </w:rPr>
            </w:pPr>
            <w:r w:rsidRPr="002249F5">
              <w:rPr>
                <w:rFonts w:ascii="Times New Roman" w:hAnsi="Times New Roman" w:cs="Times New Roman"/>
                <w:color w:val="000000"/>
              </w:rPr>
              <w:t>0,463</w:t>
            </w:r>
          </w:p>
        </w:tc>
        <w:tc>
          <w:tcPr>
            <w:tcW w:w="2151" w:type="dxa"/>
            <w:vAlign w:val="center"/>
          </w:tcPr>
          <w:p w:rsidR="00186E22" w:rsidRPr="002249F5" w:rsidRDefault="00186E22" w:rsidP="00186E22">
            <w:pPr>
              <w:spacing w:after="0"/>
              <w:jc w:val="center"/>
              <w:rPr>
                <w:rFonts w:ascii="Times New Roman" w:hAnsi="Times New Roman" w:cs="Times New Roman"/>
                <w:color w:val="000000"/>
              </w:rPr>
            </w:pPr>
            <w:r w:rsidRPr="002249F5">
              <w:rPr>
                <w:rFonts w:ascii="Times New Roman" w:hAnsi="Times New Roman" w:cs="Times New Roman"/>
                <w:color w:val="000000"/>
              </w:rPr>
              <w:t>2,972</w:t>
            </w:r>
          </w:p>
        </w:tc>
      </w:tr>
      <w:tr w:rsidR="00186E22" w:rsidRPr="002249F5" w:rsidTr="00186E22">
        <w:trPr>
          <w:trHeight w:val="70"/>
        </w:trPr>
        <w:tc>
          <w:tcPr>
            <w:tcW w:w="5684" w:type="dxa"/>
            <w:vAlign w:val="center"/>
          </w:tcPr>
          <w:p w:rsidR="00186E22" w:rsidRPr="002249F5" w:rsidRDefault="00186E22" w:rsidP="00186E22">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Потери тепловой мощности в тепловых сетях, Гкал/час</w:t>
            </w:r>
          </w:p>
        </w:tc>
        <w:tc>
          <w:tcPr>
            <w:tcW w:w="2150" w:type="dxa"/>
            <w:vAlign w:val="center"/>
          </w:tcPr>
          <w:p w:rsidR="00186E22" w:rsidRPr="002249F5" w:rsidRDefault="00186E22" w:rsidP="00186E22">
            <w:pPr>
              <w:spacing w:after="0"/>
              <w:jc w:val="center"/>
              <w:rPr>
                <w:rFonts w:ascii="Times New Roman" w:hAnsi="Times New Roman" w:cs="Times New Roman"/>
                <w:color w:val="000000"/>
              </w:rPr>
            </w:pPr>
            <w:r w:rsidRPr="002249F5">
              <w:rPr>
                <w:rFonts w:ascii="Times New Roman" w:hAnsi="Times New Roman" w:cs="Times New Roman"/>
                <w:color w:val="000000"/>
              </w:rPr>
              <w:t>0,002</w:t>
            </w:r>
          </w:p>
        </w:tc>
        <w:tc>
          <w:tcPr>
            <w:tcW w:w="2151" w:type="dxa"/>
            <w:vAlign w:val="center"/>
          </w:tcPr>
          <w:p w:rsidR="00186E22" w:rsidRPr="002249F5" w:rsidRDefault="00186E22" w:rsidP="00186E22">
            <w:pPr>
              <w:spacing w:after="0"/>
              <w:jc w:val="center"/>
              <w:rPr>
                <w:rFonts w:ascii="Times New Roman" w:hAnsi="Times New Roman" w:cs="Times New Roman"/>
                <w:color w:val="000000"/>
              </w:rPr>
            </w:pPr>
            <w:r w:rsidRPr="002249F5">
              <w:rPr>
                <w:rFonts w:ascii="Times New Roman" w:hAnsi="Times New Roman" w:cs="Times New Roman"/>
                <w:color w:val="000000"/>
              </w:rPr>
              <w:t>0,043</w:t>
            </w:r>
          </w:p>
        </w:tc>
      </w:tr>
      <w:tr w:rsidR="00186E22" w:rsidRPr="002249F5" w:rsidTr="00186E22">
        <w:tc>
          <w:tcPr>
            <w:tcW w:w="5684" w:type="dxa"/>
            <w:vAlign w:val="center"/>
          </w:tcPr>
          <w:p w:rsidR="00186E22" w:rsidRPr="002249F5" w:rsidRDefault="00186E22" w:rsidP="00186E22">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Присоединенная тепловая нагрузка, Гкал/час</w:t>
            </w:r>
          </w:p>
        </w:tc>
        <w:tc>
          <w:tcPr>
            <w:tcW w:w="2150" w:type="dxa"/>
            <w:vAlign w:val="center"/>
          </w:tcPr>
          <w:p w:rsidR="00186E22" w:rsidRPr="002249F5" w:rsidRDefault="00186E22" w:rsidP="00186E22">
            <w:pPr>
              <w:spacing w:after="0"/>
              <w:jc w:val="center"/>
              <w:rPr>
                <w:rFonts w:ascii="Times New Roman" w:hAnsi="Times New Roman" w:cs="Times New Roman"/>
                <w:color w:val="000000"/>
              </w:rPr>
            </w:pPr>
            <w:r w:rsidRPr="002249F5">
              <w:rPr>
                <w:rFonts w:ascii="Times New Roman" w:hAnsi="Times New Roman" w:cs="Times New Roman"/>
                <w:color w:val="000000"/>
              </w:rPr>
              <w:t>0,345</w:t>
            </w:r>
          </w:p>
        </w:tc>
        <w:tc>
          <w:tcPr>
            <w:tcW w:w="2151" w:type="dxa"/>
            <w:vAlign w:val="center"/>
          </w:tcPr>
          <w:p w:rsidR="00186E22" w:rsidRPr="002249F5" w:rsidRDefault="00186E22" w:rsidP="00186E22">
            <w:pPr>
              <w:spacing w:after="0"/>
              <w:jc w:val="center"/>
              <w:rPr>
                <w:rFonts w:ascii="Times New Roman" w:hAnsi="Times New Roman" w:cs="Times New Roman"/>
                <w:color w:val="000000"/>
              </w:rPr>
            </w:pPr>
            <w:r w:rsidRPr="002249F5">
              <w:rPr>
                <w:rFonts w:ascii="Times New Roman" w:hAnsi="Times New Roman" w:cs="Times New Roman"/>
                <w:color w:val="000000"/>
              </w:rPr>
              <w:t>1,063</w:t>
            </w:r>
          </w:p>
        </w:tc>
      </w:tr>
    </w:tbl>
    <w:p w:rsidR="00B43071" w:rsidRPr="002249F5" w:rsidRDefault="00B43071" w:rsidP="00215BB4">
      <w:pPr>
        <w:pStyle w:val="3"/>
        <w:spacing w:before="0"/>
        <w:jc w:val="center"/>
        <w:rPr>
          <w:rFonts w:ascii="Times New Roman" w:hAnsi="Times New Roman" w:cs="Times New Roman"/>
          <w:b w:val="0"/>
          <w:i/>
          <w:color w:val="000000" w:themeColor="text1"/>
          <w:sz w:val="24"/>
          <w:szCs w:val="24"/>
        </w:rPr>
      </w:pPr>
      <w:bookmarkStart w:id="293" w:name="_Toc435791282"/>
    </w:p>
    <w:p w:rsidR="00CF5B3D" w:rsidRPr="002249F5" w:rsidRDefault="00CF5B3D" w:rsidP="00CF5B3D">
      <w:pPr>
        <w:pStyle w:val="3"/>
        <w:spacing w:before="0"/>
        <w:jc w:val="center"/>
        <w:rPr>
          <w:rFonts w:ascii="Times New Roman" w:hAnsi="Times New Roman" w:cs="Times New Roman"/>
          <w:color w:val="000000" w:themeColor="text1"/>
        </w:rPr>
      </w:pPr>
      <w:bookmarkStart w:id="294" w:name="_Toc6389244"/>
      <w:bookmarkStart w:id="295" w:name="_Toc10706985"/>
      <w:bookmarkStart w:id="296" w:name="bookmark114"/>
      <w:bookmarkEnd w:id="293"/>
      <w:r w:rsidRPr="002249F5">
        <w:rPr>
          <w:rFonts w:ascii="Times New Roman" w:hAnsi="Times New Roman" w:cs="Times New Roman"/>
          <w:b w:val="0"/>
          <w:i/>
          <w:color w:val="000000" w:themeColor="text1"/>
          <w:sz w:val="24"/>
          <w:szCs w:val="24"/>
        </w:rPr>
        <w:t xml:space="preserve">1.6.2. Описание резервов и дефицитов тепловой мощности нетто по каждому источнику </w:t>
      </w:r>
      <w:r w:rsidRPr="002249F5">
        <w:rPr>
          <w:rFonts w:ascii="Times New Roman" w:hAnsi="Times New Roman" w:cs="Times New Roman"/>
          <w:b w:val="0"/>
          <w:i/>
          <w:color w:val="000000" w:themeColor="text1"/>
          <w:sz w:val="24"/>
          <w:szCs w:val="24"/>
        </w:rPr>
        <w:br/>
        <w:t>тепловой энергии, а в ценовых зонах теплоснабжения - по каждой системе теплоснабж</w:t>
      </w:r>
      <w:r w:rsidRPr="002249F5">
        <w:rPr>
          <w:rFonts w:ascii="Times New Roman" w:hAnsi="Times New Roman" w:cs="Times New Roman"/>
          <w:b w:val="0"/>
          <w:i/>
          <w:color w:val="000000" w:themeColor="text1"/>
          <w:sz w:val="24"/>
          <w:szCs w:val="24"/>
        </w:rPr>
        <w:t>е</w:t>
      </w:r>
      <w:r w:rsidRPr="002249F5">
        <w:rPr>
          <w:rFonts w:ascii="Times New Roman" w:hAnsi="Times New Roman" w:cs="Times New Roman"/>
          <w:b w:val="0"/>
          <w:i/>
          <w:color w:val="000000" w:themeColor="text1"/>
          <w:sz w:val="24"/>
          <w:szCs w:val="24"/>
        </w:rPr>
        <w:t>ния</w:t>
      </w:r>
      <w:bookmarkEnd w:id="294"/>
      <w:bookmarkEnd w:id="295"/>
      <w:r w:rsidRPr="002249F5">
        <w:rPr>
          <w:rFonts w:ascii="Times New Roman" w:hAnsi="Times New Roman" w:cs="Times New Roman"/>
          <w:b w:val="0"/>
          <w:i/>
          <w:color w:val="000000" w:themeColor="text1"/>
          <w:sz w:val="24"/>
          <w:szCs w:val="24"/>
        </w:rPr>
        <w:br/>
      </w:r>
    </w:p>
    <w:p w:rsidR="00B43071" w:rsidRPr="002249F5" w:rsidRDefault="00B43071"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Дефицитов тепловой мощности источников тепловой энергии не выявлено, ко</w:t>
      </w:r>
      <w:r w:rsidRPr="002249F5">
        <w:rPr>
          <w:rFonts w:ascii="Times New Roman" w:hAnsi="Times New Roman" w:cs="Times New Roman"/>
          <w:color w:val="000000" w:themeColor="text1"/>
          <w:sz w:val="24"/>
        </w:rPr>
        <w:softHyphen/>
        <w:t>тельн</w:t>
      </w:r>
      <w:r w:rsidR="00CF1C57" w:rsidRPr="002249F5">
        <w:rPr>
          <w:rFonts w:ascii="Times New Roman" w:hAnsi="Times New Roman" w:cs="Times New Roman"/>
          <w:color w:val="000000" w:themeColor="text1"/>
          <w:sz w:val="24"/>
        </w:rPr>
        <w:t>ые</w:t>
      </w:r>
      <w:r w:rsidRPr="002249F5">
        <w:rPr>
          <w:rFonts w:ascii="Times New Roman" w:hAnsi="Times New Roman" w:cs="Times New Roman"/>
          <w:color w:val="000000" w:themeColor="text1"/>
          <w:sz w:val="24"/>
        </w:rPr>
        <w:t xml:space="preserve"> име</w:t>
      </w:r>
      <w:r w:rsidR="00AD3006" w:rsidRPr="002249F5">
        <w:rPr>
          <w:rFonts w:ascii="Times New Roman" w:hAnsi="Times New Roman" w:cs="Times New Roman"/>
          <w:color w:val="000000" w:themeColor="text1"/>
          <w:sz w:val="24"/>
        </w:rPr>
        <w:t>ю</w:t>
      </w:r>
      <w:r w:rsidRPr="002249F5">
        <w:rPr>
          <w:rFonts w:ascii="Times New Roman" w:hAnsi="Times New Roman" w:cs="Times New Roman"/>
          <w:color w:val="000000" w:themeColor="text1"/>
          <w:sz w:val="24"/>
        </w:rPr>
        <w:t>т определенный запас по мощности, что отражено в таблице</w:t>
      </w:r>
      <w:bookmarkEnd w:id="296"/>
      <w:r w:rsidR="00940A59" w:rsidRPr="002249F5">
        <w:rPr>
          <w:rFonts w:ascii="Times New Roman" w:hAnsi="Times New Roman" w:cs="Times New Roman"/>
          <w:color w:val="000000" w:themeColor="text1"/>
        </w:rPr>
        <w:t>.</w:t>
      </w:r>
    </w:p>
    <w:p w:rsidR="00AA2290" w:rsidRPr="002249F5" w:rsidRDefault="00AA2290" w:rsidP="00215BB4">
      <w:pPr>
        <w:spacing w:after="0"/>
        <w:ind w:firstLine="709"/>
        <w:jc w:val="both"/>
        <w:rPr>
          <w:rFonts w:ascii="Times New Roman" w:hAnsi="Times New Roman" w:cs="Times New Roman"/>
          <w:color w:val="000000" w:themeColor="text1"/>
          <w:sz w:val="24"/>
        </w:rPr>
      </w:pPr>
    </w:p>
    <w:p w:rsidR="00B43071" w:rsidRPr="002249F5" w:rsidRDefault="00B43071"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Балансы тепловой мощности и тепловых нагрузок </w:t>
      </w:r>
      <w:r w:rsidR="006510BA" w:rsidRPr="002249F5">
        <w:rPr>
          <w:rFonts w:ascii="Times New Roman" w:hAnsi="Times New Roman" w:cs="Times New Roman"/>
          <w:color w:val="000000" w:themeColor="text1"/>
          <w:sz w:val="24"/>
        </w:rPr>
        <w:t>котельной</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9"/>
        <w:gridCol w:w="2081"/>
        <w:gridCol w:w="2082"/>
      </w:tblGrid>
      <w:tr w:rsidR="00186E22" w:rsidRPr="002249F5" w:rsidTr="00186E22">
        <w:trPr>
          <w:trHeight w:val="980"/>
        </w:trPr>
        <w:tc>
          <w:tcPr>
            <w:tcW w:w="5684" w:type="dxa"/>
            <w:tcBorders>
              <w:tl2br w:val="single" w:sz="4" w:space="0" w:color="auto"/>
            </w:tcBorders>
            <w:vAlign w:val="center"/>
          </w:tcPr>
          <w:p w:rsidR="00186E22" w:rsidRPr="002249F5" w:rsidRDefault="00186E22" w:rsidP="00186E22">
            <w:pPr>
              <w:spacing w:after="0"/>
              <w:jc w:val="right"/>
              <w:rPr>
                <w:rFonts w:ascii="Times New Roman" w:hAnsi="Times New Roman" w:cs="Times New Roman"/>
                <w:b/>
                <w:color w:val="000000" w:themeColor="text1"/>
              </w:rPr>
            </w:pPr>
            <w:r w:rsidRPr="002249F5">
              <w:rPr>
                <w:rFonts w:ascii="Times New Roman" w:hAnsi="Times New Roman" w:cs="Times New Roman"/>
                <w:b/>
                <w:color w:val="000000" w:themeColor="text1"/>
              </w:rPr>
              <w:t>Источник тепловой</w:t>
            </w:r>
            <w:r w:rsidRPr="002249F5">
              <w:rPr>
                <w:rFonts w:ascii="Times New Roman" w:hAnsi="Times New Roman" w:cs="Times New Roman"/>
                <w:b/>
                <w:color w:val="000000" w:themeColor="text1"/>
              </w:rPr>
              <w:br/>
              <w:t>энергии</w:t>
            </w:r>
          </w:p>
          <w:p w:rsidR="00186E22" w:rsidRPr="002249F5" w:rsidRDefault="00186E22" w:rsidP="00186E22">
            <w:pPr>
              <w:spacing w:after="0"/>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Наименование </w:t>
            </w:r>
            <w:r w:rsidRPr="002249F5">
              <w:rPr>
                <w:rFonts w:ascii="Times New Roman" w:hAnsi="Times New Roman" w:cs="Times New Roman"/>
                <w:b/>
                <w:color w:val="000000" w:themeColor="text1"/>
              </w:rPr>
              <w:br/>
              <w:t>показателя</w:t>
            </w:r>
          </w:p>
        </w:tc>
        <w:tc>
          <w:tcPr>
            <w:tcW w:w="2150" w:type="dxa"/>
            <w:vAlign w:val="center"/>
          </w:tcPr>
          <w:p w:rsidR="00186E22" w:rsidRPr="002249F5" w:rsidRDefault="00186E22" w:rsidP="00186E22">
            <w:pPr>
              <w:spacing w:after="0"/>
              <w:ind w:left="-109" w:right="-107"/>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Котельная </w:t>
            </w:r>
            <w:r w:rsidRPr="002249F5">
              <w:rPr>
                <w:rFonts w:ascii="Times New Roman" w:hAnsi="Times New Roman" w:cs="Times New Roman"/>
                <w:b/>
                <w:color w:val="000000" w:themeColor="text1"/>
              </w:rPr>
              <w:br/>
            </w:r>
            <w:proofErr w:type="gramStart"/>
            <w:r w:rsidRPr="002249F5">
              <w:rPr>
                <w:rFonts w:ascii="Times New Roman" w:hAnsi="Times New Roman" w:cs="Times New Roman"/>
                <w:b/>
                <w:color w:val="000000" w:themeColor="text1"/>
              </w:rPr>
              <w:t>с</w:t>
            </w:r>
            <w:proofErr w:type="gramEnd"/>
            <w:r w:rsidRPr="002249F5">
              <w:rPr>
                <w:rFonts w:ascii="Times New Roman" w:hAnsi="Times New Roman" w:cs="Times New Roman"/>
                <w:b/>
                <w:color w:val="000000" w:themeColor="text1"/>
              </w:rPr>
              <w:t xml:space="preserve">. </w:t>
            </w:r>
            <w:proofErr w:type="gramStart"/>
            <w:r w:rsidRPr="002249F5">
              <w:rPr>
                <w:rFonts w:ascii="Times New Roman" w:hAnsi="Times New Roman" w:cs="Times New Roman"/>
                <w:b/>
                <w:color w:val="000000" w:themeColor="text1"/>
              </w:rPr>
              <w:t>Вознесенка</w:t>
            </w:r>
            <w:proofErr w:type="gramEnd"/>
            <w:r w:rsidRPr="002249F5">
              <w:rPr>
                <w:rFonts w:ascii="Times New Roman" w:hAnsi="Times New Roman" w:cs="Times New Roman"/>
                <w:b/>
                <w:color w:val="000000" w:themeColor="text1"/>
              </w:rPr>
              <w:br/>
              <w:t>Гкал/час</w:t>
            </w:r>
          </w:p>
        </w:tc>
        <w:tc>
          <w:tcPr>
            <w:tcW w:w="2151" w:type="dxa"/>
            <w:vAlign w:val="center"/>
          </w:tcPr>
          <w:p w:rsidR="00186E22" w:rsidRPr="002249F5" w:rsidRDefault="00186E22" w:rsidP="00186E22">
            <w:pPr>
              <w:spacing w:after="0"/>
              <w:ind w:left="-109" w:right="-107"/>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Котельная </w:t>
            </w:r>
            <w:r w:rsidRPr="002249F5">
              <w:rPr>
                <w:rFonts w:ascii="Times New Roman" w:hAnsi="Times New Roman" w:cs="Times New Roman"/>
                <w:b/>
                <w:color w:val="000000" w:themeColor="text1"/>
              </w:rPr>
              <w:br/>
              <w:t>п. Полевой</w:t>
            </w:r>
            <w:r w:rsidRPr="002249F5">
              <w:rPr>
                <w:rFonts w:ascii="Times New Roman" w:hAnsi="Times New Roman" w:cs="Times New Roman"/>
                <w:b/>
                <w:color w:val="000000" w:themeColor="text1"/>
              </w:rPr>
              <w:br/>
              <w:t>Гкал/час</w:t>
            </w:r>
          </w:p>
        </w:tc>
      </w:tr>
      <w:tr w:rsidR="00186E22" w:rsidRPr="002249F5" w:rsidTr="00186E22">
        <w:tc>
          <w:tcPr>
            <w:tcW w:w="5684" w:type="dxa"/>
            <w:vAlign w:val="center"/>
          </w:tcPr>
          <w:p w:rsidR="00186E22" w:rsidRPr="002249F5" w:rsidRDefault="00186E22" w:rsidP="00186E22">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Резерв тепловой мощности нетто, Гкал/час</w:t>
            </w:r>
          </w:p>
        </w:tc>
        <w:tc>
          <w:tcPr>
            <w:tcW w:w="2150" w:type="dxa"/>
            <w:vAlign w:val="center"/>
          </w:tcPr>
          <w:p w:rsidR="00186E22" w:rsidRPr="002249F5" w:rsidRDefault="00186E22" w:rsidP="00186E22">
            <w:pPr>
              <w:spacing w:after="0"/>
              <w:jc w:val="center"/>
              <w:rPr>
                <w:rFonts w:ascii="Times New Roman" w:hAnsi="Times New Roman" w:cs="Times New Roman"/>
                <w:color w:val="000000"/>
              </w:rPr>
            </w:pPr>
            <w:r w:rsidRPr="002249F5">
              <w:rPr>
                <w:rFonts w:ascii="Times New Roman" w:hAnsi="Times New Roman" w:cs="Times New Roman"/>
                <w:color w:val="000000"/>
              </w:rPr>
              <w:t>0,117</w:t>
            </w:r>
          </w:p>
        </w:tc>
        <w:tc>
          <w:tcPr>
            <w:tcW w:w="2151" w:type="dxa"/>
            <w:vAlign w:val="center"/>
          </w:tcPr>
          <w:p w:rsidR="00186E22" w:rsidRPr="002249F5" w:rsidRDefault="00186E22" w:rsidP="00186E22">
            <w:pPr>
              <w:spacing w:after="0"/>
              <w:jc w:val="center"/>
              <w:rPr>
                <w:rFonts w:ascii="Times New Roman" w:hAnsi="Times New Roman" w:cs="Times New Roman"/>
                <w:color w:val="000000"/>
              </w:rPr>
            </w:pPr>
            <w:r w:rsidRPr="002249F5">
              <w:rPr>
                <w:rFonts w:ascii="Times New Roman" w:hAnsi="Times New Roman" w:cs="Times New Roman"/>
                <w:color w:val="000000"/>
              </w:rPr>
              <w:t>1,866</w:t>
            </w:r>
          </w:p>
        </w:tc>
      </w:tr>
      <w:tr w:rsidR="00186E22" w:rsidRPr="002249F5" w:rsidTr="00186E22">
        <w:tc>
          <w:tcPr>
            <w:tcW w:w="5684" w:type="dxa"/>
            <w:vAlign w:val="center"/>
          </w:tcPr>
          <w:p w:rsidR="00186E22" w:rsidRPr="002249F5" w:rsidRDefault="00186E22" w:rsidP="00186E22">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Дефицит тепловой энергии, Гкал/час</w:t>
            </w:r>
          </w:p>
        </w:tc>
        <w:tc>
          <w:tcPr>
            <w:tcW w:w="2150" w:type="dxa"/>
            <w:vAlign w:val="center"/>
          </w:tcPr>
          <w:p w:rsidR="00186E22" w:rsidRPr="002249F5" w:rsidRDefault="00186E22" w:rsidP="00186E22">
            <w:pPr>
              <w:spacing w:after="0"/>
              <w:jc w:val="center"/>
              <w:rPr>
                <w:rFonts w:ascii="Times New Roman" w:hAnsi="Times New Roman" w:cs="Times New Roman"/>
                <w:color w:val="000000"/>
              </w:rPr>
            </w:pPr>
            <w:r w:rsidRPr="002249F5">
              <w:rPr>
                <w:rFonts w:ascii="Times New Roman" w:hAnsi="Times New Roman" w:cs="Times New Roman"/>
                <w:color w:val="000000"/>
              </w:rPr>
              <w:t>-</w:t>
            </w:r>
          </w:p>
        </w:tc>
        <w:tc>
          <w:tcPr>
            <w:tcW w:w="2151" w:type="dxa"/>
            <w:vAlign w:val="center"/>
          </w:tcPr>
          <w:p w:rsidR="00186E22" w:rsidRPr="002249F5" w:rsidRDefault="00186E22" w:rsidP="00186E22">
            <w:pPr>
              <w:spacing w:after="0"/>
              <w:jc w:val="center"/>
              <w:rPr>
                <w:rFonts w:ascii="Times New Roman" w:hAnsi="Times New Roman" w:cs="Times New Roman"/>
                <w:color w:val="000000"/>
              </w:rPr>
            </w:pPr>
            <w:r w:rsidRPr="002249F5">
              <w:rPr>
                <w:rFonts w:ascii="Times New Roman" w:hAnsi="Times New Roman" w:cs="Times New Roman"/>
                <w:color w:val="000000"/>
              </w:rPr>
              <w:t>-</w:t>
            </w:r>
          </w:p>
        </w:tc>
      </w:tr>
    </w:tbl>
    <w:p w:rsidR="00AC1BD7" w:rsidRPr="002249F5" w:rsidRDefault="00AC1BD7" w:rsidP="00215BB4">
      <w:pPr>
        <w:pStyle w:val="3"/>
        <w:spacing w:before="0"/>
        <w:jc w:val="center"/>
        <w:rPr>
          <w:rFonts w:ascii="Times New Roman" w:hAnsi="Times New Roman" w:cs="Times New Roman"/>
          <w:b w:val="0"/>
          <w:i/>
          <w:color w:val="000000" w:themeColor="text1"/>
          <w:sz w:val="24"/>
          <w:szCs w:val="24"/>
        </w:rPr>
      </w:pPr>
      <w:bookmarkStart w:id="297" w:name="_Toc435791283"/>
    </w:p>
    <w:p w:rsidR="00B43071" w:rsidRPr="002249F5" w:rsidRDefault="00B43071" w:rsidP="00215BB4">
      <w:pPr>
        <w:pStyle w:val="3"/>
        <w:spacing w:before="0"/>
        <w:jc w:val="center"/>
        <w:rPr>
          <w:rFonts w:ascii="Times New Roman" w:hAnsi="Times New Roman" w:cs="Times New Roman"/>
          <w:b w:val="0"/>
          <w:i/>
          <w:color w:val="000000" w:themeColor="text1"/>
          <w:sz w:val="24"/>
          <w:szCs w:val="24"/>
        </w:rPr>
      </w:pPr>
      <w:bookmarkStart w:id="298" w:name="_Toc10706986"/>
      <w:r w:rsidRPr="002249F5">
        <w:rPr>
          <w:rFonts w:ascii="Times New Roman" w:hAnsi="Times New Roman" w:cs="Times New Roman"/>
          <w:b w:val="0"/>
          <w:i/>
          <w:color w:val="000000" w:themeColor="text1"/>
          <w:sz w:val="24"/>
          <w:szCs w:val="24"/>
        </w:rPr>
        <w:t>1.6.3. </w:t>
      </w:r>
      <w:proofErr w:type="gramStart"/>
      <w:r w:rsidRPr="002249F5">
        <w:rPr>
          <w:rFonts w:ascii="Times New Roman" w:hAnsi="Times New Roman" w:cs="Times New Roman"/>
          <w:b w:val="0"/>
          <w:i/>
          <w:color w:val="000000" w:themeColor="text1"/>
          <w:sz w:val="24"/>
          <w:szCs w:val="24"/>
        </w:rPr>
        <w:t xml:space="preserve">Гидравлические режимы, обеспечивающие передачу тепловой энергии от источника </w:t>
      </w:r>
      <w:r w:rsidRPr="002249F5">
        <w:rPr>
          <w:rFonts w:ascii="Times New Roman" w:hAnsi="Times New Roman" w:cs="Times New Roman"/>
          <w:b w:val="0"/>
          <w:i/>
          <w:color w:val="000000" w:themeColor="text1"/>
          <w:sz w:val="24"/>
          <w:szCs w:val="24"/>
        </w:rPr>
        <w:br/>
        <w:t xml:space="preserve">тепловой энергии до самого удаленного потребителя и характеризующих существующие </w:t>
      </w:r>
      <w:r w:rsidRPr="002249F5">
        <w:rPr>
          <w:rFonts w:ascii="Times New Roman" w:hAnsi="Times New Roman" w:cs="Times New Roman"/>
          <w:b w:val="0"/>
          <w:i/>
          <w:color w:val="000000" w:themeColor="text1"/>
          <w:sz w:val="24"/>
          <w:szCs w:val="24"/>
        </w:rPr>
        <w:br/>
        <w:t>возможности (резервы и дефициты по пропускной способности) передачи тепловой энергии от источника к потребителю</w:t>
      </w:r>
      <w:bookmarkEnd w:id="297"/>
      <w:bookmarkEnd w:id="298"/>
      <w:proofErr w:type="gramEnd"/>
    </w:p>
    <w:p w:rsidR="00AA2290" w:rsidRPr="002249F5" w:rsidRDefault="00AA2290" w:rsidP="00215BB4">
      <w:pPr>
        <w:spacing w:after="0"/>
        <w:ind w:firstLine="709"/>
        <w:jc w:val="both"/>
        <w:rPr>
          <w:rFonts w:ascii="Times New Roman" w:hAnsi="Times New Roman" w:cs="Times New Roman"/>
          <w:color w:val="000000" w:themeColor="text1"/>
          <w:sz w:val="24"/>
          <w:highlight w:val="yellow"/>
        </w:rPr>
      </w:pPr>
    </w:p>
    <w:p w:rsidR="00B43071" w:rsidRPr="002249F5" w:rsidRDefault="00B43071"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Расчетные гидравлические режимы, обеспечивающие передачу тепловой энергии от источника тепловой энергии до самого удаленного потребителя, при</w:t>
      </w:r>
      <w:r w:rsidR="009D7503" w:rsidRPr="002249F5">
        <w:rPr>
          <w:rFonts w:ascii="Times New Roman" w:hAnsi="Times New Roman" w:cs="Times New Roman"/>
          <w:color w:val="000000" w:themeColor="text1"/>
          <w:sz w:val="24"/>
        </w:rPr>
        <w:t>ведены в таблице</w:t>
      </w:r>
      <w:r w:rsidRPr="002249F5">
        <w:rPr>
          <w:rFonts w:ascii="Times New Roman" w:hAnsi="Times New Roman" w:cs="Times New Roman"/>
          <w:color w:val="000000" w:themeColor="text1"/>
          <w:sz w:val="24"/>
        </w:rPr>
        <w:t>.</w:t>
      </w:r>
    </w:p>
    <w:p w:rsidR="00AA2290" w:rsidRPr="002249F5" w:rsidRDefault="00AA2290" w:rsidP="00215BB4">
      <w:pPr>
        <w:spacing w:after="0" w:line="300" w:lineRule="auto"/>
        <w:jc w:val="both"/>
        <w:rPr>
          <w:rFonts w:ascii="Times New Roman" w:hAnsi="Times New Roman" w:cs="Times New Roman"/>
          <w:color w:val="000000" w:themeColor="text1"/>
          <w:sz w:val="24"/>
        </w:rPr>
      </w:pPr>
    </w:p>
    <w:p w:rsidR="002720DF" w:rsidRPr="002249F5" w:rsidRDefault="002720DF"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Гидравлические режимы тепловых сетей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559"/>
        <w:gridCol w:w="2835"/>
        <w:gridCol w:w="3118"/>
      </w:tblGrid>
      <w:tr w:rsidR="003B70F9" w:rsidRPr="002249F5" w:rsidTr="00293006">
        <w:tc>
          <w:tcPr>
            <w:tcW w:w="2127" w:type="dxa"/>
          </w:tcPr>
          <w:p w:rsidR="002720DF" w:rsidRPr="002249F5" w:rsidRDefault="002720DF"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Источник тепл</w:t>
            </w:r>
            <w:r w:rsidRPr="002249F5">
              <w:rPr>
                <w:rFonts w:ascii="Times New Roman" w:hAnsi="Times New Roman" w:cs="Times New Roman"/>
                <w:b/>
                <w:color w:val="000000" w:themeColor="text1"/>
              </w:rPr>
              <w:t>о</w:t>
            </w:r>
            <w:r w:rsidRPr="002249F5">
              <w:rPr>
                <w:rFonts w:ascii="Times New Roman" w:hAnsi="Times New Roman" w:cs="Times New Roman"/>
                <w:b/>
                <w:color w:val="000000" w:themeColor="text1"/>
              </w:rPr>
              <w:t>вой энергии</w:t>
            </w:r>
          </w:p>
        </w:tc>
        <w:tc>
          <w:tcPr>
            <w:tcW w:w="1559" w:type="dxa"/>
            <w:vAlign w:val="center"/>
          </w:tcPr>
          <w:p w:rsidR="002720DF" w:rsidRPr="002249F5" w:rsidRDefault="002720DF" w:rsidP="00764926">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Трубопровод</w:t>
            </w:r>
          </w:p>
        </w:tc>
        <w:tc>
          <w:tcPr>
            <w:tcW w:w="2835" w:type="dxa"/>
          </w:tcPr>
          <w:p w:rsidR="002720DF" w:rsidRPr="002249F5" w:rsidRDefault="002720DF"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Напор в начале магис</w:t>
            </w:r>
            <w:r w:rsidRPr="002249F5">
              <w:rPr>
                <w:rFonts w:ascii="Times New Roman" w:hAnsi="Times New Roman" w:cs="Times New Roman"/>
                <w:b/>
                <w:color w:val="000000" w:themeColor="text1"/>
              </w:rPr>
              <w:t>т</w:t>
            </w:r>
            <w:r w:rsidRPr="002249F5">
              <w:rPr>
                <w:rFonts w:ascii="Times New Roman" w:hAnsi="Times New Roman" w:cs="Times New Roman"/>
                <w:b/>
                <w:color w:val="000000" w:themeColor="text1"/>
              </w:rPr>
              <w:t xml:space="preserve">ральной сети, </w:t>
            </w:r>
            <w:proofErr w:type="gramStart"/>
            <w:r w:rsidRPr="002249F5">
              <w:rPr>
                <w:rFonts w:ascii="Times New Roman" w:hAnsi="Times New Roman" w:cs="Times New Roman"/>
                <w:b/>
                <w:color w:val="000000" w:themeColor="text1"/>
              </w:rPr>
              <w:t>м</w:t>
            </w:r>
            <w:proofErr w:type="gramEnd"/>
          </w:p>
        </w:tc>
        <w:tc>
          <w:tcPr>
            <w:tcW w:w="3118" w:type="dxa"/>
          </w:tcPr>
          <w:p w:rsidR="002720DF" w:rsidRPr="002249F5" w:rsidRDefault="002720DF"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Напор в конце магистрал</w:t>
            </w:r>
            <w:r w:rsidRPr="002249F5">
              <w:rPr>
                <w:rFonts w:ascii="Times New Roman" w:hAnsi="Times New Roman" w:cs="Times New Roman"/>
                <w:b/>
                <w:color w:val="000000" w:themeColor="text1"/>
              </w:rPr>
              <w:t>ь</w:t>
            </w:r>
            <w:r w:rsidRPr="002249F5">
              <w:rPr>
                <w:rFonts w:ascii="Times New Roman" w:hAnsi="Times New Roman" w:cs="Times New Roman"/>
                <w:b/>
                <w:color w:val="000000" w:themeColor="text1"/>
              </w:rPr>
              <w:t xml:space="preserve">ной сети (самого удаленного потребитель), </w:t>
            </w:r>
            <w:proofErr w:type="gramStart"/>
            <w:r w:rsidRPr="002249F5">
              <w:rPr>
                <w:rFonts w:ascii="Times New Roman" w:hAnsi="Times New Roman" w:cs="Times New Roman"/>
                <w:b/>
                <w:color w:val="000000" w:themeColor="text1"/>
              </w:rPr>
              <w:t>м</w:t>
            </w:r>
            <w:proofErr w:type="gramEnd"/>
          </w:p>
        </w:tc>
      </w:tr>
      <w:tr w:rsidR="003B70F9" w:rsidRPr="002249F5" w:rsidTr="00293006">
        <w:trPr>
          <w:trHeight w:val="175"/>
        </w:trPr>
        <w:tc>
          <w:tcPr>
            <w:tcW w:w="2127" w:type="dxa"/>
            <w:vMerge w:val="restart"/>
            <w:vAlign w:val="center"/>
          </w:tcPr>
          <w:p w:rsidR="00DC4190" w:rsidRPr="002249F5" w:rsidRDefault="00186E22" w:rsidP="00940A59">
            <w:pPr>
              <w:spacing w:after="0"/>
              <w:ind w:left="-109" w:right="-107"/>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Котельная </w:t>
            </w:r>
            <w:r w:rsidRPr="002249F5">
              <w:rPr>
                <w:rFonts w:ascii="Times New Roman" w:hAnsi="Times New Roman" w:cs="Times New Roman"/>
                <w:color w:val="000000" w:themeColor="text1"/>
              </w:rPr>
              <w:br/>
            </w:r>
            <w:proofErr w:type="gramStart"/>
            <w:r w:rsidRPr="002249F5">
              <w:rPr>
                <w:rFonts w:ascii="Times New Roman" w:hAnsi="Times New Roman" w:cs="Times New Roman"/>
                <w:color w:val="000000" w:themeColor="text1"/>
              </w:rPr>
              <w:t>с</w:t>
            </w:r>
            <w:proofErr w:type="gramEnd"/>
            <w:r w:rsidRPr="002249F5">
              <w:rPr>
                <w:rFonts w:ascii="Times New Roman" w:hAnsi="Times New Roman" w:cs="Times New Roman"/>
                <w:color w:val="000000" w:themeColor="text1"/>
              </w:rPr>
              <w:t>. Вознесенка</w:t>
            </w:r>
          </w:p>
        </w:tc>
        <w:tc>
          <w:tcPr>
            <w:tcW w:w="1559" w:type="dxa"/>
            <w:vAlign w:val="center"/>
          </w:tcPr>
          <w:p w:rsidR="00DC4190" w:rsidRPr="002249F5" w:rsidRDefault="00DC4190" w:rsidP="004C0FD3">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Прямой</w:t>
            </w:r>
          </w:p>
        </w:tc>
        <w:tc>
          <w:tcPr>
            <w:tcW w:w="2835" w:type="dxa"/>
            <w:vAlign w:val="center"/>
          </w:tcPr>
          <w:p w:rsidR="00DC4190" w:rsidRPr="002249F5" w:rsidRDefault="00C67B11" w:rsidP="00186E22">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6</w:t>
            </w:r>
            <w:r w:rsidR="00186E22" w:rsidRPr="002249F5">
              <w:rPr>
                <w:rFonts w:ascii="Times New Roman" w:hAnsi="Times New Roman" w:cs="Times New Roman"/>
                <w:color w:val="000000" w:themeColor="text1"/>
              </w:rPr>
              <w:t>0,00</w:t>
            </w:r>
          </w:p>
        </w:tc>
        <w:tc>
          <w:tcPr>
            <w:tcW w:w="3118" w:type="dxa"/>
            <w:vAlign w:val="center"/>
          </w:tcPr>
          <w:p w:rsidR="00DC4190" w:rsidRPr="002249F5" w:rsidRDefault="00C5671F" w:rsidP="004C0FD3">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51,2</w:t>
            </w:r>
          </w:p>
        </w:tc>
      </w:tr>
      <w:tr w:rsidR="00DC4190" w:rsidRPr="002249F5" w:rsidTr="00293006">
        <w:tc>
          <w:tcPr>
            <w:tcW w:w="2127" w:type="dxa"/>
            <w:vMerge/>
            <w:vAlign w:val="center"/>
          </w:tcPr>
          <w:p w:rsidR="00DC4190" w:rsidRPr="002249F5" w:rsidRDefault="00DC4190" w:rsidP="004C0FD3">
            <w:pPr>
              <w:spacing w:after="0"/>
              <w:jc w:val="center"/>
              <w:rPr>
                <w:rFonts w:ascii="Times New Roman" w:hAnsi="Times New Roman" w:cs="Times New Roman"/>
                <w:color w:val="000000" w:themeColor="text1"/>
              </w:rPr>
            </w:pPr>
          </w:p>
        </w:tc>
        <w:tc>
          <w:tcPr>
            <w:tcW w:w="1559" w:type="dxa"/>
            <w:vAlign w:val="center"/>
          </w:tcPr>
          <w:p w:rsidR="00DC4190" w:rsidRPr="002249F5" w:rsidRDefault="00DC4190" w:rsidP="004C0FD3">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Обратный</w:t>
            </w:r>
          </w:p>
        </w:tc>
        <w:tc>
          <w:tcPr>
            <w:tcW w:w="2835" w:type="dxa"/>
            <w:vAlign w:val="center"/>
          </w:tcPr>
          <w:p w:rsidR="00DC4190" w:rsidRPr="002249F5" w:rsidRDefault="00DC4190" w:rsidP="004C0FD3">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10,00</w:t>
            </w:r>
          </w:p>
        </w:tc>
        <w:tc>
          <w:tcPr>
            <w:tcW w:w="3118" w:type="dxa"/>
            <w:vAlign w:val="center"/>
          </w:tcPr>
          <w:p w:rsidR="00DC4190" w:rsidRPr="002249F5" w:rsidRDefault="00C5671F" w:rsidP="004C0FD3">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18,8</w:t>
            </w:r>
          </w:p>
        </w:tc>
      </w:tr>
      <w:tr w:rsidR="00186E22" w:rsidRPr="002249F5" w:rsidTr="00293006">
        <w:tc>
          <w:tcPr>
            <w:tcW w:w="2127" w:type="dxa"/>
            <w:vMerge w:val="restart"/>
            <w:vAlign w:val="center"/>
          </w:tcPr>
          <w:p w:rsidR="00186E22" w:rsidRPr="002249F5" w:rsidRDefault="00186E22" w:rsidP="000844ED">
            <w:pPr>
              <w:spacing w:after="0"/>
              <w:ind w:left="-109" w:right="-107"/>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Котельная </w:t>
            </w:r>
            <w:r w:rsidRPr="002249F5">
              <w:rPr>
                <w:rFonts w:ascii="Times New Roman" w:hAnsi="Times New Roman" w:cs="Times New Roman"/>
                <w:color w:val="000000" w:themeColor="text1"/>
              </w:rPr>
              <w:br/>
              <w:t>п. Полевой</w:t>
            </w:r>
          </w:p>
        </w:tc>
        <w:tc>
          <w:tcPr>
            <w:tcW w:w="1559" w:type="dxa"/>
            <w:tcBorders>
              <w:top w:val="single" w:sz="4" w:space="0" w:color="auto"/>
              <w:left w:val="single" w:sz="4" w:space="0" w:color="auto"/>
              <w:bottom w:val="single" w:sz="4" w:space="0" w:color="auto"/>
              <w:right w:val="single" w:sz="4" w:space="0" w:color="auto"/>
            </w:tcBorders>
            <w:vAlign w:val="center"/>
          </w:tcPr>
          <w:p w:rsidR="00186E22" w:rsidRPr="002249F5" w:rsidRDefault="00186E22" w:rsidP="00186E22">
            <w:pPr>
              <w:spacing w:after="0"/>
              <w:ind w:left="-109" w:right="-107"/>
              <w:jc w:val="center"/>
              <w:rPr>
                <w:rFonts w:ascii="Times New Roman" w:hAnsi="Times New Roman" w:cs="Times New Roman"/>
                <w:color w:val="000000" w:themeColor="text1"/>
              </w:rPr>
            </w:pPr>
            <w:r w:rsidRPr="002249F5">
              <w:rPr>
                <w:rFonts w:ascii="Times New Roman" w:hAnsi="Times New Roman" w:cs="Times New Roman"/>
                <w:color w:val="000000" w:themeColor="text1"/>
              </w:rPr>
              <w:t>Прямой</w:t>
            </w:r>
          </w:p>
        </w:tc>
        <w:tc>
          <w:tcPr>
            <w:tcW w:w="2835" w:type="dxa"/>
            <w:tcBorders>
              <w:top w:val="single" w:sz="4" w:space="0" w:color="auto"/>
              <w:left w:val="single" w:sz="4" w:space="0" w:color="auto"/>
              <w:bottom w:val="single" w:sz="4" w:space="0" w:color="auto"/>
              <w:right w:val="single" w:sz="4" w:space="0" w:color="auto"/>
            </w:tcBorders>
            <w:vAlign w:val="center"/>
          </w:tcPr>
          <w:p w:rsidR="00186E22" w:rsidRPr="002249F5" w:rsidRDefault="00186E22" w:rsidP="00186E22">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60,00</w:t>
            </w:r>
          </w:p>
        </w:tc>
        <w:tc>
          <w:tcPr>
            <w:tcW w:w="3118" w:type="dxa"/>
            <w:tcBorders>
              <w:top w:val="single" w:sz="4" w:space="0" w:color="auto"/>
              <w:left w:val="single" w:sz="4" w:space="0" w:color="auto"/>
              <w:bottom w:val="single" w:sz="4" w:space="0" w:color="auto"/>
              <w:right w:val="single" w:sz="4" w:space="0" w:color="auto"/>
            </w:tcBorders>
            <w:vAlign w:val="center"/>
          </w:tcPr>
          <w:p w:rsidR="00186E22" w:rsidRPr="002249F5" w:rsidRDefault="0038332B" w:rsidP="000844ED">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40</w:t>
            </w:r>
            <w:r w:rsidR="00C5671F" w:rsidRPr="002249F5">
              <w:rPr>
                <w:rFonts w:ascii="Times New Roman" w:hAnsi="Times New Roman" w:cs="Times New Roman"/>
                <w:color w:val="000000" w:themeColor="text1"/>
              </w:rPr>
              <w:t>,8</w:t>
            </w:r>
          </w:p>
        </w:tc>
      </w:tr>
      <w:tr w:rsidR="00186E22" w:rsidRPr="002249F5" w:rsidTr="00293006">
        <w:tc>
          <w:tcPr>
            <w:tcW w:w="2127" w:type="dxa"/>
            <w:vMerge/>
            <w:vAlign w:val="center"/>
          </w:tcPr>
          <w:p w:rsidR="00186E22" w:rsidRPr="002249F5" w:rsidRDefault="00186E22" w:rsidP="000844ED">
            <w:pPr>
              <w:spacing w:after="0"/>
              <w:jc w:val="center"/>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186E22" w:rsidRPr="002249F5" w:rsidRDefault="00186E22" w:rsidP="00186E22">
            <w:pPr>
              <w:spacing w:after="0"/>
              <w:ind w:left="-109" w:right="-107"/>
              <w:jc w:val="center"/>
              <w:rPr>
                <w:rFonts w:ascii="Times New Roman" w:hAnsi="Times New Roman" w:cs="Times New Roman"/>
                <w:color w:val="000000" w:themeColor="text1"/>
              </w:rPr>
            </w:pPr>
            <w:r w:rsidRPr="002249F5">
              <w:rPr>
                <w:rFonts w:ascii="Times New Roman" w:hAnsi="Times New Roman" w:cs="Times New Roman"/>
                <w:color w:val="000000" w:themeColor="text1"/>
              </w:rPr>
              <w:t>Обратный</w:t>
            </w:r>
          </w:p>
        </w:tc>
        <w:tc>
          <w:tcPr>
            <w:tcW w:w="2835" w:type="dxa"/>
            <w:tcBorders>
              <w:top w:val="single" w:sz="4" w:space="0" w:color="auto"/>
              <w:left w:val="single" w:sz="4" w:space="0" w:color="auto"/>
              <w:bottom w:val="single" w:sz="4" w:space="0" w:color="auto"/>
              <w:right w:val="single" w:sz="4" w:space="0" w:color="auto"/>
            </w:tcBorders>
            <w:vAlign w:val="center"/>
          </w:tcPr>
          <w:p w:rsidR="00186E22" w:rsidRPr="002249F5" w:rsidRDefault="00186E22" w:rsidP="000844ED">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10,00</w:t>
            </w:r>
          </w:p>
        </w:tc>
        <w:tc>
          <w:tcPr>
            <w:tcW w:w="3118" w:type="dxa"/>
            <w:tcBorders>
              <w:top w:val="single" w:sz="4" w:space="0" w:color="auto"/>
              <w:left w:val="single" w:sz="4" w:space="0" w:color="auto"/>
              <w:bottom w:val="single" w:sz="4" w:space="0" w:color="auto"/>
              <w:right w:val="single" w:sz="4" w:space="0" w:color="auto"/>
            </w:tcBorders>
            <w:vAlign w:val="center"/>
          </w:tcPr>
          <w:p w:rsidR="00186E22" w:rsidRPr="002249F5" w:rsidRDefault="00C5671F" w:rsidP="000844ED">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29,2</w:t>
            </w:r>
          </w:p>
        </w:tc>
      </w:tr>
    </w:tbl>
    <w:p w:rsidR="00E538BF" w:rsidRPr="002249F5" w:rsidRDefault="00E538BF" w:rsidP="00215BB4">
      <w:pPr>
        <w:spacing w:after="0"/>
        <w:ind w:firstLine="709"/>
        <w:jc w:val="both"/>
        <w:rPr>
          <w:rFonts w:ascii="Times New Roman" w:hAnsi="Times New Roman" w:cs="Times New Roman"/>
          <w:color w:val="000000" w:themeColor="text1"/>
          <w:sz w:val="24"/>
        </w:rPr>
      </w:pPr>
    </w:p>
    <w:p w:rsidR="002720DF" w:rsidRPr="002249F5" w:rsidRDefault="002720DF"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Данные режимы обеспечивают резерв разницы давлений между подающим и обра</w:t>
      </w:r>
      <w:r w:rsidRPr="002249F5">
        <w:rPr>
          <w:rFonts w:ascii="Times New Roman" w:hAnsi="Times New Roman" w:cs="Times New Roman"/>
          <w:color w:val="000000" w:themeColor="text1"/>
          <w:sz w:val="24"/>
        </w:rPr>
        <w:t>т</w:t>
      </w:r>
      <w:r w:rsidRPr="002249F5">
        <w:rPr>
          <w:rFonts w:ascii="Times New Roman" w:hAnsi="Times New Roman" w:cs="Times New Roman"/>
          <w:color w:val="000000" w:themeColor="text1"/>
          <w:sz w:val="24"/>
        </w:rPr>
        <w:t>ным трубопроводом на самом удаленном потребителе.</w:t>
      </w:r>
    </w:p>
    <w:p w:rsidR="002720DF" w:rsidRPr="002249F5" w:rsidRDefault="002720DF" w:rsidP="00215BB4">
      <w:pPr>
        <w:spacing w:after="0"/>
        <w:ind w:firstLine="709"/>
        <w:jc w:val="both"/>
        <w:rPr>
          <w:rFonts w:ascii="Times New Roman" w:hAnsi="Times New Roman" w:cs="Times New Roman"/>
          <w:color w:val="000000" w:themeColor="text1"/>
          <w:sz w:val="24"/>
          <w:szCs w:val="24"/>
        </w:rPr>
      </w:pPr>
      <w:bookmarkStart w:id="299" w:name="bookmark115"/>
      <w:bookmarkStart w:id="300" w:name="bookmark116"/>
      <w:r w:rsidRPr="002249F5">
        <w:rPr>
          <w:rFonts w:ascii="Times New Roman" w:hAnsi="Times New Roman" w:cs="Times New Roman"/>
          <w:color w:val="000000" w:themeColor="text1"/>
          <w:sz w:val="24"/>
          <w:szCs w:val="24"/>
        </w:rPr>
        <w:t>Система теплоснабжения</w:t>
      </w:r>
      <w:r w:rsidR="00873691" w:rsidRPr="002249F5">
        <w:rPr>
          <w:rFonts w:ascii="Times New Roman" w:hAnsi="Times New Roman" w:cs="Times New Roman"/>
          <w:color w:val="000000" w:themeColor="text1"/>
          <w:sz w:val="24"/>
          <w:szCs w:val="24"/>
        </w:rPr>
        <w:t xml:space="preserve"> Вознесенского</w:t>
      </w:r>
      <w:r w:rsidR="00A819F6" w:rsidRPr="002249F5">
        <w:rPr>
          <w:rFonts w:ascii="Times New Roman" w:hAnsi="Times New Roman" w:cs="Times New Roman"/>
          <w:color w:val="000000" w:themeColor="text1"/>
          <w:sz w:val="24"/>
          <w:szCs w:val="24"/>
        </w:rPr>
        <w:t xml:space="preserve"> </w:t>
      </w:r>
      <w:r w:rsidR="00B21C80" w:rsidRPr="002249F5">
        <w:rPr>
          <w:rFonts w:ascii="Times New Roman" w:hAnsi="Times New Roman" w:cs="Times New Roman"/>
          <w:color w:val="000000" w:themeColor="text1"/>
          <w:sz w:val="24"/>
          <w:szCs w:val="24"/>
        </w:rPr>
        <w:t>сельского поселения</w:t>
      </w:r>
      <w:r w:rsidR="00004190"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szCs w:val="24"/>
        </w:rPr>
        <w:t>обеспечивается дост</w:t>
      </w:r>
      <w:r w:rsidRPr="002249F5">
        <w:rPr>
          <w:rFonts w:ascii="Times New Roman" w:hAnsi="Times New Roman" w:cs="Times New Roman"/>
          <w:color w:val="000000" w:themeColor="text1"/>
          <w:sz w:val="24"/>
          <w:szCs w:val="24"/>
        </w:rPr>
        <w:t>а</w:t>
      </w:r>
      <w:r w:rsidRPr="002249F5">
        <w:rPr>
          <w:rFonts w:ascii="Times New Roman" w:hAnsi="Times New Roman" w:cs="Times New Roman"/>
          <w:color w:val="000000" w:themeColor="text1"/>
          <w:sz w:val="24"/>
          <w:szCs w:val="24"/>
        </w:rPr>
        <w:t>точный напор для подключения наиболее удаленных абонентов по принятой схеме (за</w:t>
      </w:r>
      <w:r w:rsidRPr="002249F5">
        <w:rPr>
          <w:rFonts w:ascii="Times New Roman" w:hAnsi="Times New Roman" w:cs="Times New Roman"/>
          <w:color w:val="000000" w:themeColor="text1"/>
          <w:sz w:val="24"/>
          <w:szCs w:val="24"/>
        </w:rPr>
        <w:softHyphen/>
        <w:t xml:space="preserve">висимая без смешения). </w:t>
      </w:r>
      <w:bookmarkEnd w:id="299"/>
      <w:bookmarkEnd w:id="300"/>
    </w:p>
    <w:p w:rsidR="00986614" w:rsidRPr="002249F5" w:rsidRDefault="00986614" w:rsidP="00215BB4">
      <w:pPr>
        <w:spacing w:after="0"/>
        <w:ind w:firstLine="709"/>
        <w:jc w:val="both"/>
        <w:rPr>
          <w:rFonts w:ascii="Times New Roman" w:hAnsi="Times New Roman" w:cs="Times New Roman"/>
          <w:color w:val="000000" w:themeColor="text1"/>
          <w:sz w:val="24"/>
        </w:rPr>
      </w:pPr>
    </w:p>
    <w:p w:rsidR="002720DF" w:rsidRPr="002249F5" w:rsidRDefault="002720DF" w:rsidP="00215BB4">
      <w:pPr>
        <w:pStyle w:val="3"/>
        <w:spacing w:before="0"/>
        <w:jc w:val="center"/>
        <w:rPr>
          <w:rFonts w:ascii="Times New Roman" w:hAnsi="Times New Roman" w:cs="Times New Roman"/>
          <w:b w:val="0"/>
          <w:i/>
          <w:color w:val="000000" w:themeColor="text1"/>
          <w:sz w:val="24"/>
          <w:szCs w:val="24"/>
        </w:rPr>
      </w:pPr>
      <w:bookmarkStart w:id="301" w:name="_Toc435791284"/>
      <w:bookmarkStart w:id="302" w:name="_Toc10706987"/>
      <w:r w:rsidRPr="002249F5">
        <w:rPr>
          <w:rFonts w:ascii="Times New Roman" w:hAnsi="Times New Roman" w:cs="Times New Roman"/>
          <w:b w:val="0"/>
          <w:i/>
          <w:color w:val="000000" w:themeColor="text1"/>
          <w:sz w:val="24"/>
          <w:szCs w:val="24"/>
        </w:rPr>
        <w:lastRenderedPageBreak/>
        <w:t>1.6.4. Причины возникновения дефицитов тепловой мощности и последствий влияния деф</w:t>
      </w:r>
      <w:r w:rsidRPr="002249F5">
        <w:rPr>
          <w:rFonts w:ascii="Times New Roman" w:hAnsi="Times New Roman" w:cs="Times New Roman"/>
          <w:b w:val="0"/>
          <w:i/>
          <w:color w:val="000000" w:themeColor="text1"/>
          <w:sz w:val="24"/>
          <w:szCs w:val="24"/>
        </w:rPr>
        <w:t>и</w:t>
      </w:r>
      <w:r w:rsidRPr="002249F5">
        <w:rPr>
          <w:rFonts w:ascii="Times New Roman" w:hAnsi="Times New Roman" w:cs="Times New Roman"/>
          <w:b w:val="0"/>
          <w:i/>
          <w:color w:val="000000" w:themeColor="text1"/>
          <w:sz w:val="24"/>
          <w:szCs w:val="24"/>
        </w:rPr>
        <w:t>цитов на качество теплоснабжения</w:t>
      </w:r>
      <w:bookmarkEnd w:id="301"/>
      <w:bookmarkEnd w:id="302"/>
    </w:p>
    <w:p w:rsidR="00986614" w:rsidRPr="002249F5" w:rsidRDefault="00986614" w:rsidP="00215BB4">
      <w:pPr>
        <w:spacing w:after="0"/>
        <w:ind w:firstLine="709"/>
        <w:jc w:val="both"/>
        <w:rPr>
          <w:rFonts w:ascii="Times New Roman" w:hAnsi="Times New Roman" w:cs="Times New Roman"/>
          <w:color w:val="000000" w:themeColor="text1"/>
          <w:sz w:val="24"/>
        </w:rPr>
      </w:pPr>
    </w:p>
    <w:p w:rsidR="002720DF" w:rsidRPr="002249F5" w:rsidRDefault="002720DF"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Дефицита тепловой мощности нетто источников тепловой энергии нет, соответстве</w:t>
      </w:r>
      <w:r w:rsidRPr="002249F5">
        <w:rPr>
          <w:rFonts w:ascii="Times New Roman" w:hAnsi="Times New Roman" w:cs="Times New Roman"/>
          <w:color w:val="000000" w:themeColor="text1"/>
          <w:sz w:val="24"/>
        </w:rPr>
        <w:t>н</w:t>
      </w:r>
      <w:r w:rsidRPr="002249F5">
        <w:rPr>
          <w:rFonts w:ascii="Times New Roman" w:hAnsi="Times New Roman" w:cs="Times New Roman"/>
          <w:color w:val="000000" w:themeColor="text1"/>
          <w:sz w:val="24"/>
        </w:rPr>
        <w:t>но влияния на качество теплоснабжения нет.</w:t>
      </w:r>
    </w:p>
    <w:p w:rsidR="00986614" w:rsidRPr="002249F5" w:rsidRDefault="00986614" w:rsidP="00215BB4">
      <w:pPr>
        <w:spacing w:after="0"/>
        <w:ind w:firstLine="709"/>
        <w:jc w:val="both"/>
        <w:rPr>
          <w:rFonts w:ascii="Times New Roman" w:hAnsi="Times New Roman" w:cs="Times New Roman"/>
          <w:color w:val="000000" w:themeColor="text1"/>
          <w:sz w:val="24"/>
        </w:rPr>
      </w:pPr>
    </w:p>
    <w:p w:rsidR="002720DF" w:rsidRPr="002249F5" w:rsidRDefault="002720DF" w:rsidP="00215BB4">
      <w:pPr>
        <w:pStyle w:val="3"/>
        <w:spacing w:before="0"/>
        <w:jc w:val="center"/>
        <w:rPr>
          <w:rFonts w:ascii="Times New Roman" w:hAnsi="Times New Roman" w:cs="Times New Roman"/>
          <w:b w:val="0"/>
          <w:i/>
          <w:color w:val="000000" w:themeColor="text1"/>
          <w:sz w:val="24"/>
          <w:szCs w:val="24"/>
        </w:rPr>
      </w:pPr>
      <w:bookmarkStart w:id="303" w:name="_Toc435791285"/>
      <w:bookmarkStart w:id="304" w:name="_Toc10706988"/>
      <w:r w:rsidRPr="002249F5">
        <w:rPr>
          <w:rFonts w:ascii="Times New Roman" w:hAnsi="Times New Roman" w:cs="Times New Roman"/>
          <w:b w:val="0"/>
          <w:i/>
          <w:color w:val="000000" w:themeColor="text1"/>
          <w:sz w:val="24"/>
          <w:szCs w:val="24"/>
        </w:rPr>
        <w:t xml:space="preserve">1.6.5. Резервы тепловой мощности нетто источников тепловой энергии и возможностей </w:t>
      </w:r>
      <w:r w:rsidRPr="002249F5">
        <w:rPr>
          <w:rFonts w:ascii="Times New Roman" w:hAnsi="Times New Roman" w:cs="Times New Roman"/>
          <w:b w:val="0"/>
          <w:i/>
          <w:color w:val="000000" w:themeColor="text1"/>
          <w:sz w:val="24"/>
          <w:szCs w:val="24"/>
        </w:rPr>
        <w:br/>
        <w:t>расширения технологических зон действия источников с резервами тепловой мощности нетто в зоны действия с дефицитом тепловой мощности</w:t>
      </w:r>
      <w:bookmarkEnd w:id="303"/>
      <w:bookmarkEnd w:id="304"/>
    </w:p>
    <w:p w:rsidR="00986614" w:rsidRPr="002249F5" w:rsidRDefault="00986614" w:rsidP="00215BB4">
      <w:pPr>
        <w:spacing w:after="0"/>
        <w:ind w:firstLine="709"/>
        <w:jc w:val="both"/>
        <w:rPr>
          <w:rFonts w:ascii="Times New Roman" w:hAnsi="Times New Roman" w:cs="Times New Roman"/>
          <w:color w:val="000000" w:themeColor="text1"/>
          <w:sz w:val="24"/>
        </w:rPr>
      </w:pPr>
    </w:p>
    <w:p w:rsidR="002720DF" w:rsidRPr="002249F5" w:rsidRDefault="002720DF"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В настоящее время наблюдается резерв тепловой мощности нетто. Однако возможно</w:t>
      </w:r>
      <w:r w:rsidRPr="002249F5">
        <w:rPr>
          <w:rFonts w:ascii="Times New Roman" w:hAnsi="Times New Roman" w:cs="Times New Roman"/>
          <w:color w:val="000000" w:themeColor="text1"/>
          <w:sz w:val="24"/>
        </w:rPr>
        <w:softHyphen/>
        <w:t>сти расширения технологических зон действия источ</w:t>
      </w:r>
      <w:r w:rsidR="001405F6" w:rsidRPr="002249F5">
        <w:rPr>
          <w:rFonts w:ascii="Times New Roman" w:hAnsi="Times New Roman" w:cs="Times New Roman"/>
          <w:color w:val="000000" w:themeColor="text1"/>
          <w:sz w:val="24"/>
        </w:rPr>
        <w:t>ника нет, т.к. не будет выполня</w:t>
      </w:r>
      <w:r w:rsidRPr="002249F5">
        <w:rPr>
          <w:rFonts w:ascii="Times New Roman" w:hAnsi="Times New Roman" w:cs="Times New Roman"/>
          <w:color w:val="000000" w:themeColor="text1"/>
          <w:sz w:val="24"/>
        </w:rPr>
        <w:t>ться нор</w:t>
      </w:r>
      <w:r w:rsidRPr="002249F5">
        <w:rPr>
          <w:rFonts w:ascii="Times New Roman" w:hAnsi="Times New Roman" w:cs="Times New Roman"/>
          <w:color w:val="000000" w:themeColor="text1"/>
          <w:sz w:val="24"/>
        </w:rPr>
        <w:softHyphen/>
        <w:t>мативный уровень резервирования, который в соответствии с СП 89.13330.2012 должен обес</w:t>
      </w:r>
      <w:r w:rsidRPr="002249F5">
        <w:rPr>
          <w:rFonts w:ascii="Times New Roman" w:hAnsi="Times New Roman" w:cs="Times New Roman"/>
          <w:color w:val="000000" w:themeColor="text1"/>
          <w:sz w:val="24"/>
        </w:rPr>
        <w:softHyphen/>
        <w:t>печить 87% резервирование (при Т</w:t>
      </w:r>
      <w:r w:rsidRPr="002249F5">
        <w:rPr>
          <w:rFonts w:ascii="Times New Roman" w:hAnsi="Times New Roman" w:cs="Times New Roman"/>
          <w:color w:val="000000" w:themeColor="text1"/>
          <w:sz w:val="24"/>
          <w:vertAlign w:val="subscript"/>
        </w:rPr>
        <w:t>нар</w:t>
      </w:r>
      <w:r w:rsidRPr="002249F5">
        <w:rPr>
          <w:rFonts w:ascii="Times New Roman" w:hAnsi="Times New Roman" w:cs="Times New Roman"/>
          <w:color w:val="000000" w:themeColor="text1"/>
          <w:sz w:val="24"/>
        </w:rPr>
        <w:t>=-30</w:t>
      </w:r>
      <w:r w:rsidR="001405F6" w:rsidRPr="002249F5">
        <w:rPr>
          <w:rFonts w:ascii="Times New Roman" w:hAnsi="Times New Roman" w:cs="Times New Roman"/>
          <w:color w:val="000000" w:themeColor="text1"/>
          <w:sz w:val="24"/>
          <w:vertAlign w:val="superscript"/>
        </w:rPr>
        <w:t>0</w:t>
      </w:r>
      <w:r w:rsidRPr="002249F5">
        <w:rPr>
          <w:rFonts w:ascii="Times New Roman" w:hAnsi="Times New Roman" w:cs="Times New Roman"/>
          <w:color w:val="000000" w:themeColor="text1"/>
          <w:sz w:val="24"/>
        </w:rPr>
        <w:t>С) от расчетной нагрузки систем отопления</w:t>
      </w:r>
      <w:r w:rsidR="001405F6" w:rsidRPr="002249F5">
        <w:rPr>
          <w:rFonts w:ascii="Times New Roman" w:hAnsi="Times New Roman" w:cs="Times New Roman"/>
          <w:color w:val="000000" w:themeColor="text1"/>
          <w:sz w:val="24"/>
        </w:rPr>
        <w:t xml:space="preserve"> </w:t>
      </w:r>
      <w:r w:rsidRPr="002249F5">
        <w:rPr>
          <w:rFonts w:ascii="Times New Roman" w:hAnsi="Times New Roman" w:cs="Times New Roman"/>
          <w:color w:val="000000" w:themeColor="text1"/>
          <w:sz w:val="24"/>
        </w:rPr>
        <w:t>всех потребителей второй и трет</w:t>
      </w:r>
      <w:r w:rsidR="001405F6" w:rsidRPr="002249F5">
        <w:rPr>
          <w:rFonts w:ascii="Times New Roman" w:hAnsi="Times New Roman" w:cs="Times New Roman"/>
          <w:color w:val="000000" w:themeColor="text1"/>
          <w:sz w:val="24"/>
        </w:rPr>
        <w:t>ей</w:t>
      </w:r>
      <w:r w:rsidRPr="002249F5">
        <w:rPr>
          <w:rFonts w:ascii="Times New Roman" w:hAnsi="Times New Roman" w:cs="Times New Roman"/>
          <w:color w:val="000000" w:themeColor="text1"/>
          <w:sz w:val="24"/>
        </w:rPr>
        <w:t xml:space="preserve"> категории.</w:t>
      </w:r>
    </w:p>
    <w:p w:rsidR="001405F6" w:rsidRPr="002249F5" w:rsidRDefault="001405F6" w:rsidP="00215BB4">
      <w:pPr>
        <w:spacing w:after="0"/>
        <w:ind w:firstLine="709"/>
        <w:jc w:val="both"/>
        <w:rPr>
          <w:rFonts w:ascii="Times New Roman" w:hAnsi="Times New Roman" w:cs="Times New Roman"/>
          <w:color w:val="000000" w:themeColor="text1"/>
          <w:sz w:val="24"/>
        </w:rPr>
      </w:pPr>
    </w:p>
    <w:p w:rsidR="001405F6" w:rsidRPr="002249F5" w:rsidRDefault="001405F6" w:rsidP="00215BB4">
      <w:pPr>
        <w:pStyle w:val="2"/>
        <w:spacing w:before="0"/>
        <w:ind w:firstLine="709"/>
        <w:jc w:val="both"/>
        <w:rPr>
          <w:rFonts w:ascii="Times New Roman" w:hAnsi="Times New Roman" w:cs="Times New Roman"/>
          <w:color w:val="000000" w:themeColor="text1"/>
          <w:sz w:val="24"/>
          <w:szCs w:val="24"/>
        </w:rPr>
      </w:pPr>
      <w:bookmarkStart w:id="305" w:name="_Toc391732454"/>
      <w:bookmarkStart w:id="306" w:name="_Toc435791286"/>
      <w:bookmarkStart w:id="307" w:name="_Toc10706989"/>
      <w:r w:rsidRPr="002249F5">
        <w:rPr>
          <w:rFonts w:ascii="Times New Roman" w:hAnsi="Times New Roman" w:cs="Times New Roman"/>
          <w:color w:val="000000" w:themeColor="text1"/>
          <w:sz w:val="24"/>
          <w:szCs w:val="24"/>
        </w:rPr>
        <w:t>Часть 7. Балансы теплоносителя</w:t>
      </w:r>
      <w:bookmarkEnd w:id="305"/>
      <w:bookmarkEnd w:id="306"/>
      <w:bookmarkEnd w:id="307"/>
    </w:p>
    <w:p w:rsidR="00986614" w:rsidRPr="002249F5" w:rsidRDefault="00986614" w:rsidP="00986614">
      <w:pPr>
        <w:spacing w:after="0"/>
        <w:rPr>
          <w:rFonts w:ascii="Times New Roman" w:hAnsi="Times New Roman" w:cs="Times New Roman"/>
          <w:color w:val="000000" w:themeColor="text1"/>
        </w:rPr>
      </w:pPr>
    </w:p>
    <w:p w:rsidR="001405F6" w:rsidRPr="002249F5" w:rsidRDefault="001405F6" w:rsidP="00215BB4">
      <w:pPr>
        <w:pStyle w:val="3"/>
        <w:spacing w:before="0"/>
        <w:jc w:val="center"/>
        <w:rPr>
          <w:rFonts w:ascii="Times New Roman" w:hAnsi="Times New Roman" w:cs="Times New Roman"/>
          <w:b w:val="0"/>
          <w:i/>
          <w:color w:val="000000" w:themeColor="text1"/>
          <w:sz w:val="24"/>
          <w:szCs w:val="24"/>
        </w:rPr>
      </w:pPr>
      <w:bookmarkStart w:id="308" w:name="_Toc435791287"/>
      <w:bookmarkStart w:id="309" w:name="_Toc10706990"/>
      <w:r w:rsidRPr="002249F5">
        <w:rPr>
          <w:rFonts w:ascii="Times New Roman" w:hAnsi="Times New Roman" w:cs="Times New Roman"/>
          <w:b w:val="0"/>
          <w:i/>
          <w:color w:val="000000" w:themeColor="text1"/>
          <w:sz w:val="24"/>
          <w:szCs w:val="24"/>
        </w:rPr>
        <w:t xml:space="preserve">1.7.1 Утвержденные балансы производительности водоподготовительных установок </w:t>
      </w:r>
      <w:r w:rsidRPr="002249F5">
        <w:rPr>
          <w:rFonts w:ascii="Times New Roman" w:hAnsi="Times New Roman" w:cs="Times New Roman"/>
          <w:b w:val="0"/>
          <w:i/>
          <w:color w:val="000000" w:themeColor="text1"/>
          <w:sz w:val="24"/>
          <w:szCs w:val="24"/>
        </w:rPr>
        <w:br/>
        <w:t xml:space="preserve">теплоносителя для тепловых сетей и максимальное потребление теплоносителя в </w:t>
      </w:r>
      <w:r w:rsidRPr="002249F5">
        <w:rPr>
          <w:rFonts w:ascii="Times New Roman" w:hAnsi="Times New Roman" w:cs="Times New Roman"/>
          <w:b w:val="0"/>
          <w:i/>
          <w:color w:val="000000" w:themeColor="text1"/>
          <w:sz w:val="24"/>
          <w:szCs w:val="24"/>
        </w:rPr>
        <w:br/>
        <w:t xml:space="preserve">теплоиспользующих установках потребителей в перспективных зонах действия систем </w:t>
      </w:r>
      <w:r w:rsidRPr="002249F5">
        <w:rPr>
          <w:rFonts w:ascii="Times New Roman" w:hAnsi="Times New Roman" w:cs="Times New Roman"/>
          <w:b w:val="0"/>
          <w:i/>
          <w:color w:val="000000" w:themeColor="text1"/>
          <w:sz w:val="24"/>
          <w:szCs w:val="24"/>
        </w:rPr>
        <w:br/>
        <w:t xml:space="preserve">теплоснабжения и источников тепловой энергии, в том числе работающих на единую </w:t>
      </w:r>
      <w:r w:rsidRPr="002249F5">
        <w:rPr>
          <w:rFonts w:ascii="Times New Roman" w:hAnsi="Times New Roman" w:cs="Times New Roman"/>
          <w:b w:val="0"/>
          <w:i/>
          <w:color w:val="000000" w:themeColor="text1"/>
          <w:sz w:val="24"/>
          <w:szCs w:val="24"/>
        </w:rPr>
        <w:br/>
        <w:t>тепловую сеть</w:t>
      </w:r>
      <w:bookmarkEnd w:id="308"/>
      <w:bookmarkEnd w:id="309"/>
    </w:p>
    <w:p w:rsidR="00986614" w:rsidRPr="002249F5" w:rsidRDefault="00986614" w:rsidP="00215BB4">
      <w:pPr>
        <w:spacing w:after="0"/>
        <w:ind w:firstLine="709"/>
        <w:jc w:val="both"/>
        <w:rPr>
          <w:rFonts w:ascii="Times New Roman" w:hAnsi="Times New Roman" w:cs="Times New Roman"/>
          <w:color w:val="000000" w:themeColor="text1"/>
          <w:sz w:val="24"/>
        </w:rPr>
      </w:pPr>
    </w:p>
    <w:p w:rsidR="001405F6" w:rsidRPr="002249F5" w:rsidRDefault="001405F6"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Все тепловые сети</w:t>
      </w:r>
      <w:r w:rsidR="00DC4190" w:rsidRPr="002249F5">
        <w:rPr>
          <w:rFonts w:ascii="Times New Roman" w:hAnsi="Times New Roman" w:cs="Times New Roman"/>
          <w:color w:val="000000" w:themeColor="text1"/>
          <w:sz w:val="24"/>
        </w:rPr>
        <w:t xml:space="preserve"> </w:t>
      </w:r>
      <w:r w:rsidR="00561E15" w:rsidRPr="002249F5">
        <w:rPr>
          <w:rFonts w:ascii="Times New Roman" w:hAnsi="Times New Roman" w:cs="Times New Roman"/>
          <w:color w:val="000000" w:themeColor="text1"/>
          <w:sz w:val="24"/>
        </w:rPr>
        <w:t>Вознесенского</w:t>
      </w:r>
      <w:r w:rsidR="00A819F6" w:rsidRPr="002249F5">
        <w:rPr>
          <w:rFonts w:ascii="Times New Roman" w:hAnsi="Times New Roman" w:cs="Times New Roman"/>
          <w:color w:val="000000" w:themeColor="text1"/>
          <w:sz w:val="24"/>
        </w:rPr>
        <w:t xml:space="preserve"> </w:t>
      </w:r>
      <w:r w:rsidRPr="002249F5">
        <w:rPr>
          <w:rFonts w:ascii="Times New Roman" w:hAnsi="Times New Roman" w:cs="Times New Roman"/>
          <w:color w:val="000000" w:themeColor="text1"/>
          <w:sz w:val="24"/>
        </w:rPr>
        <w:t>сельского поселения – водяные, закрытые. Исто</w:t>
      </w:r>
      <w:r w:rsidRPr="002249F5">
        <w:rPr>
          <w:rFonts w:ascii="Times New Roman" w:hAnsi="Times New Roman" w:cs="Times New Roman"/>
          <w:color w:val="000000" w:themeColor="text1"/>
          <w:sz w:val="24"/>
        </w:rPr>
        <w:t>ч</w:t>
      </w:r>
      <w:r w:rsidRPr="002249F5">
        <w:rPr>
          <w:rFonts w:ascii="Times New Roman" w:hAnsi="Times New Roman" w:cs="Times New Roman"/>
          <w:color w:val="000000" w:themeColor="text1"/>
          <w:sz w:val="24"/>
        </w:rPr>
        <w:t>ником воды для тепловых сетей является вода, поставляемая из существующего водопров</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да.</w:t>
      </w:r>
    </w:p>
    <w:p w:rsidR="001405F6" w:rsidRPr="002249F5" w:rsidRDefault="001405F6"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Согласно </w:t>
      </w:r>
      <w:r w:rsidR="009A2488" w:rsidRPr="002249F5">
        <w:rPr>
          <w:rFonts w:ascii="Times New Roman" w:hAnsi="Times New Roman" w:cs="Times New Roman"/>
          <w:color w:val="000000" w:themeColor="text1"/>
          <w:sz w:val="24"/>
        </w:rPr>
        <w:t>СП124.13330.2012</w:t>
      </w:r>
      <w:r w:rsidRPr="002249F5">
        <w:rPr>
          <w:rFonts w:ascii="Times New Roman" w:hAnsi="Times New Roman" w:cs="Times New Roman"/>
          <w:color w:val="000000" w:themeColor="text1"/>
          <w:sz w:val="24"/>
        </w:rPr>
        <w:t xml:space="preserve"> «Тепловые сети» качество исходной воды для систем т</w:t>
      </w:r>
      <w:r w:rsidRPr="002249F5">
        <w:rPr>
          <w:rFonts w:ascii="Times New Roman" w:hAnsi="Times New Roman" w:cs="Times New Roman"/>
          <w:color w:val="000000" w:themeColor="text1"/>
          <w:sz w:val="24"/>
        </w:rPr>
        <w:t>е</w:t>
      </w:r>
      <w:r w:rsidRPr="002249F5">
        <w:rPr>
          <w:rFonts w:ascii="Times New Roman" w:hAnsi="Times New Roman" w:cs="Times New Roman"/>
          <w:color w:val="000000" w:themeColor="text1"/>
          <w:sz w:val="24"/>
        </w:rPr>
        <w:t>п</w:t>
      </w:r>
      <w:r w:rsidRPr="002249F5">
        <w:rPr>
          <w:rFonts w:ascii="Times New Roman" w:hAnsi="Times New Roman" w:cs="Times New Roman"/>
          <w:color w:val="000000" w:themeColor="text1"/>
          <w:sz w:val="24"/>
        </w:rPr>
        <w:softHyphen/>
        <w:t xml:space="preserve">лоснабжения должно отвечать требованиям </w:t>
      </w:r>
      <w:proofErr w:type="spellStart"/>
      <w:r w:rsidRPr="002249F5">
        <w:rPr>
          <w:rFonts w:ascii="Times New Roman" w:hAnsi="Times New Roman" w:cs="Times New Roman"/>
          <w:color w:val="000000" w:themeColor="text1"/>
          <w:sz w:val="24"/>
        </w:rPr>
        <w:t>СанПиН</w:t>
      </w:r>
      <w:proofErr w:type="spellEnd"/>
      <w:r w:rsidRPr="002249F5">
        <w:rPr>
          <w:rFonts w:ascii="Times New Roman" w:hAnsi="Times New Roman" w:cs="Times New Roman"/>
          <w:color w:val="000000" w:themeColor="text1"/>
          <w:sz w:val="24"/>
        </w:rPr>
        <w:t xml:space="preserve"> 2.1.4.1074 и правилам технической экс</w:t>
      </w:r>
      <w:r w:rsidRPr="002249F5">
        <w:rPr>
          <w:rFonts w:ascii="Times New Roman" w:hAnsi="Times New Roman" w:cs="Times New Roman"/>
          <w:color w:val="000000" w:themeColor="text1"/>
          <w:sz w:val="24"/>
        </w:rPr>
        <w:softHyphen/>
        <w:t>плуатации электрических станций и сетей Минэнерго России.</w:t>
      </w:r>
    </w:p>
    <w:p w:rsidR="001405F6" w:rsidRPr="002249F5" w:rsidRDefault="001405F6"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Для восполнения потерь </w:t>
      </w:r>
      <w:proofErr w:type="spellStart"/>
      <w:r w:rsidRPr="002249F5">
        <w:rPr>
          <w:rFonts w:ascii="Times New Roman" w:hAnsi="Times New Roman" w:cs="Times New Roman"/>
          <w:color w:val="000000" w:themeColor="text1"/>
          <w:sz w:val="24"/>
        </w:rPr>
        <w:t>теплосетевой</w:t>
      </w:r>
      <w:proofErr w:type="spellEnd"/>
      <w:r w:rsidRPr="002249F5">
        <w:rPr>
          <w:rFonts w:ascii="Times New Roman" w:hAnsi="Times New Roman" w:cs="Times New Roman"/>
          <w:color w:val="000000" w:themeColor="text1"/>
          <w:sz w:val="24"/>
        </w:rPr>
        <w:t xml:space="preserve"> </w:t>
      </w:r>
      <w:r w:rsidR="00986614" w:rsidRPr="002249F5">
        <w:rPr>
          <w:rFonts w:ascii="Times New Roman" w:hAnsi="Times New Roman" w:cs="Times New Roman"/>
          <w:color w:val="000000" w:themeColor="text1"/>
          <w:sz w:val="24"/>
        </w:rPr>
        <w:t xml:space="preserve">воды в </w:t>
      </w:r>
      <w:r w:rsidR="00764926" w:rsidRPr="002249F5">
        <w:rPr>
          <w:rFonts w:ascii="Times New Roman" w:hAnsi="Times New Roman" w:cs="Times New Roman"/>
          <w:color w:val="000000" w:themeColor="text1"/>
          <w:sz w:val="24"/>
        </w:rPr>
        <w:t>котельн</w:t>
      </w:r>
      <w:r w:rsidR="0052670F" w:rsidRPr="002249F5">
        <w:rPr>
          <w:rFonts w:ascii="Times New Roman" w:hAnsi="Times New Roman" w:cs="Times New Roman"/>
          <w:color w:val="000000" w:themeColor="text1"/>
          <w:sz w:val="24"/>
        </w:rPr>
        <w:t>ых</w:t>
      </w:r>
      <w:r w:rsidR="00A819F6" w:rsidRPr="002249F5">
        <w:rPr>
          <w:rFonts w:ascii="Times New Roman" w:hAnsi="Times New Roman" w:cs="Times New Roman"/>
          <w:color w:val="000000" w:themeColor="text1"/>
          <w:sz w:val="24"/>
        </w:rPr>
        <w:t xml:space="preserve"> </w:t>
      </w:r>
      <w:r w:rsidR="00561E15" w:rsidRPr="002249F5">
        <w:rPr>
          <w:rFonts w:ascii="Times New Roman" w:hAnsi="Times New Roman" w:cs="Times New Roman"/>
          <w:color w:val="000000" w:themeColor="text1"/>
          <w:sz w:val="24"/>
        </w:rPr>
        <w:t>Вознесенского</w:t>
      </w:r>
      <w:r w:rsidR="00A819F6" w:rsidRPr="002249F5">
        <w:rPr>
          <w:rFonts w:ascii="Times New Roman" w:hAnsi="Times New Roman" w:cs="Times New Roman"/>
          <w:color w:val="000000" w:themeColor="text1"/>
          <w:sz w:val="24"/>
        </w:rPr>
        <w:t xml:space="preserve"> </w:t>
      </w:r>
      <w:r w:rsidR="00B21C80" w:rsidRPr="002249F5">
        <w:rPr>
          <w:rFonts w:ascii="Times New Roman" w:hAnsi="Times New Roman" w:cs="Times New Roman"/>
          <w:color w:val="000000" w:themeColor="text1"/>
          <w:sz w:val="24"/>
        </w:rPr>
        <w:t>сельского п</w:t>
      </w:r>
      <w:r w:rsidR="00B21C80" w:rsidRPr="002249F5">
        <w:rPr>
          <w:rFonts w:ascii="Times New Roman" w:hAnsi="Times New Roman" w:cs="Times New Roman"/>
          <w:color w:val="000000" w:themeColor="text1"/>
          <w:sz w:val="24"/>
        </w:rPr>
        <w:t>о</w:t>
      </w:r>
      <w:r w:rsidR="00B21C80" w:rsidRPr="002249F5">
        <w:rPr>
          <w:rFonts w:ascii="Times New Roman" w:hAnsi="Times New Roman" w:cs="Times New Roman"/>
          <w:color w:val="000000" w:themeColor="text1"/>
          <w:sz w:val="24"/>
        </w:rPr>
        <w:t>селения</w:t>
      </w:r>
      <w:r w:rsidRPr="002249F5">
        <w:rPr>
          <w:rFonts w:ascii="Times New Roman" w:hAnsi="Times New Roman" w:cs="Times New Roman"/>
          <w:color w:val="000000" w:themeColor="text1"/>
          <w:sz w:val="24"/>
        </w:rPr>
        <w:t>, соответствующей нор</w:t>
      </w:r>
      <w:r w:rsidRPr="002249F5">
        <w:rPr>
          <w:rFonts w:ascii="Times New Roman" w:hAnsi="Times New Roman" w:cs="Times New Roman"/>
          <w:color w:val="000000" w:themeColor="text1"/>
          <w:sz w:val="24"/>
        </w:rPr>
        <w:softHyphen/>
        <w:t>мам ПТЭТЭ, на котель</w:t>
      </w:r>
      <w:r w:rsidR="00986614" w:rsidRPr="002249F5">
        <w:rPr>
          <w:rFonts w:ascii="Times New Roman" w:hAnsi="Times New Roman" w:cs="Times New Roman"/>
          <w:color w:val="000000" w:themeColor="text1"/>
          <w:sz w:val="24"/>
        </w:rPr>
        <w:t>ной установлен</w:t>
      </w:r>
      <w:r w:rsidR="0073389E" w:rsidRPr="002249F5">
        <w:rPr>
          <w:rFonts w:ascii="Times New Roman" w:hAnsi="Times New Roman" w:cs="Times New Roman"/>
          <w:color w:val="000000" w:themeColor="text1"/>
          <w:sz w:val="24"/>
        </w:rPr>
        <w:t>ы</w:t>
      </w:r>
      <w:r w:rsidR="00986614" w:rsidRPr="002249F5">
        <w:rPr>
          <w:rFonts w:ascii="Times New Roman" w:hAnsi="Times New Roman" w:cs="Times New Roman"/>
          <w:color w:val="000000" w:themeColor="text1"/>
          <w:sz w:val="24"/>
        </w:rPr>
        <w:t xml:space="preserve"> </w:t>
      </w:r>
      <w:r w:rsidRPr="002249F5">
        <w:rPr>
          <w:rFonts w:ascii="Times New Roman" w:hAnsi="Times New Roman" w:cs="Times New Roman"/>
          <w:color w:val="000000" w:themeColor="text1"/>
          <w:sz w:val="24"/>
        </w:rPr>
        <w:t>водоподготовител</w:t>
      </w:r>
      <w:r w:rsidRPr="002249F5">
        <w:rPr>
          <w:rFonts w:ascii="Times New Roman" w:hAnsi="Times New Roman" w:cs="Times New Roman"/>
          <w:color w:val="000000" w:themeColor="text1"/>
          <w:sz w:val="24"/>
        </w:rPr>
        <w:t>ь</w:t>
      </w:r>
      <w:r w:rsidRPr="002249F5">
        <w:rPr>
          <w:rFonts w:ascii="Times New Roman" w:hAnsi="Times New Roman" w:cs="Times New Roman"/>
          <w:color w:val="000000" w:themeColor="text1"/>
          <w:sz w:val="24"/>
        </w:rPr>
        <w:t xml:space="preserve">ные установки по обработке </w:t>
      </w:r>
      <w:proofErr w:type="spellStart"/>
      <w:r w:rsidRPr="002249F5">
        <w:rPr>
          <w:rFonts w:ascii="Times New Roman" w:hAnsi="Times New Roman" w:cs="Times New Roman"/>
          <w:color w:val="000000" w:themeColor="text1"/>
          <w:sz w:val="24"/>
        </w:rPr>
        <w:t>подпиточной</w:t>
      </w:r>
      <w:proofErr w:type="spellEnd"/>
      <w:r w:rsidRPr="002249F5">
        <w:rPr>
          <w:rFonts w:ascii="Times New Roman" w:hAnsi="Times New Roman" w:cs="Times New Roman"/>
          <w:color w:val="000000" w:themeColor="text1"/>
          <w:sz w:val="24"/>
        </w:rPr>
        <w:t xml:space="preserve"> воды. Обработка воды методом </w:t>
      </w:r>
      <w:r w:rsidRPr="002249F5">
        <w:rPr>
          <w:rFonts w:ascii="Times New Roman" w:hAnsi="Times New Roman" w:cs="Times New Roman"/>
          <w:color w:val="000000" w:themeColor="text1"/>
          <w:sz w:val="24"/>
          <w:lang w:val="en-US" w:eastAsia="en-US"/>
        </w:rPr>
        <w:t>Na</w:t>
      </w:r>
      <w:r w:rsidRPr="002249F5">
        <w:rPr>
          <w:rFonts w:ascii="Times New Roman" w:hAnsi="Times New Roman" w:cs="Times New Roman"/>
          <w:color w:val="000000" w:themeColor="text1"/>
          <w:sz w:val="24"/>
        </w:rPr>
        <w:t>-</w:t>
      </w:r>
      <w:proofErr w:type="spellStart"/>
      <w:r w:rsidRPr="002249F5">
        <w:rPr>
          <w:rFonts w:ascii="Times New Roman" w:hAnsi="Times New Roman" w:cs="Times New Roman"/>
          <w:color w:val="000000" w:themeColor="text1"/>
          <w:sz w:val="24"/>
        </w:rPr>
        <w:t>катионирования</w:t>
      </w:r>
      <w:proofErr w:type="spellEnd"/>
      <w:r w:rsidRPr="002249F5">
        <w:rPr>
          <w:rFonts w:ascii="Times New Roman" w:hAnsi="Times New Roman" w:cs="Times New Roman"/>
          <w:color w:val="000000" w:themeColor="text1"/>
          <w:sz w:val="24"/>
        </w:rPr>
        <w:t xml:space="preserve"> (</w:t>
      </w:r>
      <w:proofErr w:type="spellStart"/>
      <w:r w:rsidRPr="002249F5">
        <w:rPr>
          <w:rFonts w:ascii="Times New Roman" w:hAnsi="Times New Roman" w:cs="Times New Roman"/>
          <w:color w:val="000000" w:themeColor="text1"/>
          <w:sz w:val="24"/>
        </w:rPr>
        <w:t>ионообмена</w:t>
      </w:r>
      <w:proofErr w:type="spellEnd"/>
      <w:r w:rsidRPr="002249F5">
        <w:rPr>
          <w:rFonts w:ascii="Times New Roman" w:hAnsi="Times New Roman" w:cs="Times New Roman"/>
          <w:color w:val="000000" w:themeColor="text1"/>
          <w:sz w:val="24"/>
        </w:rPr>
        <w:t>) заключается в фильтровании ее через слой катио</w:t>
      </w:r>
      <w:r w:rsidRPr="002249F5">
        <w:rPr>
          <w:rFonts w:ascii="Times New Roman" w:hAnsi="Times New Roman" w:cs="Times New Roman"/>
          <w:color w:val="000000" w:themeColor="text1"/>
          <w:sz w:val="24"/>
        </w:rPr>
        <w:softHyphen/>
        <w:t>нита. При этом накипеобразующие катионы кальция и магния, определяющие жесткость воды обмен</w:t>
      </w:r>
      <w:r w:rsidRPr="002249F5">
        <w:rPr>
          <w:rFonts w:ascii="Times New Roman" w:hAnsi="Times New Roman" w:cs="Times New Roman"/>
          <w:color w:val="000000" w:themeColor="text1"/>
          <w:sz w:val="24"/>
        </w:rPr>
        <w:t>и</w:t>
      </w:r>
      <w:r w:rsidRPr="002249F5">
        <w:rPr>
          <w:rFonts w:ascii="Times New Roman" w:hAnsi="Times New Roman" w:cs="Times New Roman"/>
          <w:color w:val="000000" w:themeColor="text1"/>
          <w:sz w:val="24"/>
        </w:rPr>
        <w:t>ваются на катионы натрия, обеспечивая работу котельного оборудования без повре</w:t>
      </w:r>
      <w:r w:rsidRPr="002249F5">
        <w:rPr>
          <w:rFonts w:ascii="Times New Roman" w:hAnsi="Times New Roman" w:cs="Times New Roman"/>
          <w:color w:val="000000" w:themeColor="text1"/>
          <w:sz w:val="24"/>
        </w:rPr>
        <w:softHyphen/>
        <w:t xml:space="preserve">ждений </w:t>
      </w:r>
      <w:r w:rsidR="0073389E" w:rsidRPr="002249F5">
        <w:rPr>
          <w:rFonts w:ascii="Times New Roman" w:hAnsi="Times New Roman" w:cs="Times New Roman"/>
          <w:color w:val="000000" w:themeColor="text1"/>
          <w:sz w:val="24"/>
        </w:rPr>
        <w:t>вследствие</w:t>
      </w:r>
      <w:r w:rsidRPr="002249F5">
        <w:rPr>
          <w:rFonts w:ascii="Times New Roman" w:hAnsi="Times New Roman" w:cs="Times New Roman"/>
          <w:color w:val="000000" w:themeColor="text1"/>
          <w:sz w:val="24"/>
        </w:rPr>
        <w:t xml:space="preserve"> отложений накипи и шлама.</w:t>
      </w:r>
    </w:p>
    <w:p w:rsidR="001405F6" w:rsidRPr="002249F5" w:rsidRDefault="001405F6"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Баланс производительности водоподготовительных установок (ВПУ) теплоносителя для тепловых сетей и максимального потребления теплоносителя в теплоиспользующих у</w:t>
      </w:r>
      <w:r w:rsidRPr="002249F5">
        <w:rPr>
          <w:rFonts w:ascii="Times New Roman" w:hAnsi="Times New Roman" w:cs="Times New Roman"/>
          <w:color w:val="000000" w:themeColor="text1"/>
          <w:sz w:val="24"/>
        </w:rPr>
        <w:t>с</w:t>
      </w:r>
      <w:r w:rsidRPr="002249F5">
        <w:rPr>
          <w:rFonts w:ascii="Times New Roman" w:hAnsi="Times New Roman" w:cs="Times New Roman"/>
          <w:color w:val="000000" w:themeColor="text1"/>
          <w:sz w:val="24"/>
        </w:rPr>
        <w:t>та</w:t>
      </w:r>
      <w:r w:rsidRPr="002249F5">
        <w:rPr>
          <w:rFonts w:ascii="Times New Roman" w:hAnsi="Times New Roman" w:cs="Times New Roman"/>
          <w:color w:val="000000" w:themeColor="text1"/>
          <w:sz w:val="24"/>
        </w:rPr>
        <w:softHyphen/>
        <w:t>новках потребителей в зонах действия источников тепловой энергии за 201</w:t>
      </w:r>
      <w:r w:rsidR="0052670F" w:rsidRPr="002249F5">
        <w:rPr>
          <w:rFonts w:ascii="Times New Roman" w:hAnsi="Times New Roman" w:cs="Times New Roman"/>
          <w:color w:val="000000" w:themeColor="text1"/>
          <w:sz w:val="24"/>
        </w:rPr>
        <w:t>8</w:t>
      </w:r>
      <w:r w:rsidRPr="002249F5">
        <w:rPr>
          <w:rFonts w:ascii="Times New Roman" w:hAnsi="Times New Roman" w:cs="Times New Roman"/>
          <w:color w:val="000000" w:themeColor="text1"/>
          <w:sz w:val="24"/>
        </w:rPr>
        <w:t xml:space="preserve"> год предста</w:t>
      </w:r>
      <w:r w:rsidRPr="002249F5">
        <w:rPr>
          <w:rFonts w:ascii="Times New Roman" w:hAnsi="Times New Roman" w:cs="Times New Roman"/>
          <w:color w:val="000000" w:themeColor="text1"/>
          <w:sz w:val="24"/>
        </w:rPr>
        <w:t>в</w:t>
      </w:r>
      <w:r w:rsidRPr="002249F5">
        <w:rPr>
          <w:rFonts w:ascii="Times New Roman" w:hAnsi="Times New Roman" w:cs="Times New Roman"/>
          <w:color w:val="000000" w:themeColor="text1"/>
          <w:sz w:val="24"/>
        </w:rPr>
        <w:t>лен в таблице</w:t>
      </w:r>
      <w:hyperlink w:anchor="bookmark124" w:tooltip="Current Document" w:history="1">
        <w:r w:rsidRPr="002249F5">
          <w:rPr>
            <w:rFonts w:ascii="Times New Roman" w:hAnsi="Times New Roman" w:cs="Times New Roman"/>
            <w:color w:val="000000" w:themeColor="text1"/>
            <w:sz w:val="24"/>
          </w:rPr>
          <w:t>.</w:t>
        </w:r>
      </w:hyperlink>
    </w:p>
    <w:p w:rsidR="009D7503" w:rsidRPr="002249F5" w:rsidRDefault="009D7503" w:rsidP="00215BB4">
      <w:pPr>
        <w:spacing w:after="0"/>
        <w:ind w:firstLine="709"/>
        <w:jc w:val="both"/>
        <w:rPr>
          <w:rFonts w:ascii="Times New Roman" w:hAnsi="Times New Roman" w:cs="Times New Roman"/>
          <w:color w:val="000000" w:themeColor="text1"/>
          <w:sz w:val="24"/>
        </w:rPr>
      </w:pPr>
    </w:p>
    <w:p w:rsidR="00872882" w:rsidRPr="002249F5" w:rsidRDefault="009D7503"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Балансы производительности водоподготовительных установок теплоносит</w:t>
      </w:r>
      <w:r w:rsidRPr="002249F5">
        <w:rPr>
          <w:rFonts w:ascii="Times New Roman" w:hAnsi="Times New Roman" w:cs="Times New Roman"/>
          <w:color w:val="000000" w:themeColor="text1"/>
          <w:sz w:val="24"/>
        </w:rPr>
        <w:t>е</w:t>
      </w:r>
      <w:r w:rsidRPr="002249F5">
        <w:rPr>
          <w:rFonts w:ascii="Times New Roman" w:hAnsi="Times New Roman" w:cs="Times New Roman"/>
          <w:color w:val="000000" w:themeColor="text1"/>
          <w:sz w:val="24"/>
        </w:rPr>
        <w:t xml:space="preserve">ля для тепловых сетей и максимальное потребление теплоносителя в теплоиспользующих </w:t>
      </w:r>
      <w:r w:rsidRPr="002249F5">
        <w:rPr>
          <w:rFonts w:ascii="Times New Roman" w:hAnsi="Times New Roman" w:cs="Times New Roman"/>
          <w:color w:val="000000" w:themeColor="text1"/>
          <w:sz w:val="24"/>
        </w:rPr>
        <w:lastRenderedPageBreak/>
        <w:t xml:space="preserve">установках потребителей в зоне действия котельной и тепловой сети </w:t>
      </w:r>
      <w:r w:rsidR="00561E15" w:rsidRPr="002249F5">
        <w:rPr>
          <w:rFonts w:ascii="Times New Roman" w:hAnsi="Times New Roman" w:cs="Times New Roman"/>
          <w:color w:val="000000" w:themeColor="text1"/>
          <w:sz w:val="24"/>
        </w:rPr>
        <w:t xml:space="preserve">Вознесенского </w:t>
      </w:r>
      <w:r w:rsidRPr="002249F5">
        <w:rPr>
          <w:rFonts w:ascii="Times New Roman" w:hAnsi="Times New Roman" w:cs="Times New Roman"/>
          <w:color w:val="000000" w:themeColor="text1"/>
          <w:sz w:val="24"/>
        </w:rPr>
        <w:t>сельск</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го поселения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66"/>
        <w:gridCol w:w="1081"/>
      </w:tblGrid>
      <w:tr w:rsidR="003B70F9" w:rsidRPr="002249F5" w:rsidTr="00873691">
        <w:trPr>
          <w:trHeight w:val="80"/>
          <w:tblHeader/>
        </w:trPr>
        <w:tc>
          <w:tcPr>
            <w:tcW w:w="8998" w:type="dxa"/>
            <w:vAlign w:val="center"/>
          </w:tcPr>
          <w:p w:rsidR="00F13594" w:rsidRPr="002249F5" w:rsidRDefault="00F13594" w:rsidP="00D74247">
            <w:pPr>
              <w:pStyle w:val="Default"/>
              <w:ind w:left="-107" w:right="-37" w:firstLine="107"/>
              <w:jc w:val="center"/>
              <w:rPr>
                <w:b/>
                <w:color w:val="000000" w:themeColor="text1"/>
                <w:sz w:val="22"/>
                <w:szCs w:val="22"/>
              </w:rPr>
            </w:pPr>
            <w:r w:rsidRPr="002249F5">
              <w:rPr>
                <w:b/>
                <w:color w:val="000000" w:themeColor="text1"/>
                <w:sz w:val="22"/>
                <w:szCs w:val="22"/>
              </w:rPr>
              <w:t>Параметр</w:t>
            </w:r>
          </w:p>
        </w:tc>
        <w:tc>
          <w:tcPr>
            <w:tcW w:w="1089" w:type="dxa"/>
            <w:vAlign w:val="center"/>
          </w:tcPr>
          <w:p w:rsidR="00F13594" w:rsidRPr="002249F5" w:rsidRDefault="00F13594" w:rsidP="00D74247">
            <w:pPr>
              <w:pStyle w:val="Default"/>
              <w:ind w:left="-107" w:right="-108" w:firstLine="107"/>
              <w:jc w:val="center"/>
              <w:rPr>
                <w:b/>
                <w:color w:val="000000" w:themeColor="text1"/>
                <w:sz w:val="22"/>
                <w:szCs w:val="22"/>
              </w:rPr>
            </w:pPr>
            <w:r w:rsidRPr="002249F5">
              <w:rPr>
                <w:b/>
                <w:bCs/>
                <w:iCs/>
                <w:color w:val="000000" w:themeColor="text1"/>
                <w:sz w:val="22"/>
                <w:szCs w:val="22"/>
              </w:rPr>
              <w:t>Значение</w:t>
            </w:r>
          </w:p>
        </w:tc>
      </w:tr>
      <w:tr w:rsidR="003B70F9" w:rsidRPr="002249F5" w:rsidTr="00873691">
        <w:trPr>
          <w:trHeight w:val="379"/>
          <w:tblHeader/>
        </w:trPr>
        <w:tc>
          <w:tcPr>
            <w:tcW w:w="8998" w:type="dxa"/>
            <w:vAlign w:val="center"/>
          </w:tcPr>
          <w:p w:rsidR="00117D4A" w:rsidRPr="002249F5" w:rsidRDefault="00F13594" w:rsidP="00215BB4">
            <w:pPr>
              <w:pStyle w:val="Default"/>
              <w:ind w:left="-107" w:right="-37" w:firstLine="107"/>
              <w:jc w:val="center"/>
              <w:rPr>
                <w:b/>
                <w:color w:val="000000" w:themeColor="text1"/>
                <w:sz w:val="22"/>
                <w:szCs w:val="22"/>
              </w:rPr>
            </w:pPr>
            <w:r w:rsidRPr="002249F5">
              <w:rPr>
                <w:b/>
                <w:color w:val="000000" w:themeColor="text1"/>
                <w:sz w:val="22"/>
                <w:szCs w:val="22"/>
              </w:rPr>
              <w:t>1</w:t>
            </w:r>
          </w:p>
        </w:tc>
        <w:tc>
          <w:tcPr>
            <w:tcW w:w="1089" w:type="dxa"/>
            <w:vAlign w:val="center"/>
          </w:tcPr>
          <w:p w:rsidR="00117D4A" w:rsidRPr="002249F5" w:rsidRDefault="00F13594" w:rsidP="00215BB4">
            <w:pPr>
              <w:pStyle w:val="Default"/>
              <w:ind w:left="-107" w:right="-108" w:firstLine="107"/>
              <w:jc w:val="center"/>
              <w:rPr>
                <w:b/>
                <w:color w:val="000000" w:themeColor="text1"/>
                <w:sz w:val="22"/>
                <w:szCs w:val="22"/>
              </w:rPr>
            </w:pPr>
            <w:r w:rsidRPr="002249F5">
              <w:rPr>
                <w:b/>
                <w:color w:val="000000" w:themeColor="text1"/>
                <w:sz w:val="22"/>
                <w:szCs w:val="22"/>
              </w:rPr>
              <w:t>2</w:t>
            </w:r>
          </w:p>
        </w:tc>
      </w:tr>
      <w:tr w:rsidR="003B70F9" w:rsidRPr="002249F5" w:rsidTr="00873691">
        <w:trPr>
          <w:trHeight w:val="181"/>
        </w:trPr>
        <w:tc>
          <w:tcPr>
            <w:tcW w:w="10087" w:type="dxa"/>
            <w:gridSpan w:val="2"/>
            <w:vAlign w:val="center"/>
          </w:tcPr>
          <w:p w:rsidR="00DC4190" w:rsidRPr="002249F5" w:rsidRDefault="00873691" w:rsidP="004C0FD3">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Котельная </w:t>
            </w:r>
            <w:proofErr w:type="gramStart"/>
            <w:r w:rsidRPr="002249F5">
              <w:rPr>
                <w:rFonts w:ascii="Times New Roman" w:hAnsi="Times New Roman" w:cs="Times New Roman"/>
                <w:b/>
                <w:color w:val="000000" w:themeColor="text1"/>
              </w:rPr>
              <w:t>с</w:t>
            </w:r>
            <w:proofErr w:type="gramEnd"/>
            <w:r w:rsidRPr="002249F5">
              <w:rPr>
                <w:rFonts w:ascii="Times New Roman" w:hAnsi="Times New Roman" w:cs="Times New Roman"/>
                <w:b/>
                <w:color w:val="000000" w:themeColor="text1"/>
              </w:rPr>
              <w:t>. Вознесенка</w:t>
            </w:r>
          </w:p>
        </w:tc>
      </w:tr>
      <w:tr w:rsidR="003B70F9" w:rsidRPr="002249F5" w:rsidTr="00873691">
        <w:trPr>
          <w:trHeight w:val="180"/>
        </w:trPr>
        <w:tc>
          <w:tcPr>
            <w:tcW w:w="8998" w:type="dxa"/>
            <w:vAlign w:val="center"/>
          </w:tcPr>
          <w:p w:rsidR="00DC4190" w:rsidRPr="002249F5" w:rsidRDefault="00DC4190" w:rsidP="004C0FD3">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Располагаемая производительность водоподготовительных установок, м</w:t>
            </w:r>
            <w:r w:rsidRPr="002249F5">
              <w:rPr>
                <w:rFonts w:ascii="Times New Roman" w:hAnsi="Times New Roman" w:cs="Times New Roman"/>
                <w:color w:val="000000" w:themeColor="text1"/>
                <w:vertAlign w:val="superscript"/>
              </w:rPr>
              <w:t>3</w:t>
            </w:r>
            <w:r w:rsidRPr="002249F5">
              <w:rPr>
                <w:rFonts w:ascii="Times New Roman" w:hAnsi="Times New Roman" w:cs="Times New Roman"/>
                <w:color w:val="000000" w:themeColor="text1"/>
              </w:rPr>
              <w:t>/ч</w:t>
            </w:r>
          </w:p>
        </w:tc>
        <w:tc>
          <w:tcPr>
            <w:tcW w:w="1089" w:type="dxa"/>
            <w:vAlign w:val="center"/>
          </w:tcPr>
          <w:p w:rsidR="00DC4190" w:rsidRPr="002249F5" w:rsidRDefault="00D4634F" w:rsidP="004C0FD3">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1,000</w:t>
            </w:r>
          </w:p>
        </w:tc>
      </w:tr>
      <w:tr w:rsidR="003B70F9" w:rsidRPr="002249F5" w:rsidTr="00873691">
        <w:trPr>
          <w:trHeight w:val="180"/>
        </w:trPr>
        <w:tc>
          <w:tcPr>
            <w:tcW w:w="8998" w:type="dxa"/>
            <w:vAlign w:val="center"/>
          </w:tcPr>
          <w:p w:rsidR="00DC4190" w:rsidRPr="002249F5" w:rsidRDefault="00DC4190" w:rsidP="004C0FD3">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Установленная производительность водоподготовительных установок, м</w:t>
            </w:r>
            <w:r w:rsidRPr="002249F5">
              <w:rPr>
                <w:rFonts w:ascii="Times New Roman" w:hAnsi="Times New Roman" w:cs="Times New Roman"/>
                <w:color w:val="000000" w:themeColor="text1"/>
                <w:vertAlign w:val="superscript"/>
              </w:rPr>
              <w:t>3</w:t>
            </w:r>
            <w:r w:rsidRPr="002249F5">
              <w:rPr>
                <w:rFonts w:ascii="Times New Roman" w:hAnsi="Times New Roman" w:cs="Times New Roman"/>
                <w:color w:val="000000" w:themeColor="text1"/>
              </w:rPr>
              <w:t>/ч</w:t>
            </w:r>
          </w:p>
        </w:tc>
        <w:tc>
          <w:tcPr>
            <w:tcW w:w="1089" w:type="dxa"/>
            <w:vAlign w:val="center"/>
          </w:tcPr>
          <w:p w:rsidR="00DC4190" w:rsidRPr="002249F5" w:rsidRDefault="00D4634F" w:rsidP="004C0FD3">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1,000</w:t>
            </w:r>
          </w:p>
        </w:tc>
      </w:tr>
      <w:tr w:rsidR="00DC4190" w:rsidRPr="002249F5" w:rsidTr="00873691">
        <w:trPr>
          <w:trHeight w:val="180"/>
        </w:trPr>
        <w:tc>
          <w:tcPr>
            <w:tcW w:w="8998" w:type="dxa"/>
            <w:vAlign w:val="center"/>
          </w:tcPr>
          <w:p w:rsidR="00DC4190" w:rsidRPr="002249F5" w:rsidRDefault="00DC4190" w:rsidP="004C0FD3">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Фактическая производительность водоподготовительных установок, м</w:t>
            </w:r>
            <w:r w:rsidRPr="002249F5">
              <w:rPr>
                <w:rFonts w:ascii="Times New Roman" w:hAnsi="Times New Roman" w:cs="Times New Roman"/>
                <w:color w:val="000000" w:themeColor="text1"/>
                <w:vertAlign w:val="superscript"/>
              </w:rPr>
              <w:t>3</w:t>
            </w:r>
            <w:r w:rsidRPr="002249F5">
              <w:rPr>
                <w:rFonts w:ascii="Times New Roman" w:hAnsi="Times New Roman" w:cs="Times New Roman"/>
                <w:color w:val="000000" w:themeColor="text1"/>
              </w:rPr>
              <w:t>/ч</w:t>
            </w:r>
          </w:p>
        </w:tc>
        <w:tc>
          <w:tcPr>
            <w:tcW w:w="1089" w:type="dxa"/>
            <w:vAlign w:val="center"/>
          </w:tcPr>
          <w:p w:rsidR="00DC4190" w:rsidRPr="002249F5" w:rsidRDefault="00D4634F" w:rsidP="009D7503">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0,016</w:t>
            </w:r>
          </w:p>
        </w:tc>
      </w:tr>
      <w:tr w:rsidR="00873691" w:rsidRPr="002249F5" w:rsidTr="00873691">
        <w:trPr>
          <w:trHeight w:val="180"/>
        </w:trPr>
        <w:tc>
          <w:tcPr>
            <w:tcW w:w="10087" w:type="dxa"/>
            <w:gridSpan w:val="2"/>
            <w:vAlign w:val="center"/>
          </w:tcPr>
          <w:p w:rsidR="00873691" w:rsidRPr="002249F5" w:rsidRDefault="00873691" w:rsidP="000844E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Котельная п. Полевой</w:t>
            </w:r>
          </w:p>
        </w:tc>
      </w:tr>
      <w:tr w:rsidR="00873691" w:rsidRPr="002249F5" w:rsidTr="00873691">
        <w:trPr>
          <w:trHeight w:val="180"/>
        </w:trPr>
        <w:tc>
          <w:tcPr>
            <w:tcW w:w="8998" w:type="dxa"/>
            <w:vAlign w:val="center"/>
          </w:tcPr>
          <w:p w:rsidR="00873691" w:rsidRPr="002249F5" w:rsidRDefault="00873691" w:rsidP="000844ED">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Располагаемая производительность водоподготовительных установок, м</w:t>
            </w:r>
            <w:r w:rsidRPr="002249F5">
              <w:rPr>
                <w:rFonts w:ascii="Times New Roman" w:hAnsi="Times New Roman" w:cs="Times New Roman"/>
                <w:color w:val="000000" w:themeColor="text1"/>
                <w:vertAlign w:val="superscript"/>
              </w:rPr>
              <w:t>3</w:t>
            </w:r>
            <w:r w:rsidRPr="002249F5">
              <w:rPr>
                <w:rFonts w:ascii="Times New Roman" w:hAnsi="Times New Roman" w:cs="Times New Roman"/>
                <w:color w:val="000000" w:themeColor="text1"/>
              </w:rPr>
              <w:t>/ч</w:t>
            </w:r>
          </w:p>
        </w:tc>
        <w:tc>
          <w:tcPr>
            <w:tcW w:w="1089" w:type="dxa"/>
            <w:vAlign w:val="center"/>
          </w:tcPr>
          <w:p w:rsidR="00873691" w:rsidRPr="002249F5" w:rsidRDefault="00D4634F" w:rsidP="000844ED">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1,800</w:t>
            </w:r>
          </w:p>
        </w:tc>
      </w:tr>
      <w:tr w:rsidR="00873691" w:rsidRPr="002249F5" w:rsidTr="00873691">
        <w:trPr>
          <w:trHeight w:val="180"/>
        </w:trPr>
        <w:tc>
          <w:tcPr>
            <w:tcW w:w="8998" w:type="dxa"/>
            <w:vAlign w:val="center"/>
          </w:tcPr>
          <w:p w:rsidR="00873691" w:rsidRPr="002249F5" w:rsidRDefault="00873691" w:rsidP="000844ED">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Установленная производительность водоподготовительных установок, м</w:t>
            </w:r>
            <w:r w:rsidRPr="002249F5">
              <w:rPr>
                <w:rFonts w:ascii="Times New Roman" w:hAnsi="Times New Roman" w:cs="Times New Roman"/>
                <w:color w:val="000000" w:themeColor="text1"/>
                <w:vertAlign w:val="superscript"/>
              </w:rPr>
              <w:t>3</w:t>
            </w:r>
            <w:r w:rsidRPr="002249F5">
              <w:rPr>
                <w:rFonts w:ascii="Times New Roman" w:hAnsi="Times New Roman" w:cs="Times New Roman"/>
                <w:color w:val="000000" w:themeColor="text1"/>
              </w:rPr>
              <w:t>/ч</w:t>
            </w:r>
          </w:p>
        </w:tc>
        <w:tc>
          <w:tcPr>
            <w:tcW w:w="1089" w:type="dxa"/>
            <w:vAlign w:val="center"/>
          </w:tcPr>
          <w:p w:rsidR="00873691" w:rsidRPr="002249F5" w:rsidRDefault="00D4634F" w:rsidP="000844ED">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1,800</w:t>
            </w:r>
          </w:p>
        </w:tc>
      </w:tr>
      <w:tr w:rsidR="00873691" w:rsidRPr="002249F5" w:rsidTr="00873691">
        <w:trPr>
          <w:trHeight w:val="180"/>
        </w:trPr>
        <w:tc>
          <w:tcPr>
            <w:tcW w:w="8998" w:type="dxa"/>
            <w:vAlign w:val="center"/>
          </w:tcPr>
          <w:p w:rsidR="00873691" w:rsidRPr="002249F5" w:rsidRDefault="00873691" w:rsidP="000844ED">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Фактическая производительность водоподготовительных установок, м</w:t>
            </w:r>
            <w:r w:rsidRPr="002249F5">
              <w:rPr>
                <w:rFonts w:ascii="Times New Roman" w:hAnsi="Times New Roman" w:cs="Times New Roman"/>
                <w:color w:val="000000" w:themeColor="text1"/>
                <w:vertAlign w:val="superscript"/>
              </w:rPr>
              <w:t>3</w:t>
            </w:r>
            <w:r w:rsidRPr="002249F5">
              <w:rPr>
                <w:rFonts w:ascii="Times New Roman" w:hAnsi="Times New Roman" w:cs="Times New Roman"/>
                <w:color w:val="000000" w:themeColor="text1"/>
              </w:rPr>
              <w:t>/ч</w:t>
            </w:r>
          </w:p>
        </w:tc>
        <w:tc>
          <w:tcPr>
            <w:tcW w:w="1089" w:type="dxa"/>
            <w:vAlign w:val="center"/>
          </w:tcPr>
          <w:p w:rsidR="00873691" w:rsidRPr="002249F5" w:rsidRDefault="00D4634F" w:rsidP="000844ED">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0,287</w:t>
            </w:r>
          </w:p>
        </w:tc>
      </w:tr>
    </w:tbl>
    <w:p w:rsidR="000674EB" w:rsidRPr="002249F5" w:rsidRDefault="000674EB" w:rsidP="00215BB4">
      <w:pPr>
        <w:spacing w:after="0"/>
        <w:ind w:firstLine="709"/>
        <w:jc w:val="both"/>
        <w:rPr>
          <w:rFonts w:ascii="Times New Roman" w:hAnsi="Times New Roman" w:cs="Times New Roman"/>
          <w:color w:val="000000" w:themeColor="text1"/>
        </w:rPr>
      </w:pPr>
    </w:p>
    <w:p w:rsidR="009E72F0" w:rsidRPr="002249F5" w:rsidRDefault="00117D4A" w:rsidP="00215BB4">
      <w:pPr>
        <w:pStyle w:val="3"/>
        <w:spacing w:before="0"/>
        <w:jc w:val="center"/>
        <w:rPr>
          <w:rFonts w:ascii="Times New Roman" w:hAnsi="Times New Roman" w:cs="Times New Roman"/>
          <w:b w:val="0"/>
          <w:i/>
          <w:color w:val="000000" w:themeColor="text1"/>
          <w:sz w:val="24"/>
          <w:szCs w:val="24"/>
        </w:rPr>
      </w:pPr>
      <w:bookmarkStart w:id="310" w:name="_Toc10706991"/>
      <w:bookmarkStart w:id="311" w:name="_Toc435791288"/>
      <w:r w:rsidRPr="002249F5">
        <w:rPr>
          <w:rFonts w:ascii="Times New Roman" w:hAnsi="Times New Roman" w:cs="Times New Roman"/>
          <w:b w:val="0"/>
          <w:i/>
          <w:color w:val="000000" w:themeColor="text1"/>
          <w:sz w:val="24"/>
          <w:szCs w:val="24"/>
        </w:rPr>
        <w:t>1.7.2 Утвержденные балансы производительности</w:t>
      </w:r>
      <w:r w:rsidR="009E72F0" w:rsidRPr="002249F5">
        <w:rPr>
          <w:rFonts w:ascii="Times New Roman" w:hAnsi="Times New Roman" w:cs="Times New Roman"/>
          <w:b w:val="0"/>
          <w:i/>
          <w:color w:val="000000" w:themeColor="text1"/>
          <w:sz w:val="24"/>
          <w:szCs w:val="24"/>
        </w:rPr>
        <w:t xml:space="preserve"> водоподготовительных установок</w:t>
      </w:r>
      <w:bookmarkEnd w:id="310"/>
      <w:r w:rsidR="009E72F0" w:rsidRPr="002249F5">
        <w:rPr>
          <w:rFonts w:ascii="Times New Roman" w:hAnsi="Times New Roman" w:cs="Times New Roman"/>
          <w:b w:val="0"/>
          <w:i/>
          <w:color w:val="000000" w:themeColor="text1"/>
          <w:sz w:val="24"/>
          <w:szCs w:val="24"/>
        </w:rPr>
        <w:t xml:space="preserve"> </w:t>
      </w:r>
    </w:p>
    <w:p w:rsidR="00117D4A" w:rsidRPr="002249F5" w:rsidRDefault="00117D4A" w:rsidP="00215BB4">
      <w:pPr>
        <w:pStyle w:val="3"/>
        <w:spacing w:before="0"/>
        <w:jc w:val="center"/>
        <w:rPr>
          <w:rFonts w:ascii="Times New Roman" w:hAnsi="Times New Roman" w:cs="Times New Roman"/>
          <w:b w:val="0"/>
          <w:i/>
          <w:color w:val="000000" w:themeColor="text1"/>
          <w:sz w:val="24"/>
          <w:szCs w:val="24"/>
        </w:rPr>
      </w:pPr>
      <w:bookmarkStart w:id="312" w:name="_Toc10706992"/>
      <w:r w:rsidRPr="002249F5">
        <w:rPr>
          <w:rFonts w:ascii="Times New Roman" w:hAnsi="Times New Roman" w:cs="Times New Roman"/>
          <w:b w:val="0"/>
          <w:i/>
          <w:color w:val="000000" w:themeColor="text1"/>
          <w:sz w:val="24"/>
          <w:szCs w:val="24"/>
        </w:rPr>
        <w:t>теплоносителя для тепловых сетей и максимальное потреблени</w:t>
      </w:r>
      <w:r w:rsidR="0073389E" w:rsidRPr="002249F5">
        <w:rPr>
          <w:rFonts w:ascii="Times New Roman" w:hAnsi="Times New Roman" w:cs="Times New Roman"/>
          <w:b w:val="0"/>
          <w:i/>
          <w:color w:val="000000" w:themeColor="text1"/>
          <w:sz w:val="24"/>
          <w:szCs w:val="24"/>
        </w:rPr>
        <w:t>е</w:t>
      </w:r>
      <w:r w:rsidRPr="002249F5">
        <w:rPr>
          <w:rFonts w:ascii="Times New Roman" w:hAnsi="Times New Roman" w:cs="Times New Roman"/>
          <w:b w:val="0"/>
          <w:i/>
          <w:color w:val="000000" w:themeColor="text1"/>
          <w:sz w:val="24"/>
          <w:szCs w:val="24"/>
        </w:rPr>
        <w:t xml:space="preserve"> теплоносителя в авари</w:t>
      </w:r>
      <w:r w:rsidRPr="002249F5">
        <w:rPr>
          <w:rFonts w:ascii="Times New Roman" w:hAnsi="Times New Roman" w:cs="Times New Roman"/>
          <w:b w:val="0"/>
          <w:i/>
          <w:color w:val="000000" w:themeColor="text1"/>
          <w:sz w:val="24"/>
          <w:szCs w:val="24"/>
        </w:rPr>
        <w:t>й</w:t>
      </w:r>
      <w:r w:rsidRPr="002249F5">
        <w:rPr>
          <w:rFonts w:ascii="Times New Roman" w:hAnsi="Times New Roman" w:cs="Times New Roman"/>
          <w:b w:val="0"/>
          <w:i/>
          <w:color w:val="000000" w:themeColor="text1"/>
          <w:sz w:val="24"/>
          <w:szCs w:val="24"/>
        </w:rPr>
        <w:t>ных режимах систем теплоснабжения</w:t>
      </w:r>
      <w:bookmarkEnd w:id="311"/>
      <w:bookmarkEnd w:id="312"/>
    </w:p>
    <w:p w:rsidR="00D4634F" w:rsidRPr="002249F5" w:rsidRDefault="00D4634F" w:rsidP="00215BB4">
      <w:pPr>
        <w:spacing w:after="0"/>
        <w:jc w:val="both"/>
        <w:rPr>
          <w:rFonts w:ascii="Times New Roman" w:hAnsi="Times New Roman" w:cs="Times New Roman"/>
          <w:color w:val="000000" w:themeColor="text1"/>
          <w:sz w:val="24"/>
        </w:rPr>
      </w:pPr>
    </w:p>
    <w:p w:rsidR="00117D4A" w:rsidRPr="002249F5" w:rsidRDefault="009D7503"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Балансы производительности водоподготовительных установок теплоносит</w:t>
      </w:r>
      <w:r w:rsidRPr="002249F5">
        <w:rPr>
          <w:rFonts w:ascii="Times New Roman" w:hAnsi="Times New Roman" w:cs="Times New Roman"/>
          <w:color w:val="000000" w:themeColor="text1"/>
          <w:sz w:val="24"/>
        </w:rPr>
        <w:t>е</w:t>
      </w:r>
      <w:r w:rsidRPr="002249F5">
        <w:rPr>
          <w:rFonts w:ascii="Times New Roman" w:hAnsi="Times New Roman" w:cs="Times New Roman"/>
          <w:color w:val="000000" w:themeColor="text1"/>
          <w:sz w:val="24"/>
        </w:rPr>
        <w:t>ля для тепловых сетей и максимальное потребление теплоносителя в аварийных режимах систем теплоснабжения</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
        <w:gridCol w:w="2146"/>
        <w:gridCol w:w="3137"/>
        <w:gridCol w:w="3934"/>
      </w:tblGrid>
      <w:tr w:rsidR="003B70F9" w:rsidRPr="002249F5" w:rsidTr="009D7503">
        <w:trPr>
          <w:trHeight w:val="80"/>
        </w:trPr>
        <w:tc>
          <w:tcPr>
            <w:tcW w:w="275" w:type="pct"/>
            <w:vAlign w:val="center"/>
          </w:tcPr>
          <w:p w:rsidR="00117D4A" w:rsidRPr="002249F5" w:rsidRDefault="00117D4A" w:rsidP="00215BB4">
            <w:pPr>
              <w:pStyle w:val="Default"/>
              <w:ind w:left="-107" w:right="-107" w:hanging="35"/>
              <w:jc w:val="center"/>
              <w:rPr>
                <w:b/>
                <w:color w:val="000000" w:themeColor="text1"/>
                <w:sz w:val="22"/>
                <w:szCs w:val="22"/>
              </w:rPr>
            </w:pPr>
            <w:r w:rsidRPr="002249F5">
              <w:rPr>
                <w:b/>
                <w:color w:val="000000" w:themeColor="text1"/>
                <w:sz w:val="22"/>
                <w:szCs w:val="22"/>
              </w:rPr>
              <w:t>№</w:t>
            </w:r>
          </w:p>
          <w:p w:rsidR="00117D4A" w:rsidRPr="002249F5" w:rsidRDefault="00117D4A" w:rsidP="00215BB4">
            <w:pPr>
              <w:pStyle w:val="Default"/>
              <w:ind w:left="-107" w:right="-107" w:hanging="35"/>
              <w:jc w:val="center"/>
              <w:rPr>
                <w:b/>
                <w:color w:val="000000" w:themeColor="text1"/>
                <w:sz w:val="22"/>
                <w:szCs w:val="22"/>
              </w:rPr>
            </w:pPr>
            <w:proofErr w:type="spellStart"/>
            <w:proofErr w:type="gramStart"/>
            <w:r w:rsidRPr="002249F5">
              <w:rPr>
                <w:b/>
                <w:color w:val="000000" w:themeColor="text1"/>
                <w:sz w:val="22"/>
                <w:szCs w:val="22"/>
              </w:rPr>
              <w:t>п</w:t>
            </w:r>
            <w:proofErr w:type="spellEnd"/>
            <w:proofErr w:type="gramEnd"/>
            <w:r w:rsidRPr="002249F5">
              <w:rPr>
                <w:b/>
                <w:color w:val="000000" w:themeColor="text1"/>
                <w:sz w:val="22"/>
                <w:szCs w:val="22"/>
              </w:rPr>
              <w:t>/</w:t>
            </w:r>
            <w:proofErr w:type="spellStart"/>
            <w:r w:rsidRPr="002249F5">
              <w:rPr>
                <w:b/>
                <w:color w:val="000000" w:themeColor="text1"/>
                <w:sz w:val="22"/>
                <w:szCs w:val="22"/>
              </w:rPr>
              <w:t>п</w:t>
            </w:r>
            <w:proofErr w:type="spellEnd"/>
          </w:p>
        </w:tc>
        <w:tc>
          <w:tcPr>
            <w:tcW w:w="1100" w:type="pct"/>
            <w:vAlign w:val="center"/>
          </w:tcPr>
          <w:p w:rsidR="00117D4A" w:rsidRPr="002249F5" w:rsidRDefault="00117D4A" w:rsidP="00215BB4">
            <w:pPr>
              <w:pStyle w:val="Default"/>
              <w:ind w:left="-107" w:right="-37" w:firstLine="107"/>
              <w:jc w:val="center"/>
              <w:rPr>
                <w:b/>
                <w:color w:val="000000" w:themeColor="text1"/>
                <w:sz w:val="22"/>
                <w:szCs w:val="22"/>
              </w:rPr>
            </w:pPr>
            <w:r w:rsidRPr="002249F5">
              <w:rPr>
                <w:b/>
                <w:color w:val="000000" w:themeColor="text1"/>
                <w:sz w:val="22"/>
                <w:szCs w:val="22"/>
              </w:rPr>
              <w:t>Тепловая сеть</w:t>
            </w:r>
          </w:p>
        </w:tc>
        <w:tc>
          <w:tcPr>
            <w:tcW w:w="1608" w:type="pct"/>
            <w:vAlign w:val="center"/>
          </w:tcPr>
          <w:p w:rsidR="00117D4A" w:rsidRPr="002249F5" w:rsidRDefault="00117D4A" w:rsidP="00215BB4">
            <w:pPr>
              <w:pStyle w:val="Default"/>
              <w:ind w:left="-107" w:right="-37" w:firstLine="107"/>
              <w:jc w:val="center"/>
              <w:rPr>
                <w:b/>
                <w:color w:val="000000" w:themeColor="text1"/>
                <w:sz w:val="22"/>
                <w:szCs w:val="22"/>
              </w:rPr>
            </w:pPr>
            <w:r w:rsidRPr="002249F5">
              <w:rPr>
                <w:b/>
                <w:color w:val="000000" w:themeColor="text1"/>
                <w:sz w:val="22"/>
                <w:szCs w:val="22"/>
              </w:rPr>
              <w:t>Производительность вод</w:t>
            </w:r>
            <w:r w:rsidRPr="002249F5">
              <w:rPr>
                <w:b/>
                <w:color w:val="000000" w:themeColor="text1"/>
                <w:sz w:val="22"/>
                <w:szCs w:val="22"/>
              </w:rPr>
              <w:t>о</w:t>
            </w:r>
            <w:r w:rsidRPr="002249F5">
              <w:rPr>
                <w:b/>
                <w:color w:val="000000" w:themeColor="text1"/>
                <w:sz w:val="22"/>
                <w:szCs w:val="22"/>
              </w:rPr>
              <w:t>подготовительных установок, м</w:t>
            </w:r>
            <w:r w:rsidRPr="002249F5">
              <w:rPr>
                <w:b/>
                <w:color w:val="000000" w:themeColor="text1"/>
                <w:sz w:val="22"/>
                <w:szCs w:val="22"/>
                <w:vertAlign w:val="superscript"/>
              </w:rPr>
              <w:t>3</w:t>
            </w:r>
            <w:r w:rsidRPr="002249F5">
              <w:rPr>
                <w:b/>
                <w:color w:val="000000" w:themeColor="text1"/>
                <w:sz w:val="22"/>
                <w:szCs w:val="22"/>
              </w:rPr>
              <w:t>/ч</w:t>
            </w:r>
          </w:p>
        </w:tc>
        <w:tc>
          <w:tcPr>
            <w:tcW w:w="2017" w:type="pct"/>
            <w:vAlign w:val="center"/>
          </w:tcPr>
          <w:p w:rsidR="00117D4A" w:rsidRPr="002249F5" w:rsidRDefault="00117D4A" w:rsidP="00215BB4">
            <w:pPr>
              <w:pStyle w:val="Default"/>
              <w:ind w:left="-107" w:right="-37" w:firstLine="107"/>
              <w:jc w:val="center"/>
              <w:rPr>
                <w:b/>
                <w:color w:val="000000" w:themeColor="text1"/>
                <w:sz w:val="22"/>
                <w:szCs w:val="22"/>
              </w:rPr>
            </w:pPr>
            <w:r w:rsidRPr="002249F5">
              <w:rPr>
                <w:b/>
                <w:color w:val="000000" w:themeColor="text1"/>
                <w:sz w:val="22"/>
                <w:szCs w:val="22"/>
              </w:rPr>
              <w:t>Максимальное потребление тепл</w:t>
            </w:r>
            <w:r w:rsidRPr="002249F5">
              <w:rPr>
                <w:b/>
                <w:color w:val="000000" w:themeColor="text1"/>
                <w:sz w:val="22"/>
                <w:szCs w:val="22"/>
              </w:rPr>
              <w:t>о</w:t>
            </w:r>
            <w:r w:rsidRPr="002249F5">
              <w:rPr>
                <w:b/>
                <w:color w:val="000000" w:themeColor="text1"/>
                <w:sz w:val="22"/>
                <w:szCs w:val="22"/>
              </w:rPr>
              <w:t>носителя в аварийных режимах си</w:t>
            </w:r>
            <w:r w:rsidRPr="002249F5">
              <w:rPr>
                <w:b/>
                <w:color w:val="000000" w:themeColor="text1"/>
                <w:sz w:val="22"/>
                <w:szCs w:val="22"/>
              </w:rPr>
              <w:t>с</w:t>
            </w:r>
            <w:r w:rsidRPr="002249F5">
              <w:rPr>
                <w:b/>
                <w:color w:val="000000" w:themeColor="text1"/>
                <w:sz w:val="22"/>
                <w:szCs w:val="22"/>
              </w:rPr>
              <w:t>тем теплоснабжения, не более м</w:t>
            </w:r>
            <w:r w:rsidRPr="002249F5">
              <w:rPr>
                <w:b/>
                <w:color w:val="000000" w:themeColor="text1"/>
                <w:sz w:val="22"/>
                <w:szCs w:val="22"/>
                <w:vertAlign w:val="superscript"/>
              </w:rPr>
              <w:t>3</w:t>
            </w:r>
            <w:r w:rsidRPr="002249F5">
              <w:rPr>
                <w:b/>
                <w:color w:val="000000" w:themeColor="text1"/>
                <w:sz w:val="22"/>
                <w:szCs w:val="22"/>
              </w:rPr>
              <w:t>/ч</w:t>
            </w:r>
          </w:p>
        </w:tc>
      </w:tr>
      <w:tr w:rsidR="009D7503" w:rsidRPr="002249F5" w:rsidTr="009D7503">
        <w:trPr>
          <w:trHeight w:val="395"/>
        </w:trPr>
        <w:tc>
          <w:tcPr>
            <w:tcW w:w="275" w:type="pct"/>
            <w:vAlign w:val="center"/>
          </w:tcPr>
          <w:p w:rsidR="009D7503" w:rsidRPr="002249F5" w:rsidRDefault="009D7503" w:rsidP="004C0FD3">
            <w:pPr>
              <w:spacing w:after="0"/>
              <w:jc w:val="center"/>
              <w:rPr>
                <w:rFonts w:ascii="Times New Roman" w:hAnsi="Times New Roman" w:cs="Times New Roman"/>
                <w:bCs/>
                <w:color w:val="000000" w:themeColor="text1"/>
              </w:rPr>
            </w:pPr>
            <w:r w:rsidRPr="002249F5">
              <w:rPr>
                <w:rFonts w:ascii="Times New Roman" w:hAnsi="Times New Roman" w:cs="Times New Roman"/>
                <w:bCs/>
                <w:color w:val="000000" w:themeColor="text1"/>
              </w:rPr>
              <w:t>1</w:t>
            </w:r>
          </w:p>
        </w:tc>
        <w:tc>
          <w:tcPr>
            <w:tcW w:w="1100" w:type="pct"/>
            <w:vAlign w:val="center"/>
          </w:tcPr>
          <w:p w:rsidR="009D7503" w:rsidRPr="002249F5" w:rsidRDefault="00D4634F" w:rsidP="00A86A0B">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Котельная </w:t>
            </w:r>
            <w:r w:rsidRPr="002249F5">
              <w:rPr>
                <w:rFonts w:ascii="Times New Roman" w:hAnsi="Times New Roman" w:cs="Times New Roman"/>
                <w:color w:val="000000" w:themeColor="text1"/>
              </w:rPr>
              <w:br/>
            </w:r>
            <w:proofErr w:type="gramStart"/>
            <w:r w:rsidRPr="002249F5">
              <w:rPr>
                <w:rFonts w:ascii="Times New Roman" w:hAnsi="Times New Roman" w:cs="Times New Roman"/>
                <w:color w:val="000000" w:themeColor="text1"/>
              </w:rPr>
              <w:t>с</w:t>
            </w:r>
            <w:proofErr w:type="gramEnd"/>
            <w:r w:rsidRPr="002249F5">
              <w:rPr>
                <w:rFonts w:ascii="Times New Roman" w:hAnsi="Times New Roman" w:cs="Times New Roman"/>
                <w:color w:val="000000" w:themeColor="text1"/>
              </w:rPr>
              <w:t>. Вознесенка</w:t>
            </w:r>
          </w:p>
        </w:tc>
        <w:tc>
          <w:tcPr>
            <w:tcW w:w="1608" w:type="pct"/>
            <w:vAlign w:val="center"/>
          </w:tcPr>
          <w:p w:rsidR="009D7503" w:rsidRPr="002249F5" w:rsidRDefault="00D4634F" w:rsidP="004C0FD3">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1,000</w:t>
            </w:r>
          </w:p>
        </w:tc>
        <w:tc>
          <w:tcPr>
            <w:tcW w:w="2017" w:type="pct"/>
            <w:vAlign w:val="center"/>
          </w:tcPr>
          <w:p w:rsidR="009D7503" w:rsidRPr="002249F5" w:rsidRDefault="00D4634F" w:rsidP="004C0FD3">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0,129</w:t>
            </w:r>
          </w:p>
        </w:tc>
      </w:tr>
      <w:tr w:rsidR="00D4634F" w:rsidRPr="002249F5" w:rsidTr="00D4634F">
        <w:trPr>
          <w:trHeight w:val="395"/>
        </w:trPr>
        <w:tc>
          <w:tcPr>
            <w:tcW w:w="275" w:type="pct"/>
            <w:tcBorders>
              <w:top w:val="single" w:sz="4" w:space="0" w:color="auto"/>
              <w:left w:val="single" w:sz="4" w:space="0" w:color="auto"/>
              <w:bottom w:val="single" w:sz="4" w:space="0" w:color="auto"/>
              <w:right w:val="single" w:sz="4" w:space="0" w:color="auto"/>
            </w:tcBorders>
            <w:vAlign w:val="center"/>
          </w:tcPr>
          <w:p w:rsidR="00D4634F" w:rsidRPr="002249F5" w:rsidRDefault="00D4634F" w:rsidP="000844ED">
            <w:pPr>
              <w:spacing w:after="0"/>
              <w:jc w:val="center"/>
              <w:rPr>
                <w:rFonts w:ascii="Times New Roman" w:hAnsi="Times New Roman" w:cs="Times New Roman"/>
                <w:bCs/>
                <w:color w:val="000000" w:themeColor="text1"/>
              </w:rPr>
            </w:pPr>
            <w:r w:rsidRPr="002249F5">
              <w:rPr>
                <w:rFonts w:ascii="Times New Roman" w:hAnsi="Times New Roman" w:cs="Times New Roman"/>
                <w:bCs/>
                <w:color w:val="000000" w:themeColor="text1"/>
              </w:rPr>
              <w:t>2</w:t>
            </w:r>
          </w:p>
        </w:tc>
        <w:tc>
          <w:tcPr>
            <w:tcW w:w="1100" w:type="pct"/>
            <w:tcBorders>
              <w:top w:val="single" w:sz="4" w:space="0" w:color="auto"/>
              <w:left w:val="single" w:sz="4" w:space="0" w:color="auto"/>
              <w:bottom w:val="single" w:sz="4" w:space="0" w:color="auto"/>
              <w:right w:val="single" w:sz="4" w:space="0" w:color="auto"/>
            </w:tcBorders>
            <w:vAlign w:val="center"/>
          </w:tcPr>
          <w:p w:rsidR="00D4634F" w:rsidRPr="002249F5" w:rsidRDefault="00D4634F" w:rsidP="000844ED">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Котельная </w:t>
            </w:r>
            <w:r w:rsidRPr="002249F5">
              <w:rPr>
                <w:rFonts w:ascii="Times New Roman" w:hAnsi="Times New Roman" w:cs="Times New Roman"/>
                <w:color w:val="000000" w:themeColor="text1"/>
              </w:rPr>
              <w:br/>
              <w:t>п. Полевой</w:t>
            </w:r>
          </w:p>
        </w:tc>
        <w:tc>
          <w:tcPr>
            <w:tcW w:w="1608" w:type="pct"/>
            <w:tcBorders>
              <w:top w:val="single" w:sz="4" w:space="0" w:color="auto"/>
              <w:left w:val="single" w:sz="4" w:space="0" w:color="auto"/>
              <w:bottom w:val="single" w:sz="4" w:space="0" w:color="auto"/>
              <w:right w:val="single" w:sz="4" w:space="0" w:color="auto"/>
            </w:tcBorders>
            <w:vAlign w:val="center"/>
          </w:tcPr>
          <w:p w:rsidR="00D4634F" w:rsidRPr="002249F5" w:rsidRDefault="00D4634F" w:rsidP="000844ED">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1,800</w:t>
            </w:r>
          </w:p>
        </w:tc>
        <w:tc>
          <w:tcPr>
            <w:tcW w:w="2017" w:type="pct"/>
            <w:tcBorders>
              <w:top w:val="single" w:sz="4" w:space="0" w:color="auto"/>
              <w:left w:val="single" w:sz="4" w:space="0" w:color="auto"/>
              <w:bottom w:val="single" w:sz="4" w:space="0" w:color="auto"/>
              <w:right w:val="single" w:sz="4" w:space="0" w:color="auto"/>
            </w:tcBorders>
            <w:vAlign w:val="center"/>
          </w:tcPr>
          <w:p w:rsidR="00D4634F" w:rsidRPr="002249F5" w:rsidRDefault="00D4634F" w:rsidP="000844ED">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2,227</w:t>
            </w:r>
          </w:p>
        </w:tc>
      </w:tr>
    </w:tbl>
    <w:p w:rsidR="00AF583B" w:rsidRPr="002249F5" w:rsidRDefault="00AF583B" w:rsidP="00215BB4">
      <w:pPr>
        <w:spacing w:after="0"/>
        <w:ind w:firstLine="709"/>
        <w:jc w:val="both"/>
        <w:rPr>
          <w:rFonts w:ascii="Times New Roman" w:hAnsi="Times New Roman" w:cs="Times New Roman"/>
          <w:color w:val="000000" w:themeColor="text1"/>
          <w:sz w:val="24"/>
        </w:rPr>
      </w:pPr>
    </w:p>
    <w:p w:rsidR="00117D4A" w:rsidRPr="002249F5" w:rsidRDefault="00117D4A"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Баланс производительности водоподготовительных установок (ВПУ) теплоносителя для тепловых сетей и максимального потребления теплоносителя в аварийных режимах не утверждён.</w:t>
      </w:r>
    </w:p>
    <w:p w:rsidR="00117D4A" w:rsidRPr="002249F5" w:rsidRDefault="00117D4A" w:rsidP="00215BB4">
      <w:pPr>
        <w:spacing w:after="0"/>
        <w:ind w:firstLine="709"/>
        <w:jc w:val="both"/>
        <w:rPr>
          <w:rFonts w:ascii="Times New Roman" w:hAnsi="Times New Roman" w:cs="Times New Roman"/>
          <w:color w:val="000000" w:themeColor="text1"/>
          <w:sz w:val="28"/>
        </w:rPr>
      </w:pPr>
    </w:p>
    <w:p w:rsidR="006E0FBA" w:rsidRPr="002249F5" w:rsidRDefault="006E0FBA" w:rsidP="00215BB4">
      <w:pPr>
        <w:pStyle w:val="2"/>
        <w:spacing w:before="0"/>
        <w:ind w:firstLine="709"/>
        <w:jc w:val="both"/>
        <w:rPr>
          <w:rFonts w:ascii="Times New Roman" w:hAnsi="Times New Roman" w:cs="Times New Roman"/>
          <w:color w:val="000000" w:themeColor="text1"/>
          <w:sz w:val="24"/>
          <w:szCs w:val="24"/>
        </w:rPr>
      </w:pPr>
      <w:bookmarkStart w:id="313" w:name="_Toc391732455"/>
      <w:bookmarkStart w:id="314" w:name="_Toc435791289"/>
      <w:bookmarkStart w:id="315" w:name="_Toc10706993"/>
      <w:r w:rsidRPr="002249F5">
        <w:rPr>
          <w:rFonts w:ascii="Times New Roman" w:hAnsi="Times New Roman" w:cs="Times New Roman"/>
          <w:color w:val="000000" w:themeColor="text1"/>
          <w:sz w:val="24"/>
          <w:szCs w:val="24"/>
        </w:rPr>
        <w:t>Часть 8. Топливные балансы источников тепловой энергии и система обеспеч</w:t>
      </w:r>
      <w:r w:rsidRPr="002249F5">
        <w:rPr>
          <w:rFonts w:ascii="Times New Roman" w:hAnsi="Times New Roman" w:cs="Times New Roman"/>
          <w:color w:val="000000" w:themeColor="text1"/>
          <w:sz w:val="24"/>
          <w:szCs w:val="24"/>
        </w:rPr>
        <w:t>е</w:t>
      </w:r>
      <w:r w:rsidRPr="002249F5">
        <w:rPr>
          <w:rFonts w:ascii="Times New Roman" w:hAnsi="Times New Roman" w:cs="Times New Roman"/>
          <w:color w:val="000000" w:themeColor="text1"/>
          <w:sz w:val="24"/>
          <w:szCs w:val="24"/>
        </w:rPr>
        <w:t>ния топливом</w:t>
      </w:r>
      <w:bookmarkEnd w:id="313"/>
      <w:bookmarkEnd w:id="314"/>
      <w:bookmarkEnd w:id="315"/>
    </w:p>
    <w:p w:rsidR="00986614" w:rsidRPr="002249F5" w:rsidRDefault="00986614" w:rsidP="00986614">
      <w:pPr>
        <w:spacing w:after="0"/>
        <w:rPr>
          <w:rFonts w:ascii="Times New Roman" w:hAnsi="Times New Roman" w:cs="Times New Roman"/>
          <w:color w:val="000000" w:themeColor="text1"/>
        </w:rPr>
      </w:pPr>
    </w:p>
    <w:p w:rsidR="006E0FBA" w:rsidRPr="002249F5" w:rsidRDefault="006E0FBA" w:rsidP="00215BB4">
      <w:pPr>
        <w:pStyle w:val="3"/>
        <w:spacing w:before="0"/>
        <w:jc w:val="center"/>
        <w:rPr>
          <w:rFonts w:ascii="Times New Roman" w:hAnsi="Times New Roman" w:cs="Times New Roman"/>
          <w:b w:val="0"/>
          <w:i/>
          <w:color w:val="000000" w:themeColor="text1"/>
          <w:sz w:val="24"/>
          <w:szCs w:val="24"/>
        </w:rPr>
      </w:pPr>
      <w:bookmarkStart w:id="316" w:name="_Toc435791290"/>
      <w:bookmarkStart w:id="317" w:name="_Toc10706994"/>
      <w:r w:rsidRPr="002249F5">
        <w:rPr>
          <w:rFonts w:ascii="Times New Roman" w:hAnsi="Times New Roman" w:cs="Times New Roman"/>
          <w:b w:val="0"/>
          <w:i/>
          <w:color w:val="000000" w:themeColor="text1"/>
          <w:sz w:val="24"/>
          <w:szCs w:val="24"/>
        </w:rPr>
        <w:t>1.8.1 Описание видов и количества используемого основного топлива для каждого источн</w:t>
      </w:r>
      <w:r w:rsidRPr="002249F5">
        <w:rPr>
          <w:rFonts w:ascii="Times New Roman" w:hAnsi="Times New Roman" w:cs="Times New Roman"/>
          <w:b w:val="0"/>
          <w:i/>
          <w:color w:val="000000" w:themeColor="text1"/>
          <w:sz w:val="24"/>
          <w:szCs w:val="24"/>
        </w:rPr>
        <w:t>и</w:t>
      </w:r>
      <w:r w:rsidRPr="002249F5">
        <w:rPr>
          <w:rFonts w:ascii="Times New Roman" w:hAnsi="Times New Roman" w:cs="Times New Roman"/>
          <w:b w:val="0"/>
          <w:i/>
          <w:color w:val="000000" w:themeColor="text1"/>
          <w:sz w:val="24"/>
          <w:szCs w:val="24"/>
        </w:rPr>
        <w:t>ка тепловой энергии</w:t>
      </w:r>
      <w:bookmarkEnd w:id="316"/>
      <w:bookmarkEnd w:id="317"/>
    </w:p>
    <w:p w:rsidR="00986614" w:rsidRPr="002249F5" w:rsidRDefault="00986614" w:rsidP="00215BB4">
      <w:pPr>
        <w:spacing w:after="0"/>
        <w:ind w:firstLine="709"/>
        <w:jc w:val="both"/>
        <w:rPr>
          <w:rFonts w:ascii="Times New Roman" w:hAnsi="Times New Roman" w:cs="Times New Roman"/>
          <w:color w:val="000000" w:themeColor="text1"/>
          <w:sz w:val="24"/>
        </w:rPr>
      </w:pPr>
    </w:p>
    <w:p w:rsidR="009D7503" w:rsidRPr="002249F5" w:rsidRDefault="009D7503" w:rsidP="009D7503">
      <w:pPr>
        <w:spacing w:after="0"/>
        <w:ind w:firstLine="709"/>
        <w:jc w:val="both"/>
        <w:rPr>
          <w:rFonts w:ascii="Times New Roman" w:hAnsi="Times New Roman" w:cs="Times New Roman"/>
          <w:color w:val="000000" w:themeColor="text1"/>
          <w:spacing w:val="-4"/>
          <w:sz w:val="24"/>
        </w:rPr>
      </w:pPr>
      <w:bookmarkStart w:id="318" w:name="bookmark130"/>
      <w:r w:rsidRPr="002249F5">
        <w:rPr>
          <w:rFonts w:ascii="Times New Roman" w:hAnsi="Times New Roman" w:cs="Times New Roman"/>
          <w:color w:val="000000" w:themeColor="text1"/>
          <w:spacing w:val="-4"/>
          <w:sz w:val="24"/>
        </w:rPr>
        <w:t>Основным видом топлива для котельной</w:t>
      </w:r>
      <w:r w:rsidR="007051AC" w:rsidRPr="002249F5">
        <w:rPr>
          <w:rFonts w:ascii="Times New Roman" w:hAnsi="Times New Roman" w:cs="Times New Roman"/>
          <w:color w:val="000000" w:themeColor="text1"/>
          <w:spacing w:val="-4"/>
          <w:sz w:val="24"/>
        </w:rPr>
        <w:t xml:space="preserve"> </w:t>
      </w:r>
      <w:proofErr w:type="gramStart"/>
      <w:r w:rsidR="007051AC" w:rsidRPr="002249F5">
        <w:rPr>
          <w:rFonts w:ascii="Times New Roman" w:hAnsi="Times New Roman" w:cs="Times New Roman"/>
          <w:color w:val="000000" w:themeColor="text1"/>
          <w:spacing w:val="-4"/>
          <w:sz w:val="24"/>
        </w:rPr>
        <w:t>с</w:t>
      </w:r>
      <w:proofErr w:type="gramEnd"/>
      <w:r w:rsidR="007051AC" w:rsidRPr="002249F5">
        <w:rPr>
          <w:rFonts w:ascii="Times New Roman" w:hAnsi="Times New Roman" w:cs="Times New Roman"/>
          <w:color w:val="000000" w:themeColor="text1"/>
          <w:spacing w:val="-4"/>
          <w:sz w:val="24"/>
        </w:rPr>
        <w:t xml:space="preserve">. </w:t>
      </w:r>
      <w:proofErr w:type="gramStart"/>
      <w:r w:rsidR="007051AC" w:rsidRPr="002249F5">
        <w:rPr>
          <w:rFonts w:ascii="Times New Roman" w:hAnsi="Times New Roman" w:cs="Times New Roman"/>
          <w:color w:val="000000" w:themeColor="text1"/>
          <w:spacing w:val="-4"/>
          <w:sz w:val="24"/>
        </w:rPr>
        <w:t>Вознесенка</w:t>
      </w:r>
      <w:proofErr w:type="gramEnd"/>
      <w:r w:rsidR="007051AC" w:rsidRPr="002249F5">
        <w:rPr>
          <w:rFonts w:ascii="Times New Roman" w:hAnsi="Times New Roman" w:cs="Times New Roman"/>
          <w:color w:val="000000" w:themeColor="text1"/>
          <w:spacing w:val="-4"/>
          <w:sz w:val="24"/>
        </w:rPr>
        <w:t xml:space="preserve"> и п. Полевой</w:t>
      </w:r>
      <w:r w:rsidRPr="002249F5">
        <w:rPr>
          <w:rFonts w:ascii="Times New Roman" w:hAnsi="Times New Roman" w:cs="Times New Roman"/>
          <w:color w:val="000000" w:themeColor="text1"/>
          <w:spacing w:val="-4"/>
          <w:sz w:val="24"/>
        </w:rPr>
        <w:t xml:space="preserve"> является природный газ. </w:t>
      </w:r>
    </w:p>
    <w:p w:rsidR="009D7503" w:rsidRPr="002249F5" w:rsidRDefault="009D7503" w:rsidP="009D7503">
      <w:pPr>
        <w:spacing w:after="0"/>
        <w:ind w:firstLine="709"/>
        <w:jc w:val="both"/>
        <w:rPr>
          <w:rFonts w:ascii="Times New Roman" w:hAnsi="Times New Roman" w:cs="Times New Roman"/>
          <w:color w:val="000000" w:themeColor="text1"/>
          <w:spacing w:val="-4"/>
          <w:sz w:val="24"/>
        </w:rPr>
      </w:pPr>
      <w:r w:rsidRPr="002249F5">
        <w:rPr>
          <w:rFonts w:ascii="Times New Roman" w:hAnsi="Times New Roman" w:cs="Times New Roman"/>
          <w:color w:val="000000" w:themeColor="text1"/>
          <w:spacing w:val="-4"/>
          <w:sz w:val="24"/>
        </w:rPr>
        <w:t>На расчетный период виды топлива остаются неизменными.</w:t>
      </w:r>
    </w:p>
    <w:p w:rsidR="00BE6387" w:rsidRPr="002249F5" w:rsidRDefault="00BE6387" w:rsidP="00BE6387">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Для каждого </w:t>
      </w:r>
      <w:proofErr w:type="spellStart"/>
      <w:r w:rsidRPr="002249F5">
        <w:rPr>
          <w:rFonts w:ascii="Times New Roman" w:hAnsi="Times New Roman" w:cs="Times New Roman"/>
          <w:color w:val="000000" w:themeColor="text1"/>
          <w:sz w:val="24"/>
        </w:rPr>
        <w:t>котлоагрегата</w:t>
      </w:r>
      <w:proofErr w:type="spellEnd"/>
      <w:r w:rsidRPr="002249F5">
        <w:rPr>
          <w:rFonts w:ascii="Times New Roman" w:hAnsi="Times New Roman" w:cs="Times New Roman"/>
          <w:color w:val="000000" w:themeColor="text1"/>
          <w:sz w:val="24"/>
        </w:rPr>
        <w:t xml:space="preserve"> утверждена собственная режимная карта при сжигании </w:t>
      </w:r>
      <w:r w:rsidR="00712A95" w:rsidRPr="002249F5">
        <w:rPr>
          <w:rFonts w:ascii="Times New Roman" w:hAnsi="Times New Roman" w:cs="Times New Roman"/>
          <w:color w:val="000000" w:themeColor="text1"/>
          <w:sz w:val="24"/>
        </w:rPr>
        <w:t>топлива</w:t>
      </w:r>
      <w:r w:rsidRPr="002249F5">
        <w:rPr>
          <w:rFonts w:ascii="Times New Roman" w:hAnsi="Times New Roman" w:cs="Times New Roman"/>
          <w:color w:val="000000" w:themeColor="text1"/>
          <w:sz w:val="24"/>
        </w:rPr>
        <w:t>.</w:t>
      </w:r>
    </w:p>
    <w:p w:rsidR="006E0FBA" w:rsidRPr="002249F5" w:rsidRDefault="006E0FBA" w:rsidP="00D7483F">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Динамика потребления котельно-печного топлива источниками тепловой энергии </w:t>
      </w:r>
      <w:bookmarkEnd w:id="318"/>
      <w:r w:rsidRPr="002249F5">
        <w:rPr>
          <w:rFonts w:ascii="Times New Roman" w:hAnsi="Times New Roman" w:cs="Times New Roman"/>
          <w:color w:val="000000" w:themeColor="text1"/>
          <w:sz w:val="24"/>
        </w:rPr>
        <w:t>предоставлена в таблице.</w:t>
      </w:r>
    </w:p>
    <w:p w:rsidR="006E0FBA" w:rsidRPr="002249F5" w:rsidRDefault="006E0FBA" w:rsidP="00215BB4">
      <w:pPr>
        <w:spacing w:after="0"/>
        <w:jc w:val="both"/>
        <w:rPr>
          <w:rFonts w:ascii="Times New Roman" w:hAnsi="Times New Roman" w:cs="Times New Roman"/>
          <w:color w:val="000000" w:themeColor="text1"/>
          <w:sz w:val="24"/>
        </w:rPr>
      </w:pPr>
    </w:p>
    <w:p w:rsidR="006E0FBA" w:rsidRPr="002249F5" w:rsidRDefault="006E0FBA"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lastRenderedPageBreak/>
        <w:t>Динамика потребления котельно-печного топлива</w:t>
      </w:r>
    </w:p>
    <w:tbl>
      <w:tblPr>
        <w:tblW w:w="9644" w:type="dxa"/>
        <w:tblLayout w:type="fixed"/>
        <w:tblCellMar>
          <w:left w:w="0" w:type="dxa"/>
          <w:right w:w="0" w:type="dxa"/>
        </w:tblCellMar>
        <w:tblLook w:val="0000"/>
      </w:tblPr>
      <w:tblGrid>
        <w:gridCol w:w="3398"/>
        <w:gridCol w:w="2006"/>
        <w:gridCol w:w="1642"/>
        <w:gridCol w:w="2598"/>
      </w:tblGrid>
      <w:tr w:rsidR="003B70F9" w:rsidRPr="002249F5" w:rsidTr="00293006">
        <w:trPr>
          <w:trHeight w:val="566"/>
        </w:trPr>
        <w:tc>
          <w:tcPr>
            <w:tcW w:w="3398" w:type="dxa"/>
            <w:vMerge w:val="restart"/>
            <w:tcBorders>
              <w:top w:val="single" w:sz="4" w:space="0" w:color="auto"/>
              <w:left w:val="single" w:sz="4" w:space="0" w:color="auto"/>
              <w:bottom w:val="nil"/>
              <w:right w:val="nil"/>
            </w:tcBorders>
            <w:shd w:val="clear" w:color="auto" w:fill="FFFFFF"/>
            <w:vAlign w:val="center"/>
          </w:tcPr>
          <w:p w:rsidR="006E0FBA" w:rsidRPr="002249F5" w:rsidRDefault="006E0FBA"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Наименование источника</w:t>
            </w:r>
          </w:p>
        </w:tc>
        <w:tc>
          <w:tcPr>
            <w:tcW w:w="2006" w:type="dxa"/>
            <w:vMerge w:val="restart"/>
            <w:tcBorders>
              <w:top w:val="single" w:sz="4" w:space="0" w:color="auto"/>
              <w:left w:val="single" w:sz="4" w:space="0" w:color="auto"/>
              <w:bottom w:val="nil"/>
              <w:right w:val="nil"/>
            </w:tcBorders>
            <w:shd w:val="clear" w:color="auto" w:fill="FFFFFF"/>
            <w:vAlign w:val="center"/>
          </w:tcPr>
          <w:p w:rsidR="006E0FBA" w:rsidRPr="002249F5" w:rsidRDefault="006E0FBA"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Вид топлива</w:t>
            </w:r>
          </w:p>
        </w:tc>
        <w:tc>
          <w:tcPr>
            <w:tcW w:w="1642" w:type="dxa"/>
            <w:vMerge w:val="restart"/>
            <w:tcBorders>
              <w:top w:val="single" w:sz="4" w:space="0" w:color="auto"/>
              <w:left w:val="single" w:sz="4" w:space="0" w:color="auto"/>
              <w:bottom w:val="nil"/>
              <w:right w:val="nil"/>
            </w:tcBorders>
            <w:shd w:val="clear" w:color="auto" w:fill="FFFFFF"/>
            <w:vAlign w:val="center"/>
          </w:tcPr>
          <w:p w:rsidR="006E0FBA" w:rsidRPr="002249F5" w:rsidRDefault="006E0FBA"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Ед. измерения</w:t>
            </w:r>
          </w:p>
        </w:tc>
        <w:tc>
          <w:tcPr>
            <w:tcW w:w="2598" w:type="dxa"/>
            <w:tcBorders>
              <w:top w:val="single" w:sz="4" w:space="0" w:color="auto"/>
              <w:left w:val="single" w:sz="4" w:space="0" w:color="auto"/>
              <w:bottom w:val="nil"/>
              <w:right w:val="single" w:sz="4" w:space="0" w:color="auto"/>
            </w:tcBorders>
            <w:shd w:val="clear" w:color="auto" w:fill="FFFFFF"/>
            <w:vAlign w:val="center"/>
          </w:tcPr>
          <w:p w:rsidR="006E0FBA" w:rsidRPr="002249F5" w:rsidRDefault="006E0FBA"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Расход </w:t>
            </w:r>
            <w:proofErr w:type="spellStart"/>
            <w:r w:rsidRPr="002249F5">
              <w:rPr>
                <w:rFonts w:ascii="Times New Roman" w:hAnsi="Times New Roman" w:cs="Times New Roman"/>
                <w:b/>
                <w:color w:val="000000" w:themeColor="text1"/>
              </w:rPr>
              <w:t>котельно</w:t>
            </w:r>
            <w:r w:rsidRPr="002249F5">
              <w:rPr>
                <w:rFonts w:ascii="Times New Roman" w:hAnsi="Times New Roman" w:cs="Times New Roman"/>
                <w:b/>
                <w:color w:val="000000" w:themeColor="text1"/>
              </w:rPr>
              <w:softHyphen/>
              <w:t>печного</w:t>
            </w:r>
            <w:proofErr w:type="spellEnd"/>
            <w:r w:rsidRPr="002249F5">
              <w:rPr>
                <w:rFonts w:ascii="Times New Roman" w:hAnsi="Times New Roman" w:cs="Times New Roman"/>
                <w:b/>
                <w:color w:val="000000" w:themeColor="text1"/>
              </w:rPr>
              <w:t xml:space="preserve"> топлива</w:t>
            </w:r>
          </w:p>
        </w:tc>
      </w:tr>
      <w:tr w:rsidR="003B70F9" w:rsidRPr="002249F5" w:rsidTr="00293006">
        <w:trPr>
          <w:trHeight w:val="283"/>
        </w:trPr>
        <w:tc>
          <w:tcPr>
            <w:tcW w:w="3398" w:type="dxa"/>
            <w:vMerge/>
            <w:tcBorders>
              <w:top w:val="nil"/>
              <w:left w:val="single" w:sz="4" w:space="0" w:color="auto"/>
              <w:bottom w:val="single" w:sz="4" w:space="0" w:color="auto"/>
              <w:right w:val="nil"/>
            </w:tcBorders>
            <w:shd w:val="clear" w:color="auto" w:fill="FFFFFF"/>
            <w:vAlign w:val="center"/>
          </w:tcPr>
          <w:p w:rsidR="002110C0" w:rsidRPr="002249F5" w:rsidRDefault="002110C0" w:rsidP="00215BB4">
            <w:pPr>
              <w:spacing w:after="0"/>
              <w:jc w:val="center"/>
              <w:rPr>
                <w:rFonts w:ascii="Times New Roman" w:hAnsi="Times New Roman" w:cs="Times New Roman"/>
                <w:b/>
                <w:color w:val="000000" w:themeColor="text1"/>
              </w:rPr>
            </w:pPr>
          </w:p>
        </w:tc>
        <w:tc>
          <w:tcPr>
            <w:tcW w:w="2006" w:type="dxa"/>
            <w:vMerge/>
            <w:tcBorders>
              <w:top w:val="nil"/>
              <w:left w:val="single" w:sz="4" w:space="0" w:color="auto"/>
              <w:bottom w:val="single" w:sz="4" w:space="0" w:color="auto"/>
              <w:right w:val="nil"/>
            </w:tcBorders>
            <w:shd w:val="clear" w:color="auto" w:fill="FFFFFF"/>
            <w:vAlign w:val="center"/>
          </w:tcPr>
          <w:p w:rsidR="002110C0" w:rsidRPr="002249F5" w:rsidRDefault="002110C0" w:rsidP="00215BB4">
            <w:pPr>
              <w:spacing w:after="0"/>
              <w:jc w:val="center"/>
              <w:rPr>
                <w:rFonts w:ascii="Times New Roman" w:hAnsi="Times New Roman" w:cs="Times New Roman"/>
                <w:b/>
                <w:color w:val="000000" w:themeColor="text1"/>
              </w:rPr>
            </w:pPr>
          </w:p>
        </w:tc>
        <w:tc>
          <w:tcPr>
            <w:tcW w:w="1642" w:type="dxa"/>
            <w:vMerge/>
            <w:tcBorders>
              <w:top w:val="nil"/>
              <w:left w:val="single" w:sz="4" w:space="0" w:color="auto"/>
              <w:bottom w:val="single" w:sz="4" w:space="0" w:color="auto"/>
              <w:right w:val="nil"/>
            </w:tcBorders>
            <w:shd w:val="clear" w:color="auto" w:fill="FFFFFF"/>
            <w:vAlign w:val="center"/>
          </w:tcPr>
          <w:p w:rsidR="002110C0" w:rsidRPr="002249F5" w:rsidRDefault="002110C0" w:rsidP="00215BB4">
            <w:pPr>
              <w:spacing w:after="0"/>
              <w:jc w:val="center"/>
              <w:rPr>
                <w:rFonts w:ascii="Times New Roman" w:hAnsi="Times New Roman" w:cs="Times New Roman"/>
                <w:b/>
                <w:color w:val="000000" w:themeColor="text1"/>
              </w:rPr>
            </w:pPr>
          </w:p>
        </w:tc>
        <w:tc>
          <w:tcPr>
            <w:tcW w:w="2598" w:type="dxa"/>
            <w:tcBorders>
              <w:top w:val="single" w:sz="4" w:space="0" w:color="auto"/>
              <w:left w:val="single" w:sz="4" w:space="0" w:color="auto"/>
              <w:bottom w:val="single" w:sz="4" w:space="0" w:color="auto"/>
              <w:right w:val="single" w:sz="4" w:space="0" w:color="auto"/>
            </w:tcBorders>
            <w:shd w:val="clear" w:color="auto" w:fill="FFFFFF"/>
            <w:vAlign w:val="center"/>
          </w:tcPr>
          <w:p w:rsidR="002110C0" w:rsidRPr="002249F5" w:rsidRDefault="002110C0" w:rsidP="0098661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201</w:t>
            </w:r>
            <w:r w:rsidR="001A23A4" w:rsidRPr="002249F5">
              <w:rPr>
                <w:rFonts w:ascii="Times New Roman" w:hAnsi="Times New Roman" w:cs="Times New Roman"/>
                <w:b/>
                <w:color w:val="000000" w:themeColor="text1"/>
              </w:rPr>
              <w:t>8</w:t>
            </w:r>
          </w:p>
        </w:tc>
      </w:tr>
      <w:tr w:rsidR="007051AC" w:rsidRPr="002249F5" w:rsidTr="00293006">
        <w:trPr>
          <w:trHeight w:val="592"/>
        </w:trPr>
        <w:tc>
          <w:tcPr>
            <w:tcW w:w="3398" w:type="dxa"/>
            <w:tcBorders>
              <w:top w:val="single" w:sz="4" w:space="0" w:color="auto"/>
              <w:left w:val="single" w:sz="4" w:space="0" w:color="auto"/>
              <w:bottom w:val="single" w:sz="4" w:space="0" w:color="auto"/>
              <w:right w:val="nil"/>
            </w:tcBorders>
            <w:shd w:val="clear" w:color="auto" w:fill="FFFFFF"/>
            <w:vAlign w:val="center"/>
          </w:tcPr>
          <w:p w:rsidR="007051AC" w:rsidRPr="002249F5" w:rsidRDefault="00E03E4A" w:rsidP="007051AC">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Котельная </w:t>
            </w:r>
            <w:r w:rsidRPr="002249F5">
              <w:rPr>
                <w:rFonts w:ascii="Times New Roman" w:hAnsi="Times New Roman" w:cs="Times New Roman"/>
                <w:color w:val="000000" w:themeColor="text1"/>
              </w:rPr>
              <w:br/>
            </w:r>
            <w:proofErr w:type="gramStart"/>
            <w:r w:rsidRPr="002249F5">
              <w:rPr>
                <w:rFonts w:ascii="Times New Roman" w:hAnsi="Times New Roman" w:cs="Times New Roman"/>
                <w:color w:val="000000" w:themeColor="text1"/>
              </w:rPr>
              <w:t>с</w:t>
            </w:r>
            <w:proofErr w:type="gramEnd"/>
            <w:r w:rsidRPr="002249F5">
              <w:rPr>
                <w:rFonts w:ascii="Times New Roman" w:hAnsi="Times New Roman" w:cs="Times New Roman"/>
                <w:color w:val="000000" w:themeColor="text1"/>
              </w:rPr>
              <w:t>. Вознесенка</w:t>
            </w:r>
          </w:p>
        </w:tc>
        <w:tc>
          <w:tcPr>
            <w:tcW w:w="2006" w:type="dxa"/>
            <w:tcBorders>
              <w:top w:val="single" w:sz="4" w:space="0" w:color="auto"/>
              <w:left w:val="single" w:sz="4" w:space="0" w:color="auto"/>
              <w:bottom w:val="single" w:sz="4" w:space="0" w:color="auto"/>
              <w:right w:val="nil"/>
            </w:tcBorders>
            <w:shd w:val="clear" w:color="auto" w:fill="FFFFFF"/>
            <w:vAlign w:val="center"/>
          </w:tcPr>
          <w:p w:rsidR="007051AC" w:rsidRPr="002249F5" w:rsidRDefault="007051AC" w:rsidP="007051AC">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газ</w:t>
            </w:r>
          </w:p>
        </w:tc>
        <w:tc>
          <w:tcPr>
            <w:tcW w:w="1642" w:type="dxa"/>
            <w:tcBorders>
              <w:top w:val="single" w:sz="4" w:space="0" w:color="auto"/>
              <w:left w:val="single" w:sz="4" w:space="0" w:color="auto"/>
              <w:bottom w:val="single" w:sz="4" w:space="0" w:color="auto"/>
              <w:right w:val="nil"/>
            </w:tcBorders>
            <w:shd w:val="clear" w:color="auto" w:fill="FFFFFF"/>
            <w:vAlign w:val="center"/>
          </w:tcPr>
          <w:p w:rsidR="007051AC" w:rsidRPr="002249F5" w:rsidRDefault="007051AC" w:rsidP="007051AC">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тыс. м</w:t>
            </w:r>
            <w:r w:rsidRPr="002249F5">
              <w:rPr>
                <w:rFonts w:ascii="Times New Roman" w:hAnsi="Times New Roman" w:cs="Times New Roman"/>
                <w:color w:val="000000" w:themeColor="text1"/>
                <w:vertAlign w:val="superscript"/>
              </w:rPr>
              <w:t>3</w:t>
            </w:r>
          </w:p>
        </w:tc>
        <w:tc>
          <w:tcPr>
            <w:tcW w:w="2598" w:type="dxa"/>
            <w:tcBorders>
              <w:top w:val="single" w:sz="4" w:space="0" w:color="auto"/>
              <w:left w:val="single" w:sz="4" w:space="0" w:color="auto"/>
              <w:bottom w:val="single" w:sz="4" w:space="0" w:color="auto"/>
              <w:right w:val="single" w:sz="4" w:space="0" w:color="auto"/>
            </w:tcBorders>
            <w:shd w:val="clear" w:color="auto" w:fill="FFFFFF"/>
            <w:vAlign w:val="center"/>
          </w:tcPr>
          <w:p w:rsidR="007051AC" w:rsidRPr="002249F5" w:rsidRDefault="007051AC" w:rsidP="007051AC">
            <w:pPr>
              <w:spacing w:after="0"/>
              <w:jc w:val="center"/>
              <w:rPr>
                <w:rFonts w:ascii="Times New Roman" w:hAnsi="Times New Roman" w:cs="Times New Roman"/>
                <w:color w:val="000000"/>
              </w:rPr>
            </w:pPr>
            <w:r w:rsidRPr="002249F5">
              <w:rPr>
                <w:rFonts w:ascii="Times New Roman" w:hAnsi="Times New Roman" w:cs="Times New Roman"/>
                <w:color w:val="000000"/>
              </w:rPr>
              <w:t>57,50</w:t>
            </w:r>
          </w:p>
        </w:tc>
      </w:tr>
      <w:tr w:rsidR="007051AC" w:rsidRPr="002249F5" w:rsidTr="00293006">
        <w:trPr>
          <w:trHeight w:val="592"/>
        </w:trPr>
        <w:tc>
          <w:tcPr>
            <w:tcW w:w="3398" w:type="dxa"/>
            <w:tcBorders>
              <w:top w:val="single" w:sz="4" w:space="0" w:color="auto"/>
              <w:left w:val="single" w:sz="4" w:space="0" w:color="auto"/>
              <w:bottom w:val="single" w:sz="4" w:space="0" w:color="auto"/>
              <w:right w:val="nil"/>
            </w:tcBorders>
            <w:shd w:val="clear" w:color="auto" w:fill="FFFFFF"/>
            <w:vAlign w:val="center"/>
          </w:tcPr>
          <w:p w:rsidR="007051AC" w:rsidRPr="002249F5" w:rsidRDefault="00E03E4A" w:rsidP="007051AC">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Котельная </w:t>
            </w:r>
            <w:r w:rsidRPr="002249F5">
              <w:rPr>
                <w:rFonts w:ascii="Times New Roman" w:hAnsi="Times New Roman" w:cs="Times New Roman"/>
                <w:color w:val="000000" w:themeColor="text1"/>
              </w:rPr>
              <w:br/>
              <w:t>п. Полевой</w:t>
            </w:r>
          </w:p>
        </w:tc>
        <w:tc>
          <w:tcPr>
            <w:tcW w:w="2006" w:type="dxa"/>
            <w:tcBorders>
              <w:top w:val="single" w:sz="4" w:space="0" w:color="auto"/>
              <w:left w:val="single" w:sz="4" w:space="0" w:color="auto"/>
              <w:bottom w:val="single" w:sz="4" w:space="0" w:color="auto"/>
              <w:right w:val="nil"/>
            </w:tcBorders>
            <w:shd w:val="clear" w:color="auto" w:fill="FFFFFF"/>
            <w:vAlign w:val="center"/>
          </w:tcPr>
          <w:p w:rsidR="007051AC" w:rsidRPr="002249F5" w:rsidRDefault="007051AC" w:rsidP="007051AC">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газ</w:t>
            </w:r>
          </w:p>
        </w:tc>
        <w:tc>
          <w:tcPr>
            <w:tcW w:w="1642" w:type="dxa"/>
            <w:tcBorders>
              <w:top w:val="single" w:sz="4" w:space="0" w:color="auto"/>
              <w:left w:val="single" w:sz="4" w:space="0" w:color="auto"/>
              <w:bottom w:val="single" w:sz="4" w:space="0" w:color="auto"/>
              <w:right w:val="nil"/>
            </w:tcBorders>
            <w:shd w:val="clear" w:color="auto" w:fill="FFFFFF"/>
            <w:vAlign w:val="center"/>
          </w:tcPr>
          <w:p w:rsidR="007051AC" w:rsidRPr="002249F5" w:rsidRDefault="007051AC" w:rsidP="007051AC">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тыс. м3</w:t>
            </w:r>
          </w:p>
        </w:tc>
        <w:tc>
          <w:tcPr>
            <w:tcW w:w="2598" w:type="dxa"/>
            <w:tcBorders>
              <w:top w:val="single" w:sz="4" w:space="0" w:color="auto"/>
              <w:left w:val="single" w:sz="4" w:space="0" w:color="auto"/>
              <w:bottom w:val="single" w:sz="4" w:space="0" w:color="auto"/>
              <w:right w:val="single" w:sz="4" w:space="0" w:color="auto"/>
            </w:tcBorders>
            <w:shd w:val="clear" w:color="auto" w:fill="FFFFFF"/>
            <w:vAlign w:val="center"/>
          </w:tcPr>
          <w:p w:rsidR="007051AC" w:rsidRPr="002249F5" w:rsidRDefault="007051AC" w:rsidP="007051AC">
            <w:pPr>
              <w:spacing w:after="0"/>
              <w:jc w:val="center"/>
              <w:rPr>
                <w:rFonts w:ascii="Times New Roman" w:hAnsi="Times New Roman" w:cs="Times New Roman"/>
                <w:color w:val="000000"/>
              </w:rPr>
            </w:pPr>
            <w:r w:rsidRPr="002249F5">
              <w:rPr>
                <w:rFonts w:ascii="Times New Roman" w:hAnsi="Times New Roman" w:cs="Times New Roman"/>
                <w:color w:val="000000"/>
              </w:rPr>
              <w:t>344,46</w:t>
            </w:r>
          </w:p>
        </w:tc>
      </w:tr>
    </w:tbl>
    <w:p w:rsidR="006E0FBA" w:rsidRPr="002249F5" w:rsidRDefault="006E0FBA" w:rsidP="00215BB4">
      <w:pPr>
        <w:spacing w:after="0"/>
        <w:ind w:firstLine="360"/>
        <w:rPr>
          <w:rFonts w:ascii="Times New Roman" w:hAnsi="Times New Roman" w:cs="Times New Roman"/>
          <w:color w:val="000000" w:themeColor="text1"/>
        </w:rPr>
      </w:pPr>
    </w:p>
    <w:p w:rsidR="002110C0" w:rsidRPr="002249F5" w:rsidRDefault="002110C0" w:rsidP="00215BB4">
      <w:pPr>
        <w:pStyle w:val="3"/>
        <w:spacing w:before="0"/>
        <w:jc w:val="center"/>
        <w:rPr>
          <w:rFonts w:ascii="Times New Roman" w:hAnsi="Times New Roman" w:cs="Times New Roman"/>
          <w:b w:val="0"/>
          <w:i/>
          <w:color w:val="000000" w:themeColor="text1"/>
          <w:sz w:val="24"/>
          <w:szCs w:val="24"/>
        </w:rPr>
      </w:pPr>
      <w:bookmarkStart w:id="319" w:name="bookmark131"/>
      <w:bookmarkStart w:id="320" w:name="_Toc10706995"/>
      <w:r w:rsidRPr="002249F5">
        <w:rPr>
          <w:rFonts w:ascii="Times New Roman" w:hAnsi="Times New Roman" w:cs="Times New Roman"/>
          <w:b w:val="0"/>
          <w:i/>
          <w:color w:val="000000" w:themeColor="text1"/>
          <w:sz w:val="24"/>
          <w:szCs w:val="24"/>
        </w:rPr>
        <w:t xml:space="preserve">1.8.2. Описание видов резервного и аварийного топлива и возможности их обеспечения </w:t>
      </w:r>
      <w:proofErr w:type="gramStart"/>
      <w:r w:rsidRPr="002249F5">
        <w:rPr>
          <w:rFonts w:ascii="Times New Roman" w:hAnsi="Times New Roman" w:cs="Times New Roman"/>
          <w:b w:val="0"/>
          <w:i/>
          <w:color w:val="000000" w:themeColor="text1"/>
          <w:sz w:val="24"/>
          <w:szCs w:val="24"/>
        </w:rPr>
        <w:t>в</w:t>
      </w:r>
      <w:bookmarkEnd w:id="319"/>
      <w:bookmarkEnd w:id="320"/>
      <w:proofErr w:type="gramEnd"/>
    </w:p>
    <w:p w:rsidR="002110C0" w:rsidRPr="002249F5" w:rsidRDefault="002110C0" w:rsidP="00215BB4">
      <w:pPr>
        <w:pStyle w:val="3"/>
        <w:spacing w:before="0"/>
        <w:jc w:val="center"/>
        <w:rPr>
          <w:rFonts w:ascii="Times New Roman" w:hAnsi="Times New Roman" w:cs="Times New Roman"/>
          <w:b w:val="0"/>
          <w:i/>
          <w:color w:val="000000" w:themeColor="text1"/>
          <w:sz w:val="24"/>
          <w:szCs w:val="24"/>
        </w:rPr>
      </w:pPr>
      <w:bookmarkStart w:id="321" w:name="_Toc10706996"/>
      <w:proofErr w:type="gramStart"/>
      <w:r w:rsidRPr="002249F5">
        <w:rPr>
          <w:rFonts w:ascii="Times New Roman" w:hAnsi="Times New Roman" w:cs="Times New Roman"/>
          <w:b w:val="0"/>
          <w:i/>
          <w:color w:val="000000" w:themeColor="text1"/>
          <w:sz w:val="24"/>
          <w:szCs w:val="24"/>
        </w:rPr>
        <w:t>соответствии</w:t>
      </w:r>
      <w:proofErr w:type="gramEnd"/>
      <w:r w:rsidRPr="002249F5">
        <w:rPr>
          <w:rFonts w:ascii="Times New Roman" w:hAnsi="Times New Roman" w:cs="Times New Roman"/>
          <w:b w:val="0"/>
          <w:i/>
          <w:color w:val="000000" w:themeColor="text1"/>
          <w:sz w:val="24"/>
          <w:szCs w:val="24"/>
        </w:rPr>
        <w:t xml:space="preserve"> с нормативными требованиями</w:t>
      </w:r>
      <w:bookmarkEnd w:id="321"/>
    </w:p>
    <w:p w:rsidR="00986614" w:rsidRPr="002249F5" w:rsidRDefault="00986614" w:rsidP="00215BB4">
      <w:pPr>
        <w:spacing w:after="0"/>
        <w:ind w:firstLine="709"/>
        <w:jc w:val="both"/>
        <w:rPr>
          <w:rFonts w:ascii="Times New Roman" w:hAnsi="Times New Roman" w:cs="Times New Roman"/>
          <w:color w:val="000000" w:themeColor="text1"/>
          <w:sz w:val="24"/>
        </w:rPr>
      </w:pPr>
      <w:bookmarkStart w:id="322" w:name="bookmark132"/>
    </w:p>
    <w:bookmarkEnd w:id="322"/>
    <w:p w:rsidR="0031765A" w:rsidRPr="002249F5" w:rsidRDefault="00C67B11" w:rsidP="0031765A">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Резервное и</w:t>
      </w:r>
      <w:r w:rsidR="007051AC" w:rsidRPr="002249F5">
        <w:rPr>
          <w:rFonts w:ascii="Times New Roman" w:hAnsi="Times New Roman" w:cs="Times New Roman"/>
          <w:color w:val="000000" w:themeColor="text1"/>
          <w:sz w:val="24"/>
        </w:rPr>
        <w:t xml:space="preserve"> аварийное топливо для котельной</w:t>
      </w:r>
      <w:r w:rsidRPr="002249F5">
        <w:rPr>
          <w:rFonts w:ascii="Times New Roman" w:hAnsi="Times New Roman" w:cs="Times New Roman"/>
          <w:color w:val="000000" w:themeColor="text1"/>
          <w:sz w:val="24"/>
        </w:rPr>
        <w:t xml:space="preserve"> </w:t>
      </w:r>
      <w:proofErr w:type="gramStart"/>
      <w:r w:rsidR="00457D07" w:rsidRPr="002249F5">
        <w:rPr>
          <w:rFonts w:ascii="Times New Roman" w:hAnsi="Times New Roman" w:cs="Times New Roman"/>
          <w:color w:val="000000" w:themeColor="text1"/>
          <w:sz w:val="24"/>
        </w:rPr>
        <w:t>с</w:t>
      </w:r>
      <w:proofErr w:type="gramEnd"/>
      <w:r w:rsidR="00457D07" w:rsidRPr="002249F5">
        <w:rPr>
          <w:rFonts w:ascii="Times New Roman" w:hAnsi="Times New Roman" w:cs="Times New Roman"/>
          <w:color w:val="000000" w:themeColor="text1"/>
          <w:sz w:val="24"/>
        </w:rPr>
        <w:t xml:space="preserve">. </w:t>
      </w:r>
      <w:r w:rsidR="007051AC" w:rsidRPr="002249F5">
        <w:rPr>
          <w:rFonts w:ascii="Times New Roman" w:hAnsi="Times New Roman" w:cs="Times New Roman"/>
          <w:color w:val="000000" w:themeColor="text1"/>
          <w:sz w:val="24"/>
        </w:rPr>
        <w:t xml:space="preserve">Вознесенка </w:t>
      </w:r>
      <w:r w:rsidRPr="002249F5">
        <w:rPr>
          <w:rFonts w:ascii="Times New Roman" w:hAnsi="Times New Roman" w:cs="Times New Roman"/>
          <w:color w:val="000000" w:themeColor="text1"/>
          <w:sz w:val="24"/>
        </w:rPr>
        <w:t>отсутствует.</w:t>
      </w:r>
      <w:r w:rsidR="007051AC" w:rsidRPr="002249F5">
        <w:rPr>
          <w:rFonts w:ascii="Times New Roman" w:hAnsi="Times New Roman" w:cs="Times New Roman"/>
          <w:color w:val="000000" w:themeColor="text1"/>
          <w:sz w:val="24"/>
        </w:rPr>
        <w:br/>
        <w:t>В качестве резервного топлива котельная п. Полевой использует ДТ.</w:t>
      </w:r>
    </w:p>
    <w:p w:rsidR="00986614" w:rsidRPr="002249F5" w:rsidRDefault="00986614" w:rsidP="00215BB4">
      <w:pPr>
        <w:spacing w:after="0"/>
        <w:ind w:firstLine="709"/>
        <w:jc w:val="both"/>
        <w:rPr>
          <w:rFonts w:ascii="Times New Roman" w:hAnsi="Times New Roman" w:cs="Times New Roman"/>
          <w:color w:val="000000" w:themeColor="text1"/>
          <w:sz w:val="24"/>
        </w:rPr>
      </w:pPr>
    </w:p>
    <w:p w:rsidR="002110C0" w:rsidRPr="002249F5" w:rsidRDefault="002110C0" w:rsidP="00215BB4">
      <w:pPr>
        <w:pStyle w:val="3"/>
        <w:spacing w:before="0"/>
        <w:jc w:val="center"/>
        <w:rPr>
          <w:rFonts w:ascii="Times New Roman" w:hAnsi="Times New Roman" w:cs="Times New Roman"/>
          <w:b w:val="0"/>
          <w:i/>
          <w:color w:val="000000" w:themeColor="text1"/>
          <w:sz w:val="24"/>
          <w:szCs w:val="24"/>
        </w:rPr>
      </w:pPr>
      <w:bookmarkStart w:id="323" w:name="_Toc10706997"/>
      <w:r w:rsidRPr="002249F5">
        <w:rPr>
          <w:rFonts w:ascii="Times New Roman" w:hAnsi="Times New Roman" w:cs="Times New Roman"/>
          <w:b w:val="0"/>
          <w:i/>
          <w:color w:val="000000" w:themeColor="text1"/>
          <w:sz w:val="24"/>
          <w:szCs w:val="24"/>
        </w:rPr>
        <w:t>1.8.3. Описание особенностей характеристики топлив в зависимости от мест поставки</w:t>
      </w:r>
      <w:bookmarkEnd w:id="323"/>
    </w:p>
    <w:p w:rsidR="00C1631E" w:rsidRPr="002249F5" w:rsidRDefault="00C1631E" w:rsidP="00215BB4">
      <w:pPr>
        <w:spacing w:after="0"/>
        <w:ind w:firstLine="709"/>
        <w:jc w:val="both"/>
        <w:rPr>
          <w:rFonts w:ascii="Times New Roman" w:hAnsi="Times New Roman" w:cs="Times New Roman"/>
          <w:color w:val="000000" w:themeColor="text1"/>
          <w:sz w:val="24"/>
        </w:rPr>
      </w:pPr>
      <w:bookmarkStart w:id="324" w:name="bookmark133"/>
    </w:p>
    <w:p w:rsidR="00336AE2" w:rsidRPr="002249F5" w:rsidRDefault="00336AE2"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Природные углеводородные газы представляют собой смесь предельных углеводор</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 xml:space="preserve">дов вида СnН2n+2. Основную часть природного газа составляет метан CH4 – до 98%. </w:t>
      </w:r>
    </w:p>
    <w:p w:rsidR="00336AE2" w:rsidRPr="002249F5" w:rsidRDefault="00336AE2"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В состав природного газа могут также входить более тяжёлые углеводороды – гом</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 xml:space="preserve">логи метана: этан (C2H6), пропан (C3H8), бутан (C4H10), а также другие </w:t>
      </w:r>
      <w:proofErr w:type="spellStart"/>
      <w:r w:rsidRPr="002249F5">
        <w:rPr>
          <w:rFonts w:ascii="Times New Roman" w:hAnsi="Times New Roman" w:cs="Times New Roman"/>
          <w:color w:val="000000" w:themeColor="text1"/>
          <w:sz w:val="24"/>
        </w:rPr>
        <w:t>неуглеводородные</w:t>
      </w:r>
      <w:proofErr w:type="spellEnd"/>
      <w:r w:rsidRPr="002249F5">
        <w:rPr>
          <w:rFonts w:ascii="Times New Roman" w:hAnsi="Times New Roman" w:cs="Times New Roman"/>
          <w:color w:val="000000" w:themeColor="text1"/>
          <w:sz w:val="24"/>
        </w:rPr>
        <w:t xml:space="preserve"> вещества:  водород (H2), сероводород (H2S), диоксид углерода (СО</w:t>
      </w:r>
      <w:proofErr w:type="gramStart"/>
      <w:r w:rsidRPr="002249F5">
        <w:rPr>
          <w:rFonts w:ascii="Times New Roman" w:hAnsi="Times New Roman" w:cs="Times New Roman"/>
          <w:color w:val="000000" w:themeColor="text1"/>
          <w:sz w:val="24"/>
        </w:rPr>
        <w:t>2</w:t>
      </w:r>
      <w:proofErr w:type="gramEnd"/>
      <w:r w:rsidRPr="002249F5">
        <w:rPr>
          <w:rFonts w:ascii="Times New Roman" w:hAnsi="Times New Roman" w:cs="Times New Roman"/>
          <w:color w:val="000000" w:themeColor="text1"/>
          <w:sz w:val="24"/>
        </w:rPr>
        <w:t>), азот (N2), гелий (Не).</w:t>
      </w:r>
    </w:p>
    <w:p w:rsidR="00336AE2" w:rsidRPr="002249F5" w:rsidRDefault="00336AE2"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Чистый природный газ не имеет цвета и запаха. Чтобы можно было определить уте</w:t>
      </w:r>
      <w:r w:rsidRPr="002249F5">
        <w:rPr>
          <w:rFonts w:ascii="Times New Roman" w:hAnsi="Times New Roman" w:cs="Times New Roman"/>
          <w:color w:val="000000" w:themeColor="text1"/>
          <w:sz w:val="24"/>
        </w:rPr>
        <w:t>ч</w:t>
      </w:r>
      <w:r w:rsidRPr="002249F5">
        <w:rPr>
          <w:rFonts w:ascii="Times New Roman" w:hAnsi="Times New Roman" w:cs="Times New Roman"/>
          <w:color w:val="000000" w:themeColor="text1"/>
          <w:sz w:val="24"/>
        </w:rPr>
        <w:t>ку по запаху, в газ добавляют небольшое количество веществ, имеющих сильный неприя</w:t>
      </w:r>
      <w:r w:rsidRPr="002249F5">
        <w:rPr>
          <w:rFonts w:ascii="Times New Roman" w:hAnsi="Times New Roman" w:cs="Times New Roman"/>
          <w:color w:val="000000" w:themeColor="text1"/>
          <w:sz w:val="24"/>
        </w:rPr>
        <w:t>т</w:t>
      </w:r>
      <w:r w:rsidRPr="002249F5">
        <w:rPr>
          <w:rFonts w:ascii="Times New Roman" w:hAnsi="Times New Roman" w:cs="Times New Roman"/>
          <w:color w:val="000000" w:themeColor="text1"/>
          <w:sz w:val="24"/>
        </w:rPr>
        <w:t xml:space="preserve">ный запах, так называемых </w:t>
      </w:r>
      <w:proofErr w:type="spellStart"/>
      <w:r w:rsidRPr="002249F5">
        <w:rPr>
          <w:rFonts w:ascii="Times New Roman" w:hAnsi="Times New Roman" w:cs="Times New Roman"/>
          <w:color w:val="000000" w:themeColor="text1"/>
          <w:sz w:val="24"/>
        </w:rPr>
        <w:t>одорантов</w:t>
      </w:r>
      <w:proofErr w:type="spellEnd"/>
      <w:r w:rsidRPr="002249F5">
        <w:rPr>
          <w:rFonts w:ascii="Times New Roman" w:hAnsi="Times New Roman" w:cs="Times New Roman"/>
          <w:color w:val="000000" w:themeColor="text1"/>
          <w:sz w:val="24"/>
        </w:rPr>
        <w:t xml:space="preserve">. Чаще всего в качестве </w:t>
      </w:r>
      <w:proofErr w:type="spellStart"/>
      <w:r w:rsidRPr="002249F5">
        <w:rPr>
          <w:rFonts w:ascii="Times New Roman" w:hAnsi="Times New Roman" w:cs="Times New Roman"/>
          <w:color w:val="000000" w:themeColor="text1"/>
          <w:sz w:val="24"/>
        </w:rPr>
        <w:t>одоранта</w:t>
      </w:r>
      <w:proofErr w:type="spellEnd"/>
      <w:r w:rsidRPr="002249F5">
        <w:rPr>
          <w:rFonts w:ascii="Times New Roman" w:hAnsi="Times New Roman" w:cs="Times New Roman"/>
          <w:color w:val="000000" w:themeColor="text1"/>
          <w:sz w:val="24"/>
        </w:rPr>
        <w:t xml:space="preserve"> применяется </w:t>
      </w:r>
      <w:proofErr w:type="spellStart"/>
      <w:r w:rsidRPr="002249F5">
        <w:rPr>
          <w:rFonts w:ascii="Times New Roman" w:hAnsi="Times New Roman" w:cs="Times New Roman"/>
          <w:color w:val="000000" w:themeColor="text1"/>
          <w:sz w:val="24"/>
        </w:rPr>
        <w:t>эти</w:t>
      </w:r>
      <w:r w:rsidRPr="002249F5">
        <w:rPr>
          <w:rFonts w:ascii="Times New Roman" w:hAnsi="Times New Roman" w:cs="Times New Roman"/>
          <w:color w:val="000000" w:themeColor="text1"/>
          <w:sz w:val="24"/>
        </w:rPr>
        <w:t>л</w:t>
      </w:r>
      <w:r w:rsidRPr="002249F5">
        <w:rPr>
          <w:rFonts w:ascii="Times New Roman" w:hAnsi="Times New Roman" w:cs="Times New Roman"/>
          <w:color w:val="000000" w:themeColor="text1"/>
          <w:sz w:val="24"/>
        </w:rPr>
        <w:t>меркаптан</w:t>
      </w:r>
      <w:proofErr w:type="spellEnd"/>
      <w:r w:rsidRPr="002249F5">
        <w:rPr>
          <w:rFonts w:ascii="Times New Roman" w:hAnsi="Times New Roman" w:cs="Times New Roman"/>
          <w:color w:val="000000" w:themeColor="text1"/>
          <w:sz w:val="24"/>
        </w:rPr>
        <w:t xml:space="preserve">. </w:t>
      </w:r>
    </w:p>
    <w:p w:rsidR="00336AE2" w:rsidRPr="002249F5" w:rsidRDefault="00336AE2"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Для облегчения транспортировки и хранения природного газа его сжижают, охлаждая при повышенном давлении. Ископаемые угли отличаются друг от друга соотношением сл</w:t>
      </w:r>
      <w:r w:rsidRPr="002249F5">
        <w:rPr>
          <w:rFonts w:ascii="Times New Roman" w:hAnsi="Times New Roman" w:cs="Times New Roman"/>
          <w:color w:val="000000" w:themeColor="text1"/>
          <w:sz w:val="24"/>
        </w:rPr>
        <w:t>а</w:t>
      </w:r>
      <w:r w:rsidRPr="002249F5">
        <w:rPr>
          <w:rFonts w:ascii="Times New Roman" w:hAnsi="Times New Roman" w:cs="Times New Roman"/>
          <w:color w:val="000000" w:themeColor="text1"/>
          <w:sz w:val="24"/>
        </w:rPr>
        <w:t xml:space="preserve">гающих их компонентов, что определяет их теплоту сгорания. </w:t>
      </w:r>
    </w:p>
    <w:p w:rsidR="00336AE2" w:rsidRPr="002249F5" w:rsidRDefault="00336AE2"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Поставки топлива в периоды расчетных температур наружного воздуха стабильные. Срывов поставок за </w:t>
      </w:r>
      <w:proofErr w:type="gramStart"/>
      <w:r w:rsidRPr="002249F5">
        <w:rPr>
          <w:rFonts w:ascii="Times New Roman" w:hAnsi="Times New Roman" w:cs="Times New Roman"/>
          <w:color w:val="000000" w:themeColor="text1"/>
          <w:sz w:val="24"/>
        </w:rPr>
        <w:t>последние</w:t>
      </w:r>
      <w:proofErr w:type="gramEnd"/>
      <w:r w:rsidRPr="002249F5">
        <w:rPr>
          <w:rFonts w:ascii="Times New Roman" w:hAnsi="Times New Roman" w:cs="Times New Roman"/>
          <w:color w:val="000000" w:themeColor="text1"/>
          <w:sz w:val="24"/>
        </w:rPr>
        <w:t xml:space="preserve"> 5 лет не наблюдается.</w:t>
      </w:r>
    </w:p>
    <w:p w:rsidR="002110C0" w:rsidRPr="002249F5" w:rsidRDefault="002110C0"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Основные характеристики топлива (основного и резервного), поставляемого на источ</w:t>
      </w:r>
      <w:r w:rsidRPr="002249F5">
        <w:rPr>
          <w:rFonts w:ascii="Times New Roman" w:hAnsi="Times New Roman" w:cs="Times New Roman"/>
          <w:color w:val="000000" w:themeColor="text1"/>
          <w:sz w:val="24"/>
        </w:rPr>
        <w:softHyphen/>
        <w:t>ники тепла, представлены в таблице</w:t>
      </w:r>
      <w:hyperlink w:anchor="bookmark133" w:tooltip="Current Document" w:history="1">
        <w:r w:rsidRPr="002249F5">
          <w:rPr>
            <w:rFonts w:ascii="Times New Roman" w:hAnsi="Times New Roman" w:cs="Times New Roman"/>
            <w:color w:val="000000" w:themeColor="text1"/>
            <w:sz w:val="24"/>
          </w:rPr>
          <w:t>.</w:t>
        </w:r>
        <w:bookmarkEnd w:id="324"/>
      </w:hyperlink>
    </w:p>
    <w:p w:rsidR="00C1631E" w:rsidRPr="002249F5" w:rsidRDefault="00C1631E" w:rsidP="00215BB4">
      <w:pPr>
        <w:spacing w:after="0"/>
        <w:jc w:val="both"/>
        <w:rPr>
          <w:rFonts w:ascii="Times New Roman" w:hAnsi="Times New Roman" w:cs="Times New Roman"/>
          <w:color w:val="000000" w:themeColor="text1"/>
          <w:sz w:val="24"/>
        </w:rPr>
      </w:pPr>
    </w:p>
    <w:p w:rsidR="002110C0" w:rsidRPr="002249F5" w:rsidRDefault="002110C0"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Основные характеристики топлива, поставляемого на источник тепла</w:t>
      </w:r>
    </w:p>
    <w:tbl>
      <w:tblPr>
        <w:tblW w:w="9644" w:type="dxa"/>
        <w:tblLayout w:type="fixed"/>
        <w:tblCellMar>
          <w:left w:w="0" w:type="dxa"/>
          <w:right w:w="0" w:type="dxa"/>
        </w:tblCellMar>
        <w:tblLook w:val="0000"/>
      </w:tblPr>
      <w:tblGrid>
        <w:gridCol w:w="2415"/>
        <w:gridCol w:w="1418"/>
        <w:gridCol w:w="3260"/>
        <w:gridCol w:w="1417"/>
        <w:gridCol w:w="1134"/>
      </w:tblGrid>
      <w:tr w:rsidR="003B70F9" w:rsidRPr="002249F5" w:rsidTr="00293006">
        <w:trPr>
          <w:trHeight w:val="566"/>
          <w:tblHeader/>
        </w:trPr>
        <w:tc>
          <w:tcPr>
            <w:tcW w:w="2415" w:type="dxa"/>
            <w:tcBorders>
              <w:top w:val="single" w:sz="4" w:space="0" w:color="auto"/>
              <w:left w:val="single" w:sz="4" w:space="0" w:color="auto"/>
              <w:bottom w:val="single" w:sz="4" w:space="0" w:color="auto"/>
              <w:right w:val="nil"/>
            </w:tcBorders>
            <w:shd w:val="clear" w:color="auto" w:fill="FFFFFF"/>
            <w:vAlign w:val="center"/>
          </w:tcPr>
          <w:p w:rsidR="002533AD" w:rsidRPr="002249F5" w:rsidRDefault="002533AD" w:rsidP="00D74247">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Наименование</w:t>
            </w:r>
          </w:p>
          <w:p w:rsidR="002533AD" w:rsidRPr="002249F5" w:rsidRDefault="002533AD" w:rsidP="00D74247">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источника</w:t>
            </w:r>
          </w:p>
        </w:tc>
        <w:tc>
          <w:tcPr>
            <w:tcW w:w="1418" w:type="dxa"/>
            <w:tcBorders>
              <w:top w:val="single" w:sz="4" w:space="0" w:color="auto"/>
              <w:left w:val="single" w:sz="4" w:space="0" w:color="auto"/>
              <w:bottom w:val="single" w:sz="4" w:space="0" w:color="auto"/>
              <w:right w:val="nil"/>
            </w:tcBorders>
            <w:shd w:val="clear" w:color="auto" w:fill="FFFFFF"/>
            <w:vAlign w:val="center"/>
          </w:tcPr>
          <w:p w:rsidR="002533AD" w:rsidRPr="002249F5" w:rsidRDefault="002533AD" w:rsidP="00D74247">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Вид топ</w:t>
            </w:r>
            <w:r w:rsidRPr="002249F5">
              <w:rPr>
                <w:rFonts w:ascii="Times New Roman" w:hAnsi="Times New Roman" w:cs="Times New Roman"/>
                <w:b/>
                <w:color w:val="000000" w:themeColor="text1"/>
              </w:rPr>
              <w:softHyphen/>
              <w:t>лива</w:t>
            </w:r>
          </w:p>
        </w:tc>
        <w:tc>
          <w:tcPr>
            <w:tcW w:w="3260" w:type="dxa"/>
            <w:tcBorders>
              <w:top w:val="single" w:sz="4" w:space="0" w:color="auto"/>
              <w:left w:val="single" w:sz="4" w:space="0" w:color="auto"/>
              <w:bottom w:val="single" w:sz="4" w:space="0" w:color="auto"/>
              <w:right w:val="nil"/>
            </w:tcBorders>
            <w:shd w:val="clear" w:color="auto" w:fill="FFFFFF"/>
            <w:vAlign w:val="center"/>
          </w:tcPr>
          <w:p w:rsidR="002533AD" w:rsidRPr="002249F5" w:rsidRDefault="002533AD" w:rsidP="00D74247">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Показатель</w:t>
            </w:r>
          </w:p>
        </w:tc>
        <w:tc>
          <w:tcPr>
            <w:tcW w:w="1417" w:type="dxa"/>
            <w:tcBorders>
              <w:top w:val="single" w:sz="4" w:space="0" w:color="auto"/>
              <w:left w:val="single" w:sz="4" w:space="0" w:color="auto"/>
              <w:bottom w:val="single" w:sz="4" w:space="0" w:color="auto"/>
              <w:right w:val="nil"/>
            </w:tcBorders>
            <w:shd w:val="clear" w:color="auto" w:fill="FFFFFF"/>
            <w:vAlign w:val="center"/>
          </w:tcPr>
          <w:p w:rsidR="002533AD" w:rsidRPr="002249F5" w:rsidRDefault="002533AD" w:rsidP="00D74247">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Значение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533AD" w:rsidRPr="002249F5" w:rsidRDefault="002533AD" w:rsidP="00D74247">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Размер</w:t>
            </w:r>
            <w:r w:rsidRPr="002249F5">
              <w:rPr>
                <w:rFonts w:ascii="Times New Roman" w:hAnsi="Times New Roman" w:cs="Times New Roman"/>
                <w:b/>
                <w:color w:val="000000" w:themeColor="text1"/>
              </w:rPr>
              <w:softHyphen/>
              <w:t>ность</w:t>
            </w:r>
          </w:p>
        </w:tc>
      </w:tr>
      <w:tr w:rsidR="003B70F9" w:rsidRPr="002249F5" w:rsidTr="00293006">
        <w:trPr>
          <w:trHeight w:val="60"/>
          <w:tblHeader/>
        </w:trPr>
        <w:tc>
          <w:tcPr>
            <w:tcW w:w="2415" w:type="dxa"/>
            <w:tcBorders>
              <w:top w:val="single" w:sz="4" w:space="0" w:color="auto"/>
              <w:left w:val="single" w:sz="4" w:space="0" w:color="auto"/>
              <w:bottom w:val="single" w:sz="4" w:space="0" w:color="auto"/>
              <w:right w:val="nil"/>
            </w:tcBorders>
            <w:shd w:val="clear" w:color="auto" w:fill="FFFFFF"/>
            <w:vAlign w:val="center"/>
          </w:tcPr>
          <w:p w:rsidR="002110C0" w:rsidRPr="002249F5" w:rsidRDefault="002533AD"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w:t>
            </w:r>
          </w:p>
        </w:tc>
        <w:tc>
          <w:tcPr>
            <w:tcW w:w="1418" w:type="dxa"/>
            <w:tcBorders>
              <w:top w:val="single" w:sz="4" w:space="0" w:color="auto"/>
              <w:left w:val="single" w:sz="4" w:space="0" w:color="auto"/>
              <w:bottom w:val="single" w:sz="4" w:space="0" w:color="auto"/>
              <w:right w:val="nil"/>
            </w:tcBorders>
            <w:shd w:val="clear" w:color="auto" w:fill="FFFFFF"/>
            <w:vAlign w:val="center"/>
          </w:tcPr>
          <w:p w:rsidR="002110C0" w:rsidRPr="002249F5" w:rsidRDefault="002533AD"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w:t>
            </w:r>
          </w:p>
        </w:tc>
        <w:tc>
          <w:tcPr>
            <w:tcW w:w="3260" w:type="dxa"/>
            <w:tcBorders>
              <w:top w:val="single" w:sz="4" w:space="0" w:color="auto"/>
              <w:left w:val="single" w:sz="4" w:space="0" w:color="auto"/>
              <w:bottom w:val="single" w:sz="4" w:space="0" w:color="auto"/>
              <w:right w:val="nil"/>
            </w:tcBorders>
            <w:shd w:val="clear" w:color="auto" w:fill="FFFFFF"/>
            <w:vAlign w:val="center"/>
          </w:tcPr>
          <w:p w:rsidR="002110C0" w:rsidRPr="002249F5" w:rsidRDefault="002533AD"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3</w:t>
            </w:r>
          </w:p>
        </w:tc>
        <w:tc>
          <w:tcPr>
            <w:tcW w:w="1417" w:type="dxa"/>
            <w:tcBorders>
              <w:top w:val="single" w:sz="4" w:space="0" w:color="auto"/>
              <w:left w:val="single" w:sz="4" w:space="0" w:color="auto"/>
              <w:bottom w:val="single" w:sz="4" w:space="0" w:color="auto"/>
              <w:right w:val="nil"/>
            </w:tcBorders>
            <w:shd w:val="clear" w:color="auto" w:fill="FFFFFF"/>
            <w:vAlign w:val="center"/>
          </w:tcPr>
          <w:p w:rsidR="002110C0" w:rsidRPr="002249F5" w:rsidRDefault="002533AD"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110C0" w:rsidRPr="002249F5" w:rsidRDefault="002533AD"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5</w:t>
            </w:r>
          </w:p>
        </w:tc>
      </w:tr>
      <w:tr w:rsidR="009549D0" w:rsidRPr="002249F5" w:rsidTr="00293006">
        <w:trPr>
          <w:trHeight w:val="366"/>
        </w:trPr>
        <w:tc>
          <w:tcPr>
            <w:tcW w:w="2415" w:type="dxa"/>
            <w:vMerge w:val="restart"/>
            <w:tcBorders>
              <w:top w:val="single" w:sz="4" w:space="0" w:color="auto"/>
              <w:left w:val="single" w:sz="4" w:space="0" w:color="auto"/>
              <w:right w:val="nil"/>
            </w:tcBorders>
            <w:shd w:val="clear" w:color="auto" w:fill="FFFFFF"/>
            <w:vAlign w:val="center"/>
          </w:tcPr>
          <w:p w:rsidR="009549D0" w:rsidRPr="002249F5" w:rsidRDefault="009549D0" w:rsidP="009549D0">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Котельная </w:t>
            </w:r>
            <w:r w:rsidRPr="002249F5">
              <w:rPr>
                <w:rFonts w:ascii="Times New Roman" w:hAnsi="Times New Roman" w:cs="Times New Roman"/>
                <w:color w:val="000000" w:themeColor="text1"/>
              </w:rPr>
              <w:br/>
            </w:r>
            <w:proofErr w:type="gramStart"/>
            <w:r w:rsidRPr="002249F5">
              <w:rPr>
                <w:rFonts w:ascii="Times New Roman" w:hAnsi="Times New Roman" w:cs="Times New Roman"/>
                <w:color w:val="000000" w:themeColor="text1"/>
              </w:rPr>
              <w:t>с</w:t>
            </w:r>
            <w:proofErr w:type="gramEnd"/>
            <w:r w:rsidRPr="002249F5">
              <w:rPr>
                <w:rFonts w:ascii="Times New Roman" w:hAnsi="Times New Roman" w:cs="Times New Roman"/>
                <w:color w:val="000000" w:themeColor="text1"/>
              </w:rPr>
              <w:t>. Вознесенка</w:t>
            </w:r>
          </w:p>
        </w:tc>
        <w:tc>
          <w:tcPr>
            <w:tcW w:w="1418" w:type="dxa"/>
            <w:vMerge w:val="restart"/>
            <w:tcBorders>
              <w:top w:val="single" w:sz="4" w:space="0" w:color="auto"/>
              <w:left w:val="single" w:sz="4" w:space="0" w:color="auto"/>
              <w:bottom w:val="single" w:sz="4" w:space="0" w:color="auto"/>
              <w:right w:val="nil"/>
            </w:tcBorders>
            <w:shd w:val="clear" w:color="auto" w:fill="FFFFFF"/>
            <w:vAlign w:val="center"/>
          </w:tcPr>
          <w:p w:rsidR="009549D0" w:rsidRPr="002249F5" w:rsidRDefault="009549D0" w:rsidP="006033CB">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Газ</w:t>
            </w:r>
          </w:p>
        </w:tc>
        <w:tc>
          <w:tcPr>
            <w:tcW w:w="3260" w:type="dxa"/>
            <w:tcBorders>
              <w:top w:val="single" w:sz="4" w:space="0" w:color="auto"/>
              <w:left w:val="single" w:sz="4" w:space="0" w:color="auto"/>
              <w:bottom w:val="single" w:sz="4" w:space="0" w:color="auto"/>
              <w:right w:val="nil"/>
            </w:tcBorders>
            <w:shd w:val="clear" w:color="auto" w:fill="FFFFFF"/>
            <w:vAlign w:val="center"/>
          </w:tcPr>
          <w:p w:rsidR="009549D0" w:rsidRPr="002249F5" w:rsidRDefault="009549D0" w:rsidP="00B45847">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Низшая теплота сгорания топлива </w:t>
            </w:r>
            <w:r w:rsidRPr="002249F5">
              <w:rPr>
                <w:rFonts w:ascii="Times New Roman" w:hAnsi="Times New Roman" w:cs="Times New Roman"/>
                <w:color w:val="000000" w:themeColor="text1"/>
                <w:lang w:val="en-US" w:eastAsia="en-US"/>
              </w:rPr>
              <w:t>Q</w:t>
            </w:r>
          </w:p>
        </w:tc>
        <w:tc>
          <w:tcPr>
            <w:tcW w:w="1417" w:type="dxa"/>
            <w:tcBorders>
              <w:top w:val="single" w:sz="4" w:space="0" w:color="auto"/>
              <w:left w:val="single" w:sz="4" w:space="0" w:color="auto"/>
              <w:bottom w:val="single" w:sz="4" w:space="0" w:color="auto"/>
              <w:right w:val="nil"/>
            </w:tcBorders>
            <w:shd w:val="clear" w:color="auto" w:fill="FFFFFF"/>
            <w:vAlign w:val="center"/>
          </w:tcPr>
          <w:p w:rsidR="009549D0" w:rsidRPr="002249F5" w:rsidRDefault="009549D0" w:rsidP="00B45847">
            <w:pPr>
              <w:spacing w:after="0"/>
              <w:jc w:val="center"/>
              <w:rPr>
                <w:rFonts w:ascii="Times New Roman" w:hAnsi="Times New Roman" w:cs="Times New Roman"/>
                <w:color w:val="000000"/>
              </w:rPr>
            </w:pPr>
            <w:r w:rsidRPr="002249F5">
              <w:rPr>
                <w:rFonts w:ascii="Times New Roman" w:hAnsi="Times New Roman" w:cs="Times New Roman"/>
                <w:color w:val="000000"/>
              </w:rPr>
              <w:t>7972,00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9D0" w:rsidRPr="002249F5" w:rsidRDefault="009549D0" w:rsidP="00B45847">
            <w:pPr>
              <w:spacing w:after="0"/>
              <w:jc w:val="center"/>
              <w:rPr>
                <w:rFonts w:ascii="Times New Roman" w:hAnsi="Times New Roman" w:cs="Times New Roman"/>
                <w:color w:val="000000" w:themeColor="text1"/>
              </w:rPr>
            </w:pPr>
            <w:proofErr w:type="gramStart"/>
            <w:r w:rsidRPr="002249F5">
              <w:rPr>
                <w:rFonts w:ascii="Times New Roman" w:hAnsi="Times New Roman" w:cs="Times New Roman"/>
                <w:color w:val="000000" w:themeColor="text1"/>
              </w:rPr>
              <w:t>ккал</w:t>
            </w:r>
            <w:proofErr w:type="gramEnd"/>
            <w:r w:rsidRPr="002249F5">
              <w:rPr>
                <w:rFonts w:ascii="Times New Roman" w:hAnsi="Times New Roman" w:cs="Times New Roman"/>
                <w:color w:val="000000" w:themeColor="text1"/>
              </w:rPr>
              <w:t>/нм</w:t>
            </w:r>
            <w:r w:rsidRPr="002249F5">
              <w:rPr>
                <w:rFonts w:ascii="Times New Roman" w:hAnsi="Times New Roman" w:cs="Times New Roman"/>
                <w:color w:val="000000" w:themeColor="text1"/>
                <w:vertAlign w:val="superscript"/>
              </w:rPr>
              <w:t>3</w:t>
            </w:r>
          </w:p>
        </w:tc>
      </w:tr>
      <w:tr w:rsidR="009549D0" w:rsidRPr="002249F5" w:rsidTr="00293006">
        <w:trPr>
          <w:trHeight w:val="204"/>
        </w:trPr>
        <w:tc>
          <w:tcPr>
            <w:tcW w:w="2415" w:type="dxa"/>
            <w:vMerge/>
            <w:tcBorders>
              <w:left w:val="single" w:sz="4" w:space="0" w:color="auto"/>
              <w:bottom w:val="single" w:sz="4" w:space="0" w:color="auto"/>
              <w:right w:val="nil"/>
            </w:tcBorders>
            <w:shd w:val="clear" w:color="auto" w:fill="FFFFFF"/>
            <w:vAlign w:val="center"/>
          </w:tcPr>
          <w:p w:rsidR="009549D0" w:rsidRPr="002249F5" w:rsidRDefault="009549D0" w:rsidP="009549D0">
            <w:pPr>
              <w:spacing w:after="0"/>
              <w:jc w:val="center"/>
              <w:rPr>
                <w:rFonts w:ascii="Times New Roman" w:hAnsi="Times New Roman" w:cs="Times New Roman"/>
                <w:color w:val="000000" w:themeColor="text1"/>
              </w:rPr>
            </w:pPr>
          </w:p>
        </w:tc>
        <w:tc>
          <w:tcPr>
            <w:tcW w:w="1418" w:type="dxa"/>
            <w:vMerge/>
            <w:tcBorders>
              <w:left w:val="single" w:sz="4" w:space="0" w:color="auto"/>
              <w:bottom w:val="single" w:sz="4" w:space="0" w:color="auto"/>
              <w:right w:val="nil"/>
            </w:tcBorders>
            <w:shd w:val="clear" w:color="auto" w:fill="FFFFFF"/>
            <w:vAlign w:val="center"/>
          </w:tcPr>
          <w:p w:rsidR="009549D0" w:rsidRPr="002249F5" w:rsidRDefault="009549D0" w:rsidP="00B45847">
            <w:pPr>
              <w:spacing w:after="0"/>
              <w:jc w:val="center"/>
              <w:rPr>
                <w:rFonts w:ascii="Times New Roman" w:hAnsi="Times New Roman" w:cs="Times New Roman"/>
                <w:color w:val="000000" w:themeColor="text1"/>
              </w:rPr>
            </w:pPr>
          </w:p>
        </w:tc>
        <w:tc>
          <w:tcPr>
            <w:tcW w:w="3260" w:type="dxa"/>
            <w:tcBorders>
              <w:top w:val="single" w:sz="4" w:space="0" w:color="auto"/>
              <w:left w:val="single" w:sz="4" w:space="0" w:color="auto"/>
              <w:bottom w:val="single" w:sz="4" w:space="0" w:color="auto"/>
              <w:right w:val="nil"/>
            </w:tcBorders>
            <w:shd w:val="clear" w:color="auto" w:fill="FFFFFF"/>
            <w:vAlign w:val="center"/>
          </w:tcPr>
          <w:p w:rsidR="009549D0" w:rsidRPr="002249F5" w:rsidRDefault="009549D0" w:rsidP="00B45847">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Плотность топлива </w:t>
            </w:r>
            <w:r w:rsidRPr="002249F5">
              <w:rPr>
                <w:rFonts w:ascii="Times New Roman" w:hAnsi="Times New Roman" w:cs="Times New Roman"/>
                <w:color w:val="000000" w:themeColor="text1"/>
                <w:lang w:val="en-US" w:eastAsia="en-US"/>
              </w:rPr>
              <w:t>P</w:t>
            </w:r>
          </w:p>
        </w:tc>
        <w:tc>
          <w:tcPr>
            <w:tcW w:w="1417" w:type="dxa"/>
            <w:tcBorders>
              <w:top w:val="single" w:sz="4" w:space="0" w:color="auto"/>
              <w:left w:val="single" w:sz="4" w:space="0" w:color="auto"/>
              <w:bottom w:val="single" w:sz="4" w:space="0" w:color="auto"/>
              <w:right w:val="nil"/>
            </w:tcBorders>
            <w:shd w:val="clear" w:color="auto" w:fill="FFFFFF"/>
            <w:vAlign w:val="center"/>
          </w:tcPr>
          <w:p w:rsidR="009549D0" w:rsidRPr="002249F5" w:rsidRDefault="009549D0" w:rsidP="00B45847">
            <w:pPr>
              <w:spacing w:after="0"/>
              <w:jc w:val="center"/>
              <w:rPr>
                <w:rFonts w:ascii="Times New Roman" w:hAnsi="Times New Roman" w:cs="Times New Roman"/>
                <w:color w:val="000000"/>
              </w:rPr>
            </w:pPr>
            <w:r w:rsidRPr="002249F5">
              <w:rPr>
                <w:rFonts w:ascii="Times New Roman" w:hAnsi="Times New Roman" w:cs="Times New Roman"/>
                <w:color w:val="000000"/>
              </w:rPr>
              <w:t>0,6872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9D0" w:rsidRPr="002249F5" w:rsidRDefault="009549D0" w:rsidP="00B45847">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т/м</w:t>
            </w:r>
            <w:r w:rsidRPr="002249F5">
              <w:rPr>
                <w:rFonts w:ascii="Times New Roman" w:hAnsi="Times New Roman" w:cs="Times New Roman"/>
                <w:color w:val="000000" w:themeColor="text1"/>
                <w:vertAlign w:val="superscript"/>
              </w:rPr>
              <w:t>3</w:t>
            </w:r>
          </w:p>
        </w:tc>
      </w:tr>
      <w:tr w:rsidR="009549D0" w:rsidRPr="002249F5" w:rsidTr="00293006">
        <w:trPr>
          <w:trHeight w:val="204"/>
        </w:trPr>
        <w:tc>
          <w:tcPr>
            <w:tcW w:w="2415" w:type="dxa"/>
            <w:vMerge w:val="restart"/>
            <w:tcBorders>
              <w:top w:val="single" w:sz="4" w:space="0" w:color="auto"/>
              <w:left w:val="single" w:sz="4" w:space="0" w:color="auto"/>
              <w:bottom w:val="single" w:sz="4" w:space="0" w:color="auto"/>
              <w:right w:val="nil"/>
            </w:tcBorders>
            <w:shd w:val="clear" w:color="auto" w:fill="FFFFFF"/>
            <w:vAlign w:val="center"/>
          </w:tcPr>
          <w:p w:rsidR="009549D0" w:rsidRPr="002249F5" w:rsidRDefault="009549D0" w:rsidP="009549D0">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Котельная </w:t>
            </w:r>
            <w:r w:rsidRPr="002249F5">
              <w:rPr>
                <w:rFonts w:ascii="Times New Roman" w:hAnsi="Times New Roman" w:cs="Times New Roman"/>
                <w:color w:val="000000" w:themeColor="text1"/>
              </w:rPr>
              <w:br/>
              <w:t>п. Полевой</w:t>
            </w:r>
          </w:p>
        </w:tc>
        <w:tc>
          <w:tcPr>
            <w:tcW w:w="1418" w:type="dxa"/>
            <w:vMerge w:val="restart"/>
            <w:tcBorders>
              <w:left w:val="single" w:sz="4" w:space="0" w:color="auto"/>
              <w:bottom w:val="single" w:sz="4" w:space="0" w:color="auto"/>
              <w:right w:val="nil"/>
            </w:tcBorders>
            <w:shd w:val="clear" w:color="auto" w:fill="FFFFFF"/>
            <w:vAlign w:val="center"/>
          </w:tcPr>
          <w:p w:rsidR="009549D0" w:rsidRPr="002249F5" w:rsidRDefault="009549D0" w:rsidP="000844ED">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Газ</w:t>
            </w:r>
          </w:p>
        </w:tc>
        <w:tc>
          <w:tcPr>
            <w:tcW w:w="3260" w:type="dxa"/>
            <w:tcBorders>
              <w:top w:val="single" w:sz="4" w:space="0" w:color="auto"/>
              <w:left w:val="single" w:sz="4" w:space="0" w:color="auto"/>
              <w:bottom w:val="single" w:sz="4" w:space="0" w:color="auto"/>
              <w:right w:val="nil"/>
            </w:tcBorders>
            <w:shd w:val="clear" w:color="auto" w:fill="FFFFFF"/>
            <w:vAlign w:val="center"/>
          </w:tcPr>
          <w:p w:rsidR="009549D0" w:rsidRPr="002249F5" w:rsidRDefault="009549D0" w:rsidP="000844ED">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Низшая теплота сгорания топлива Q</w:t>
            </w:r>
          </w:p>
        </w:tc>
        <w:tc>
          <w:tcPr>
            <w:tcW w:w="1417" w:type="dxa"/>
            <w:tcBorders>
              <w:top w:val="single" w:sz="4" w:space="0" w:color="auto"/>
              <w:left w:val="single" w:sz="4" w:space="0" w:color="auto"/>
              <w:bottom w:val="single" w:sz="4" w:space="0" w:color="auto"/>
              <w:right w:val="nil"/>
            </w:tcBorders>
            <w:shd w:val="clear" w:color="auto" w:fill="FFFFFF"/>
            <w:vAlign w:val="center"/>
          </w:tcPr>
          <w:p w:rsidR="009549D0" w:rsidRPr="002249F5" w:rsidRDefault="009549D0" w:rsidP="000844ED">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7972,00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9D0" w:rsidRPr="002249F5" w:rsidRDefault="009549D0" w:rsidP="000844ED">
            <w:pPr>
              <w:spacing w:after="0"/>
              <w:jc w:val="center"/>
              <w:rPr>
                <w:rFonts w:ascii="Times New Roman" w:hAnsi="Times New Roman" w:cs="Times New Roman"/>
                <w:color w:val="000000" w:themeColor="text1"/>
              </w:rPr>
            </w:pPr>
            <w:proofErr w:type="gramStart"/>
            <w:r w:rsidRPr="002249F5">
              <w:rPr>
                <w:rFonts w:ascii="Times New Roman" w:hAnsi="Times New Roman" w:cs="Times New Roman"/>
                <w:color w:val="000000" w:themeColor="text1"/>
              </w:rPr>
              <w:t>ккал</w:t>
            </w:r>
            <w:proofErr w:type="gramEnd"/>
            <w:r w:rsidRPr="002249F5">
              <w:rPr>
                <w:rFonts w:ascii="Times New Roman" w:hAnsi="Times New Roman" w:cs="Times New Roman"/>
                <w:color w:val="000000" w:themeColor="text1"/>
              </w:rPr>
              <w:t>/нм3</w:t>
            </w:r>
          </w:p>
        </w:tc>
      </w:tr>
      <w:tr w:rsidR="009549D0" w:rsidRPr="002249F5" w:rsidTr="00293006">
        <w:trPr>
          <w:trHeight w:val="204"/>
        </w:trPr>
        <w:tc>
          <w:tcPr>
            <w:tcW w:w="2415" w:type="dxa"/>
            <w:vMerge/>
            <w:tcBorders>
              <w:top w:val="single" w:sz="4" w:space="0" w:color="auto"/>
              <w:left w:val="single" w:sz="4" w:space="0" w:color="auto"/>
              <w:bottom w:val="single" w:sz="4" w:space="0" w:color="auto"/>
              <w:right w:val="nil"/>
            </w:tcBorders>
            <w:shd w:val="clear" w:color="auto" w:fill="FFFFFF"/>
            <w:vAlign w:val="center"/>
          </w:tcPr>
          <w:p w:rsidR="009549D0" w:rsidRPr="002249F5" w:rsidRDefault="009549D0" w:rsidP="000844ED">
            <w:pPr>
              <w:spacing w:after="0"/>
              <w:jc w:val="center"/>
              <w:rPr>
                <w:rFonts w:ascii="Times New Roman" w:hAnsi="Times New Roman" w:cs="Times New Roman"/>
                <w:color w:val="000000" w:themeColor="text1"/>
              </w:rPr>
            </w:pPr>
          </w:p>
        </w:tc>
        <w:tc>
          <w:tcPr>
            <w:tcW w:w="1418" w:type="dxa"/>
            <w:vMerge/>
            <w:tcBorders>
              <w:left w:val="single" w:sz="4" w:space="0" w:color="auto"/>
              <w:bottom w:val="single" w:sz="4" w:space="0" w:color="auto"/>
              <w:right w:val="nil"/>
            </w:tcBorders>
            <w:shd w:val="clear" w:color="auto" w:fill="FFFFFF"/>
            <w:vAlign w:val="center"/>
          </w:tcPr>
          <w:p w:rsidR="009549D0" w:rsidRPr="002249F5" w:rsidRDefault="009549D0" w:rsidP="000844ED">
            <w:pPr>
              <w:spacing w:after="0"/>
              <w:jc w:val="center"/>
              <w:rPr>
                <w:rFonts w:ascii="Times New Roman" w:hAnsi="Times New Roman" w:cs="Times New Roman"/>
                <w:color w:val="000000" w:themeColor="text1"/>
              </w:rPr>
            </w:pPr>
          </w:p>
        </w:tc>
        <w:tc>
          <w:tcPr>
            <w:tcW w:w="3260" w:type="dxa"/>
            <w:tcBorders>
              <w:top w:val="single" w:sz="4" w:space="0" w:color="auto"/>
              <w:left w:val="single" w:sz="4" w:space="0" w:color="auto"/>
              <w:bottom w:val="single" w:sz="4" w:space="0" w:color="auto"/>
              <w:right w:val="nil"/>
            </w:tcBorders>
            <w:shd w:val="clear" w:color="auto" w:fill="FFFFFF"/>
            <w:vAlign w:val="center"/>
          </w:tcPr>
          <w:p w:rsidR="009549D0" w:rsidRPr="002249F5" w:rsidRDefault="009549D0" w:rsidP="000844ED">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Плотность топлива P</w:t>
            </w:r>
          </w:p>
        </w:tc>
        <w:tc>
          <w:tcPr>
            <w:tcW w:w="1417" w:type="dxa"/>
            <w:tcBorders>
              <w:top w:val="single" w:sz="4" w:space="0" w:color="auto"/>
              <w:left w:val="single" w:sz="4" w:space="0" w:color="auto"/>
              <w:bottom w:val="single" w:sz="4" w:space="0" w:color="auto"/>
              <w:right w:val="nil"/>
            </w:tcBorders>
            <w:shd w:val="clear" w:color="auto" w:fill="FFFFFF"/>
            <w:vAlign w:val="center"/>
          </w:tcPr>
          <w:p w:rsidR="009549D0" w:rsidRPr="002249F5" w:rsidRDefault="009549D0" w:rsidP="000844ED">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0,6872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9D0" w:rsidRPr="002249F5" w:rsidRDefault="009549D0" w:rsidP="000844ED">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т/м3</w:t>
            </w:r>
          </w:p>
        </w:tc>
      </w:tr>
    </w:tbl>
    <w:p w:rsidR="004C0FD3" w:rsidRPr="002249F5" w:rsidRDefault="004C0FD3" w:rsidP="00215BB4">
      <w:pPr>
        <w:spacing w:after="0"/>
        <w:ind w:firstLine="709"/>
        <w:jc w:val="both"/>
        <w:rPr>
          <w:rFonts w:ascii="Times New Roman" w:hAnsi="Times New Roman" w:cs="Times New Roman"/>
          <w:color w:val="000000" w:themeColor="text1"/>
          <w:sz w:val="24"/>
        </w:rPr>
      </w:pPr>
    </w:p>
    <w:p w:rsidR="00CF5B3D" w:rsidRPr="002249F5" w:rsidRDefault="00CF5B3D" w:rsidP="00CF5B3D">
      <w:pPr>
        <w:pStyle w:val="3"/>
        <w:spacing w:before="0"/>
        <w:jc w:val="center"/>
        <w:rPr>
          <w:rFonts w:ascii="Times New Roman" w:hAnsi="Times New Roman" w:cs="Times New Roman"/>
          <w:b w:val="0"/>
          <w:i/>
          <w:color w:val="000000" w:themeColor="text1"/>
          <w:sz w:val="24"/>
          <w:szCs w:val="24"/>
        </w:rPr>
      </w:pPr>
      <w:bookmarkStart w:id="325" w:name="_Toc5888332"/>
      <w:bookmarkStart w:id="326" w:name="_Toc10706998"/>
      <w:bookmarkStart w:id="327" w:name="_Toc391732456"/>
      <w:bookmarkStart w:id="328" w:name="_Toc435791292"/>
      <w:r w:rsidRPr="002249F5">
        <w:rPr>
          <w:rFonts w:ascii="Times New Roman" w:hAnsi="Times New Roman" w:cs="Times New Roman"/>
          <w:b w:val="0"/>
          <w:i/>
          <w:color w:val="000000" w:themeColor="text1"/>
          <w:sz w:val="24"/>
          <w:szCs w:val="24"/>
        </w:rPr>
        <w:lastRenderedPageBreak/>
        <w:t>1.8.4 Описание использования местных видов топлива</w:t>
      </w:r>
      <w:bookmarkEnd w:id="325"/>
      <w:bookmarkEnd w:id="326"/>
      <w:r w:rsidRPr="002249F5">
        <w:rPr>
          <w:rFonts w:ascii="Times New Roman" w:hAnsi="Times New Roman" w:cs="Times New Roman"/>
          <w:b w:val="0"/>
          <w:i/>
          <w:color w:val="000000" w:themeColor="text1"/>
          <w:sz w:val="24"/>
          <w:szCs w:val="24"/>
        </w:rPr>
        <w:t xml:space="preserve"> </w:t>
      </w:r>
    </w:p>
    <w:p w:rsidR="00CF5B3D" w:rsidRPr="002249F5" w:rsidRDefault="00CF5B3D" w:rsidP="00CF5B3D">
      <w:pPr>
        <w:spacing w:after="0"/>
        <w:rPr>
          <w:rFonts w:ascii="Times New Roman" w:hAnsi="Times New Roman" w:cs="Times New Roman"/>
          <w:color w:val="000000" w:themeColor="text1"/>
        </w:rPr>
      </w:pPr>
    </w:p>
    <w:p w:rsidR="00CF5B3D" w:rsidRPr="002249F5" w:rsidRDefault="00CF5B3D" w:rsidP="00CF5B3D">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Местным видом топлива в </w:t>
      </w:r>
      <w:r w:rsidR="0038332B" w:rsidRPr="002249F5">
        <w:rPr>
          <w:rFonts w:ascii="Times New Roman" w:hAnsi="Times New Roman" w:cs="Times New Roman"/>
          <w:color w:val="000000" w:themeColor="text1"/>
          <w:sz w:val="24"/>
        </w:rPr>
        <w:t>Вознесенском</w:t>
      </w:r>
      <w:r w:rsidRPr="002249F5">
        <w:rPr>
          <w:rFonts w:ascii="Times New Roman" w:hAnsi="Times New Roman" w:cs="Times New Roman"/>
          <w:color w:val="000000" w:themeColor="text1"/>
          <w:sz w:val="24"/>
        </w:rPr>
        <w:t xml:space="preserve"> сельском поселении являются дрова. Сущ</w:t>
      </w:r>
      <w:r w:rsidRPr="002249F5">
        <w:rPr>
          <w:rFonts w:ascii="Times New Roman" w:hAnsi="Times New Roman" w:cs="Times New Roman"/>
          <w:color w:val="000000" w:themeColor="text1"/>
          <w:sz w:val="24"/>
        </w:rPr>
        <w:t>е</w:t>
      </w:r>
      <w:r w:rsidRPr="002249F5">
        <w:rPr>
          <w:rFonts w:ascii="Times New Roman" w:hAnsi="Times New Roman" w:cs="Times New Roman"/>
          <w:color w:val="000000" w:themeColor="text1"/>
          <w:sz w:val="24"/>
        </w:rPr>
        <w:t>ствующие источники тепловой энергии</w:t>
      </w:r>
      <w:r w:rsidR="00A819F6" w:rsidRPr="002249F5">
        <w:rPr>
          <w:rFonts w:ascii="Times New Roman" w:hAnsi="Times New Roman" w:cs="Times New Roman"/>
          <w:color w:val="000000" w:themeColor="text1"/>
          <w:sz w:val="24"/>
        </w:rPr>
        <w:t xml:space="preserve"> </w:t>
      </w:r>
      <w:r w:rsidR="00E03E4A" w:rsidRPr="002249F5">
        <w:rPr>
          <w:rFonts w:ascii="Times New Roman" w:hAnsi="Times New Roman" w:cs="Times New Roman"/>
          <w:color w:val="000000" w:themeColor="text1"/>
          <w:sz w:val="24"/>
        </w:rPr>
        <w:t>Вознесенском</w:t>
      </w:r>
      <w:r w:rsidR="00A819F6" w:rsidRPr="002249F5">
        <w:rPr>
          <w:rFonts w:ascii="Times New Roman" w:hAnsi="Times New Roman" w:cs="Times New Roman"/>
          <w:color w:val="000000" w:themeColor="text1"/>
          <w:sz w:val="24"/>
        </w:rPr>
        <w:t xml:space="preserve"> </w:t>
      </w:r>
      <w:r w:rsidRPr="002249F5">
        <w:rPr>
          <w:rFonts w:ascii="Times New Roman" w:hAnsi="Times New Roman" w:cs="Times New Roman"/>
          <w:color w:val="000000" w:themeColor="text1"/>
          <w:sz w:val="24"/>
        </w:rPr>
        <w:t>сельского поселения не используют местные виды топлива в качестве основного в связи с низким КПД и высокой себестоим</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стью.</w:t>
      </w:r>
    </w:p>
    <w:p w:rsidR="00CF5B3D" w:rsidRPr="002249F5" w:rsidRDefault="00CF5B3D" w:rsidP="00CF5B3D">
      <w:pPr>
        <w:spacing w:after="0"/>
        <w:jc w:val="center"/>
        <w:rPr>
          <w:rFonts w:ascii="Times New Roman" w:eastAsiaTheme="majorEastAsia" w:hAnsi="Times New Roman" w:cs="Times New Roman"/>
          <w:bCs/>
          <w:i/>
          <w:color w:val="000000" w:themeColor="text1"/>
          <w:sz w:val="24"/>
          <w:szCs w:val="24"/>
        </w:rPr>
      </w:pPr>
    </w:p>
    <w:p w:rsidR="00CF5B3D" w:rsidRPr="002249F5" w:rsidRDefault="00CF5B3D" w:rsidP="00CF5B3D">
      <w:pPr>
        <w:pStyle w:val="3"/>
        <w:spacing w:before="0"/>
        <w:jc w:val="center"/>
        <w:rPr>
          <w:rFonts w:ascii="Times New Roman" w:hAnsi="Times New Roman" w:cs="Times New Roman"/>
          <w:b w:val="0"/>
          <w:i/>
          <w:color w:val="000000" w:themeColor="text1"/>
          <w:sz w:val="24"/>
          <w:szCs w:val="24"/>
        </w:rPr>
      </w:pPr>
      <w:bookmarkStart w:id="329" w:name="_Toc5888333"/>
      <w:bookmarkStart w:id="330" w:name="_Toc10706999"/>
      <w:proofErr w:type="gramStart"/>
      <w:r w:rsidRPr="002249F5">
        <w:rPr>
          <w:rFonts w:ascii="Times New Roman" w:hAnsi="Times New Roman" w:cs="Times New Roman"/>
          <w:b w:val="0"/>
          <w:i/>
          <w:color w:val="000000" w:themeColor="text1"/>
          <w:sz w:val="24"/>
          <w:szCs w:val="24"/>
        </w:rPr>
        <w:t xml:space="preserve">1.8.5 Виды топлива (в случае, если топливом является уголь, - вид ископаемого угля в </w:t>
      </w:r>
      <w:r w:rsidR="00E6165F" w:rsidRPr="002249F5">
        <w:rPr>
          <w:rFonts w:ascii="Times New Roman" w:hAnsi="Times New Roman" w:cs="Times New Roman"/>
          <w:b w:val="0"/>
          <w:i/>
          <w:color w:val="000000" w:themeColor="text1"/>
          <w:sz w:val="24"/>
          <w:szCs w:val="24"/>
        </w:rPr>
        <w:br/>
      </w:r>
      <w:r w:rsidRPr="002249F5">
        <w:rPr>
          <w:rFonts w:ascii="Times New Roman" w:hAnsi="Times New Roman" w:cs="Times New Roman"/>
          <w:b w:val="0"/>
          <w:i/>
          <w:color w:val="000000" w:themeColor="text1"/>
          <w:sz w:val="24"/>
          <w:szCs w:val="24"/>
        </w:rPr>
        <w:t>соответствии с Межгосударственным стандартом </w:t>
      </w:r>
      <w:hyperlink r:id="rId17" w:history="1">
        <w:r w:rsidRPr="002249F5">
          <w:rPr>
            <w:rFonts w:ascii="Times New Roman" w:hAnsi="Times New Roman" w:cs="Times New Roman"/>
            <w:b w:val="0"/>
            <w:i/>
            <w:color w:val="000000" w:themeColor="text1"/>
            <w:sz w:val="24"/>
            <w:szCs w:val="24"/>
          </w:rPr>
          <w:t>ГОСТ 25543-2013</w:t>
        </w:r>
      </w:hyperlink>
      <w:r w:rsidRPr="002249F5">
        <w:rPr>
          <w:rFonts w:ascii="Times New Roman" w:hAnsi="Times New Roman" w:cs="Times New Roman"/>
          <w:b w:val="0"/>
          <w:i/>
          <w:color w:val="000000" w:themeColor="text1"/>
          <w:sz w:val="24"/>
          <w:szCs w:val="24"/>
        </w:rPr>
        <w:t> "Угли бурые, каме</w:t>
      </w:r>
      <w:r w:rsidRPr="002249F5">
        <w:rPr>
          <w:rFonts w:ascii="Times New Roman" w:hAnsi="Times New Roman" w:cs="Times New Roman"/>
          <w:b w:val="0"/>
          <w:i/>
          <w:color w:val="000000" w:themeColor="text1"/>
          <w:sz w:val="24"/>
          <w:szCs w:val="24"/>
        </w:rPr>
        <w:t>н</w:t>
      </w:r>
      <w:r w:rsidRPr="002249F5">
        <w:rPr>
          <w:rFonts w:ascii="Times New Roman" w:hAnsi="Times New Roman" w:cs="Times New Roman"/>
          <w:b w:val="0"/>
          <w:i/>
          <w:color w:val="000000" w:themeColor="text1"/>
          <w:sz w:val="24"/>
          <w:szCs w:val="24"/>
        </w:rPr>
        <w:t>ные и антрациты.</w:t>
      </w:r>
      <w:proofErr w:type="gramEnd"/>
      <w:r w:rsidRPr="002249F5">
        <w:rPr>
          <w:rFonts w:ascii="Times New Roman" w:hAnsi="Times New Roman" w:cs="Times New Roman"/>
          <w:b w:val="0"/>
          <w:i/>
          <w:color w:val="000000" w:themeColor="text1"/>
          <w:sz w:val="24"/>
          <w:szCs w:val="24"/>
        </w:rPr>
        <w:t xml:space="preserve"> </w:t>
      </w:r>
      <w:proofErr w:type="gramStart"/>
      <w:r w:rsidRPr="002249F5">
        <w:rPr>
          <w:rFonts w:ascii="Times New Roman" w:hAnsi="Times New Roman" w:cs="Times New Roman"/>
          <w:b w:val="0"/>
          <w:i/>
          <w:color w:val="000000" w:themeColor="text1"/>
          <w:sz w:val="24"/>
          <w:szCs w:val="24"/>
        </w:rPr>
        <w:t>Классификация по генетическим и технологическим параметрам"), их долю и значение низшей теплоты сгорания топлива, используемые для производства тепл</w:t>
      </w:r>
      <w:r w:rsidRPr="002249F5">
        <w:rPr>
          <w:rFonts w:ascii="Times New Roman" w:hAnsi="Times New Roman" w:cs="Times New Roman"/>
          <w:b w:val="0"/>
          <w:i/>
          <w:color w:val="000000" w:themeColor="text1"/>
          <w:sz w:val="24"/>
          <w:szCs w:val="24"/>
        </w:rPr>
        <w:t>о</w:t>
      </w:r>
      <w:r w:rsidRPr="002249F5">
        <w:rPr>
          <w:rFonts w:ascii="Times New Roman" w:hAnsi="Times New Roman" w:cs="Times New Roman"/>
          <w:b w:val="0"/>
          <w:i/>
          <w:color w:val="000000" w:themeColor="text1"/>
          <w:sz w:val="24"/>
          <w:szCs w:val="24"/>
        </w:rPr>
        <w:t>вой энергии по каждой системе теплоснабжения</w:t>
      </w:r>
      <w:bookmarkEnd w:id="329"/>
      <w:bookmarkEnd w:id="330"/>
      <w:r w:rsidRPr="002249F5">
        <w:rPr>
          <w:rFonts w:ascii="Times New Roman" w:hAnsi="Times New Roman" w:cs="Times New Roman"/>
          <w:b w:val="0"/>
          <w:i/>
          <w:color w:val="000000" w:themeColor="text1"/>
          <w:sz w:val="24"/>
          <w:szCs w:val="24"/>
        </w:rPr>
        <w:br/>
      </w:r>
      <w:proofErr w:type="gramEnd"/>
    </w:p>
    <w:p w:rsidR="00336AE2" w:rsidRPr="002249F5" w:rsidRDefault="00336AE2" w:rsidP="00336AE2">
      <w:pPr>
        <w:spacing w:after="0"/>
        <w:ind w:firstLine="709"/>
        <w:jc w:val="both"/>
        <w:rPr>
          <w:rFonts w:ascii="Times New Roman" w:hAnsi="Times New Roman" w:cs="Times New Roman"/>
          <w:color w:val="000000" w:themeColor="text1"/>
          <w:spacing w:val="-4"/>
          <w:sz w:val="24"/>
        </w:rPr>
      </w:pPr>
      <w:r w:rsidRPr="002249F5">
        <w:rPr>
          <w:rFonts w:ascii="Times New Roman" w:hAnsi="Times New Roman" w:cs="Times New Roman"/>
          <w:color w:val="000000" w:themeColor="text1"/>
          <w:spacing w:val="-4"/>
          <w:sz w:val="24"/>
        </w:rPr>
        <w:t xml:space="preserve">Основным видом топлива для </w:t>
      </w:r>
      <w:r w:rsidR="00E03E4A" w:rsidRPr="002249F5">
        <w:rPr>
          <w:rFonts w:ascii="Times New Roman" w:hAnsi="Times New Roman" w:cs="Times New Roman"/>
          <w:color w:val="000000" w:themeColor="text1"/>
          <w:spacing w:val="-4"/>
          <w:sz w:val="24"/>
        </w:rPr>
        <w:t xml:space="preserve">котельной </w:t>
      </w:r>
      <w:proofErr w:type="gramStart"/>
      <w:r w:rsidR="00E03E4A" w:rsidRPr="002249F5">
        <w:rPr>
          <w:rFonts w:ascii="Times New Roman" w:hAnsi="Times New Roman" w:cs="Times New Roman"/>
          <w:color w:val="000000" w:themeColor="text1"/>
          <w:spacing w:val="-4"/>
          <w:sz w:val="24"/>
        </w:rPr>
        <w:t>с</w:t>
      </w:r>
      <w:proofErr w:type="gramEnd"/>
      <w:r w:rsidR="00E03E4A" w:rsidRPr="002249F5">
        <w:rPr>
          <w:rFonts w:ascii="Times New Roman" w:hAnsi="Times New Roman" w:cs="Times New Roman"/>
          <w:color w:val="000000" w:themeColor="text1"/>
          <w:spacing w:val="-4"/>
          <w:sz w:val="24"/>
        </w:rPr>
        <w:t xml:space="preserve">. </w:t>
      </w:r>
      <w:proofErr w:type="gramStart"/>
      <w:r w:rsidR="00E03E4A" w:rsidRPr="002249F5">
        <w:rPr>
          <w:rFonts w:ascii="Times New Roman" w:hAnsi="Times New Roman" w:cs="Times New Roman"/>
          <w:color w:val="000000" w:themeColor="text1"/>
          <w:spacing w:val="-4"/>
          <w:sz w:val="24"/>
        </w:rPr>
        <w:t>Вознесенка</w:t>
      </w:r>
      <w:proofErr w:type="gramEnd"/>
      <w:r w:rsidR="00E03E4A" w:rsidRPr="002249F5">
        <w:rPr>
          <w:rFonts w:ascii="Times New Roman" w:hAnsi="Times New Roman" w:cs="Times New Roman"/>
          <w:color w:val="000000" w:themeColor="text1"/>
          <w:spacing w:val="-4"/>
          <w:sz w:val="24"/>
        </w:rPr>
        <w:t xml:space="preserve"> и п. Полевой </w:t>
      </w:r>
      <w:r w:rsidRPr="002249F5">
        <w:rPr>
          <w:rFonts w:ascii="Times New Roman" w:hAnsi="Times New Roman" w:cs="Times New Roman"/>
          <w:color w:val="000000" w:themeColor="text1"/>
          <w:spacing w:val="-4"/>
          <w:sz w:val="24"/>
        </w:rPr>
        <w:t xml:space="preserve">является природный газ. </w:t>
      </w:r>
    </w:p>
    <w:p w:rsidR="00E03E4A" w:rsidRPr="002249F5" w:rsidRDefault="00336AE2" w:rsidP="00E03E4A">
      <w:pPr>
        <w:spacing w:after="0"/>
        <w:ind w:firstLine="709"/>
        <w:jc w:val="both"/>
        <w:rPr>
          <w:rFonts w:ascii="Times New Roman" w:hAnsi="Times New Roman" w:cs="Times New Roman"/>
          <w:color w:val="000000" w:themeColor="text1"/>
          <w:sz w:val="24"/>
          <w:szCs w:val="28"/>
        </w:rPr>
      </w:pPr>
      <w:r w:rsidRPr="002249F5">
        <w:rPr>
          <w:rFonts w:ascii="Times New Roman" w:hAnsi="Times New Roman" w:cs="Times New Roman"/>
          <w:color w:val="000000" w:themeColor="text1"/>
          <w:sz w:val="24"/>
          <w:szCs w:val="28"/>
        </w:rPr>
        <w:t xml:space="preserve">Резервное топливо для котельной </w:t>
      </w:r>
      <w:proofErr w:type="gramStart"/>
      <w:r w:rsidR="00457D07" w:rsidRPr="002249F5">
        <w:rPr>
          <w:rFonts w:ascii="Times New Roman" w:hAnsi="Times New Roman" w:cs="Times New Roman"/>
          <w:color w:val="000000" w:themeColor="text1"/>
          <w:sz w:val="24"/>
          <w:szCs w:val="28"/>
        </w:rPr>
        <w:t>с</w:t>
      </w:r>
      <w:proofErr w:type="gramEnd"/>
      <w:r w:rsidR="00457D07" w:rsidRPr="002249F5">
        <w:rPr>
          <w:rFonts w:ascii="Times New Roman" w:hAnsi="Times New Roman" w:cs="Times New Roman"/>
          <w:color w:val="000000" w:themeColor="text1"/>
          <w:sz w:val="24"/>
          <w:szCs w:val="28"/>
        </w:rPr>
        <w:t xml:space="preserve">. </w:t>
      </w:r>
      <w:r w:rsidR="00C5671F" w:rsidRPr="002249F5">
        <w:rPr>
          <w:rFonts w:ascii="Times New Roman" w:hAnsi="Times New Roman" w:cs="Times New Roman"/>
          <w:color w:val="000000" w:themeColor="text1"/>
          <w:sz w:val="24"/>
          <w:szCs w:val="28"/>
        </w:rPr>
        <w:t xml:space="preserve">Вознесенка </w:t>
      </w:r>
      <w:r w:rsidRPr="002249F5">
        <w:rPr>
          <w:rFonts w:ascii="Times New Roman" w:hAnsi="Times New Roman" w:cs="Times New Roman"/>
          <w:color w:val="000000" w:themeColor="text1"/>
          <w:sz w:val="24"/>
          <w:szCs w:val="28"/>
        </w:rPr>
        <w:t>отсутствует</w:t>
      </w:r>
      <w:r w:rsidR="00C67B11" w:rsidRPr="002249F5">
        <w:rPr>
          <w:rFonts w:ascii="Times New Roman" w:hAnsi="Times New Roman" w:cs="Times New Roman"/>
          <w:color w:val="000000" w:themeColor="text1"/>
          <w:sz w:val="24"/>
          <w:szCs w:val="28"/>
        </w:rPr>
        <w:t>.</w:t>
      </w:r>
      <w:r w:rsidR="004E50A8" w:rsidRPr="002249F5">
        <w:rPr>
          <w:rFonts w:ascii="Times New Roman" w:hAnsi="Times New Roman" w:cs="Times New Roman"/>
          <w:color w:val="000000" w:themeColor="text1"/>
          <w:sz w:val="24"/>
          <w:szCs w:val="28"/>
        </w:rPr>
        <w:t xml:space="preserve"> </w:t>
      </w:r>
      <w:r w:rsidR="00E03E4A" w:rsidRPr="002249F5">
        <w:rPr>
          <w:rFonts w:ascii="Times New Roman" w:hAnsi="Times New Roman" w:cs="Times New Roman"/>
          <w:color w:val="000000" w:themeColor="text1"/>
          <w:sz w:val="24"/>
        </w:rPr>
        <w:t>В качестве резервного топлива котельная п. Полевой использует ДТ.</w:t>
      </w:r>
    </w:p>
    <w:p w:rsidR="00CF5B3D" w:rsidRPr="002249F5" w:rsidRDefault="00CF5B3D" w:rsidP="00CF5B3D">
      <w:pPr>
        <w:spacing w:after="0"/>
        <w:ind w:firstLine="709"/>
        <w:jc w:val="both"/>
        <w:rPr>
          <w:rFonts w:ascii="Times New Roman" w:hAnsi="Times New Roman" w:cs="Times New Roman"/>
          <w:color w:val="000000" w:themeColor="text1"/>
          <w:sz w:val="24"/>
          <w:szCs w:val="28"/>
        </w:rPr>
      </w:pPr>
      <w:r w:rsidRPr="002249F5">
        <w:rPr>
          <w:rFonts w:ascii="Times New Roman" w:hAnsi="Times New Roman" w:cs="Times New Roman"/>
          <w:color w:val="000000" w:themeColor="text1"/>
          <w:sz w:val="24"/>
          <w:szCs w:val="28"/>
        </w:rPr>
        <w:t>Низшая теплота сгорания топлива и его доля в производстве тепловой энергии по к</w:t>
      </w:r>
      <w:r w:rsidRPr="002249F5">
        <w:rPr>
          <w:rFonts w:ascii="Times New Roman" w:hAnsi="Times New Roman" w:cs="Times New Roman"/>
          <w:color w:val="000000" w:themeColor="text1"/>
          <w:sz w:val="24"/>
          <w:szCs w:val="28"/>
        </w:rPr>
        <w:t>а</w:t>
      </w:r>
      <w:r w:rsidRPr="002249F5">
        <w:rPr>
          <w:rFonts w:ascii="Times New Roman" w:hAnsi="Times New Roman" w:cs="Times New Roman"/>
          <w:color w:val="000000" w:themeColor="text1"/>
          <w:sz w:val="24"/>
          <w:szCs w:val="28"/>
        </w:rPr>
        <w:t>ждой системе теплоснабжения указаны в таблице.</w:t>
      </w:r>
    </w:p>
    <w:p w:rsidR="00CF5B3D" w:rsidRPr="002249F5" w:rsidRDefault="00CF5B3D" w:rsidP="00CF5B3D">
      <w:pPr>
        <w:spacing w:after="0"/>
        <w:ind w:firstLine="709"/>
        <w:jc w:val="both"/>
        <w:rPr>
          <w:rFonts w:ascii="Times New Roman" w:hAnsi="Times New Roman" w:cs="Times New Roman"/>
          <w:color w:val="000000" w:themeColor="text1"/>
          <w:sz w:val="24"/>
          <w:szCs w:val="28"/>
        </w:rPr>
      </w:pPr>
    </w:p>
    <w:p w:rsidR="00CF5B3D" w:rsidRPr="002249F5" w:rsidRDefault="00CF5B3D"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Виды топлива, используемые для производства тепловой энергии</w:t>
      </w:r>
    </w:p>
    <w:tbl>
      <w:tblPr>
        <w:tblW w:w="9786" w:type="dxa"/>
        <w:tblLayout w:type="fixed"/>
        <w:tblCellMar>
          <w:left w:w="0" w:type="dxa"/>
          <w:right w:w="0" w:type="dxa"/>
        </w:tblCellMar>
        <w:tblLook w:val="0000"/>
      </w:tblPr>
      <w:tblGrid>
        <w:gridCol w:w="2415"/>
        <w:gridCol w:w="1418"/>
        <w:gridCol w:w="3685"/>
        <w:gridCol w:w="1276"/>
        <w:gridCol w:w="992"/>
      </w:tblGrid>
      <w:tr w:rsidR="00C5671F" w:rsidRPr="002249F5" w:rsidTr="00A311FC">
        <w:trPr>
          <w:trHeight w:val="566"/>
          <w:tblHeader/>
        </w:trPr>
        <w:tc>
          <w:tcPr>
            <w:tcW w:w="2415" w:type="dxa"/>
            <w:tcBorders>
              <w:top w:val="single" w:sz="4" w:space="0" w:color="auto"/>
              <w:left w:val="single" w:sz="4" w:space="0" w:color="auto"/>
              <w:bottom w:val="single" w:sz="4" w:space="0" w:color="auto"/>
              <w:right w:val="nil"/>
            </w:tcBorders>
            <w:shd w:val="clear" w:color="auto" w:fill="FFFFFF"/>
            <w:vAlign w:val="center"/>
          </w:tcPr>
          <w:p w:rsidR="00C5671F" w:rsidRPr="002249F5" w:rsidRDefault="00C5671F" w:rsidP="000B2A21">
            <w:pPr>
              <w:spacing w:after="0"/>
              <w:jc w:val="center"/>
              <w:rPr>
                <w:rFonts w:ascii="Times New Roman" w:hAnsi="Times New Roman" w:cs="Times New Roman"/>
                <w:b/>
                <w:color w:val="000000" w:themeColor="text1"/>
              </w:rPr>
            </w:pPr>
            <w:bookmarkStart w:id="331" w:name="_Toc5888334"/>
            <w:bookmarkStart w:id="332" w:name="_Toc10707000"/>
            <w:r w:rsidRPr="002249F5">
              <w:rPr>
                <w:rFonts w:ascii="Times New Roman" w:hAnsi="Times New Roman" w:cs="Times New Roman"/>
                <w:b/>
                <w:color w:val="000000" w:themeColor="text1"/>
              </w:rPr>
              <w:t>Наименование</w:t>
            </w:r>
          </w:p>
          <w:p w:rsidR="00C5671F" w:rsidRPr="002249F5" w:rsidRDefault="00C5671F" w:rsidP="000B2A21">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источника</w:t>
            </w:r>
          </w:p>
        </w:tc>
        <w:tc>
          <w:tcPr>
            <w:tcW w:w="1418" w:type="dxa"/>
            <w:tcBorders>
              <w:top w:val="single" w:sz="4" w:space="0" w:color="auto"/>
              <w:left w:val="single" w:sz="4" w:space="0" w:color="auto"/>
              <w:bottom w:val="single" w:sz="4" w:space="0" w:color="auto"/>
              <w:right w:val="nil"/>
            </w:tcBorders>
            <w:shd w:val="clear" w:color="auto" w:fill="FFFFFF"/>
            <w:vAlign w:val="center"/>
          </w:tcPr>
          <w:p w:rsidR="00C5671F" w:rsidRPr="002249F5" w:rsidRDefault="00C5671F" w:rsidP="0010199A">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Вид топ</w:t>
            </w:r>
            <w:r w:rsidRPr="002249F5">
              <w:rPr>
                <w:rFonts w:ascii="Times New Roman" w:hAnsi="Times New Roman" w:cs="Times New Roman"/>
                <w:b/>
                <w:color w:val="000000" w:themeColor="text1"/>
              </w:rPr>
              <w:softHyphen/>
              <w:t>лива</w:t>
            </w:r>
          </w:p>
        </w:tc>
        <w:tc>
          <w:tcPr>
            <w:tcW w:w="3685" w:type="dxa"/>
            <w:tcBorders>
              <w:top w:val="single" w:sz="4" w:space="0" w:color="auto"/>
              <w:left w:val="single" w:sz="4" w:space="0" w:color="auto"/>
              <w:bottom w:val="single" w:sz="4" w:space="0" w:color="auto"/>
              <w:right w:val="nil"/>
            </w:tcBorders>
            <w:shd w:val="clear" w:color="auto" w:fill="FFFFFF"/>
            <w:vAlign w:val="center"/>
          </w:tcPr>
          <w:p w:rsidR="00C5671F" w:rsidRPr="002249F5" w:rsidRDefault="00C5671F" w:rsidP="0010199A">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Показатель</w:t>
            </w:r>
          </w:p>
        </w:tc>
        <w:tc>
          <w:tcPr>
            <w:tcW w:w="1276" w:type="dxa"/>
            <w:tcBorders>
              <w:top w:val="single" w:sz="4" w:space="0" w:color="auto"/>
              <w:left w:val="single" w:sz="4" w:space="0" w:color="auto"/>
              <w:bottom w:val="single" w:sz="4" w:space="0" w:color="auto"/>
              <w:right w:val="nil"/>
            </w:tcBorders>
            <w:shd w:val="clear" w:color="auto" w:fill="FFFFFF"/>
            <w:vAlign w:val="center"/>
          </w:tcPr>
          <w:p w:rsidR="00C5671F" w:rsidRPr="002249F5" w:rsidRDefault="00C5671F" w:rsidP="0010199A">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Значение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671F" w:rsidRPr="002249F5" w:rsidRDefault="00C5671F" w:rsidP="0010199A">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Размер</w:t>
            </w:r>
            <w:r w:rsidRPr="002249F5">
              <w:rPr>
                <w:rFonts w:ascii="Times New Roman" w:hAnsi="Times New Roman" w:cs="Times New Roman"/>
                <w:b/>
                <w:color w:val="000000" w:themeColor="text1"/>
              </w:rPr>
              <w:softHyphen/>
              <w:t>ность</w:t>
            </w:r>
          </w:p>
        </w:tc>
      </w:tr>
      <w:tr w:rsidR="00C5671F" w:rsidRPr="002249F5" w:rsidTr="00A311FC">
        <w:trPr>
          <w:trHeight w:val="60"/>
          <w:tblHeader/>
        </w:trPr>
        <w:tc>
          <w:tcPr>
            <w:tcW w:w="2415" w:type="dxa"/>
            <w:tcBorders>
              <w:top w:val="single" w:sz="4" w:space="0" w:color="auto"/>
              <w:left w:val="single" w:sz="4" w:space="0" w:color="auto"/>
              <w:bottom w:val="single" w:sz="4" w:space="0" w:color="auto"/>
              <w:right w:val="nil"/>
            </w:tcBorders>
            <w:shd w:val="clear" w:color="auto" w:fill="FFFFFF"/>
            <w:vAlign w:val="center"/>
          </w:tcPr>
          <w:p w:rsidR="00C5671F" w:rsidRPr="002249F5" w:rsidRDefault="00C5671F" w:rsidP="0010199A">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w:t>
            </w:r>
          </w:p>
        </w:tc>
        <w:tc>
          <w:tcPr>
            <w:tcW w:w="1418" w:type="dxa"/>
            <w:tcBorders>
              <w:top w:val="single" w:sz="4" w:space="0" w:color="auto"/>
              <w:left w:val="single" w:sz="4" w:space="0" w:color="auto"/>
              <w:bottom w:val="single" w:sz="4" w:space="0" w:color="auto"/>
              <w:right w:val="nil"/>
            </w:tcBorders>
            <w:shd w:val="clear" w:color="auto" w:fill="FFFFFF"/>
            <w:vAlign w:val="center"/>
          </w:tcPr>
          <w:p w:rsidR="00C5671F" w:rsidRPr="002249F5" w:rsidRDefault="00C5671F" w:rsidP="0010199A">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w:t>
            </w:r>
          </w:p>
        </w:tc>
        <w:tc>
          <w:tcPr>
            <w:tcW w:w="3685" w:type="dxa"/>
            <w:tcBorders>
              <w:top w:val="single" w:sz="4" w:space="0" w:color="auto"/>
              <w:left w:val="single" w:sz="4" w:space="0" w:color="auto"/>
              <w:bottom w:val="single" w:sz="4" w:space="0" w:color="auto"/>
              <w:right w:val="nil"/>
            </w:tcBorders>
            <w:shd w:val="clear" w:color="auto" w:fill="FFFFFF"/>
            <w:vAlign w:val="center"/>
          </w:tcPr>
          <w:p w:rsidR="00C5671F" w:rsidRPr="002249F5" w:rsidRDefault="00C5671F" w:rsidP="0010199A">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3</w:t>
            </w:r>
          </w:p>
        </w:tc>
        <w:tc>
          <w:tcPr>
            <w:tcW w:w="1276" w:type="dxa"/>
            <w:tcBorders>
              <w:top w:val="single" w:sz="4" w:space="0" w:color="auto"/>
              <w:left w:val="single" w:sz="4" w:space="0" w:color="auto"/>
              <w:bottom w:val="single" w:sz="4" w:space="0" w:color="auto"/>
              <w:right w:val="nil"/>
            </w:tcBorders>
            <w:shd w:val="clear" w:color="auto" w:fill="FFFFFF"/>
            <w:vAlign w:val="center"/>
          </w:tcPr>
          <w:p w:rsidR="00C5671F" w:rsidRPr="002249F5" w:rsidRDefault="00C5671F" w:rsidP="0010199A">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671F" w:rsidRPr="002249F5" w:rsidRDefault="00C5671F" w:rsidP="0010199A">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5</w:t>
            </w:r>
          </w:p>
        </w:tc>
      </w:tr>
      <w:tr w:rsidR="00C5671F" w:rsidRPr="002249F5" w:rsidTr="00A311FC">
        <w:trPr>
          <w:trHeight w:val="204"/>
        </w:trPr>
        <w:tc>
          <w:tcPr>
            <w:tcW w:w="2415" w:type="dxa"/>
            <w:vMerge w:val="restart"/>
            <w:tcBorders>
              <w:top w:val="single" w:sz="4" w:space="0" w:color="auto"/>
              <w:left w:val="single" w:sz="4" w:space="0" w:color="auto"/>
              <w:bottom w:val="single" w:sz="4" w:space="0" w:color="auto"/>
              <w:right w:val="nil"/>
            </w:tcBorders>
            <w:shd w:val="clear" w:color="auto" w:fill="FFFFFF"/>
            <w:vAlign w:val="center"/>
          </w:tcPr>
          <w:p w:rsidR="00C5671F" w:rsidRPr="002249F5" w:rsidRDefault="006F5153" w:rsidP="0010199A">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Котельная </w:t>
            </w:r>
            <w:r w:rsidRPr="002249F5">
              <w:rPr>
                <w:rFonts w:ascii="Times New Roman" w:hAnsi="Times New Roman" w:cs="Times New Roman"/>
                <w:color w:val="000000" w:themeColor="text1"/>
              </w:rPr>
              <w:br/>
              <w:t>с. Вознесенска</w:t>
            </w:r>
          </w:p>
        </w:tc>
        <w:tc>
          <w:tcPr>
            <w:tcW w:w="1418" w:type="dxa"/>
            <w:vMerge w:val="restart"/>
            <w:tcBorders>
              <w:left w:val="single" w:sz="4" w:space="0" w:color="auto"/>
              <w:bottom w:val="single" w:sz="4" w:space="0" w:color="auto"/>
              <w:right w:val="nil"/>
            </w:tcBorders>
            <w:shd w:val="clear" w:color="auto" w:fill="FFFFFF"/>
            <w:vAlign w:val="center"/>
          </w:tcPr>
          <w:p w:rsidR="00C5671F" w:rsidRPr="002249F5" w:rsidRDefault="00C5671F" w:rsidP="0010199A">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Газ</w:t>
            </w:r>
          </w:p>
        </w:tc>
        <w:tc>
          <w:tcPr>
            <w:tcW w:w="3685" w:type="dxa"/>
            <w:tcBorders>
              <w:top w:val="single" w:sz="4" w:space="0" w:color="auto"/>
              <w:left w:val="single" w:sz="4" w:space="0" w:color="auto"/>
              <w:bottom w:val="single" w:sz="4" w:space="0" w:color="auto"/>
              <w:right w:val="nil"/>
            </w:tcBorders>
            <w:shd w:val="clear" w:color="auto" w:fill="FFFFFF"/>
            <w:vAlign w:val="center"/>
          </w:tcPr>
          <w:p w:rsidR="00C5671F" w:rsidRPr="002249F5" w:rsidRDefault="00C5671F" w:rsidP="0010199A">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Низшая теплота сгорания топлива Q</w:t>
            </w:r>
          </w:p>
        </w:tc>
        <w:tc>
          <w:tcPr>
            <w:tcW w:w="1276" w:type="dxa"/>
            <w:tcBorders>
              <w:top w:val="single" w:sz="4" w:space="0" w:color="auto"/>
              <w:left w:val="single" w:sz="4" w:space="0" w:color="auto"/>
              <w:bottom w:val="single" w:sz="4" w:space="0" w:color="auto"/>
              <w:right w:val="nil"/>
            </w:tcBorders>
            <w:shd w:val="clear" w:color="auto" w:fill="FFFFFF"/>
            <w:vAlign w:val="center"/>
          </w:tcPr>
          <w:p w:rsidR="00C5671F" w:rsidRPr="002249F5" w:rsidRDefault="00C5671F" w:rsidP="0010199A">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8 020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671F" w:rsidRPr="002249F5" w:rsidRDefault="00C5671F" w:rsidP="0010199A">
            <w:pPr>
              <w:spacing w:after="0"/>
              <w:jc w:val="center"/>
              <w:rPr>
                <w:rFonts w:ascii="Times New Roman" w:hAnsi="Times New Roman" w:cs="Times New Roman"/>
                <w:color w:val="000000" w:themeColor="text1"/>
              </w:rPr>
            </w:pPr>
            <w:proofErr w:type="gramStart"/>
            <w:r w:rsidRPr="002249F5">
              <w:rPr>
                <w:rFonts w:ascii="Times New Roman" w:hAnsi="Times New Roman" w:cs="Times New Roman"/>
                <w:color w:val="000000" w:themeColor="text1"/>
              </w:rPr>
              <w:t>ккал</w:t>
            </w:r>
            <w:proofErr w:type="gramEnd"/>
            <w:r w:rsidRPr="002249F5">
              <w:rPr>
                <w:rFonts w:ascii="Times New Roman" w:hAnsi="Times New Roman" w:cs="Times New Roman"/>
                <w:color w:val="000000" w:themeColor="text1"/>
              </w:rPr>
              <w:t>/нм3</w:t>
            </w:r>
          </w:p>
        </w:tc>
      </w:tr>
      <w:tr w:rsidR="00C5671F" w:rsidRPr="002249F5" w:rsidTr="00A311FC">
        <w:trPr>
          <w:trHeight w:val="204"/>
        </w:trPr>
        <w:tc>
          <w:tcPr>
            <w:tcW w:w="2415" w:type="dxa"/>
            <w:vMerge/>
            <w:tcBorders>
              <w:top w:val="single" w:sz="4" w:space="0" w:color="auto"/>
              <w:left w:val="single" w:sz="4" w:space="0" w:color="auto"/>
              <w:bottom w:val="single" w:sz="4" w:space="0" w:color="auto"/>
              <w:right w:val="nil"/>
            </w:tcBorders>
            <w:shd w:val="clear" w:color="auto" w:fill="FFFFFF"/>
            <w:vAlign w:val="center"/>
          </w:tcPr>
          <w:p w:rsidR="00C5671F" w:rsidRPr="002249F5" w:rsidRDefault="00C5671F" w:rsidP="0010199A">
            <w:pPr>
              <w:spacing w:after="0" w:line="240" w:lineRule="auto"/>
              <w:jc w:val="center"/>
              <w:rPr>
                <w:rFonts w:ascii="Times New Roman" w:hAnsi="Times New Roman" w:cs="Times New Roman"/>
                <w:color w:val="000000" w:themeColor="text1"/>
              </w:rPr>
            </w:pPr>
          </w:p>
        </w:tc>
        <w:tc>
          <w:tcPr>
            <w:tcW w:w="1418" w:type="dxa"/>
            <w:vMerge/>
            <w:tcBorders>
              <w:left w:val="single" w:sz="4" w:space="0" w:color="auto"/>
              <w:bottom w:val="single" w:sz="4" w:space="0" w:color="auto"/>
              <w:right w:val="nil"/>
            </w:tcBorders>
            <w:shd w:val="clear" w:color="auto" w:fill="FFFFFF"/>
            <w:vAlign w:val="center"/>
          </w:tcPr>
          <w:p w:rsidR="00C5671F" w:rsidRPr="002249F5" w:rsidRDefault="00C5671F" w:rsidP="0010199A">
            <w:pPr>
              <w:spacing w:after="0"/>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C5671F" w:rsidRPr="002249F5" w:rsidRDefault="00C5671F" w:rsidP="0010199A">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Доля топлива, </w:t>
            </w:r>
            <w:r w:rsidRPr="002249F5">
              <w:rPr>
                <w:rFonts w:ascii="Times New Roman" w:hAnsi="Times New Roman" w:cs="Times New Roman"/>
                <w:color w:val="000000" w:themeColor="text1"/>
              </w:rPr>
              <w:br/>
              <w:t>в выработке тепловой энергии</w:t>
            </w:r>
          </w:p>
        </w:tc>
        <w:tc>
          <w:tcPr>
            <w:tcW w:w="1276" w:type="dxa"/>
            <w:tcBorders>
              <w:top w:val="single" w:sz="4" w:space="0" w:color="auto"/>
              <w:left w:val="single" w:sz="4" w:space="0" w:color="auto"/>
              <w:bottom w:val="single" w:sz="4" w:space="0" w:color="auto"/>
              <w:right w:val="nil"/>
            </w:tcBorders>
            <w:shd w:val="clear" w:color="auto" w:fill="FFFFFF"/>
            <w:vAlign w:val="center"/>
          </w:tcPr>
          <w:p w:rsidR="00C5671F" w:rsidRPr="002249F5" w:rsidRDefault="00C5671F" w:rsidP="0010199A">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671F" w:rsidRPr="002249F5" w:rsidRDefault="00C5671F" w:rsidP="0010199A">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w:t>
            </w:r>
          </w:p>
        </w:tc>
      </w:tr>
      <w:tr w:rsidR="00C5671F" w:rsidRPr="002249F5" w:rsidTr="00A311FC">
        <w:trPr>
          <w:trHeight w:val="204"/>
        </w:trPr>
        <w:tc>
          <w:tcPr>
            <w:tcW w:w="2415" w:type="dxa"/>
            <w:vMerge w:val="restart"/>
            <w:tcBorders>
              <w:top w:val="single" w:sz="4" w:space="0" w:color="auto"/>
              <w:left w:val="single" w:sz="4" w:space="0" w:color="auto"/>
              <w:bottom w:val="single" w:sz="4" w:space="0" w:color="auto"/>
              <w:right w:val="nil"/>
            </w:tcBorders>
            <w:shd w:val="clear" w:color="auto" w:fill="FFFFFF"/>
            <w:vAlign w:val="center"/>
          </w:tcPr>
          <w:p w:rsidR="00C5671F" w:rsidRPr="002249F5" w:rsidRDefault="00C5671F" w:rsidP="0010199A">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Котельная </w:t>
            </w:r>
            <w:r w:rsidRPr="002249F5">
              <w:rPr>
                <w:rFonts w:ascii="Times New Roman" w:hAnsi="Times New Roman" w:cs="Times New Roman"/>
                <w:color w:val="000000" w:themeColor="text1"/>
              </w:rPr>
              <w:br/>
              <w:t>п. Полевой</w:t>
            </w:r>
          </w:p>
        </w:tc>
        <w:tc>
          <w:tcPr>
            <w:tcW w:w="1418" w:type="dxa"/>
            <w:vMerge w:val="restart"/>
            <w:tcBorders>
              <w:left w:val="single" w:sz="4" w:space="0" w:color="auto"/>
              <w:bottom w:val="single" w:sz="4" w:space="0" w:color="auto"/>
              <w:right w:val="nil"/>
            </w:tcBorders>
            <w:shd w:val="clear" w:color="auto" w:fill="FFFFFF"/>
            <w:vAlign w:val="center"/>
          </w:tcPr>
          <w:p w:rsidR="00C5671F" w:rsidRPr="002249F5" w:rsidRDefault="00C5671F" w:rsidP="0010199A">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Газ</w:t>
            </w:r>
          </w:p>
        </w:tc>
        <w:tc>
          <w:tcPr>
            <w:tcW w:w="3685" w:type="dxa"/>
            <w:tcBorders>
              <w:top w:val="single" w:sz="4" w:space="0" w:color="auto"/>
              <w:left w:val="single" w:sz="4" w:space="0" w:color="auto"/>
              <w:bottom w:val="single" w:sz="4" w:space="0" w:color="auto"/>
              <w:right w:val="nil"/>
            </w:tcBorders>
            <w:shd w:val="clear" w:color="auto" w:fill="FFFFFF"/>
            <w:vAlign w:val="center"/>
          </w:tcPr>
          <w:p w:rsidR="00C5671F" w:rsidRPr="002249F5" w:rsidRDefault="00C5671F" w:rsidP="0010199A">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Низшая теплота сгорания топлива Q</w:t>
            </w:r>
          </w:p>
        </w:tc>
        <w:tc>
          <w:tcPr>
            <w:tcW w:w="1276" w:type="dxa"/>
            <w:tcBorders>
              <w:top w:val="single" w:sz="4" w:space="0" w:color="auto"/>
              <w:left w:val="single" w:sz="4" w:space="0" w:color="auto"/>
              <w:bottom w:val="single" w:sz="4" w:space="0" w:color="auto"/>
              <w:right w:val="nil"/>
            </w:tcBorders>
            <w:shd w:val="clear" w:color="auto" w:fill="FFFFFF"/>
            <w:vAlign w:val="center"/>
          </w:tcPr>
          <w:p w:rsidR="00C5671F" w:rsidRPr="002249F5" w:rsidRDefault="00C5671F" w:rsidP="0010199A">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8 020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671F" w:rsidRPr="002249F5" w:rsidRDefault="00C5671F" w:rsidP="0010199A">
            <w:pPr>
              <w:spacing w:after="0" w:line="240" w:lineRule="auto"/>
              <w:jc w:val="center"/>
              <w:rPr>
                <w:rFonts w:ascii="Times New Roman" w:hAnsi="Times New Roman" w:cs="Times New Roman"/>
                <w:color w:val="000000" w:themeColor="text1"/>
              </w:rPr>
            </w:pPr>
            <w:proofErr w:type="gramStart"/>
            <w:r w:rsidRPr="002249F5">
              <w:rPr>
                <w:rFonts w:ascii="Times New Roman" w:hAnsi="Times New Roman" w:cs="Times New Roman"/>
                <w:color w:val="000000" w:themeColor="text1"/>
              </w:rPr>
              <w:t>ккал</w:t>
            </w:r>
            <w:proofErr w:type="gramEnd"/>
            <w:r w:rsidRPr="002249F5">
              <w:rPr>
                <w:rFonts w:ascii="Times New Roman" w:hAnsi="Times New Roman" w:cs="Times New Roman"/>
                <w:color w:val="000000" w:themeColor="text1"/>
              </w:rPr>
              <w:t>/нм3</w:t>
            </w:r>
          </w:p>
        </w:tc>
      </w:tr>
      <w:tr w:rsidR="00C5671F" w:rsidRPr="002249F5" w:rsidTr="00A311FC">
        <w:trPr>
          <w:trHeight w:val="204"/>
        </w:trPr>
        <w:tc>
          <w:tcPr>
            <w:tcW w:w="2415" w:type="dxa"/>
            <w:vMerge/>
            <w:tcBorders>
              <w:top w:val="single" w:sz="4" w:space="0" w:color="auto"/>
              <w:left w:val="single" w:sz="4" w:space="0" w:color="auto"/>
              <w:bottom w:val="single" w:sz="4" w:space="0" w:color="auto"/>
              <w:right w:val="nil"/>
            </w:tcBorders>
            <w:shd w:val="clear" w:color="auto" w:fill="FFFFFF"/>
            <w:vAlign w:val="center"/>
          </w:tcPr>
          <w:p w:rsidR="00C5671F" w:rsidRPr="002249F5" w:rsidRDefault="00C5671F" w:rsidP="0010199A">
            <w:pPr>
              <w:spacing w:after="0"/>
              <w:jc w:val="center"/>
              <w:rPr>
                <w:rFonts w:ascii="Times New Roman" w:hAnsi="Times New Roman" w:cs="Times New Roman"/>
                <w:color w:val="000000" w:themeColor="text1"/>
              </w:rPr>
            </w:pPr>
          </w:p>
        </w:tc>
        <w:tc>
          <w:tcPr>
            <w:tcW w:w="1418" w:type="dxa"/>
            <w:vMerge/>
            <w:tcBorders>
              <w:left w:val="single" w:sz="4" w:space="0" w:color="auto"/>
              <w:bottom w:val="single" w:sz="4" w:space="0" w:color="auto"/>
              <w:right w:val="nil"/>
            </w:tcBorders>
            <w:shd w:val="clear" w:color="auto" w:fill="FFFFFF"/>
            <w:vAlign w:val="center"/>
          </w:tcPr>
          <w:p w:rsidR="00C5671F" w:rsidRPr="002249F5" w:rsidRDefault="00C5671F" w:rsidP="0010199A">
            <w:pPr>
              <w:spacing w:after="0"/>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C5671F" w:rsidRPr="002249F5" w:rsidRDefault="00C5671F" w:rsidP="0010199A">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Доля топлива, </w:t>
            </w:r>
            <w:r w:rsidRPr="002249F5">
              <w:rPr>
                <w:rFonts w:ascii="Times New Roman" w:hAnsi="Times New Roman" w:cs="Times New Roman"/>
                <w:color w:val="000000" w:themeColor="text1"/>
              </w:rPr>
              <w:br/>
              <w:t>в выработке тепловой энергии</w:t>
            </w:r>
          </w:p>
        </w:tc>
        <w:tc>
          <w:tcPr>
            <w:tcW w:w="1276" w:type="dxa"/>
            <w:tcBorders>
              <w:top w:val="single" w:sz="4" w:space="0" w:color="auto"/>
              <w:left w:val="single" w:sz="4" w:space="0" w:color="auto"/>
              <w:bottom w:val="single" w:sz="4" w:space="0" w:color="auto"/>
              <w:right w:val="nil"/>
            </w:tcBorders>
            <w:shd w:val="clear" w:color="auto" w:fill="FFFFFF"/>
            <w:vAlign w:val="center"/>
          </w:tcPr>
          <w:p w:rsidR="00C5671F" w:rsidRPr="002249F5" w:rsidRDefault="00C5671F" w:rsidP="0010199A">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671F" w:rsidRPr="002249F5" w:rsidRDefault="00C5671F" w:rsidP="0010199A">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w:t>
            </w:r>
          </w:p>
        </w:tc>
      </w:tr>
      <w:tr w:rsidR="00C5671F" w:rsidRPr="002249F5" w:rsidTr="00A311FC">
        <w:trPr>
          <w:trHeight w:val="204"/>
        </w:trPr>
        <w:tc>
          <w:tcPr>
            <w:tcW w:w="2415" w:type="dxa"/>
            <w:vMerge/>
            <w:tcBorders>
              <w:top w:val="single" w:sz="4" w:space="0" w:color="auto"/>
              <w:left w:val="single" w:sz="4" w:space="0" w:color="auto"/>
              <w:bottom w:val="single" w:sz="4" w:space="0" w:color="auto"/>
              <w:right w:val="nil"/>
            </w:tcBorders>
            <w:shd w:val="clear" w:color="auto" w:fill="FFFFFF"/>
            <w:vAlign w:val="center"/>
          </w:tcPr>
          <w:p w:rsidR="00C5671F" w:rsidRPr="002249F5" w:rsidRDefault="00C5671F" w:rsidP="0010199A">
            <w:pPr>
              <w:spacing w:after="0" w:line="240" w:lineRule="auto"/>
              <w:jc w:val="center"/>
              <w:rPr>
                <w:rFonts w:ascii="Times New Roman" w:hAnsi="Times New Roman" w:cs="Times New Roman"/>
                <w:color w:val="000000" w:themeColor="text1"/>
              </w:rPr>
            </w:pPr>
          </w:p>
        </w:tc>
        <w:tc>
          <w:tcPr>
            <w:tcW w:w="1418" w:type="dxa"/>
            <w:vMerge w:val="restart"/>
            <w:tcBorders>
              <w:left w:val="single" w:sz="4" w:space="0" w:color="auto"/>
              <w:bottom w:val="single" w:sz="4" w:space="0" w:color="auto"/>
              <w:right w:val="nil"/>
            </w:tcBorders>
            <w:shd w:val="clear" w:color="auto" w:fill="FFFFFF"/>
            <w:vAlign w:val="center"/>
          </w:tcPr>
          <w:p w:rsidR="00C5671F" w:rsidRPr="002249F5" w:rsidRDefault="00C5671F" w:rsidP="0010199A">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ДТ</w:t>
            </w:r>
          </w:p>
        </w:tc>
        <w:tc>
          <w:tcPr>
            <w:tcW w:w="3685" w:type="dxa"/>
            <w:tcBorders>
              <w:top w:val="single" w:sz="4" w:space="0" w:color="auto"/>
              <w:left w:val="single" w:sz="4" w:space="0" w:color="auto"/>
              <w:bottom w:val="single" w:sz="4" w:space="0" w:color="auto"/>
              <w:right w:val="nil"/>
            </w:tcBorders>
            <w:shd w:val="clear" w:color="auto" w:fill="FFFFFF"/>
            <w:vAlign w:val="center"/>
          </w:tcPr>
          <w:p w:rsidR="00C5671F" w:rsidRPr="002249F5" w:rsidRDefault="00C5671F" w:rsidP="0010199A">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Низшая теплота сгорания топлива Q</w:t>
            </w:r>
          </w:p>
        </w:tc>
        <w:tc>
          <w:tcPr>
            <w:tcW w:w="1276" w:type="dxa"/>
            <w:tcBorders>
              <w:top w:val="single" w:sz="4" w:space="0" w:color="auto"/>
              <w:left w:val="single" w:sz="4" w:space="0" w:color="auto"/>
              <w:bottom w:val="single" w:sz="4" w:space="0" w:color="auto"/>
              <w:right w:val="nil"/>
            </w:tcBorders>
            <w:shd w:val="clear" w:color="auto" w:fill="FFFFFF"/>
            <w:vAlign w:val="center"/>
          </w:tcPr>
          <w:p w:rsidR="00C5671F" w:rsidRPr="002249F5" w:rsidRDefault="00C5671F" w:rsidP="0010199A">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10 413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671F" w:rsidRPr="002249F5" w:rsidRDefault="00C5671F" w:rsidP="0010199A">
            <w:pPr>
              <w:spacing w:after="0" w:line="240" w:lineRule="auto"/>
              <w:jc w:val="center"/>
              <w:rPr>
                <w:rFonts w:ascii="Times New Roman" w:hAnsi="Times New Roman" w:cs="Times New Roman"/>
                <w:color w:val="000000" w:themeColor="text1"/>
              </w:rPr>
            </w:pPr>
            <w:proofErr w:type="gramStart"/>
            <w:r w:rsidRPr="002249F5">
              <w:rPr>
                <w:rFonts w:ascii="Times New Roman" w:hAnsi="Times New Roman" w:cs="Times New Roman"/>
                <w:color w:val="000000" w:themeColor="text1"/>
              </w:rPr>
              <w:t>ккал</w:t>
            </w:r>
            <w:proofErr w:type="gramEnd"/>
            <w:r w:rsidRPr="002249F5">
              <w:rPr>
                <w:rFonts w:ascii="Times New Roman" w:hAnsi="Times New Roman" w:cs="Times New Roman"/>
                <w:color w:val="000000" w:themeColor="text1"/>
              </w:rPr>
              <w:t>/нм3</w:t>
            </w:r>
          </w:p>
        </w:tc>
      </w:tr>
      <w:tr w:rsidR="00C5671F" w:rsidRPr="002249F5" w:rsidTr="00A311FC">
        <w:trPr>
          <w:trHeight w:val="204"/>
        </w:trPr>
        <w:tc>
          <w:tcPr>
            <w:tcW w:w="2415" w:type="dxa"/>
            <w:vMerge/>
            <w:tcBorders>
              <w:top w:val="single" w:sz="4" w:space="0" w:color="auto"/>
              <w:left w:val="single" w:sz="4" w:space="0" w:color="auto"/>
              <w:bottom w:val="single" w:sz="4" w:space="0" w:color="auto"/>
              <w:right w:val="nil"/>
            </w:tcBorders>
            <w:shd w:val="clear" w:color="auto" w:fill="FFFFFF"/>
            <w:vAlign w:val="center"/>
          </w:tcPr>
          <w:p w:rsidR="00C5671F" w:rsidRPr="002249F5" w:rsidRDefault="00C5671F" w:rsidP="0010199A">
            <w:pPr>
              <w:spacing w:after="0" w:line="240" w:lineRule="auto"/>
              <w:jc w:val="center"/>
              <w:rPr>
                <w:rFonts w:ascii="Times New Roman" w:hAnsi="Times New Roman" w:cs="Times New Roman"/>
                <w:color w:val="000000" w:themeColor="text1"/>
              </w:rPr>
            </w:pPr>
          </w:p>
        </w:tc>
        <w:tc>
          <w:tcPr>
            <w:tcW w:w="1418" w:type="dxa"/>
            <w:tcBorders>
              <w:left w:val="single" w:sz="4" w:space="0" w:color="auto"/>
              <w:bottom w:val="single" w:sz="4" w:space="0" w:color="auto"/>
              <w:right w:val="nil"/>
            </w:tcBorders>
            <w:shd w:val="clear" w:color="auto" w:fill="FFFFFF"/>
            <w:vAlign w:val="center"/>
          </w:tcPr>
          <w:p w:rsidR="00C5671F" w:rsidRPr="002249F5" w:rsidRDefault="00C5671F" w:rsidP="0010199A">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ДТ</w:t>
            </w:r>
          </w:p>
        </w:tc>
        <w:tc>
          <w:tcPr>
            <w:tcW w:w="3685" w:type="dxa"/>
            <w:tcBorders>
              <w:top w:val="single" w:sz="4" w:space="0" w:color="auto"/>
              <w:left w:val="single" w:sz="4" w:space="0" w:color="auto"/>
              <w:bottom w:val="single" w:sz="4" w:space="0" w:color="auto"/>
              <w:right w:val="nil"/>
            </w:tcBorders>
            <w:shd w:val="clear" w:color="auto" w:fill="FFFFFF"/>
            <w:vAlign w:val="center"/>
          </w:tcPr>
          <w:p w:rsidR="00C5671F" w:rsidRPr="002249F5" w:rsidRDefault="00C5671F" w:rsidP="0010199A">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Доля топлива, </w:t>
            </w:r>
            <w:r w:rsidRPr="002249F5">
              <w:rPr>
                <w:rFonts w:ascii="Times New Roman" w:hAnsi="Times New Roman" w:cs="Times New Roman"/>
                <w:color w:val="000000" w:themeColor="text1"/>
              </w:rPr>
              <w:br/>
              <w:t>в выработке тепловой энергии</w:t>
            </w:r>
          </w:p>
        </w:tc>
        <w:tc>
          <w:tcPr>
            <w:tcW w:w="1276" w:type="dxa"/>
            <w:tcBorders>
              <w:top w:val="single" w:sz="4" w:space="0" w:color="auto"/>
              <w:left w:val="single" w:sz="4" w:space="0" w:color="auto"/>
              <w:bottom w:val="single" w:sz="4" w:space="0" w:color="auto"/>
              <w:right w:val="nil"/>
            </w:tcBorders>
            <w:shd w:val="clear" w:color="auto" w:fill="FFFFFF"/>
            <w:vAlign w:val="center"/>
          </w:tcPr>
          <w:p w:rsidR="00C5671F" w:rsidRPr="002249F5" w:rsidRDefault="00C5671F" w:rsidP="0010199A">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671F" w:rsidRPr="002249F5" w:rsidRDefault="00C5671F" w:rsidP="0010199A">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w:t>
            </w:r>
          </w:p>
        </w:tc>
      </w:tr>
    </w:tbl>
    <w:p w:rsidR="000B2A21" w:rsidRPr="002249F5" w:rsidRDefault="000B2A21" w:rsidP="00CF5B3D">
      <w:pPr>
        <w:pStyle w:val="3"/>
        <w:spacing w:before="0"/>
        <w:jc w:val="center"/>
        <w:rPr>
          <w:rFonts w:ascii="Times New Roman" w:hAnsi="Times New Roman" w:cs="Times New Roman"/>
          <w:b w:val="0"/>
          <w:i/>
          <w:color w:val="000000" w:themeColor="text1"/>
          <w:sz w:val="24"/>
          <w:szCs w:val="24"/>
        </w:rPr>
      </w:pPr>
    </w:p>
    <w:p w:rsidR="00CF5B3D" w:rsidRPr="002249F5" w:rsidRDefault="00CF5B3D" w:rsidP="00CF5B3D">
      <w:pPr>
        <w:pStyle w:val="3"/>
        <w:spacing w:before="0"/>
        <w:jc w:val="center"/>
        <w:rPr>
          <w:rFonts w:ascii="Times New Roman" w:hAnsi="Times New Roman" w:cs="Times New Roman"/>
          <w:b w:val="0"/>
          <w:i/>
          <w:color w:val="000000" w:themeColor="text1"/>
          <w:sz w:val="24"/>
          <w:szCs w:val="24"/>
        </w:rPr>
      </w:pPr>
      <w:r w:rsidRPr="002249F5">
        <w:rPr>
          <w:rFonts w:ascii="Times New Roman" w:hAnsi="Times New Roman" w:cs="Times New Roman"/>
          <w:b w:val="0"/>
          <w:i/>
          <w:color w:val="000000" w:themeColor="text1"/>
          <w:sz w:val="24"/>
          <w:szCs w:val="24"/>
        </w:rPr>
        <w:t xml:space="preserve">1.8.6 Преобладающий в поселении вид топлива, определяемый по совокупности всех систем </w:t>
      </w:r>
      <w:r w:rsidRPr="002249F5">
        <w:rPr>
          <w:rFonts w:ascii="Times New Roman" w:hAnsi="Times New Roman" w:cs="Times New Roman"/>
          <w:b w:val="0"/>
          <w:i/>
          <w:color w:val="000000" w:themeColor="text1"/>
          <w:sz w:val="24"/>
          <w:szCs w:val="24"/>
        </w:rPr>
        <w:br/>
        <w:t>теплоснабжения, находящихся в соответствующем поселении</w:t>
      </w:r>
      <w:bookmarkEnd w:id="331"/>
      <w:bookmarkEnd w:id="332"/>
      <w:r w:rsidRPr="002249F5">
        <w:rPr>
          <w:rFonts w:ascii="Times New Roman" w:hAnsi="Times New Roman" w:cs="Times New Roman"/>
          <w:b w:val="0"/>
          <w:i/>
          <w:color w:val="000000" w:themeColor="text1"/>
          <w:sz w:val="24"/>
          <w:szCs w:val="24"/>
        </w:rPr>
        <w:br/>
      </w:r>
    </w:p>
    <w:p w:rsidR="00CF5B3D" w:rsidRPr="002249F5" w:rsidRDefault="00CF5B3D" w:rsidP="00CF5B3D">
      <w:pPr>
        <w:spacing w:after="0"/>
        <w:ind w:firstLine="709"/>
        <w:jc w:val="both"/>
        <w:rPr>
          <w:rFonts w:ascii="Times New Roman" w:hAnsi="Times New Roman" w:cs="Times New Roman"/>
          <w:color w:val="000000" w:themeColor="text1"/>
          <w:sz w:val="24"/>
          <w:szCs w:val="28"/>
        </w:rPr>
      </w:pPr>
      <w:r w:rsidRPr="002249F5">
        <w:rPr>
          <w:rFonts w:ascii="Times New Roman" w:hAnsi="Times New Roman" w:cs="Times New Roman"/>
          <w:color w:val="000000" w:themeColor="text1"/>
          <w:sz w:val="24"/>
          <w:szCs w:val="28"/>
        </w:rPr>
        <w:t>По совокупности всех систем теплоснабжения</w:t>
      </w:r>
      <w:r w:rsidR="00A819F6" w:rsidRPr="002249F5">
        <w:rPr>
          <w:rFonts w:ascii="Times New Roman" w:hAnsi="Times New Roman" w:cs="Times New Roman"/>
          <w:color w:val="000000" w:themeColor="text1"/>
          <w:sz w:val="24"/>
          <w:szCs w:val="28"/>
        </w:rPr>
        <w:t xml:space="preserve"> </w:t>
      </w:r>
      <w:r w:rsidR="00D82F8C" w:rsidRPr="002249F5">
        <w:rPr>
          <w:rFonts w:ascii="Times New Roman" w:hAnsi="Times New Roman" w:cs="Times New Roman"/>
          <w:color w:val="000000" w:themeColor="text1"/>
          <w:sz w:val="24"/>
          <w:szCs w:val="28"/>
        </w:rPr>
        <w:t>Вознесенского</w:t>
      </w:r>
      <w:r w:rsidR="00A819F6" w:rsidRPr="002249F5">
        <w:rPr>
          <w:rFonts w:ascii="Times New Roman" w:hAnsi="Times New Roman" w:cs="Times New Roman"/>
          <w:color w:val="000000" w:themeColor="text1"/>
          <w:sz w:val="24"/>
          <w:szCs w:val="28"/>
        </w:rPr>
        <w:t xml:space="preserve"> </w:t>
      </w:r>
      <w:r w:rsidRPr="002249F5">
        <w:rPr>
          <w:rFonts w:ascii="Times New Roman" w:hAnsi="Times New Roman" w:cs="Times New Roman"/>
          <w:color w:val="000000" w:themeColor="text1"/>
          <w:sz w:val="24"/>
          <w:szCs w:val="28"/>
        </w:rPr>
        <w:t>сельского поселения, для источников централизованного теплоснабжения поселения преобладающим видом то</w:t>
      </w:r>
      <w:r w:rsidRPr="002249F5">
        <w:rPr>
          <w:rFonts w:ascii="Times New Roman" w:hAnsi="Times New Roman" w:cs="Times New Roman"/>
          <w:color w:val="000000" w:themeColor="text1"/>
          <w:sz w:val="24"/>
          <w:szCs w:val="28"/>
        </w:rPr>
        <w:t>п</w:t>
      </w:r>
      <w:r w:rsidRPr="002249F5">
        <w:rPr>
          <w:rFonts w:ascii="Times New Roman" w:hAnsi="Times New Roman" w:cs="Times New Roman"/>
          <w:color w:val="000000" w:themeColor="text1"/>
          <w:sz w:val="24"/>
          <w:szCs w:val="28"/>
        </w:rPr>
        <w:t>лива в поселении является природный газ. В совокупности всех систем теплоснабжения, д</w:t>
      </w:r>
      <w:r w:rsidRPr="002249F5">
        <w:rPr>
          <w:rFonts w:ascii="Times New Roman" w:hAnsi="Times New Roman" w:cs="Times New Roman"/>
          <w:color w:val="000000" w:themeColor="text1"/>
          <w:sz w:val="24"/>
          <w:szCs w:val="28"/>
        </w:rPr>
        <w:t>о</w:t>
      </w:r>
      <w:r w:rsidRPr="002249F5">
        <w:rPr>
          <w:rFonts w:ascii="Times New Roman" w:hAnsi="Times New Roman" w:cs="Times New Roman"/>
          <w:color w:val="000000" w:themeColor="text1"/>
          <w:sz w:val="24"/>
          <w:szCs w:val="28"/>
        </w:rPr>
        <w:t>ля тепловой энергии выработанн</w:t>
      </w:r>
      <w:r w:rsidR="00F83E57" w:rsidRPr="002249F5">
        <w:rPr>
          <w:rFonts w:ascii="Times New Roman" w:hAnsi="Times New Roman" w:cs="Times New Roman"/>
          <w:color w:val="000000" w:themeColor="text1"/>
          <w:sz w:val="24"/>
          <w:szCs w:val="28"/>
        </w:rPr>
        <w:t>ой при сжигании природного газа</w:t>
      </w:r>
      <w:r w:rsidRPr="002249F5">
        <w:rPr>
          <w:rFonts w:ascii="Times New Roman" w:hAnsi="Times New Roman" w:cs="Times New Roman"/>
          <w:color w:val="000000" w:themeColor="text1"/>
          <w:sz w:val="24"/>
          <w:szCs w:val="28"/>
        </w:rPr>
        <w:t xml:space="preserve"> составляет </w:t>
      </w:r>
      <w:r w:rsidR="00C67B11" w:rsidRPr="002249F5">
        <w:rPr>
          <w:rFonts w:ascii="Times New Roman" w:hAnsi="Times New Roman" w:cs="Times New Roman"/>
          <w:color w:val="000000" w:themeColor="text1"/>
          <w:sz w:val="24"/>
          <w:szCs w:val="28"/>
        </w:rPr>
        <w:t>100</w:t>
      </w:r>
      <w:r w:rsidRPr="002249F5">
        <w:rPr>
          <w:rFonts w:ascii="Times New Roman" w:hAnsi="Times New Roman" w:cs="Times New Roman"/>
          <w:color w:val="000000" w:themeColor="text1"/>
          <w:sz w:val="24"/>
          <w:szCs w:val="28"/>
        </w:rPr>
        <w:t>%</w:t>
      </w:r>
      <w:r w:rsidR="004C0FD3" w:rsidRPr="002249F5">
        <w:rPr>
          <w:rFonts w:ascii="Times New Roman" w:hAnsi="Times New Roman" w:cs="Times New Roman"/>
          <w:color w:val="000000" w:themeColor="text1"/>
          <w:sz w:val="24"/>
          <w:szCs w:val="28"/>
        </w:rPr>
        <w:t>.</w:t>
      </w:r>
    </w:p>
    <w:p w:rsidR="00CF5B3D" w:rsidRPr="002249F5" w:rsidRDefault="00CF5B3D" w:rsidP="00CF5B3D">
      <w:pPr>
        <w:spacing w:after="0"/>
        <w:jc w:val="center"/>
        <w:rPr>
          <w:rFonts w:ascii="Times New Roman" w:eastAsiaTheme="majorEastAsia" w:hAnsi="Times New Roman" w:cs="Times New Roman"/>
          <w:b/>
          <w:bCs/>
          <w:color w:val="000000" w:themeColor="text1"/>
          <w:sz w:val="24"/>
          <w:szCs w:val="24"/>
        </w:rPr>
      </w:pPr>
    </w:p>
    <w:p w:rsidR="00CF5B3D" w:rsidRPr="002249F5" w:rsidRDefault="00CF5B3D" w:rsidP="00CF5B3D">
      <w:pPr>
        <w:pStyle w:val="3"/>
        <w:spacing w:before="0"/>
        <w:jc w:val="center"/>
        <w:rPr>
          <w:rFonts w:ascii="Times New Roman" w:hAnsi="Times New Roman" w:cs="Times New Roman"/>
          <w:b w:val="0"/>
          <w:i/>
          <w:color w:val="000000" w:themeColor="text1"/>
          <w:sz w:val="24"/>
          <w:szCs w:val="24"/>
        </w:rPr>
      </w:pPr>
      <w:bookmarkStart w:id="333" w:name="_Toc5888335"/>
      <w:bookmarkStart w:id="334" w:name="_Toc10707001"/>
      <w:r w:rsidRPr="002249F5">
        <w:rPr>
          <w:rFonts w:ascii="Times New Roman" w:hAnsi="Times New Roman" w:cs="Times New Roman"/>
          <w:b w:val="0"/>
          <w:i/>
          <w:color w:val="000000" w:themeColor="text1"/>
          <w:sz w:val="24"/>
          <w:szCs w:val="24"/>
        </w:rPr>
        <w:t>1.8.7 Приоритетное направление развития топливного баланса поселения</w:t>
      </w:r>
      <w:bookmarkEnd w:id="333"/>
      <w:bookmarkEnd w:id="334"/>
      <w:r w:rsidRPr="002249F5">
        <w:rPr>
          <w:rFonts w:ascii="Times New Roman" w:hAnsi="Times New Roman" w:cs="Times New Roman"/>
          <w:b w:val="0"/>
          <w:i/>
          <w:color w:val="000000" w:themeColor="text1"/>
          <w:sz w:val="24"/>
          <w:szCs w:val="24"/>
        </w:rPr>
        <w:t xml:space="preserve"> </w:t>
      </w:r>
    </w:p>
    <w:p w:rsidR="00CF5B3D" w:rsidRPr="002249F5" w:rsidRDefault="00CF5B3D" w:rsidP="00CF5B3D">
      <w:pPr>
        <w:spacing w:after="0"/>
        <w:jc w:val="center"/>
        <w:rPr>
          <w:rFonts w:ascii="Times New Roman" w:hAnsi="Times New Roman" w:cs="Times New Roman"/>
          <w:color w:val="000000" w:themeColor="text1"/>
          <w:sz w:val="24"/>
          <w:szCs w:val="28"/>
        </w:rPr>
      </w:pPr>
    </w:p>
    <w:p w:rsidR="00CF5B3D" w:rsidRPr="002249F5" w:rsidRDefault="00FF20BC" w:rsidP="00CF5B3D">
      <w:pPr>
        <w:spacing w:after="0"/>
        <w:ind w:firstLine="709"/>
        <w:jc w:val="both"/>
        <w:rPr>
          <w:rFonts w:ascii="Times New Roman" w:eastAsiaTheme="majorEastAsia" w:hAnsi="Times New Roman" w:cs="Times New Roman"/>
          <w:b/>
          <w:bCs/>
          <w:color w:val="000000" w:themeColor="text1"/>
          <w:sz w:val="24"/>
          <w:szCs w:val="24"/>
        </w:rPr>
      </w:pPr>
      <w:r w:rsidRPr="002249F5">
        <w:rPr>
          <w:rFonts w:ascii="Times New Roman" w:hAnsi="Times New Roman" w:cs="Times New Roman"/>
          <w:color w:val="000000" w:themeColor="text1"/>
          <w:sz w:val="24"/>
          <w:szCs w:val="28"/>
        </w:rPr>
        <w:lastRenderedPageBreak/>
        <w:t xml:space="preserve">Приоритетным направлением развития топливного баланса поселения в </w:t>
      </w:r>
      <w:r w:rsidR="00D577DA" w:rsidRPr="002249F5">
        <w:rPr>
          <w:rFonts w:ascii="Times New Roman" w:hAnsi="Times New Roman" w:cs="Times New Roman"/>
          <w:color w:val="000000" w:themeColor="text1"/>
          <w:sz w:val="24"/>
          <w:szCs w:val="28"/>
        </w:rPr>
        <w:t>Вознесенском</w:t>
      </w:r>
      <w:r w:rsidRPr="002249F5">
        <w:rPr>
          <w:rFonts w:ascii="Times New Roman" w:hAnsi="Times New Roman" w:cs="Times New Roman"/>
          <w:color w:val="000000" w:themeColor="text1"/>
          <w:sz w:val="24"/>
          <w:szCs w:val="28"/>
        </w:rPr>
        <w:t xml:space="preserve"> сельском поселении является повышение эффективности котельных, реконструкция тепл</w:t>
      </w:r>
      <w:r w:rsidRPr="002249F5">
        <w:rPr>
          <w:rFonts w:ascii="Times New Roman" w:hAnsi="Times New Roman" w:cs="Times New Roman"/>
          <w:color w:val="000000" w:themeColor="text1"/>
          <w:sz w:val="24"/>
          <w:szCs w:val="28"/>
        </w:rPr>
        <w:t>о</w:t>
      </w:r>
      <w:r w:rsidRPr="002249F5">
        <w:rPr>
          <w:rFonts w:ascii="Times New Roman" w:hAnsi="Times New Roman" w:cs="Times New Roman"/>
          <w:color w:val="000000" w:themeColor="text1"/>
          <w:sz w:val="24"/>
          <w:szCs w:val="28"/>
        </w:rPr>
        <w:t>вых сетей и создание резерва топлива для</w:t>
      </w:r>
      <w:r w:rsidR="00D577DA" w:rsidRPr="002249F5">
        <w:rPr>
          <w:rFonts w:ascii="Times New Roman" w:hAnsi="Times New Roman" w:cs="Times New Roman"/>
          <w:color w:val="000000" w:themeColor="text1"/>
          <w:sz w:val="24"/>
          <w:szCs w:val="28"/>
        </w:rPr>
        <w:t xml:space="preserve"> котельной </w:t>
      </w:r>
      <w:proofErr w:type="gramStart"/>
      <w:r w:rsidR="00D577DA" w:rsidRPr="002249F5">
        <w:rPr>
          <w:rFonts w:ascii="Times New Roman" w:hAnsi="Times New Roman" w:cs="Times New Roman"/>
          <w:color w:val="000000" w:themeColor="text1"/>
          <w:sz w:val="24"/>
          <w:szCs w:val="28"/>
        </w:rPr>
        <w:t>с</w:t>
      </w:r>
      <w:proofErr w:type="gramEnd"/>
      <w:r w:rsidR="00D577DA" w:rsidRPr="002249F5">
        <w:rPr>
          <w:rFonts w:ascii="Times New Roman" w:hAnsi="Times New Roman" w:cs="Times New Roman"/>
          <w:color w:val="000000" w:themeColor="text1"/>
          <w:sz w:val="24"/>
          <w:szCs w:val="28"/>
        </w:rPr>
        <w:t>. Вознесенка</w:t>
      </w:r>
      <w:r w:rsidRPr="002249F5">
        <w:rPr>
          <w:rFonts w:ascii="Times New Roman" w:hAnsi="Times New Roman" w:cs="Times New Roman"/>
          <w:color w:val="000000" w:themeColor="text1"/>
          <w:sz w:val="24"/>
          <w:szCs w:val="28"/>
        </w:rPr>
        <w:t>.</w:t>
      </w:r>
    </w:p>
    <w:p w:rsidR="007449B8" w:rsidRPr="002249F5" w:rsidRDefault="007449B8" w:rsidP="00215BB4">
      <w:pPr>
        <w:spacing w:after="0"/>
        <w:rPr>
          <w:rFonts w:ascii="Times New Roman" w:eastAsiaTheme="majorEastAsia" w:hAnsi="Times New Roman" w:cs="Times New Roman"/>
          <w:b/>
          <w:bCs/>
          <w:color w:val="000000" w:themeColor="text1"/>
          <w:sz w:val="24"/>
          <w:szCs w:val="24"/>
        </w:rPr>
      </w:pPr>
    </w:p>
    <w:p w:rsidR="007449B8" w:rsidRPr="002249F5" w:rsidRDefault="007449B8" w:rsidP="00215BB4">
      <w:pPr>
        <w:pStyle w:val="2"/>
        <w:spacing w:before="0"/>
        <w:ind w:firstLine="709"/>
        <w:jc w:val="both"/>
        <w:rPr>
          <w:rFonts w:ascii="Times New Roman" w:hAnsi="Times New Roman" w:cs="Times New Roman"/>
          <w:color w:val="000000" w:themeColor="text1"/>
          <w:sz w:val="24"/>
          <w:szCs w:val="24"/>
        </w:rPr>
      </w:pPr>
      <w:bookmarkStart w:id="335" w:name="_Toc10707002"/>
      <w:r w:rsidRPr="002249F5">
        <w:rPr>
          <w:rFonts w:ascii="Times New Roman" w:hAnsi="Times New Roman" w:cs="Times New Roman"/>
          <w:color w:val="000000" w:themeColor="text1"/>
          <w:sz w:val="24"/>
          <w:szCs w:val="24"/>
        </w:rPr>
        <w:t>Часть 9. Надежность теплоснабжения</w:t>
      </w:r>
      <w:bookmarkEnd w:id="327"/>
      <w:bookmarkEnd w:id="328"/>
      <w:bookmarkEnd w:id="335"/>
    </w:p>
    <w:p w:rsidR="00C1631E" w:rsidRPr="002249F5" w:rsidRDefault="00C1631E" w:rsidP="00C1631E">
      <w:pPr>
        <w:spacing w:after="0"/>
        <w:rPr>
          <w:rFonts w:ascii="Times New Roman" w:hAnsi="Times New Roman" w:cs="Times New Roman"/>
          <w:color w:val="000000" w:themeColor="text1"/>
        </w:rPr>
      </w:pPr>
    </w:p>
    <w:p w:rsidR="00C47388" w:rsidRPr="002249F5" w:rsidRDefault="00C47388"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Под надежностью системы теплоснабжения понимают способность проектируемых и действующих источников тепловой энергии, тепловых сетей и в целом системы централизо</w:t>
      </w:r>
      <w:r w:rsidRPr="002249F5">
        <w:rPr>
          <w:rFonts w:ascii="Times New Roman" w:hAnsi="Times New Roman" w:cs="Times New Roman"/>
          <w:color w:val="000000" w:themeColor="text1"/>
          <w:sz w:val="24"/>
        </w:rPr>
        <w:softHyphen/>
        <w:t>ванного теплоснабжения обеспечивать в течение заданного времени требуемые режимы, па</w:t>
      </w:r>
      <w:r w:rsidRPr="002249F5">
        <w:rPr>
          <w:rFonts w:ascii="Times New Roman" w:hAnsi="Times New Roman" w:cs="Times New Roman"/>
          <w:color w:val="000000" w:themeColor="text1"/>
          <w:sz w:val="24"/>
        </w:rPr>
        <w:softHyphen/>
        <w:t>раметры и качество теплоснабжения.</w:t>
      </w:r>
    </w:p>
    <w:p w:rsidR="00C47388" w:rsidRPr="002249F5" w:rsidRDefault="00C47388"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Систем</w:t>
      </w:r>
      <w:r w:rsidR="00AB1E9B" w:rsidRPr="002249F5">
        <w:rPr>
          <w:rFonts w:ascii="Times New Roman" w:hAnsi="Times New Roman" w:cs="Times New Roman"/>
          <w:color w:val="000000" w:themeColor="text1"/>
          <w:sz w:val="24"/>
        </w:rPr>
        <w:t>а</w:t>
      </w:r>
      <w:r w:rsidRPr="002249F5">
        <w:rPr>
          <w:rFonts w:ascii="Times New Roman" w:hAnsi="Times New Roman" w:cs="Times New Roman"/>
          <w:color w:val="000000" w:themeColor="text1"/>
          <w:sz w:val="24"/>
        </w:rPr>
        <w:t xml:space="preserve"> теплоснабжения</w:t>
      </w:r>
      <w:r w:rsidR="00A819F6" w:rsidRPr="002249F5">
        <w:rPr>
          <w:rFonts w:ascii="Times New Roman" w:hAnsi="Times New Roman" w:cs="Times New Roman"/>
          <w:color w:val="000000" w:themeColor="text1"/>
          <w:sz w:val="24"/>
        </w:rPr>
        <w:t xml:space="preserve"> </w:t>
      </w:r>
      <w:r w:rsidR="000844ED" w:rsidRPr="002249F5">
        <w:rPr>
          <w:rFonts w:ascii="Times New Roman" w:hAnsi="Times New Roman" w:cs="Times New Roman"/>
          <w:color w:val="000000" w:themeColor="text1"/>
          <w:sz w:val="24"/>
        </w:rPr>
        <w:t xml:space="preserve">Вознесенского </w:t>
      </w:r>
      <w:r w:rsidR="00B21C80" w:rsidRPr="002249F5">
        <w:rPr>
          <w:rFonts w:ascii="Times New Roman" w:hAnsi="Times New Roman" w:cs="Times New Roman"/>
          <w:color w:val="000000" w:themeColor="text1"/>
          <w:sz w:val="24"/>
        </w:rPr>
        <w:t xml:space="preserve">сельского поселения </w:t>
      </w:r>
      <w:r w:rsidRPr="002249F5">
        <w:rPr>
          <w:rFonts w:ascii="Times New Roman" w:hAnsi="Times New Roman" w:cs="Times New Roman"/>
          <w:color w:val="000000" w:themeColor="text1"/>
          <w:sz w:val="24"/>
        </w:rPr>
        <w:t>был</w:t>
      </w:r>
      <w:r w:rsidR="00AB1E9B" w:rsidRPr="002249F5">
        <w:rPr>
          <w:rFonts w:ascii="Times New Roman" w:hAnsi="Times New Roman" w:cs="Times New Roman"/>
          <w:color w:val="000000" w:themeColor="text1"/>
          <w:sz w:val="24"/>
        </w:rPr>
        <w:t>а</w:t>
      </w:r>
      <w:r w:rsidRPr="002249F5">
        <w:rPr>
          <w:rFonts w:ascii="Times New Roman" w:hAnsi="Times New Roman" w:cs="Times New Roman"/>
          <w:color w:val="000000" w:themeColor="text1"/>
          <w:sz w:val="24"/>
        </w:rPr>
        <w:t xml:space="preserve"> запроектирован</w:t>
      </w:r>
      <w:r w:rsidR="00AB1E9B" w:rsidRPr="002249F5">
        <w:rPr>
          <w:rFonts w:ascii="Times New Roman" w:hAnsi="Times New Roman" w:cs="Times New Roman"/>
          <w:color w:val="000000" w:themeColor="text1"/>
          <w:sz w:val="24"/>
        </w:rPr>
        <w:t>а</w:t>
      </w:r>
      <w:r w:rsidRPr="002249F5">
        <w:rPr>
          <w:rFonts w:ascii="Times New Roman" w:hAnsi="Times New Roman" w:cs="Times New Roman"/>
          <w:color w:val="000000" w:themeColor="text1"/>
          <w:sz w:val="24"/>
        </w:rPr>
        <w:t xml:space="preserve"> и построен</w:t>
      </w:r>
      <w:r w:rsidR="00AB1E9B" w:rsidRPr="002249F5">
        <w:rPr>
          <w:rFonts w:ascii="Times New Roman" w:hAnsi="Times New Roman" w:cs="Times New Roman"/>
          <w:color w:val="000000" w:themeColor="text1"/>
          <w:sz w:val="24"/>
        </w:rPr>
        <w:t>а</w:t>
      </w:r>
      <w:r w:rsidRPr="002249F5">
        <w:rPr>
          <w:rFonts w:ascii="Times New Roman" w:hAnsi="Times New Roman" w:cs="Times New Roman"/>
          <w:color w:val="000000" w:themeColor="text1"/>
          <w:sz w:val="24"/>
        </w:rPr>
        <w:t xml:space="preserve"> в соот</w:t>
      </w:r>
      <w:r w:rsidRPr="002249F5">
        <w:rPr>
          <w:rFonts w:ascii="Times New Roman" w:hAnsi="Times New Roman" w:cs="Times New Roman"/>
          <w:color w:val="000000" w:themeColor="text1"/>
          <w:sz w:val="24"/>
        </w:rPr>
        <w:softHyphen/>
        <w:t>ветствии с действовавшими на период проектирования нормативно-техническими докумен</w:t>
      </w:r>
      <w:r w:rsidRPr="002249F5">
        <w:rPr>
          <w:rFonts w:ascii="Times New Roman" w:hAnsi="Times New Roman" w:cs="Times New Roman"/>
          <w:color w:val="000000" w:themeColor="text1"/>
          <w:sz w:val="24"/>
        </w:rPr>
        <w:softHyphen/>
        <w:t xml:space="preserve">тами (НТД), в том числе: </w:t>
      </w:r>
      <w:proofErr w:type="spellStart"/>
      <w:r w:rsidRPr="002249F5">
        <w:rPr>
          <w:rFonts w:ascii="Times New Roman" w:hAnsi="Times New Roman" w:cs="Times New Roman"/>
          <w:color w:val="000000" w:themeColor="text1"/>
          <w:sz w:val="24"/>
        </w:rPr>
        <w:t>СНиП</w:t>
      </w:r>
      <w:proofErr w:type="spellEnd"/>
      <w:r w:rsidRPr="002249F5">
        <w:rPr>
          <w:rFonts w:ascii="Times New Roman" w:hAnsi="Times New Roman" w:cs="Times New Roman"/>
          <w:color w:val="000000" w:themeColor="text1"/>
          <w:sz w:val="24"/>
        </w:rPr>
        <w:t xml:space="preserve"> 11-35-76, СНиП11-Г.10-62, </w:t>
      </w:r>
      <w:proofErr w:type="spellStart"/>
      <w:r w:rsidRPr="002249F5">
        <w:rPr>
          <w:rFonts w:ascii="Times New Roman" w:hAnsi="Times New Roman" w:cs="Times New Roman"/>
          <w:color w:val="000000" w:themeColor="text1"/>
          <w:sz w:val="24"/>
        </w:rPr>
        <w:t>СНиП</w:t>
      </w:r>
      <w:proofErr w:type="spellEnd"/>
      <w:r w:rsidRPr="002249F5">
        <w:rPr>
          <w:rFonts w:ascii="Times New Roman" w:hAnsi="Times New Roman" w:cs="Times New Roman"/>
          <w:color w:val="000000" w:themeColor="text1"/>
          <w:sz w:val="24"/>
        </w:rPr>
        <w:t xml:space="preserve"> 11-36-73, </w:t>
      </w:r>
      <w:proofErr w:type="spellStart"/>
      <w:r w:rsidRPr="002249F5">
        <w:rPr>
          <w:rFonts w:ascii="Times New Roman" w:hAnsi="Times New Roman" w:cs="Times New Roman"/>
          <w:color w:val="000000" w:themeColor="text1"/>
          <w:sz w:val="24"/>
        </w:rPr>
        <w:t>СНиП</w:t>
      </w:r>
      <w:proofErr w:type="spellEnd"/>
      <w:r w:rsidRPr="002249F5">
        <w:rPr>
          <w:rFonts w:ascii="Times New Roman" w:hAnsi="Times New Roman" w:cs="Times New Roman"/>
          <w:color w:val="000000" w:themeColor="text1"/>
          <w:sz w:val="24"/>
        </w:rPr>
        <w:t xml:space="preserve"> 2.04-86, ВНТП-81 и др.</w:t>
      </w:r>
    </w:p>
    <w:p w:rsidR="00C47388" w:rsidRPr="002249F5" w:rsidRDefault="00C47388"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В соответствии с данными НТД котельная запроектирована и построена как котельная второй категории по надежности отпуска тепловой энергии, т.е. она не может гарантировать бесперебойную подачу тепловой энергии потребителям первой категории. При выходе из строя одного котла количество тепловой энергии, отпускаемой потребителям второй катего</w:t>
      </w:r>
      <w:r w:rsidRPr="002249F5">
        <w:rPr>
          <w:rFonts w:ascii="Times New Roman" w:hAnsi="Times New Roman" w:cs="Times New Roman"/>
          <w:color w:val="000000" w:themeColor="text1"/>
          <w:sz w:val="24"/>
        </w:rPr>
        <w:softHyphen/>
        <w:t>рии, не нормировалось, и принято равным 50% от общей располагаемой мощности котлов, отпускающих нагрузку для систем отопления и вентиляции. Тепловые сети, согласно требо</w:t>
      </w:r>
      <w:r w:rsidRPr="002249F5">
        <w:rPr>
          <w:rFonts w:ascii="Times New Roman" w:hAnsi="Times New Roman" w:cs="Times New Roman"/>
          <w:color w:val="000000" w:themeColor="text1"/>
          <w:sz w:val="24"/>
        </w:rPr>
        <w:softHyphen/>
        <w:t xml:space="preserve">ваниям </w:t>
      </w:r>
      <w:proofErr w:type="spellStart"/>
      <w:r w:rsidRPr="002249F5">
        <w:rPr>
          <w:rFonts w:ascii="Times New Roman" w:hAnsi="Times New Roman" w:cs="Times New Roman"/>
          <w:color w:val="000000" w:themeColor="text1"/>
          <w:sz w:val="24"/>
        </w:rPr>
        <w:t>СНиП</w:t>
      </w:r>
      <w:proofErr w:type="spellEnd"/>
      <w:r w:rsidRPr="002249F5">
        <w:rPr>
          <w:rFonts w:ascii="Times New Roman" w:hAnsi="Times New Roman" w:cs="Times New Roman"/>
          <w:color w:val="000000" w:themeColor="text1"/>
          <w:sz w:val="24"/>
        </w:rPr>
        <w:t xml:space="preserve"> 11-Г.10-62, введенным в действие с 01.01.1964, проектировались, без резер</w:t>
      </w:r>
      <w:r w:rsidRPr="002249F5">
        <w:rPr>
          <w:rFonts w:ascii="Times New Roman" w:hAnsi="Times New Roman" w:cs="Times New Roman"/>
          <w:color w:val="000000" w:themeColor="text1"/>
          <w:sz w:val="24"/>
        </w:rPr>
        <w:t>в</w:t>
      </w:r>
      <w:r w:rsidRPr="002249F5">
        <w:rPr>
          <w:rFonts w:ascii="Times New Roman" w:hAnsi="Times New Roman" w:cs="Times New Roman"/>
          <w:color w:val="000000" w:themeColor="text1"/>
          <w:sz w:val="24"/>
        </w:rPr>
        <w:t>ных связей.</w:t>
      </w:r>
    </w:p>
    <w:p w:rsidR="00C47388" w:rsidRPr="002249F5" w:rsidRDefault="00C47388"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В соответствии с приказом Министерства регионального развития РФ «Об утвержде</w:t>
      </w:r>
      <w:r w:rsidRPr="002249F5">
        <w:rPr>
          <w:rFonts w:ascii="Times New Roman" w:hAnsi="Times New Roman" w:cs="Times New Roman"/>
          <w:color w:val="000000" w:themeColor="text1"/>
          <w:sz w:val="24"/>
        </w:rPr>
        <w:softHyphen/>
        <w:t>нии Методических указаний по расчету уровня надёжности и качества поставляемых тов</w:t>
      </w:r>
      <w:r w:rsidRPr="002249F5">
        <w:rPr>
          <w:rFonts w:ascii="Times New Roman" w:hAnsi="Times New Roman" w:cs="Times New Roman"/>
          <w:color w:val="000000" w:themeColor="text1"/>
          <w:sz w:val="24"/>
        </w:rPr>
        <w:t>а</w:t>
      </w:r>
      <w:r w:rsidRPr="002249F5">
        <w:rPr>
          <w:rFonts w:ascii="Times New Roman" w:hAnsi="Times New Roman" w:cs="Times New Roman"/>
          <w:color w:val="000000" w:themeColor="text1"/>
          <w:sz w:val="24"/>
        </w:rPr>
        <w:t>ров, оказываемых услуг для организаций, осуществляющих деятельность по производству и (или) передаче тепловой энергии» к показателям уровня надежности относятся следующие:</w:t>
      </w:r>
    </w:p>
    <w:p w:rsidR="00C47388" w:rsidRPr="002249F5" w:rsidRDefault="00C47388" w:rsidP="00CB3B1A">
      <w:pPr>
        <w:pStyle w:val="ad"/>
        <w:numPr>
          <w:ilvl w:val="0"/>
          <w:numId w:val="9"/>
        </w:numPr>
        <w:tabs>
          <w:tab w:val="left" w:pos="993"/>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показатели, определяемые числом нарушений в подаче тепловой энергии;</w:t>
      </w:r>
    </w:p>
    <w:p w:rsidR="00C47388" w:rsidRPr="002249F5" w:rsidRDefault="00C47388" w:rsidP="00CB3B1A">
      <w:pPr>
        <w:pStyle w:val="ad"/>
        <w:numPr>
          <w:ilvl w:val="0"/>
          <w:numId w:val="9"/>
        </w:numPr>
        <w:tabs>
          <w:tab w:val="left" w:pos="993"/>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показатели, определяемые приведенной продолжительностью прекращений подачи тепловой энергии;</w:t>
      </w:r>
    </w:p>
    <w:p w:rsidR="00C47388" w:rsidRPr="002249F5" w:rsidRDefault="00C47388" w:rsidP="00CB3B1A">
      <w:pPr>
        <w:pStyle w:val="ad"/>
        <w:numPr>
          <w:ilvl w:val="0"/>
          <w:numId w:val="9"/>
        </w:numPr>
        <w:tabs>
          <w:tab w:val="left" w:pos="993"/>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показатели, определяемые приведенным объемом </w:t>
      </w:r>
      <w:proofErr w:type="spellStart"/>
      <w:r w:rsidRPr="002249F5">
        <w:rPr>
          <w:rFonts w:ascii="Times New Roman" w:hAnsi="Times New Roman" w:cs="Times New Roman"/>
          <w:color w:val="000000" w:themeColor="text1"/>
          <w:sz w:val="24"/>
        </w:rPr>
        <w:t>не</w:t>
      </w:r>
      <w:r w:rsidR="004C0FD3" w:rsidRPr="002249F5">
        <w:rPr>
          <w:rFonts w:ascii="Times New Roman" w:hAnsi="Times New Roman" w:cs="Times New Roman"/>
          <w:color w:val="000000" w:themeColor="text1"/>
          <w:sz w:val="24"/>
        </w:rPr>
        <w:t>до</w:t>
      </w:r>
      <w:r w:rsidRPr="002249F5">
        <w:rPr>
          <w:rFonts w:ascii="Times New Roman" w:hAnsi="Times New Roman" w:cs="Times New Roman"/>
          <w:color w:val="000000" w:themeColor="text1"/>
          <w:sz w:val="24"/>
        </w:rPr>
        <w:t>отпуска</w:t>
      </w:r>
      <w:proofErr w:type="spellEnd"/>
      <w:r w:rsidRPr="002249F5">
        <w:rPr>
          <w:rFonts w:ascii="Times New Roman" w:hAnsi="Times New Roman" w:cs="Times New Roman"/>
          <w:color w:val="000000" w:themeColor="text1"/>
          <w:sz w:val="24"/>
        </w:rPr>
        <w:t xml:space="preserve"> тепла в результате нарушений в подаче тепловой энергии;</w:t>
      </w:r>
    </w:p>
    <w:p w:rsidR="00C47388" w:rsidRPr="002249F5" w:rsidRDefault="00C47388" w:rsidP="00CB3B1A">
      <w:pPr>
        <w:pStyle w:val="ad"/>
        <w:numPr>
          <w:ilvl w:val="0"/>
          <w:numId w:val="9"/>
        </w:numPr>
        <w:tabs>
          <w:tab w:val="left" w:pos="993"/>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показатели, определяемые средневзвешенной величиной отклонений температуры теплоносителя, соответствующие отклонениям параметров теплоносителя в результате н</w:t>
      </w:r>
      <w:r w:rsidRPr="002249F5">
        <w:rPr>
          <w:rFonts w:ascii="Times New Roman" w:hAnsi="Times New Roman" w:cs="Times New Roman"/>
          <w:color w:val="000000" w:themeColor="text1"/>
          <w:sz w:val="24"/>
        </w:rPr>
        <w:t>а</w:t>
      </w:r>
      <w:r w:rsidRPr="002249F5">
        <w:rPr>
          <w:rFonts w:ascii="Times New Roman" w:hAnsi="Times New Roman" w:cs="Times New Roman"/>
          <w:color w:val="000000" w:themeColor="text1"/>
          <w:sz w:val="24"/>
        </w:rPr>
        <w:t>рушений в подаче тепловой энергии.</w:t>
      </w:r>
    </w:p>
    <w:p w:rsidR="00C47388" w:rsidRPr="002249F5" w:rsidRDefault="00C47388" w:rsidP="00215BB4">
      <w:pPr>
        <w:spacing w:after="0"/>
        <w:ind w:firstLine="709"/>
        <w:jc w:val="both"/>
        <w:rPr>
          <w:rFonts w:ascii="Times New Roman" w:hAnsi="Times New Roman" w:cs="Times New Roman"/>
          <w:color w:val="000000" w:themeColor="text1"/>
          <w:sz w:val="24"/>
        </w:rPr>
      </w:pPr>
      <w:proofErr w:type="gramStart"/>
      <w:r w:rsidRPr="002249F5">
        <w:rPr>
          <w:rFonts w:ascii="Times New Roman" w:hAnsi="Times New Roman" w:cs="Times New Roman"/>
          <w:color w:val="000000" w:themeColor="text1"/>
          <w:sz w:val="24"/>
        </w:rPr>
        <w:t>Для дифференциации по видам нарушений в подаче тепловой энергии при определ</w:t>
      </w:r>
      <w:r w:rsidRPr="002249F5">
        <w:rPr>
          <w:rFonts w:ascii="Times New Roman" w:hAnsi="Times New Roman" w:cs="Times New Roman"/>
          <w:color w:val="000000" w:themeColor="text1"/>
          <w:sz w:val="24"/>
        </w:rPr>
        <w:t>е</w:t>
      </w:r>
      <w:r w:rsidRPr="002249F5">
        <w:rPr>
          <w:rFonts w:ascii="Times New Roman" w:hAnsi="Times New Roman" w:cs="Times New Roman"/>
          <w:color w:val="000000" w:themeColor="text1"/>
          <w:sz w:val="24"/>
        </w:rPr>
        <w:t>нии характеристик для показателей</w:t>
      </w:r>
      <w:proofErr w:type="gramEnd"/>
      <w:r w:rsidRPr="002249F5">
        <w:rPr>
          <w:rFonts w:ascii="Times New Roman" w:hAnsi="Times New Roman" w:cs="Times New Roman"/>
          <w:color w:val="000000" w:themeColor="text1"/>
          <w:sz w:val="24"/>
        </w:rPr>
        <w:t xml:space="preserve"> уровня надежности используется коэффициент вида н</w:t>
      </w:r>
      <w:r w:rsidRPr="002249F5">
        <w:rPr>
          <w:rFonts w:ascii="Times New Roman" w:hAnsi="Times New Roman" w:cs="Times New Roman"/>
          <w:color w:val="000000" w:themeColor="text1"/>
          <w:sz w:val="24"/>
        </w:rPr>
        <w:t>а</w:t>
      </w:r>
      <w:r w:rsidRPr="002249F5">
        <w:rPr>
          <w:rFonts w:ascii="Times New Roman" w:hAnsi="Times New Roman" w:cs="Times New Roman"/>
          <w:color w:val="000000" w:themeColor="text1"/>
          <w:sz w:val="24"/>
        </w:rPr>
        <w:t>руше</w:t>
      </w:r>
      <w:r w:rsidRPr="002249F5">
        <w:rPr>
          <w:rFonts w:ascii="Times New Roman" w:hAnsi="Times New Roman" w:cs="Times New Roman"/>
          <w:color w:val="000000" w:themeColor="text1"/>
          <w:sz w:val="24"/>
        </w:rPr>
        <w:softHyphen/>
        <w:t>ния в подаче тепловой энергии (</w:t>
      </w:r>
      <w:proofErr w:type="spellStart"/>
      <w:r w:rsidRPr="002249F5">
        <w:rPr>
          <w:rFonts w:ascii="Times New Roman" w:hAnsi="Times New Roman" w:cs="Times New Roman"/>
          <w:color w:val="000000" w:themeColor="text1"/>
          <w:sz w:val="24"/>
        </w:rPr>
        <w:t>Кв</w:t>
      </w:r>
      <w:proofErr w:type="spellEnd"/>
      <w:r w:rsidRPr="002249F5">
        <w:rPr>
          <w:rFonts w:ascii="Times New Roman" w:hAnsi="Times New Roman" w:cs="Times New Roman"/>
          <w:color w:val="000000" w:themeColor="text1"/>
          <w:sz w:val="24"/>
        </w:rPr>
        <w:t>):</w:t>
      </w:r>
    </w:p>
    <w:p w:rsidR="00C47388" w:rsidRPr="002249F5" w:rsidRDefault="00C47388" w:rsidP="00CB3B1A">
      <w:pPr>
        <w:pStyle w:val="ad"/>
        <w:numPr>
          <w:ilvl w:val="0"/>
          <w:numId w:val="10"/>
        </w:numPr>
        <w:tabs>
          <w:tab w:val="left" w:pos="1134"/>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внезапное нарушение в подаче тепловой энергии из-за </w:t>
      </w:r>
      <w:proofErr w:type="gramStart"/>
      <w:r w:rsidRPr="002249F5">
        <w:rPr>
          <w:rFonts w:ascii="Times New Roman" w:hAnsi="Times New Roman" w:cs="Times New Roman"/>
          <w:color w:val="000000" w:themeColor="text1"/>
          <w:sz w:val="24"/>
        </w:rPr>
        <w:t>несоблюдения</w:t>
      </w:r>
      <w:proofErr w:type="gramEnd"/>
      <w:r w:rsidRPr="002249F5">
        <w:rPr>
          <w:rFonts w:ascii="Times New Roman" w:hAnsi="Times New Roman" w:cs="Times New Roman"/>
          <w:color w:val="000000" w:themeColor="text1"/>
          <w:sz w:val="24"/>
        </w:rPr>
        <w:t xml:space="preserve"> регулиру</w:t>
      </w:r>
      <w:r w:rsidRPr="002249F5">
        <w:rPr>
          <w:rFonts w:ascii="Times New Roman" w:hAnsi="Times New Roman" w:cs="Times New Roman"/>
          <w:color w:val="000000" w:themeColor="text1"/>
          <w:sz w:val="24"/>
        </w:rPr>
        <w:t>е</w:t>
      </w:r>
      <w:r w:rsidRPr="002249F5">
        <w:rPr>
          <w:rFonts w:ascii="Times New Roman" w:hAnsi="Times New Roman" w:cs="Times New Roman"/>
          <w:color w:val="000000" w:themeColor="text1"/>
          <w:sz w:val="24"/>
        </w:rPr>
        <w:t xml:space="preserve">мой организацией регламентов эксплуатации объектов и оборудования теплофикационного и (или) </w:t>
      </w:r>
      <w:proofErr w:type="spellStart"/>
      <w:r w:rsidRPr="002249F5">
        <w:rPr>
          <w:rFonts w:ascii="Times New Roman" w:hAnsi="Times New Roman" w:cs="Times New Roman"/>
          <w:color w:val="000000" w:themeColor="text1"/>
          <w:sz w:val="24"/>
        </w:rPr>
        <w:t>теплосетевого</w:t>
      </w:r>
      <w:proofErr w:type="spellEnd"/>
      <w:r w:rsidRPr="002249F5">
        <w:rPr>
          <w:rFonts w:ascii="Times New Roman" w:hAnsi="Times New Roman" w:cs="Times New Roman"/>
          <w:color w:val="000000" w:themeColor="text1"/>
          <w:sz w:val="24"/>
        </w:rPr>
        <w:t xml:space="preserve"> хозяйства, происходящее без предварительного уведомления в устано</w:t>
      </w:r>
      <w:r w:rsidRPr="002249F5">
        <w:rPr>
          <w:rFonts w:ascii="Times New Roman" w:hAnsi="Times New Roman" w:cs="Times New Roman"/>
          <w:color w:val="000000" w:themeColor="text1"/>
          <w:sz w:val="24"/>
        </w:rPr>
        <w:t>в</w:t>
      </w:r>
      <w:r w:rsidRPr="002249F5">
        <w:rPr>
          <w:rFonts w:ascii="Times New Roman" w:hAnsi="Times New Roman" w:cs="Times New Roman"/>
          <w:color w:val="000000" w:themeColor="text1"/>
          <w:sz w:val="24"/>
        </w:rPr>
        <w:t xml:space="preserve">ленном порядке потребителя товаров и услуг и приводящее к прекращению подачи тепловой энергии на срок более 8 часов в отопительный сезон или более 24 часов в </w:t>
      </w:r>
      <w:proofErr w:type="spellStart"/>
      <w:r w:rsidRPr="002249F5">
        <w:rPr>
          <w:rFonts w:ascii="Times New Roman" w:hAnsi="Times New Roman" w:cs="Times New Roman"/>
          <w:color w:val="000000" w:themeColor="text1"/>
          <w:sz w:val="24"/>
        </w:rPr>
        <w:t>межотопительный</w:t>
      </w:r>
      <w:proofErr w:type="spellEnd"/>
      <w:r w:rsidRPr="002249F5">
        <w:rPr>
          <w:rFonts w:ascii="Times New Roman" w:hAnsi="Times New Roman" w:cs="Times New Roman"/>
          <w:color w:val="000000" w:themeColor="text1"/>
          <w:sz w:val="24"/>
        </w:rPr>
        <w:t xml:space="preserve"> период в силу организационных или технологических причин, вызванных </w:t>
      </w:r>
      <w:proofErr w:type="gramStart"/>
      <w:r w:rsidRPr="002249F5">
        <w:rPr>
          <w:rFonts w:ascii="Times New Roman" w:hAnsi="Times New Roman" w:cs="Times New Roman"/>
          <w:color w:val="000000" w:themeColor="text1"/>
          <w:sz w:val="24"/>
        </w:rPr>
        <w:t>действиями (бе</w:t>
      </w:r>
      <w:r w:rsidRPr="002249F5">
        <w:rPr>
          <w:rFonts w:ascii="Times New Roman" w:hAnsi="Times New Roman" w:cs="Times New Roman"/>
          <w:color w:val="000000" w:themeColor="text1"/>
          <w:sz w:val="24"/>
        </w:rPr>
        <w:t>з</w:t>
      </w:r>
      <w:r w:rsidRPr="002249F5">
        <w:rPr>
          <w:rFonts w:ascii="Times New Roman" w:hAnsi="Times New Roman" w:cs="Times New Roman"/>
          <w:color w:val="000000" w:themeColor="text1"/>
          <w:sz w:val="24"/>
        </w:rPr>
        <w:t xml:space="preserve">действием) данной регулируемой организации, что подтверждается Актом расследования по форме, утверждённой федеральным органом исполнительной власти, осуществляющим </w:t>
      </w:r>
      <w:r w:rsidRPr="002249F5">
        <w:rPr>
          <w:rFonts w:ascii="Times New Roman" w:hAnsi="Times New Roman" w:cs="Times New Roman"/>
          <w:color w:val="000000" w:themeColor="text1"/>
          <w:sz w:val="24"/>
        </w:rPr>
        <w:lastRenderedPageBreak/>
        <w:t xml:space="preserve">функции по выработке и реализации государственной политики и нормативно-правовому регулированию в сфере </w:t>
      </w:r>
      <w:proofErr w:type="spellStart"/>
      <w:r w:rsidRPr="002249F5">
        <w:rPr>
          <w:rFonts w:ascii="Times New Roman" w:hAnsi="Times New Roman" w:cs="Times New Roman"/>
          <w:color w:val="000000" w:themeColor="text1"/>
          <w:sz w:val="24"/>
        </w:rPr>
        <w:t>топливно</w:t>
      </w:r>
      <w:r w:rsidRPr="002249F5">
        <w:rPr>
          <w:rFonts w:ascii="Times New Roman" w:hAnsi="Times New Roman" w:cs="Times New Roman"/>
          <w:color w:val="000000" w:themeColor="text1"/>
          <w:sz w:val="24"/>
        </w:rPr>
        <w:softHyphen/>
        <w:t>энергетического</w:t>
      </w:r>
      <w:proofErr w:type="spellEnd"/>
      <w:r w:rsidRPr="002249F5">
        <w:rPr>
          <w:rFonts w:ascii="Times New Roman" w:hAnsi="Times New Roman" w:cs="Times New Roman"/>
          <w:color w:val="000000" w:themeColor="text1"/>
          <w:sz w:val="24"/>
        </w:rPr>
        <w:t xml:space="preserve"> комплекса, в том числе по вопросам те</w:t>
      </w:r>
      <w:r w:rsidRPr="002249F5">
        <w:rPr>
          <w:rFonts w:ascii="Times New Roman" w:hAnsi="Times New Roman" w:cs="Times New Roman"/>
          <w:color w:val="000000" w:themeColor="text1"/>
          <w:sz w:val="24"/>
        </w:rPr>
        <w:t>п</w:t>
      </w:r>
      <w:r w:rsidRPr="002249F5">
        <w:rPr>
          <w:rFonts w:ascii="Times New Roman" w:hAnsi="Times New Roman" w:cs="Times New Roman"/>
          <w:color w:val="000000" w:themeColor="text1"/>
          <w:sz w:val="24"/>
        </w:rPr>
        <w:t>лоэнергетики, либо оформленным в порядке, предусмотренном договором теплоснабжения, Актом о фактах и причинах нарушения договорных обязательств по качеству услуг тепл</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снабжения и режиму отпуска тепловой</w:t>
      </w:r>
      <w:proofErr w:type="gramEnd"/>
      <w:r w:rsidRPr="002249F5">
        <w:rPr>
          <w:rFonts w:ascii="Times New Roman" w:hAnsi="Times New Roman" w:cs="Times New Roman"/>
          <w:color w:val="000000" w:themeColor="text1"/>
          <w:sz w:val="24"/>
        </w:rPr>
        <w:t xml:space="preserve"> энергии, Актом о </w:t>
      </w:r>
      <w:proofErr w:type="spellStart"/>
      <w:r w:rsidRPr="002249F5">
        <w:rPr>
          <w:rFonts w:ascii="Times New Roman" w:hAnsi="Times New Roman" w:cs="Times New Roman"/>
          <w:color w:val="000000" w:themeColor="text1"/>
          <w:sz w:val="24"/>
        </w:rPr>
        <w:t>непредоставлении</w:t>
      </w:r>
      <w:proofErr w:type="spellEnd"/>
      <w:r w:rsidRPr="002249F5">
        <w:rPr>
          <w:rFonts w:ascii="Times New Roman" w:hAnsi="Times New Roman" w:cs="Times New Roman"/>
          <w:color w:val="000000" w:themeColor="text1"/>
          <w:sz w:val="24"/>
        </w:rPr>
        <w:t xml:space="preserve"> коммунальных услуг или предоставлении коммунальных услуг ненадлежащего качества либо другими, пр</w:t>
      </w:r>
      <w:r w:rsidRPr="002249F5">
        <w:rPr>
          <w:rFonts w:ascii="Times New Roman" w:hAnsi="Times New Roman" w:cs="Times New Roman"/>
          <w:color w:val="000000" w:themeColor="text1"/>
          <w:sz w:val="24"/>
        </w:rPr>
        <w:t>е</w:t>
      </w:r>
      <w:r w:rsidRPr="002249F5">
        <w:rPr>
          <w:rFonts w:ascii="Times New Roman" w:hAnsi="Times New Roman" w:cs="Times New Roman"/>
          <w:color w:val="000000" w:themeColor="text1"/>
          <w:sz w:val="24"/>
        </w:rPr>
        <w:t>дусмотренными договорными отношениями между регулируемой организацией и соответс</w:t>
      </w:r>
      <w:r w:rsidRPr="002249F5">
        <w:rPr>
          <w:rFonts w:ascii="Times New Roman" w:hAnsi="Times New Roman" w:cs="Times New Roman"/>
          <w:color w:val="000000" w:themeColor="text1"/>
          <w:sz w:val="24"/>
        </w:rPr>
        <w:t>т</w:t>
      </w:r>
      <w:r w:rsidRPr="002249F5">
        <w:rPr>
          <w:rFonts w:ascii="Times New Roman" w:hAnsi="Times New Roman" w:cs="Times New Roman"/>
          <w:color w:val="000000" w:themeColor="text1"/>
          <w:sz w:val="24"/>
        </w:rPr>
        <w:t xml:space="preserve">вующим потребителем товаров и услуг Актами, - </w:t>
      </w:r>
      <w:proofErr w:type="spellStart"/>
      <w:r w:rsidRPr="002249F5">
        <w:rPr>
          <w:rFonts w:ascii="Times New Roman" w:hAnsi="Times New Roman" w:cs="Times New Roman"/>
          <w:color w:val="000000" w:themeColor="text1"/>
          <w:sz w:val="24"/>
        </w:rPr>
        <w:t>Кв</w:t>
      </w:r>
      <w:proofErr w:type="spellEnd"/>
      <w:r w:rsidRPr="002249F5">
        <w:rPr>
          <w:rFonts w:ascii="Times New Roman" w:hAnsi="Times New Roman" w:cs="Times New Roman"/>
          <w:color w:val="000000" w:themeColor="text1"/>
          <w:sz w:val="24"/>
        </w:rPr>
        <w:t xml:space="preserve"> = 1,0;</w:t>
      </w:r>
    </w:p>
    <w:p w:rsidR="00C47388" w:rsidRPr="002249F5" w:rsidRDefault="00C47388" w:rsidP="00CB3B1A">
      <w:pPr>
        <w:pStyle w:val="ad"/>
        <w:numPr>
          <w:ilvl w:val="0"/>
          <w:numId w:val="10"/>
        </w:numPr>
        <w:tabs>
          <w:tab w:val="left" w:pos="1134"/>
        </w:tabs>
        <w:spacing w:after="0"/>
        <w:ind w:left="0" w:firstLine="709"/>
        <w:jc w:val="both"/>
        <w:rPr>
          <w:rFonts w:ascii="Times New Roman" w:hAnsi="Times New Roman" w:cs="Times New Roman"/>
          <w:color w:val="000000" w:themeColor="text1"/>
          <w:sz w:val="24"/>
        </w:rPr>
      </w:pPr>
      <w:proofErr w:type="gramStart"/>
      <w:r w:rsidRPr="002249F5">
        <w:rPr>
          <w:rFonts w:ascii="Times New Roman" w:hAnsi="Times New Roman" w:cs="Times New Roman"/>
          <w:color w:val="000000" w:themeColor="text1"/>
          <w:sz w:val="24"/>
        </w:rPr>
        <w:t>внезапное прекращение подачи тепловой энергии на срок не более 8 часов в от</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 xml:space="preserve">пительный сезон или не более 24 часов в </w:t>
      </w:r>
      <w:proofErr w:type="spellStart"/>
      <w:r w:rsidRPr="002249F5">
        <w:rPr>
          <w:rFonts w:ascii="Times New Roman" w:hAnsi="Times New Roman" w:cs="Times New Roman"/>
          <w:color w:val="000000" w:themeColor="text1"/>
          <w:sz w:val="24"/>
        </w:rPr>
        <w:t>межотопительный</w:t>
      </w:r>
      <w:proofErr w:type="spellEnd"/>
      <w:r w:rsidRPr="002249F5">
        <w:rPr>
          <w:rFonts w:ascii="Times New Roman" w:hAnsi="Times New Roman" w:cs="Times New Roman"/>
          <w:color w:val="000000" w:themeColor="text1"/>
          <w:sz w:val="24"/>
        </w:rPr>
        <w:t xml:space="preserve"> период или иное нарушение в подаче тепловой энергии с предварительным уведомлением потребителя товаров и услуг в срок, не меньший установленного, в том числе условиями договора теплоснабжения либо другими договорными отношениями между регулируемой организацией и соответствующим потребителем товаров и услуг</w:t>
      </w:r>
      <w:proofErr w:type="gramEnd"/>
      <w:r w:rsidRPr="002249F5">
        <w:rPr>
          <w:rFonts w:ascii="Times New Roman" w:hAnsi="Times New Roman" w:cs="Times New Roman"/>
          <w:color w:val="000000" w:themeColor="text1"/>
          <w:sz w:val="24"/>
        </w:rPr>
        <w:t xml:space="preserve">, </w:t>
      </w:r>
      <w:proofErr w:type="gramStart"/>
      <w:r w:rsidRPr="002249F5">
        <w:rPr>
          <w:rFonts w:ascii="Times New Roman" w:hAnsi="Times New Roman" w:cs="Times New Roman"/>
          <w:color w:val="000000" w:themeColor="text1"/>
          <w:sz w:val="24"/>
        </w:rPr>
        <w:t>вызванное</w:t>
      </w:r>
      <w:proofErr w:type="gramEnd"/>
      <w:r w:rsidRPr="002249F5">
        <w:rPr>
          <w:rFonts w:ascii="Times New Roman" w:hAnsi="Times New Roman" w:cs="Times New Roman"/>
          <w:color w:val="000000" w:themeColor="text1"/>
          <w:sz w:val="24"/>
        </w:rPr>
        <w:t xml:space="preserve"> проведением на оборудовании данной регулиру</w:t>
      </w:r>
      <w:r w:rsidRPr="002249F5">
        <w:rPr>
          <w:rFonts w:ascii="Times New Roman" w:hAnsi="Times New Roman" w:cs="Times New Roman"/>
          <w:color w:val="000000" w:themeColor="text1"/>
          <w:sz w:val="24"/>
        </w:rPr>
        <w:t>е</w:t>
      </w:r>
      <w:r w:rsidRPr="002249F5">
        <w:rPr>
          <w:rFonts w:ascii="Times New Roman" w:hAnsi="Times New Roman" w:cs="Times New Roman"/>
          <w:color w:val="000000" w:themeColor="text1"/>
          <w:sz w:val="24"/>
        </w:rPr>
        <w:t>мой организации не относимых к плановым ремонтам и профилактике работ по предотвр</w:t>
      </w:r>
      <w:r w:rsidRPr="002249F5">
        <w:rPr>
          <w:rFonts w:ascii="Times New Roman" w:hAnsi="Times New Roman" w:cs="Times New Roman"/>
          <w:color w:val="000000" w:themeColor="text1"/>
          <w:sz w:val="24"/>
        </w:rPr>
        <w:t>а</w:t>
      </w:r>
      <w:r w:rsidRPr="002249F5">
        <w:rPr>
          <w:rFonts w:ascii="Times New Roman" w:hAnsi="Times New Roman" w:cs="Times New Roman"/>
          <w:color w:val="000000" w:themeColor="text1"/>
          <w:sz w:val="24"/>
        </w:rPr>
        <w:t xml:space="preserve">щению развития технологических нарушений, - </w:t>
      </w:r>
      <w:proofErr w:type="spellStart"/>
      <w:r w:rsidRPr="002249F5">
        <w:rPr>
          <w:rFonts w:ascii="Times New Roman" w:hAnsi="Times New Roman" w:cs="Times New Roman"/>
          <w:color w:val="000000" w:themeColor="text1"/>
          <w:sz w:val="24"/>
        </w:rPr>
        <w:t>Кв</w:t>
      </w:r>
      <w:proofErr w:type="spellEnd"/>
      <w:r w:rsidRPr="002249F5">
        <w:rPr>
          <w:rFonts w:ascii="Times New Roman" w:hAnsi="Times New Roman" w:cs="Times New Roman"/>
          <w:color w:val="000000" w:themeColor="text1"/>
          <w:sz w:val="24"/>
        </w:rPr>
        <w:t xml:space="preserve"> = 0,5.</w:t>
      </w:r>
    </w:p>
    <w:p w:rsidR="00C47388" w:rsidRPr="002249F5" w:rsidRDefault="00C47388"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В соответствии с приказом Министерства регионального развития РФ «Об утвержде</w:t>
      </w:r>
      <w:r w:rsidRPr="002249F5">
        <w:rPr>
          <w:rFonts w:ascii="Times New Roman" w:hAnsi="Times New Roman" w:cs="Times New Roman"/>
          <w:color w:val="000000" w:themeColor="text1"/>
          <w:sz w:val="24"/>
        </w:rPr>
        <w:softHyphen/>
        <w:t>нии Методических указаний по расчету уровня надёжности и качества поставляемых тов</w:t>
      </w:r>
      <w:r w:rsidRPr="002249F5">
        <w:rPr>
          <w:rFonts w:ascii="Times New Roman" w:hAnsi="Times New Roman" w:cs="Times New Roman"/>
          <w:color w:val="000000" w:themeColor="text1"/>
          <w:sz w:val="24"/>
        </w:rPr>
        <w:t>а</w:t>
      </w:r>
      <w:r w:rsidRPr="002249F5">
        <w:rPr>
          <w:rFonts w:ascii="Times New Roman" w:hAnsi="Times New Roman" w:cs="Times New Roman"/>
          <w:color w:val="000000" w:themeColor="text1"/>
          <w:sz w:val="24"/>
        </w:rPr>
        <w:t>ров, оказываемых услуг для организаций, осуществляющих деятельность по производству и (или) передаче тепловой энергии» к показателям уровня качества относятся следующие:</w:t>
      </w:r>
    </w:p>
    <w:p w:rsidR="00C47388" w:rsidRPr="002249F5" w:rsidRDefault="00C47388" w:rsidP="00CB3B1A">
      <w:pPr>
        <w:pStyle w:val="ad"/>
        <w:numPr>
          <w:ilvl w:val="0"/>
          <w:numId w:val="11"/>
        </w:numPr>
        <w:tabs>
          <w:tab w:val="left" w:pos="1134"/>
        </w:tabs>
        <w:spacing w:after="0"/>
        <w:ind w:left="0" w:firstLine="709"/>
        <w:jc w:val="both"/>
        <w:rPr>
          <w:rFonts w:ascii="Times New Roman" w:hAnsi="Times New Roman" w:cs="Times New Roman"/>
          <w:color w:val="000000" w:themeColor="text1"/>
          <w:sz w:val="24"/>
        </w:rPr>
      </w:pPr>
      <w:proofErr w:type="gramStart"/>
      <w:r w:rsidRPr="002249F5">
        <w:rPr>
          <w:rFonts w:ascii="Times New Roman" w:hAnsi="Times New Roman" w:cs="Times New Roman"/>
          <w:color w:val="000000" w:themeColor="text1"/>
          <w:sz w:val="24"/>
        </w:rPr>
        <w:t>показатели, характеризующие уровень качества оказания услуг по подключению, т.е. степень выполнения требований потребителей товаров и услуг по подключению стро</w:t>
      </w:r>
      <w:r w:rsidRPr="002249F5">
        <w:rPr>
          <w:rFonts w:ascii="Times New Roman" w:hAnsi="Times New Roman" w:cs="Times New Roman"/>
          <w:color w:val="000000" w:themeColor="text1"/>
          <w:sz w:val="24"/>
        </w:rPr>
        <w:t>я</w:t>
      </w:r>
      <w:r w:rsidRPr="002249F5">
        <w:rPr>
          <w:rFonts w:ascii="Times New Roman" w:hAnsi="Times New Roman" w:cs="Times New Roman"/>
          <w:color w:val="000000" w:themeColor="text1"/>
          <w:sz w:val="24"/>
        </w:rPr>
        <w:t xml:space="preserve">щихся, реконструируемых или построенных, но не подключенных объектов капитального строительства к тепловым сетям или к коллекторам </w:t>
      </w:r>
      <w:proofErr w:type="spellStart"/>
      <w:r w:rsidRPr="002249F5">
        <w:rPr>
          <w:rFonts w:ascii="Times New Roman" w:hAnsi="Times New Roman" w:cs="Times New Roman"/>
          <w:color w:val="000000" w:themeColor="text1"/>
          <w:sz w:val="24"/>
        </w:rPr>
        <w:t>теплоисточников</w:t>
      </w:r>
      <w:proofErr w:type="spellEnd"/>
      <w:r w:rsidRPr="002249F5">
        <w:rPr>
          <w:rFonts w:ascii="Times New Roman" w:hAnsi="Times New Roman" w:cs="Times New Roman"/>
          <w:color w:val="000000" w:themeColor="text1"/>
          <w:sz w:val="24"/>
        </w:rPr>
        <w:t xml:space="preserve">, относящихся к данной организации, а также строящихся (реконструируемых) объектов </w:t>
      </w:r>
      <w:proofErr w:type="spellStart"/>
      <w:r w:rsidRPr="002249F5">
        <w:rPr>
          <w:rFonts w:ascii="Times New Roman" w:hAnsi="Times New Roman" w:cs="Times New Roman"/>
          <w:color w:val="000000" w:themeColor="text1"/>
          <w:sz w:val="24"/>
        </w:rPr>
        <w:t>теплосетевого</w:t>
      </w:r>
      <w:proofErr w:type="spellEnd"/>
      <w:r w:rsidRPr="002249F5">
        <w:rPr>
          <w:rFonts w:ascii="Times New Roman" w:hAnsi="Times New Roman" w:cs="Times New Roman"/>
          <w:color w:val="000000" w:themeColor="text1"/>
          <w:sz w:val="24"/>
        </w:rPr>
        <w:t xml:space="preserve"> хозяйства и строящихся (реконструируемых) </w:t>
      </w:r>
      <w:proofErr w:type="spellStart"/>
      <w:r w:rsidRPr="002249F5">
        <w:rPr>
          <w:rFonts w:ascii="Times New Roman" w:hAnsi="Times New Roman" w:cs="Times New Roman"/>
          <w:color w:val="000000" w:themeColor="text1"/>
          <w:sz w:val="24"/>
        </w:rPr>
        <w:t>теплоисточников</w:t>
      </w:r>
      <w:proofErr w:type="spellEnd"/>
      <w:r w:rsidRPr="002249F5">
        <w:rPr>
          <w:rFonts w:ascii="Times New Roman" w:hAnsi="Times New Roman" w:cs="Times New Roman"/>
          <w:color w:val="000000" w:themeColor="text1"/>
          <w:sz w:val="24"/>
        </w:rPr>
        <w:t xml:space="preserve"> к тепловым сетям (объектам) соответс</w:t>
      </w:r>
      <w:r w:rsidRPr="002249F5">
        <w:rPr>
          <w:rFonts w:ascii="Times New Roman" w:hAnsi="Times New Roman" w:cs="Times New Roman"/>
          <w:color w:val="000000" w:themeColor="text1"/>
          <w:sz w:val="24"/>
        </w:rPr>
        <w:t>т</w:t>
      </w:r>
      <w:r w:rsidRPr="002249F5">
        <w:rPr>
          <w:rFonts w:ascii="Times New Roman" w:hAnsi="Times New Roman" w:cs="Times New Roman"/>
          <w:color w:val="000000" w:themeColor="text1"/>
          <w:sz w:val="24"/>
        </w:rPr>
        <w:t>вующей регулируемой организации, в том</w:t>
      </w:r>
      <w:proofErr w:type="gramEnd"/>
      <w:r w:rsidRPr="002249F5">
        <w:rPr>
          <w:rFonts w:ascii="Times New Roman" w:hAnsi="Times New Roman" w:cs="Times New Roman"/>
          <w:color w:val="000000" w:themeColor="text1"/>
          <w:sz w:val="24"/>
        </w:rPr>
        <w:t xml:space="preserve"> </w:t>
      </w:r>
      <w:proofErr w:type="gramStart"/>
      <w:r w:rsidRPr="002249F5">
        <w:rPr>
          <w:rFonts w:ascii="Times New Roman" w:hAnsi="Times New Roman" w:cs="Times New Roman"/>
          <w:color w:val="000000" w:themeColor="text1"/>
          <w:sz w:val="24"/>
        </w:rPr>
        <w:t>числе</w:t>
      </w:r>
      <w:proofErr w:type="gramEnd"/>
      <w:r w:rsidRPr="002249F5">
        <w:rPr>
          <w:rFonts w:ascii="Times New Roman" w:hAnsi="Times New Roman" w:cs="Times New Roman"/>
          <w:color w:val="000000" w:themeColor="text1"/>
          <w:sz w:val="24"/>
        </w:rPr>
        <w:t xml:space="preserve"> в части выдачи технических условий на подключение, наличия (отсутствия) технической возможности подключения;</w:t>
      </w:r>
    </w:p>
    <w:p w:rsidR="007449B8" w:rsidRPr="002249F5" w:rsidRDefault="00C47388" w:rsidP="00CB3B1A">
      <w:pPr>
        <w:pStyle w:val="ad"/>
        <w:numPr>
          <w:ilvl w:val="0"/>
          <w:numId w:val="11"/>
        </w:numPr>
        <w:tabs>
          <w:tab w:val="left" w:pos="1134"/>
        </w:tabs>
        <w:spacing w:after="0"/>
        <w:ind w:left="0" w:firstLine="709"/>
        <w:jc w:val="both"/>
        <w:rPr>
          <w:rFonts w:ascii="Times New Roman" w:hAnsi="Times New Roman" w:cs="Times New Roman"/>
          <w:color w:val="000000" w:themeColor="text1"/>
          <w:sz w:val="24"/>
        </w:rPr>
      </w:pPr>
      <w:proofErr w:type="gramStart"/>
      <w:r w:rsidRPr="002249F5">
        <w:rPr>
          <w:rFonts w:ascii="Times New Roman" w:hAnsi="Times New Roman" w:cs="Times New Roman"/>
          <w:color w:val="000000" w:themeColor="text1"/>
          <w:sz w:val="24"/>
        </w:rPr>
        <w:t xml:space="preserve">показатель </w:t>
      </w:r>
      <w:proofErr w:type="spellStart"/>
      <w:r w:rsidRPr="002249F5">
        <w:rPr>
          <w:rFonts w:ascii="Times New Roman" w:hAnsi="Times New Roman" w:cs="Times New Roman"/>
          <w:color w:val="000000" w:themeColor="text1"/>
          <w:sz w:val="24"/>
        </w:rPr>
        <w:t>клиентоориентированности</w:t>
      </w:r>
      <w:proofErr w:type="spellEnd"/>
      <w:r w:rsidRPr="002249F5">
        <w:rPr>
          <w:rFonts w:ascii="Times New Roman" w:hAnsi="Times New Roman" w:cs="Times New Roman"/>
          <w:color w:val="000000" w:themeColor="text1"/>
          <w:sz w:val="24"/>
        </w:rPr>
        <w:t>, характеризующий степень выполнения требований потребителей товаров и услуг по аспектам взаимодействия в процессе произво</w:t>
      </w:r>
      <w:r w:rsidRPr="002249F5">
        <w:rPr>
          <w:rFonts w:ascii="Times New Roman" w:hAnsi="Times New Roman" w:cs="Times New Roman"/>
          <w:color w:val="000000" w:themeColor="text1"/>
          <w:sz w:val="24"/>
        </w:rPr>
        <w:t>д</w:t>
      </w:r>
      <w:r w:rsidRPr="002249F5">
        <w:rPr>
          <w:rFonts w:ascii="Times New Roman" w:hAnsi="Times New Roman" w:cs="Times New Roman"/>
          <w:color w:val="000000" w:themeColor="text1"/>
          <w:sz w:val="24"/>
        </w:rPr>
        <w:t>ства и (или) оказания услуг по передаче тепловой энергии и (или) осуществлению подкл</w:t>
      </w:r>
      <w:r w:rsidRPr="002249F5">
        <w:rPr>
          <w:rFonts w:ascii="Times New Roman" w:hAnsi="Times New Roman" w:cs="Times New Roman"/>
          <w:color w:val="000000" w:themeColor="text1"/>
          <w:sz w:val="24"/>
        </w:rPr>
        <w:t>ю</w:t>
      </w:r>
      <w:r w:rsidRPr="002249F5">
        <w:rPr>
          <w:rFonts w:ascii="Times New Roman" w:hAnsi="Times New Roman" w:cs="Times New Roman"/>
          <w:color w:val="000000" w:themeColor="text1"/>
          <w:sz w:val="24"/>
        </w:rPr>
        <w:t>чения регулируемой организацией, в т.ч. результативность обратной связи с потребителями товаров и услуг, позволяющей в установленные сроки рассматривать и принимать решения по обращениям потребителей товаров и услуг.</w:t>
      </w:r>
      <w:proofErr w:type="gramEnd"/>
    </w:p>
    <w:p w:rsidR="00CF5B3D" w:rsidRPr="002249F5" w:rsidRDefault="00CF5B3D" w:rsidP="00215BB4">
      <w:pPr>
        <w:spacing w:after="0"/>
        <w:ind w:firstLine="709"/>
        <w:jc w:val="both"/>
        <w:rPr>
          <w:rFonts w:ascii="Times New Roman" w:hAnsi="Times New Roman" w:cs="Times New Roman"/>
          <w:color w:val="000000" w:themeColor="text1"/>
          <w:sz w:val="24"/>
        </w:rPr>
      </w:pPr>
    </w:p>
    <w:p w:rsidR="00CF5B3D" w:rsidRPr="002249F5" w:rsidRDefault="00CF5B3D" w:rsidP="00CF5B3D">
      <w:pPr>
        <w:pStyle w:val="3"/>
        <w:spacing w:before="0"/>
        <w:jc w:val="center"/>
        <w:rPr>
          <w:rFonts w:ascii="Times New Roman" w:hAnsi="Times New Roman" w:cs="Times New Roman"/>
          <w:b w:val="0"/>
          <w:i/>
          <w:color w:val="000000" w:themeColor="text1"/>
          <w:sz w:val="24"/>
          <w:szCs w:val="24"/>
        </w:rPr>
      </w:pPr>
      <w:bookmarkStart w:id="336" w:name="_Toc5888337"/>
      <w:bookmarkStart w:id="337" w:name="_Toc10707003"/>
      <w:bookmarkStart w:id="338" w:name="_Toc435791293"/>
      <w:r w:rsidRPr="002249F5">
        <w:rPr>
          <w:rFonts w:ascii="Times New Roman" w:hAnsi="Times New Roman" w:cs="Times New Roman"/>
          <w:b w:val="0"/>
          <w:i/>
          <w:color w:val="000000" w:themeColor="text1"/>
          <w:sz w:val="24"/>
          <w:szCs w:val="24"/>
        </w:rPr>
        <w:t>1.9.1 Поток отказов (частота отказов) участков тепловых</w:t>
      </w:r>
      <w:bookmarkEnd w:id="336"/>
      <w:bookmarkEnd w:id="337"/>
      <w:r w:rsidRPr="002249F5">
        <w:rPr>
          <w:rFonts w:ascii="Times New Roman" w:hAnsi="Times New Roman" w:cs="Times New Roman"/>
          <w:b w:val="0"/>
          <w:i/>
          <w:color w:val="000000" w:themeColor="text1"/>
          <w:sz w:val="24"/>
          <w:szCs w:val="24"/>
        </w:rPr>
        <w:t xml:space="preserve"> </w:t>
      </w:r>
      <w:bookmarkEnd w:id="338"/>
    </w:p>
    <w:p w:rsidR="00CF5B3D" w:rsidRPr="002249F5" w:rsidRDefault="00CF5B3D" w:rsidP="00CF5B3D">
      <w:pPr>
        <w:spacing w:after="0"/>
        <w:rPr>
          <w:rFonts w:ascii="Times New Roman" w:hAnsi="Times New Roman" w:cs="Times New Roman"/>
          <w:color w:val="000000" w:themeColor="text1"/>
        </w:rPr>
      </w:pPr>
    </w:p>
    <w:p w:rsidR="00CF5B3D" w:rsidRPr="002249F5" w:rsidRDefault="00CF5B3D" w:rsidP="00CF5B3D">
      <w:pPr>
        <w:pStyle w:val="ad"/>
        <w:tabs>
          <w:tab w:val="left" w:pos="1134"/>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Уровень надёжности поставляемых товаров и оказываемых услуг регулируемой орг</w:t>
      </w:r>
      <w:r w:rsidRPr="002249F5">
        <w:rPr>
          <w:rFonts w:ascii="Times New Roman" w:hAnsi="Times New Roman" w:cs="Times New Roman"/>
          <w:color w:val="000000" w:themeColor="text1"/>
          <w:sz w:val="24"/>
        </w:rPr>
        <w:t>а</w:t>
      </w:r>
      <w:r w:rsidRPr="002249F5">
        <w:rPr>
          <w:rFonts w:ascii="Times New Roman" w:hAnsi="Times New Roman" w:cs="Times New Roman"/>
          <w:color w:val="000000" w:themeColor="text1"/>
          <w:sz w:val="24"/>
        </w:rPr>
        <w:t>низацией определяется исходя из числа возникающих в результате нарушений, аварий, и</w:t>
      </w:r>
      <w:r w:rsidRPr="002249F5">
        <w:rPr>
          <w:rFonts w:ascii="Times New Roman" w:hAnsi="Times New Roman" w:cs="Times New Roman"/>
          <w:color w:val="000000" w:themeColor="text1"/>
          <w:sz w:val="24"/>
        </w:rPr>
        <w:t>н</w:t>
      </w:r>
      <w:r w:rsidRPr="002249F5">
        <w:rPr>
          <w:rFonts w:ascii="Times New Roman" w:hAnsi="Times New Roman" w:cs="Times New Roman"/>
          <w:color w:val="000000" w:themeColor="text1"/>
          <w:sz w:val="24"/>
        </w:rPr>
        <w:t>цидентов на объектах данной регулируемой организации. Данные для анализа уровня наде</w:t>
      </w:r>
      <w:r w:rsidRPr="002249F5">
        <w:rPr>
          <w:rFonts w:ascii="Times New Roman" w:hAnsi="Times New Roman" w:cs="Times New Roman"/>
          <w:color w:val="000000" w:themeColor="text1"/>
          <w:sz w:val="24"/>
        </w:rPr>
        <w:t>ж</w:t>
      </w:r>
      <w:r w:rsidRPr="002249F5">
        <w:rPr>
          <w:rFonts w:ascii="Times New Roman" w:hAnsi="Times New Roman" w:cs="Times New Roman"/>
          <w:color w:val="000000" w:themeColor="text1"/>
          <w:sz w:val="24"/>
        </w:rPr>
        <w:t>ности не предоставлены. Для определения надежности системы коммунального теплосна</w:t>
      </w:r>
      <w:r w:rsidRPr="002249F5">
        <w:rPr>
          <w:rFonts w:ascii="Times New Roman" w:hAnsi="Times New Roman" w:cs="Times New Roman"/>
          <w:color w:val="000000" w:themeColor="text1"/>
          <w:sz w:val="24"/>
        </w:rPr>
        <w:t>б</w:t>
      </w:r>
      <w:r w:rsidRPr="002249F5">
        <w:rPr>
          <w:rFonts w:ascii="Times New Roman" w:hAnsi="Times New Roman" w:cs="Times New Roman"/>
          <w:color w:val="000000" w:themeColor="text1"/>
          <w:sz w:val="24"/>
        </w:rPr>
        <w:t>жения используются критерии, характеризующие состояние электроснабжения, водоснабж</w:t>
      </w:r>
      <w:r w:rsidRPr="002249F5">
        <w:rPr>
          <w:rFonts w:ascii="Times New Roman" w:hAnsi="Times New Roman" w:cs="Times New Roman"/>
          <w:color w:val="000000" w:themeColor="text1"/>
          <w:sz w:val="24"/>
        </w:rPr>
        <w:t>е</w:t>
      </w:r>
      <w:r w:rsidRPr="002249F5">
        <w:rPr>
          <w:rFonts w:ascii="Times New Roman" w:hAnsi="Times New Roman" w:cs="Times New Roman"/>
          <w:color w:val="000000" w:themeColor="text1"/>
          <w:sz w:val="24"/>
        </w:rPr>
        <w:t xml:space="preserve">ния, топливоснабжения источников теплоты, соответствие мощности </w:t>
      </w:r>
      <w:proofErr w:type="spellStart"/>
      <w:r w:rsidRPr="002249F5">
        <w:rPr>
          <w:rFonts w:ascii="Times New Roman" w:hAnsi="Times New Roman" w:cs="Times New Roman"/>
          <w:color w:val="000000" w:themeColor="text1"/>
          <w:sz w:val="24"/>
        </w:rPr>
        <w:t>теплоисточников</w:t>
      </w:r>
      <w:proofErr w:type="spellEnd"/>
      <w:r w:rsidRPr="002249F5">
        <w:rPr>
          <w:rFonts w:ascii="Times New Roman" w:hAnsi="Times New Roman" w:cs="Times New Roman"/>
          <w:color w:val="000000" w:themeColor="text1"/>
          <w:sz w:val="24"/>
        </w:rPr>
        <w:t xml:space="preserve"> и пропускной способности тепловых сетей расчетным тепловым нагрузкам, техническое с</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стояние и резервирование тепловых сетей.</w:t>
      </w:r>
    </w:p>
    <w:p w:rsidR="00CF5B3D" w:rsidRPr="002249F5" w:rsidRDefault="00CF5B3D" w:rsidP="00CF5B3D">
      <w:pPr>
        <w:pStyle w:val="ad"/>
        <w:tabs>
          <w:tab w:val="left" w:pos="1134"/>
        </w:tabs>
        <w:spacing w:after="0"/>
        <w:ind w:left="0" w:firstLine="709"/>
        <w:jc w:val="both"/>
        <w:rPr>
          <w:rFonts w:ascii="Times New Roman" w:hAnsi="Times New Roman" w:cs="Times New Roman"/>
          <w:color w:val="000000" w:themeColor="text1"/>
          <w:sz w:val="24"/>
        </w:rPr>
      </w:pPr>
    </w:p>
    <w:p w:rsidR="00CF5B3D" w:rsidRPr="002249F5" w:rsidRDefault="00CF5B3D" w:rsidP="00CF5B3D">
      <w:pPr>
        <w:pStyle w:val="ad"/>
        <w:tabs>
          <w:tab w:val="left" w:pos="1134"/>
        </w:tabs>
        <w:spacing w:after="0"/>
        <w:ind w:left="0" w:firstLine="709"/>
        <w:jc w:val="both"/>
        <w:rPr>
          <w:rFonts w:ascii="Times New Roman" w:hAnsi="Times New Roman" w:cs="Times New Roman"/>
          <w:color w:val="000000" w:themeColor="text1"/>
          <w:sz w:val="24"/>
        </w:rPr>
      </w:pPr>
      <m:oMathPara>
        <m:oMath>
          <m:r>
            <m:rPr>
              <m:nor/>
            </m:rPr>
            <w:rPr>
              <w:rFonts w:ascii="Times New Roman" w:hAnsi="Times New Roman" w:cs="Times New Roman"/>
              <w:color w:val="000000" w:themeColor="text1"/>
              <w:sz w:val="24"/>
            </w:rPr>
            <m:t>К=</m:t>
          </m:r>
          <m:f>
            <m:fPr>
              <m:ctrlPr>
                <w:rPr>
                  <w:rFonts w:ascii="Cambria Math" w:hAnsi="Cambria Math" w:cs="Times New Roman"/>
                  <w:color w:val="000000" w:themeColor="text1"/>
                  <w:sz w:val="24"/>
                </w:rPr>
              </m:ctrlPr>
            </m:fPr>
            <m:num>
              <m:sSub>
                <m:sSubPr>
                  <m:ctrlPr>
                    <w:rPr>
                      <w:rFonts w:ascii="Cambria Math" w:hAnsi="Cambria Math" w:cs="Times New Roman"/>
                      <w:i/>
                      <w:color w:val="000000" w:themeColor="text1"/>
                      <w:sz w:val="24"/>
                    </w:rPr>
                  </m:ctrlPr>
                </m:sSubPr>
                <m:e>
                  <m:r>
                    <m:rPr>
                      <m:nor/>
                    </m:rPr>
                    <w:rPr>
                      <w:rFonts w:ascii="Times New Roman" w:hAnsi="Times New Roman" w:cs="Times New Roman"/>
                      <w:color w:val="000000" w:themeColor="text1"/>
                      <w:sz w:val="24"/>
                    </w:rPr>
                    <m:t>K</m:t>
                  </m:r>
                </m:e>
                <m:sub>
                  <m:r>
                    <m:rPr>
                      <m:nor/>
                    </m:rPr>
                    <w:rPr>
                      <w:rFonts w:ascii="Times New Roman" w:hAnsi="Times New Roman" w:cs="Times New Roman"/>
                      <w:color w:val="000000" w:themeColor="text1"/>
                      <w:sz w:val="24"/>
                    </w:rPr>
                    <m:t>Э</m:t>
                  </m:r>
                </m:sub>
              </m:sSub>
              <m:r>
                <m:rPr>
                  <m:nor/>
                </m:rPr>
                <w:rPr>
                  <w:rFonts w:ascii="Times New Roman" w:hAnsi="Times New Roman" w:cs="Times New Roman"/>
                  <w:color w:val="000000" w:themeColor="text1"/>
                  <w:sz w:val="24"/>
                </w:rPr>
                <m:t>+</m:t>
              </m:r>
              <m:sSub>
                <m:sSubPr>
                  <m:ctrlPr>
                    <w:rPr>
                      <w:rFonts w:ascii="Cambria Math" w:hAnsi="Cambria Math" w:cs="Times New Roman"/>
                      <w:i/>
                      <w:color w:val="000000" w:themeColor="text1"/>
                      <w:sz w:val="24"/>
                    </w:rPr>
                  </m:ctrlPr>
                </m:sSubPr>
                <m:e>
                  <m:r>
                    <m:rPr>
                      <m:nor/>
                    </m:rPr>
                    <w:rPr>
                      <w:rFonts w:ascii="Times New Roman" w:hAnsi="Times New Roman" w:cs="Times New Roman"/>
                      <w:color w:val="000000" w:themeColor="text1"/>
                      <w:sz w:val="24"/>
                    </w:rPr>
                    <m:t>К</m:t>
                  </m:r>
                </m:e>
                <m:sub>
                  <m:r>
                    <m:rPr>
                      <m:nor/>
                    </m:rPr>
                    <w:rPr>
                      <w:rFonts w:ascii="Times New Roman" w:hAnsi="Times New Roman" w:cs="Times New Roman"/>
                      <w:color w:val="000000" w:themeColor="text1"/>
                      <w:sz w:val="24"/>
                    </w:rPr>
                    <m:t>В</m:t>
                  </m:r>
                </m:sub>
              </m:sSub>
              <m:r>
                <m:rPr>
                  <m:nor/>
                </m:rPr>
                <w:rPr>
                  <w:rFonts w:ascii="Times New Roman" w:hAnsi="Times New Roman" w:cs="Times New Roman"/>
                  <w:color w:val="000000" w:themeColor="text1"/>
                  <w:sz w:val="24"/>
                </w:rPr>
                <m:t>+</m:t>
              </m:r>
              <m:sSub>
                <m:sSubPr>
                  <m:ctrlPr>
                    <w:rPr>
                      <w:rFonts w:ascii="Cambria Math" w:hAnsi="Cambria Math" w:cs="Times New Roman"/>
                      <w:i/>
                      <w:color w:val="000000" w:themeColor="text1"/>
                      <w:sz w:val="24"/>
                    </w:rPr>
                  </m:ctrlPr>
                </m:sSubPr>
                <m:e>
                  <m:r>
                    <m:rPr>
                      <m:nor/>
                    </m:rPr>
                    <w:rPr>
                      <w:rFonts w:ascii="Times New Roman" w:hAnsi="Times New Roman" w:cs="Times New Roman"/>
                      <w:color w:val="000000" w:themeColor="text1"/>
                      <w:sz w:val="24"/>
                    </w:rPr>
                    <m:t>К</m:t>
                  </m:r>
                </m:e>
                <m:sub>
                  <m:r>
                    <m:rPr>
                      <m:nor/>
                    </m:rPr>
                    <w:rPr>
                      <w:rFonts w:ascii="Times New Roman" w:hAnsi="Times New Roman" w:cs="Times New Roman"/>
                      <w:color w:val="000000" w:themeColor="text1"/>
                      <w:sz w:val="24"/>
                    </w:rPr>
                    <m:t>Т</m:t>
                  </m:r>
                </m:sub>
              </m:sSub>
              <m:r>
                <m:rPr>
                  <m:nor/>
                </m:rPr>
                <w:rPr>
                  <w:rFonts w:ascii="Times New Roman" w:hAnsi="Times New Roman" w:cs="Times New Roman"/>
                  <w:color w:val="000000" w:themeColor="text1"/>
                  <w:sz w:val="24"/>
                </w:rPr>
                <m:t>+</m:t>
              </m:r>
              <m:sSub>
                <m:sSubPr>
                  <m:ctrlPr>
                    <w:rPr>
                      <w:rFonts w:ascii="Cambria Math" w:hAnsi="Cambria Math" w:cs="Times New Roman"/>
                      <w:i/>
                      <w:color w:val="000000" w:themeColor="text1"/>
                      <w:sz w:val="24"/>
                    </w:rPr>
                  </m:ctrlPr>
                </m:sSubPr>
                <m:e>
                  <m:r>
                    <m:rPr>
                      <m:nor/>
                    </m:rPr>
                    <w:rPr>
                      <w:rFonts w:ascii="Times New Roman" w:hAnsi="Times New Roman" w:cs="Times New Roman"/>
                      <w:color w:val="000000" w:themeColor="text1"/>
                      <w:sz w:val="24"/>
                    </w:rPr>
                    <m:t>К</m:t>
                  </m:r>
                </m:e>
                <m:sub>
                  <m:r>
                    <m:rPr>
                      <m:nor/>
                    </m:rPr>
                    <w:rPr>
                      <w:rFonts w:ascii="Times New Roman" w:hAnsi="Times New Roman" w:cs="Times New Roman"/>
                      <w:color w:val="000000" w:themeColor="text1"/>
                      <w:sz w:val="24"/>
                    </w:rPr>
                    <m:t>Б</m:t>
                  </m:r>
                </m:sub>
              </m:sSub>
              <m:r>
                <m:rPr>
                  <m:nor/>
                </m:rPr>
                <w:rPr>
                  <w:rFonts w:ascii="Times New Roman" w:hAnsi="Times New Roman" w:cs="Times New Roman"/>
                  <w:color w:val="000000" w:themeColor="text1"/>
                  <w:sz w:val="24"/>
                </w:rPr>
                <m:t>+</m:t>
              </m:r>
              <m:sSub>
                <m:sSubPr>
                  <m:ctrlPr>
                    <w:rPr>
                      <w:rFonts w:ascii="Cambria Math" w:hAnsi="Cambria Math" w:cs="Times New Roman"/>
                      <w:i/>
                      <w:color w:val="000000" w:themeColor="text1"/>
                      <w:sz w:val="24"/>
                    </w:rPr>
                  </m:ctrlPr>
                </m:sSubPr>
                <m:e>
                  <m:r>
                    <m:rPr>
                      <m:nor/>
                    </m:rPr>
                    <w:rPr>
                      <w:rFonts w:ascii="Times New Roman" w:hAnsi="Times New Roman" w:cs="Times New Roman"/>
                      <w:color w:val="000000" w:themeColor="text1"/>
                      <w:sz w:val="24"/>
                    </w:rPr>
                    <m:t>К</m:t>
                  </m:r>
                </m:e>
                <m:sub>
                  <m:r>
                    <m:rPr>
                      <m:nor/>
                    </m:rPr>
                    <w:rPr>
                      <w:rFonts w:ascii="Times New Roman" w:hAnsi="Times New Roman" w:cs="Times New Roman"/>
                      <w:color w:val="000000" w:themeColor="text1"/>
                      <w:sz w:val="24"/>
                    </w:rPr>
                    <m:t>Р</m:t>
                  </m:r>
                </m:sub>
              </m:sSub>
              <m:r>
                <m:rPr>
                  <m:nor/>
                </m:rPr>
                <w:rPr>
                  <w:rFonts w:ascii="Times New Roman" w:hAnsi="Times New Roman" w:cs="Times New Roman"/>
                  <w:color w:val="000000" w:themeColor="text1"/>
                  <w:sz w:val="24"/>
                </w:rPr>
                <m:t>+</m:t>
              </m:r>
              <m:sSub>
                <m:sSubPr>
                  <m:ctrlPr>
                    <w:rPr>
                      <w:rFonts w:ascii="Cambria Math" w:hAnsi="Cambria Math" w:cs="Times New Roman"/>
                      <w:i/>
                      <w:color w:val="000000" w:themeColor="text1"/>
                      <w:sz w:val="24"/>
                    </w:rPr>
                  </m:ctrlPr>
                </m:sSubPr>
                <m:e>
                  <m:r>
                    <m:rPr>
                      <m:nor/>
                    </m:rPr>
                    <w:rPr>
                      <w:rFonts w:ascii="Times New Roman" w:hAnsi="Times New Roman" w:cs="Times New Roman"/>
                      <w:color w:val="000000" w:themeColor="text1"/>
                      <w:sz w:val="24"/>
                    </w:rPr>
                    <m:t>К</m:t>
                  </m:r>
                </m:e>
                <m:sub>
                  <m:r>
                    <m:rPr>
                      <m:nor/>
                    </m:rPr>
                    <w:rPr>
                      <w:rFonts w:ascii="Times New Roman" w:hAnsi="Times New Roman" w:cs="Times New Roman"/>
                      <w:color w:val="000000" w:themeColor="text1"/>
                      <w:sz w:val="24"/>
                    </w:rPr>
                    <m:t>С</m:t>
                  </m:r>
                </m:sub>
              </m:sSub>
            </m:num>
            <m:den>
              <m:r>
                <m:rPr>
                  <m:nor/>
                </m:rPr>
                <w:rPr>
                  <w:rFonts w:ascii="Times New Roman" w:hAnsi="Times New Roman" w:cs="Times New Roman"/>
                  <w:color w:val="000000" w:themeColor="text1"/>
                  <w:sz w:val="24"/>
                  <w:lang w:val="en-US"/>
                </w:rPr>
                <m:t>n</m:t>
              </m:r>
            </m:den>
          </m:f>
        </m:oMath>
      </m:oMathPara>
    </w:p>
    <w:p w:rsidR="00CF5B3D" w:rsidRPr="002249F5" w:rsidRDefault="00CF5B3D" w:rsidP="00CF5B3D">
      <w:pPr>
        <w:pStyle w:val="ad"/>
        <w:tabs>
          <w:tab w:val="left" w:pos="1134"/>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где: </w:t>
      </w:r>
    </w:p>
    <w:p w:rsidR="00CF5B3D" w:rsidRPr="002249F5" w:rsidRDefault="00CF5B3D" w:rsidP="00CF5B3D">
      <w:pPr>
        <w:pStyle w:val="ad"/>
        <w:tabs>
          <w:tab w:val="left" w:pos="1134"/>
        </w:tabs>
        <w:spacing w:after="0"/>
        <w:ind w:left="0" w:firstLine="709"/>
        <w:jc w:val="both"/>
        <w:rPr>
          <w:rFonts w:ascii="Times New Roman" w:hAnsi="Times New Roman" w:cs="Times New Roman"/>
          <w:color w:val="000000" w:themeColor="text1"/>
          <w:sz w:val="24"/>
        </w:rPr>
      </w:pPr>
      <w:proofErr w:type="gramStart"/>
      <w:r w:rsidRPr="002249F5">
        <w:rPr>
          <w:rFonts w:ascii="Times New Roman" w:hAnsi="Times New Roman" w:cs="Times New Roman"/>
          <w:i/>
          <w:color w:val="000000" w:themeColor="text1"/>
          <w:sz w:val="24"/>
        </w:rPr>
        <w:t>K</w:t>
      </w:r>
      <w:proofErr w:type="gramEnd"/>
      <w:r w:rsidRPr="002249F5">
        <w:rPr>
          <w:rFonts w:ascii="Times New Roman" w:hAnsi="Times New Roman" w:cs="Times New Roman"/>
          <w:i/>
          <w:color w:val="000000" w:themeColor="text1"/>
          <w:sz w:val="24"/>
          <w:vertAlign w:val="subscript"/>
        </w:rPr>
        <w:t>Э</w:t>
      </w:r>
      <w:r w:rsidRPr="002249F5">
        <w:rPr>
          <w:rFonts w:ascii="Times New Roman" w:hAnsi="Times New Roman" w:cs="Times New Roman"/>
          <w:color w:val="000000" w:themeColor="text1"/>
          <w:sz w:val="24"/>
        </w:rPr>
        <w:t xml:space="preserve"> – надежность электроснабжения источника теплоты; </w:t>
      </w:r>
    </w:p>
    <w:p w:rsidR="00CF5B3D" w:rsidRPr="002249F5" w:rsidRDefault="00CF5B3D" w:rsidP="00CF5B3D">
      <w:pPr>
        <w:pStyle w:val="ad"/>
        <w:tabs>
          <w:tab w:val="left" w:pos="1134"/>
        </w:tabs>
        <w:spacing w:after="0"/>
        <w:ind w:left="0" w:firstLine="709"/>
        <w:jc w:val="both"/>
        <w:rPr>
          <w:rFonts w:ascii="Times New Roman" w:hAnsi="Times New Roman" w:cs="Times New Roman"/>
          <w:color w:val="000000" w:themeColor="text1"/>
          <w:sz w:val="24"/>
        </w:rPr>
      </w:pPr>
      <w:proofErr w:type="gramStart"/>
      <w:r w:rsidRPr="002249F5">
        <w:rPr>
          <w:rFonts w:ascii="Times New Roman" w:hAnsi="Times New Roman" w:cs="Times New Roman"/>
          <w:i/>
          <w:color w:val="000000" w:themeColor="text1"/>
          <w:sz w:val="24"/>
        </w:rPr>
        <w:t>K</w:t>
      </w:r>
      <w:proofErr w:type="gramEnd"/>
      <w:r w:rsidRPr="002249F5">
        <w:rPr>
          <w:rFonts w:ascii="Times New Roman" w:hAnsi="Times New Roman" w:cs="Times New Roman"/>
          <w:i/>
          <w:color w:val="000000" w:themeColor="text1"/>
          <w:sz w:val="24"/>
          <w:vertAlign w:val="subscript"/>
        </w:rPr>
        <w:t>В</w:t>
      </w:r>
      <w:r w:rsidRPr="002249F5">
        <w:rPr>
          <w:rFonts w:ascii="Times New Roman" w:hAnsi="Times New Roman" w:cs="Times New Roman"/>
          <w:color w:val="000000" w:themeColor="text1"/>
          <w:sz w:val="24"/>
        </w:rPr>
        <w:t xml:space="preserve"> – надежность водоснабжения источника теплоты; </w:t>
      </w:r>
    </w:p>
    <w:p w:rsidR="00CF5B3D" w:rsidRPr="002249F5" w:rsidRDefault="00CF5B3D" w:rsidP="00CF5B3D">
      <w:pPr>
        <w:pStyle w:val="ad"/>
        <w:tabs>
          <w:tab w:val="left" w:pos="1134"/>
        </w:tabs>
        <w:spacing w:after="0"/>
        <w:ind w:left="0" w:firstLine="709"/>
        <w:jc w:val="both"/>
        <w:rPr>
          <w:rFonts w:ascii="Times New Roman" w:hAnsi="Times New Roman" w:cs="Times New Roman"/>
          <w:color w:val="000000" w:themeColor="text1"/>
          <w:sz w:val="24"/>
        </w:rPr>
      </w:pPr>
      <w:proofErr w:type="gramStart"/>
      <w:r w:rsidRPr="002249F5">
        <w:rPr>
          <w:rFonts w:ascii="Times New Roman" w:hAnsi="Times New Roman" w:cs="Times New Roman"/>
          <w:i/>
          <w:color w:val="000000" w:themeColor="text1"/>
          <w:sz w:val="24"/>
        </w:rPr>
        <w:t>K</w:t>
      </w:r>
      <w:proofErr w:type="gramEnd"/>
      <w:r w:rsidRPr="002249F5">
        <w:rPr>
          <w:rFonts w:ascii="Times New Roman" w:hAnsi="Times New Roman" w:cs="Times New Roman"/>
          <w:i/>
          <w:color w:val="000000" w:themeColor="text1"/>
          <w:sz w:val="24"/>
          <w:vertAlign w:val="subscript"/>
        </w:rPr>
        <w:t>Т</w:t>
      </w:r>
      <w:r w:rsidRPr="002249F5">
        <w:rPr>
          <w:rFonts w:ascii="Times New Roman" w:hAnsi="Times New Roman" w:cs="Times New Roman"/>
          <w:color w:val="000000" w:themeColor="text1"/>
          <w:sz w:val="24"/>
        </w:rPr>
        <w:t xml:space="preserve"> – надежность топливоснабжения источника теплоты; </w:t>
      </w:r>
    </w:p>
    <w:p w:rsidR="00CF5B3D" w:rsidRPr="002249F5" w:rsidRDefault="00CF5B3D" w:rsidP="00CF5B3D">
      <w:pPr>
        <w:pStyle w:val="ad"/>
        <w:tabs>
          <w:tab w:val="left" w:pos="1134"/>
        </w:tabs>
        <w:spacing w:after="0"/>
        <w:ind w:left="0" w:firstLine="709"/>
        <w:jc w:val="both"/>
        <w:rPr>
          <w:rFonts w:ascii="Times New Roman" w:hAnsi="Times New Roman" w:cs="Times New Roman"/>
          <w:color w:val="000000" w:themeColor="text1"/>
          <w:sz w:val="24"/>
        </w:rPr>
      </w:pPr>
      <w:proofErr w:type="gramStart"/>
      <w:r w:rsidRPr="002249F5">
        <w:rPr>
          <w:rFonts w:ascii="Times New Roman" w:hAnsi="Times New Roman" w:cs="Times New Roman"/>
          <w:i/>
          <w:color w:val="000000" w:themeColor="text1"/>
          <w:sz w:val="24"/>
        </w:rPr>
        <w:t>K</w:t>
      </w:r>
      <w:proofErr w:type="gramEnd"/>
      <w:r w:rsidRPr="002249F5">
        <w:rPr>
          <w:rFonts w:ascii="Times New Roman" w:hAnsi="Times New Roman" w:cs="Times New Roman"/>
          <w:i/>
          <w:color w:val="000000" w:themeColor="text1"/>
          <w:sz w:val="24"/>
          <w:vertAlign w:val="subscript"/>
        </w:rPr>
        <w:t>Б</w:t>
      </w:r>
      <w:r w:rsidRPr="002249F5">
        <w:rPr>
          <w:rFonts w:ascii="Times New Roman" w:hAnsi="Times New Roman" w:cs="Times New Roman"/>
          <w:color w:val="000000" w:themeColor="text1"/>
          <w:sz w:val="24"/>
        </w:rPr>
        <w:t xml:space="preserve"> – размер дефицита (соответствие тепловой мощности источников теплоты и пр</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 xml:space="preserve">пускной способности тепловых сетей расчетным тепловым нагрузкам потребителей); </w:t>
      </w:r>
    </w:p>
    <w:p w:rsidR="00CF5B3D" w:rsidRPr="002249F5" w:rsidRDefault="00CF5B3D" w:rsidP="00CF5B3D">
      <w:pPr>
        <w:pStyle w:val="ad"/>
        <w:tabs>
          <w:tab w:val="left" w:pos="1134"/>
        </w:tabs>
        <w:spacing w:after="0"/>
        <w:ind w:left="0" w:firstLine="709"/>
        <w:jc w:val="both"/>
        <w:rPr>
          <w:rFonts w:ascii="Times New Roman" w:hAnsi="Times New Roman" w:cs="Times New Roman"/>
          <w:color w:val="000000" w:themeColor="text1"/>
          <w:sz w:val="24"/>
        </w:rPr>
      </w:pPr>
      <w:proofErr w:type="gramStart"/>
      <w:r w:rsidRPr="002249F5">
        <w:rPr>
          <w:rFonts w:ascii="Times New Roman" w:hAnsi="Times New Roman" w:cs="Times New Roman"/>
          <w:i/>
          <w:color w:val="000000" w:themeColor="text1"/>
          <w:sz w:val="24"/>
        </w:rPr>
        <w:t>K</w:t>
      </w:r>
      <w:proofErr w:type="gramEnd"/>
      <w:r w:rsidRPr="002249F5">
        <w:rPr>
          <w:rFonts w:ascii="Times New Roman" w:hAnsi="Times New Roman" w:cs="Times New Roman"/>
          <w:i/>
          <w:color w:val="000000" w:themeColor="text1"/>
          <w:sz w:val="24"/>
          <w:vertAlign w:val="subscript"/>
        </w:rPr>
        <w:t>Р</w:t>
      </w:r>
      <w:r w:rsidRPr="002249F5">
        <w:rPr>
          <w:rFonts w:ascii="Times New Roman" w:hAnsi="Times New Roman" w:cs="Times New Roman"/>
          <w:color w:val="000000" w:themeColor="text1"/>
          <w:sz w:val="24"/>
        </w:rPr>
        <w:t xml:space="preserve"> – коэффициент резервирования, который определяется отношением резервируемой на уровне центрального теплового пункта (квартала, микрорайона) расчетной тепловой н</w:t>
      </w:r>
      <w:r w:rsidRPr="002249F5">
        <w:rPr>
          <w:rFonts w:ascii="Times New Roman" w:hAnsi="Times New Roman" w:cs="Times New Roman"/>
          <w:color w:val="000000" w:themeColor="text1"/>
          <w:sz w:val="24"/>
        </w:rPr>
        <w:t>а</w:t>
      </w:r>
      <w:r w:rsidRPr="002249F5">
        <w:rPr>
          <w:rFonts w:ascii="Times New Roman" w:hAnsi="Times New Roman" w:cs="Times New Roman"/>
          <w:color w:val="000000" w:themeColor="text1"/>
          <w:sz w:val="24"/>
        </w:rPr>
        <w:t xml:space="preserve">грузи к сумме расчетных тепловых нагрузок подлежащих резервированию потребителей, подключенных к данному тепловому пункту; </w:t>
      </w:r>
    </w:p>
    <w:p w:rsidR="00CF5B3D" w:rsidRPr="002249F5" w:rsidRDefault="00CF5B3D" w:rsidP="00CF5B3D">
      <w:pPr>
        <w:pStyle w:val="ad"/>
        <w:tabs>
          <w:tab w:val="left" w:pos="1134"/>
        </w:tabs>
        <w:spacing w:after="0"/>
        <w:ind w:left="0" w:firstLine="709"/>
        <w:jc w:val="both"/>
        <w:rPr>
          <w:rFonts w:ascii="Times New Roman" w:hAnsi="Times New Roman" w:cs="Times New Roman"/>
          <w:color w:val="000000" w:themeColor="text1"/>
          <w:sz w:val="24"/>
        </w:rPr>
      </w:pPr>
      <w:proofErr w:type="gramStart"/>
      <w:r w:rsidRPr="002249F5">
        <w:rPr>
          <w:rFonts w:ascii="Times New Roman" w:hAnsi="Times New Roman" w:cs="Times New Roman"/>
          <w:i/>
          <w:color w:val="000000" w:themeColor="text1"/>
          <w:sz w:val="24"/>
        </w:rPr>
        <w:t>K</w:t>
      </w:r>
      <w:proofErr w:type="gramEnd"/>
      <w:r w:rsidRPr="002249F5">
        <w:rPr>
          <w:rFonts w:ascii="Times New Roman" w:hAnsi="Times New Roman" w:cs="Times New Roman"/>
          <w:i/>
          <w:color w:val="000000" w:themeColor="text1"/>
          <w:sz w:val="24"/>
          <w:vertAlign w:val="subscript"/>
        </w:rPr>
        <w:t>С</w:t>
      </w:r>
      <w:r w:rsidRPr="002249F5">
        <w:rPr>
          <w:rFonts w:ascii="Times New Roman" w:hAnsi="Times New Roman" w:cs="Times New Roman"/>
          <w:color w:val="000000" w:themeColor="text1"/>
          <w:sz w:val="24"/>
        </w:rPr>
        <w:t xml:space="preserve"> – коэффициент состояния тепловых сетей, характеризуемый наличием ветхих, подлежащих замене трубопроводов. </w:t>
      </w:r>
    </w:p>
    <w:p w:rsidR="00CF5B3D" w:rsidRPr="002249F5" w:rsidRDefault="00CF5B3D" w:rsidP="00CF5B3D">
      <w:pPr>
        <w:pStyle w:val="ad"/>
        <w:tabs>
          <w:tab w:val="left" w:pos="1134"/>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Данные критерии зависят от наличия резервного </w:t>
      </w:r>
      <w:proofErr w:type="spellStart"/>
      <w:r w:rsidRPr="002249F5">
        <w:rPr>
          <w:rFonts w:ascii="Times New Roman" w:hAnsi="Times New Roman" w:cs="Times New Roman"/>
          <w:color w:val="000000" w:themeColor="text1"/>
          <w:sz w:val="24"/>
        </w:rPr>
        <w:t>электр</w:t>
      </w:r>
      <w:proofErr w:type="gramStart"/>
      <w:r w:rsidRPr="002249F5">
        <w:rPr>
          <w:rFonts w:ascii="Times New Roman" w:hAnsi="Times New Roman" w:cs="Times New Roman"/>
          <w:color w:val="000000" w:themeColor="text1"/>
          <w:sz w:val="24"/>
        </w:rPr>
        <w:t>о</w:t>
      </w:r>
      <w:proofErr w:type="spellEnd"/>
      <w:r w:rsidRPr="002249F5">
        <w:rPr>
          <w:rFonts w:ascii="Times New Roman" w:hAnsi="Times New Roman" w:cs="Times New Roman"/>
          <w:color w:val="000000" w:themeColor="text1"/>
          <w:sz w:val="24"/>
        </w:rPr>
        <w:t>-</w:t>
      </w:r>
      <w:proofErr w:type="gramEnd"/>
      <w:r w:rsidRPr="002249F5">
        <w:rPr>
          <w:rFonts w:ascii="Times New Roman" w:hAnsi="Times New Roman" w:cs="Times New Roman"/>
          <w:color w:val="000000" w:themeColor="text1"/>
          <w:sz w:val="24"/>
        </w:rPr>
        <w:t xml:space="preserve">, </w:t>
      </w:r>
      <w:proofErr w:type="spellStart"/>
      <w:r w:rsidRPr="002249F5">
        <w:rPr>
          <w:rFonts w:ascii="Times New Roman" w:hAnsi="Times New Roman" w:cs="Times New Roman"/>
          <w:color w:val="000000" w:themeColor="text1"/>
          <w:sz w:val="24"/>
        </w:rPr>
        <w:t>водо</w:t>
      </w:r>
      <w:proofErr w:type="spellEnd"/>
      <w:r w:rsidRPr="002249F5">
        <w:rPr>
          <w:rFonts w:ascii="Times New Roman" w:hAnsi="Times New Roman" w:cs="Times New Roman"/>
          <w:color w:val="000000" w:themeColor="text1"/>
          <w:sz w:val="24"/>
        </w:rPr>
        <w:t>-, топливоснабжения, состояния тепловых сетей и пр., и определяются индивидуально для каждой системы тепл</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снабжения в соответствие с «Организационно-методическими рекомендациями по подгото</w:t>
      </w:r>
      <w:r w:rsidRPr="002249F5">
        <w:rPr>
          <w:rFonts w:ascii="Times New Roman" w:hAnsi="Times New Roman" w:cs="Times New Roman"/>
          <w:color w:val="000000" w:themeColor="text1"/>
          <w:sz w:val="24"/>
        </w:rPr>
        <w:t>в</w:t>
      </w:r>
      <w:r w:rsidRPr="002249F5">
        <w:rPr>
          <w:rFonts w:ascii="Times New Roman" w:hAnsi="Times New Roman" w:cs="Times New Roman"/>
          <w:color w:val="000000" w:themeColor="text1"/>
          <w:sz w:val="24"/>
        </w:rPr>
        <w:t xml:space="preserve">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41-6.2000 (утвержден приказом Госстроя РФ от 6 сентября 2000 г. №203). </w:t>
      </w:r>
    </w:p>
    <w:p w:rsidR="00CF5B3D" w:rsidRPr="002249F5" w:rsidRDefault="00CF5B3D" w:rsidP="00CF5B3D">
      <w:pPr>
        <w:pStyle w:val="ad"/>
        <w:tabs>
          <w:tab w:val="left" w:pos="1134"/>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Существует несколько степеней надежности системы теплоснабжения: </w:t>
      </w:r>
    </w:p>
    <w:p w:rsidR="00CF5B3D" w:rsidRPr="002249F5" w:rsidRDefault="00CF5B3D" w:rsidP="00081DFA">
      <w:pPr>
        <w:pStyle w:val="ad"/>
        <w:numPr>
          <w:ilvl w:val="0"/>
          <w:numId w:val="30"/>
        </w:numPr>
        <w:tabs>
          <w:tab w:val="left" w:pos="993"/>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высоконадежные – K &gt; 0,9;</w:t>
      </w:r>
    </w:p>
    <w:p w:rsidR="00CF5B3D" w:rsidRPr="002249F5" w:rsidRDefault="00CF5B3D" w:rsidP="00081DFA">
      <w:pPr>
        <w:pStyle w:val="ad"/>
        <w:numPr>
          <w:ilvl w:val="0"/>
          <w:numId w:val="29"/>
        </w:numPr>
        <w:tabs>
          <w:tab w:val="left" w:pos="993"/>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надежные</w:t>
      </w:r>
      <w:r w:rsidR="00BA41EE" w:rsidRPr="002249F5">
        <w:rPr>
          <w:rFonts w:ascii="Times New Roman" w:hAnsi="Times New Roman" w:cs="Times New Roman"/>
          <w:color w:val="000000" w:themeColor="text1"/>
          <w:sz w:val="24"/>
        </w:rPr>
        <w:t xml:space="preserve"> </w:t>
      </w:r>
      <w:r w:rsidRPr="002249F5">
        <w:rPr>
          <w:rFonts w:ascii="Times New Roman" w:hAnsi="Times New Roman" w:cs="Times New Roman"/>
          <w:color w:val="000000" w:themeColor="text1"/>
          <w:sz w:val="24"/>
        </w:rPr>
        <w:t>– 0,75 &lt; K &lt; 0,89;</w:t>
      </w:r>
    </w:p>
    <w:p w:rsidR="00CF5B3D" w:rsidRPr="002249F5" w:rsidRDefault="00CF5B3D" w:rsidP="00081DFA">
      <w:pPr>
        <w:pStyle w:val="ad"/>
        <w:numPr>
          <w:ilvl w:val="0"/>
          <w:numId w:val="28"/>
        </w:numPr>
        <w:tabs>
          <w:tab w:val="left" w:pos="993"/>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малонадежные – 0,5 &lt; K &lt; 0,74;</w:t>
      </w:r>
    </w:p>
    <w:p w:rsidR="00CF5B3D" w:rsidRPr="002249F5" w:rsidRDefault="00CF5B3D" w:rsidP="00081DFA">
      <w:pPr>
        <w:pStyle w:val="ad"/>
        <w:numPr>
          <w:ilvl w:val="0"/>
          <w:numId w:val="27"/>
        </w:numPr>
        <w:tabs>
          <w:tab w:val="left" w:pos="993"/>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ненадежные – K &lt; 0,5 .</w:t>
      </w:r>
    </w:p>
    <w:p w:rsidR="00CF5B3D" w:rsidRPr="002249F5" w:rsidRDefault="00CF5B3D" w:rsidP="00CF5B3D">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Критерии надежности систем теплоснабжения</w:t>
      </w:r>
      <w:r w:rsidR="00A819F6" w:rsidRPr="002249F5">
        <w:rPr>
          <w:rFonts w:ascii="Times New Roman" w:hAnsi="Times New Roman" w:cs="Times New Roman"/>
          <w:color w:val="000000" w:themeColor="text1"/>
          <w:sz w:val="24"/>
        </w:rPr>
        <w:t xml:space="preserve"> </w:t>
      </w:r>
      <w:r w:rsidR="0070790D" w:rsidRPr="002249F5">
        <w:rPr>
          <w:rFonts w:ascii="Times New Roman" w:hAnsi="Times New Roman" w:cs="Times New Roman"/>
          <w:color w:val="000000" w:themeColor="text1"/>
          <w:sz w:val="24"/>
        </w:rPr>
        <w:t>Вознесенского</w:t>
      </w:r>
      <w:r w:rsidR="00A819F6" w:rsidRPr="002249F5">
        <w:rPr>
          <w:rFonts w:ascii="Times New Roman" w:hAnsi="Times New Roman" w:cs="Times New Roman"/>
          <w:color w:val="000000" w:themeColor="text1"/>
          <w:sz w:val="24"/>
        </w:rPr>
        <w:t xml:space="preserve"> </w:t>
      </w:r>
      <w:r w:rsidRPr="002249F5">
        <w:rPr>
          <w:rFonts w:ascii="Times New Roman" w:hAnsi="Times New Roman" w:cs="Times New Roman"/>
          <w:color w:val="000000" w:themeColor="text1"/>
          <w:sz w:val="24"/>
        </w:rPr>
        <w:t>сельского поселения приведе</w:t>
      </w:r>
      <w:r w:rsidR="004C0FD3" w:rsidRPr="002249F5">
        <w:rPr>
          <w:rFonts w:ascii="Times New Roman" w:hAnsi="Times New Roman" w:cs="Times New Roman"/>
          <w:color w:val="000000" w:themeColor="text1"/>
          <w:sz w:val="24"/>
        </w:rPr>
        <w:t>ны в таблице</w:t>
      </w:r>
      <w:r w:rsidRPr="002249F5">
        <w:rPr>
          <w:rFonts w:ascii="Times New Roman" w:hAnsi="Times New Roman" w:cs="Times New Roman"/>
          <w:color w:val="000000" w:themeColor="text1"/>
          <w:sz w:val="24"/>
        </w:rPr>
        <w:t>.</w:t>
      </w:r>
    </w:p>
    <w:p w:rsidR="00CF5B3D" w:rsidRPr="002249F5" w:rsidRDefault="00CF5B3D" w:rsidP="00CF5B3D">
      <w:pPr>
        <w:spacing w:after="0"/>
        <w:jc w:val="both"/>
        <w:rPr>
          <w:rFonts w:ascii="Times New Roman" w:hAnsi="Times New Roman" w:cs="Times New Roman"/>
          <w:color w:val="000000" w:themeColor="text1"/>
          <w:sz w:val="24"/>
        </w:rPr>
      </w:pPr>
    </w:p>
    <w:p w:rsidR="00CF5B3D" w:rsidRPr="002249F5" w:rsidRDefault="00CF5B3D"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Критерии надежности системы теплоснабжения</w:t>
      </w:r>
      <w:r w:rsidR="00A819F6" w:rsidRPr="002249F5">
        <w:rPr>
          <w:rFonts w:ascii="Times New Roman" w:hAnsi="Times New Roman" w:cs="Times New Roman"/>
          <w:color w:val="000000" w:themeColor="text1"/>
          <w:sz w:val="24"/>
        </w:rPr>
        <w:t xml:space="preserve"> </w:t>
      </w:r>
      <w:r w:rsidR="0070790D" w:rsidRPr="002249F5">
        <w:rPr>
          <w:rFonts w:ascii="Times New Roman" w:hAnsi="Times New Roman" w:cs="Times New Roman"/>
          <w:color w:val="000000" w:themeColor="text1"/>
          <w:sz w:val="24"/>
        </w:rPr>
        <w:t xml:space="preserve">Вознесенского </w:t>
      </w:r>
      <w:r w:rsidRPr="002249F5">
        <w:rPr>
          <w:rFonts w:ascii="Times New Roman" w:hAnsi="Times New Roman" w:cs="Times New Roman"/>
          <w:color w:val="000000" w:themeColor="text1"/>
          <w:sz w:val="24"/>
        </w:rPr>
        <w:t>сельского п</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селения</w:t>
      </w:r>
    </w:p>
    <w:tbl>
      <w:tblPr>
        <w:tblStyle w:val="aa"/>
        <w:tblW w:w="0" w:type="auto"/>
        <w:tblInd w:w="108" w:type="dxa"/>
        <w:tblLook w:val="04A0"/>
      </w:tblPr>
      <w:tblGrid>
        <w:gridCol w:w="1822"/>
        <w:gridCol w:w="896"/>
        <w:gridCol w:w="897"/>
        <w:gridCol w:w="894"/>
        <w:gridCol w:w="893"/>
        <w:gridCol w:w="895"/>
        <w:gridCol w:w="897"/>
        <w:gridCol w:w="920"/>
        <w:gridCol w:w="1633"/>
      </w:tblGrid>
      <w:tr w:rsidR="003B70F9" w:rsidRPr="002249F5" w:rsidTr="0070790D">
        <w:tc>
          <w:tcPr>
            <w:tcW w:w="1784" w:type="dxa"/>
            <w:vAlign w:val="center"/>
          </w:tcPr>
          <w:p w:rsidR="00CF5B3D" w:rsidRPr="002249F5" w:rsidRDefault="00CF5B3D" w:rsidP="00B0716B">
            <w:pPr>
              <w:jc w:val="center"/>
              <w:rPr>
                <w:rFonts w:ascii="Times New Roman" w:hAnsi="Times New Roman" w:cs="Times New Roman"/>
                <w:b/>
                <w:color w:val="000000" w:themeColor="text1"/>
                <w:sz w:val="24"/>
              </w:rPr>
            </w:pPr>
            <w:r w:rsidRPr="002249F5">
              <w:rPr>
                <w:rFonts w:ascii="Times New Roman" w:hAnsi="Times New Roman" w:cs="Times New Roman"/>
                <w:b/>
                <w:color w:val="000000" w:themeColor="text1"/>
                <w:sz w:val="24"/>
              </w:rPr>
              <w:t>Наименование котельной</w:t>
            </w:r>
          </w:p>
        </w:tc>
        <w:tc>
          <w:tcPr>
            <w:tcW w:w="950" w:type="dxa"/>
            <w:vAlign w:val="center"/>
          </w:tcPr>
          <w:p w:rsidR="00CF5B3D" w:rsidRPr="002249F5" w:rsidRDefault="00CF5B3D" w:rsidP="00B0716B">
            <w:pPr>
              <w:jc w:val="center"/>
              <w:rPr>
                <w:rFonts w:ascii="Times New Roman" w:hAnsi="Times New Roman" w:cs="Times New Roman"/>
                <w:b/>
                <w:color w:val="000000" w:themeColor="text1"/>
                <w:sz w:val="24"/>
              </w:rPr>
            </w:pPr>
            <w:proofErr w:type="gramStart"/>
            <w:r w:rsidRPr="002249F5">
              <w:rPr>
                <w:rFonts w:ascii="Times New Roman" w:hAnsi="Times New Roman" w:cs="Times New Roman"/>
                <w:b/>
                <w:i/>
                <w:color w:val="000000" w:themeColor="text1"/>
                <w:sz w:val="24"/>
              </w:rPr>
              <w:t>K</w:t>
            </w:r>
            <w:proofErr w:type="gramEnd"/>
            <w:r w:rsidRPr="002249F5">
              <w:rPr>
                <w:rFonts w:ascii="Times New Roman" w:hAnsi="Times New Roman" w:cs="Times New Roman"/>
                <w:b/>
                <w:i/>
                <w:color w:val="000000" w:themeColor="text1"/>
                <w:sz w:val="24"/>
                <w:vertAlign w:val="subscript"/>
              </w:rPr>
              <w:t>Э</w:t>
            </w:r>
          </w:p>
        </w:tc>
        <w:tc>
          <w:tcPr>
            <w:tcW w:w="950" w:type="dxa"/>
            <w:vAlign w:val="center"/>
          </w:tcPr>
          <w:p w:rsidR="00CF5B3D" w:rsidRPr="002249F5" w:rsidRDefault="00CF5B3D" w:rsidP="00B0716B">
            <w:pPr>
              <w:jc w:val="center"/>
              <w:rPr>
                <w:rFonts w:ascii="Times New Roman" w:hAnsi="Times New Roman" w:cs="Times New Roman"/>
                <w:b/>
                <w:color w:val="000000" w:themeColor="text1"/>
                <w:sz w:val="24"/>
              </w:rPr>
            </w:pPr>
            <w:proofErr w:type="gramStart"/>
            <w:r w:rsidRPr="002249F5">
              <w:rPr>
                <w:rFonts w:ascii="Times New Roman" w:hAnsi="Times New Roman" w:cs="Times New Roman"/>
                <w:b/>
                <w:i/>
                <w:color w:val="000000" w:themeColor="text1"/>
                <w:sz w:val="24"/>
              </w:rPr>
              <w:t>K</w:t>
            </w:r>
            <w:proofErr w:type="gramEnd"/>
            <w:r w:rsidRPr="002249F5">
              <w:rPr>
                <w:rFonts w:ascii="Times New Roman" w:hAnsi="Times New Roman" w:cs="Times New Roman"/>
                <w:b/>
                <w:i/>
                <w:color w:val="000000" w:themeColor="text1"/>
                <w:sz w:val="24"/>
                <w:vertAlign w:val="subscript"/>
              </w:rPr>
              <w:t>В</w:t>
            </w:r>
          </w:p>
        </w:tc>
        <w:tc>
          <w:tcPr>
            <w:tcW w:w="947" w:type="dxa"/>
            <w:vAlign w:val="center"/>
          </w:tcPr>
          <w:p w:rsidR="00CF5B3D" w:rsidRPr="002249F5" w:rsidRDefault="00CF5B3D" w:rsidP="00B0716B">
            <w:pPr>
              <w:jc w:val="center"/>
              <w:rPr>
                <w:rFonts w:ascii="Times New Roman" w:hAnsi="Times New Roman" w:cs="Times New Roman"/>
                <w:b/>
                <w:color w:val="000000" w:themeColor="text1"/>
                <w:sz w:val="24"/>
              </w:rPr>
            </w:pPr>
            <w:proofErr w:type="gramStart"/>
            <w:r w:rsidRPr="002249F5">
              <w:rPr>
                <w:rFonts w:ascii="Times New Roman" w:hAnsi="Times New Roman" w:cs="Times New Roman"/>
                <w:b/>
                <w:i/>
                <w:color w:val="000000" w:themeColor="text1"/>
                <w:sz w:val="24"/>
              </w:rPr>
              <w:t>K</w:t>
            </w:r>
            <w:proofErr w:type="gramEnd"/>
            <w:r w:rsidRPr="002249F5">
              <w:rPr>
                <w:rFonts w:ascii="Times New Roman" w:hAnsi="Times New Roman" w:cs="Times New Roman"/>
                <w:b/>
                <w:i/>
                <w:color w:val="000000" w:themeColor="text1"/>
                <w:sz w:val="24"/>
                <w:vertAlign w:val="subscript"/>
              </w:rPr>
              <w:t>Т</w:t>
            </w:r>
          </w:p>
        </w:tc>
        <w:tc>
          <w:tcPr>
            <w:tcW w:w="946" w:type="dxa"/>
            <w:vAlign w:val="center"/>
          </w:tcPr>
          <w:p w:rsidR="00CF5B3D" w:rsidRPr="002249F5" w:rsidRDefault="00CF5B3D" w:rsidP="00B0716B">
            <w:pPr>
              <w:jc w:val="center"/>
              <w:rPr>
                <w:rFonts w:ascii="Times New Roman" w:hAnsi="Times New Roman" w:cs="Times New Roman"/>
                <w:b/>
                <w:color w:val="000000" w:themeColor="text1"/>
                <w:sz w:val="24"/>
              </w:rPr>
            </w:pPr>
            <w:proofErr w:type="gramStart"/>
            <w:r w:rsidRPr="002249F5">
              <w:rPr>
                <w:rFonts w:ascii="Times New Roman" w:hAnsi="Times New Roman" w:cs="Times New Roman"/>
                <w:b/>
                <w:i/>
                <w:color w:val="000000" w:themeColor="text1"/>
                <w:sz w:val="24"/>
              </w:rPr>
              <w:t>K</w:t>
            </w:r>
            <w:proofErr w:type="gramEnd"/>
            <w:r w:rsidRPr="002249F5">
              <w:rPr>
                <w:rFonts w:ascii="Times New Roman" w:hAnsi="Times New Roman" w:cs="Times New Roman"/>
                <w:b/>
                <w:i/>
                <w:color w:val="000000" w:themeColor="text1"/>
                <w:sz w:val="24"/>
                <w:vertAlign w:val="subscript"/>
              </w:rPr>
              <w:t>Б</w:t>
            </w:r>
          </w:p>
        </w:tc>
        <w:tc>
          <w:tcPr>
            <w:tcW w:w="948" w:type="dxa"/>
            <w:vAlign w:val="center"/>
          </w:tcPr>
          <w:p w:rsidR="00CF5B3D" w:rsidRPr="002249F5" w:rsidRDefault="00CF5B3D" w:rsidP="00B0716B">
            <w:pPr>
              <w:jc w:val="center"/>
              <w:rPr>
                <w:rFonts w:ascii="Times New Roman" w:hAnsi="Times New Roman" w:cs="Times New Roman"/>
                <w:b/>
                <w:color w:val="000000" w:themeColor="text1"/>
                <w:sz w:val="24"/>
              </w:rPr>
            </w:pPr>
            <w:proofErr w:type="gramStart"/>
            <w:r w:rsidRPr="002249F5">
              <w:rPr>
                <w:rFonts w:ascii="Times New Roman" w:hAnsi="Times New Roman" w:cs="Times New Roman"/>
                <w:b/>
                <w:i/>
                <w:color w:val="000000" w:themeColor="text1"/>
                <w:sz w:val="24"/>
              </w:rPr>
              <w:t>K</w:t>
            </w:r>
            <w:proofErr w:type="gramEnd"/>
            <w:r w:rsidRPr="002249F5">
              <w:rPr>
                <w:rFonts w:ascii="Times New Roman" w:hAnsi="Times New Roman" w:cs="Times New Roman"/>
                <w:b/>
                <w:i/>
                <w:color w:val="000000" w:themeColor="text1"/>
                <w:sz w:val="24"/>
                <w:vertAlign w:val="subscript"/>
              </w:rPr>
              <w:t>Р</w:t>
            </w:r>
          </w:p>
        </w:tc>
        <w:tc>
          <w:tcPr>
            <w:tcW w:w="950" w:type="dxa"/>
            <w:vAlign w:val="center"/>
          </w:tcPr>
          <w:p w:rsidR="00CF5B3D" w:rsidRPr="002249F5" w:rsidRDefault="00CF5B3D" w:rsidP="00B0716B">
            <w:pPr>
              <w:jc w:val="center"/>
              <w:rPr>
                <w:rFonts w:ascii="Times New Roman" w:hAnsi="Times New Roman" w:cs="Times New Roman"/>
                <w:b/>
                <w:color w:val="000000" w:themeColor="text1"/>
                <w:sz w:val="24"/>
              </w:rPr>
            </w:pPr>
            <w:proofErr w:type="gramStart"/>
            <w:r w:rsidRPr="002249F5">
              <w:rPr>
                <w:rFonts w:ascii="Times New Roman" w:hAnsi="Times New Roman" w:cs="Times New Roman"/>
                <w:b/>
                <w:i/>
                <w:color w:val="000000" w:themeColor="text1"/>
                <w:sz w:val="24"/>
              </w:rPr>
              <w:t>K</w:t>
            </w:r>
            <w:proofErr w:type="gramEnd"/>
            <w:r w:rsidRPr="002249F5">
              <w:rPr>
                <w:rFonts w:ascii="Times New Roman" w:hAnsi="Times New Roman" w:cs="Times New Roman"/>
                <w:b/>
                <w:i/>
                <w:color w:val="000000" w:themeColor="text1"/>
                <w:sz w:val="24"/>
                <w:vertAlign w:val="subscript"/>
              </w:rPr>
              <w:t>С</w:t>
            </w:r>
          </w:p>
        </w:tc>
        <w:tc>
          <w:tcPr>
            <w:tcW w:w="960" w:type="dxa"/>
            <w:vAlign w:val="center"/>
          </w:tcPr>
          <w:p w:rsidR="00CF5B3D" w:rsidRPr="002249F5" w:rsidRDefault="00CF5B3D" w:rsidP="00B0716B">
            <w:pPr>
              <w:jc w:val="center"/>
              <w:rPr>
                <w:rFonts w:ascii="Times New Roman" w:hAnsi="Times New Roman" w:cs="Times New Roman"/>
                <w:b/>
                <w:color w:val="000000" w:themeColor="text1"/>
                <w:sz w:val="24"/>
              </w:rPr>
            </w:pPr>
            <w:r w:rsidRPr="002249F5">
              <w:rPr>
                <w:rFonts w:ascii="Times New Roman" w:hAnsi="Times New Roman" w:cs="Times New Roman"/>
                <w:b/>
                <w:i/>
                <w:color w:val="000000" w:themeColor="text1"/>
                <w:sz w:val="24"/>
              </w:rPr>
              <w:t>K</w:t>
            </w:r>
          </w:p>
        </w:tc>
        <w:tc>
          <w:tcPr>
            <w:tcW w:w="1652" w:type="dxa"/>
            <w:vAlign w:val="center"/>
          </w:tcPr>
          <w:p w:rsidR="00CF5B3D" w:rsidRPr="002249F5" w:rsidRDefault="00CF5B3D" w:rsidP="00B0716B">
            <w:pPr>
              <w:jc w:val="center"/>
              <w:rPr>
                <w:rFonts w:ascii="Times New Roman" w:hAnsi="Times New Roman" w:cs="Times New Roman"/>
                <w:b/>
                <w:color w:val="000000" w:themeColor="text1"/>
                <w:sz w:val="24"/>
              </w:rPr>
            </w:pPr>
            <w:r w:rsidRPr="002249F5">
              <w:rPr>
                <w:rFonts w:ascii="Times New Roman" w:hAnsi="Times New Roman" w:cs="Times New Roman"/>
                <w:b/>
                <w:color w:val="000000" w:themeColor="text1"/>
                <w:sz w:val="24"/>
              </w:rPr>
              <w:t>Оценки н</w:t>
            </w:r>
            <w:r w:rsidRPr="002249F5">
              <w:rPr>
                <w:rFonts w:ascii="Times New Roman" w:hAnsi="Times New Roman" w:cs="Times New Roman"/>
                <w:b/>
                <w:color w:val="000000" w:themeColor="text1"/>
                <w:sz w:val="24"/>
              </w:rPr>
              <w:t>а</w:t>
            </w:r>
            <w:r w:rsidRPr="002249F5">
              <w:rPr>
                <w:rFonts w:ascii="Times New Roman" w:hAnsi="Times New Roman" w:cs="Times New Roman"/>
                <w:b/>
                <w:color w:val="000000" w:themeColor="text1"/>
                <w:sz w:val="24"/>
              </w:rPr>
              <w:t>дежности</w:t>
            </w:r>
          </w:p>
        </w:tc>
      </w:tr>
      <w:tr w:rsidR="00FF20BC" w:rsidRPr="002249F5" w:rsidTr="00776587">
        <w:tc>
          <w:tcPr>
            <w:tcW w:w="1784" w:type="dxa"/>
            <w:vAlign w:val="center"/>
          </w:tcPr>
          <w:p w:rsidR="00FF20BC" w:rsidRPr="002249F5" w:rsidRDefault="0070790D" w:rsidP="00776587">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Котельная </w:t>
            </w:r>
            <w:r w:rsidRPr="002249F5">
              <w:rPr>
                <w:rFonts w:ascii="Times New Roman" w:hAnsi="Times New Roman" w:cs="Times New Roman"/>
                <w:color w:val="000000" w:themeColor="text1"/>
              </w:rPr>
              <w:br/>
            </w:r>
            <w:proofErr w:type="gramStart"/>
            <w:r w:rsidRPr="002249F5">
              <w:rPr>
                <w:rFonts w:ascii="Times New Roman" w:hAnsi="Times New Roman" w:cs="Times New Roman"/>
                <w:color w:val="000000" w:themeColor="text1"/>
              </w:rPr>
              <w:t>с</w:t>
            </w:r>
            <w:proofErr w:type="gramEnd"/>
            <w:r w:rsidRPr="002249F5">
              <w:rPr>
                <w:rFonts w:ascii="Times New Roman" w:hAnsi="Times New Roman" w:cs="Times New Roman"/>
                <w:color w:val="000000" w:themeColor="text1"/>
              </w:rPr>
              <w:t xml:space="preserve">. Вознесенка </w:t>
            </w:r>
          </w:p>
        </w:tc>
        <w:tc>
          <w:tcPr>
            <w:tcW w:w="950" w:type="dxa"/>
            <w:vAlign w:val="center"/>
          </w:tcPr>
          <w:p w:rsidR="00FF20BC" w:rsidRPr="002249F5" w:rsidRDefault="00FF20BC" w:rsidP="00776587">
            <w:pPr>
              <w:jc w:val="center"/>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0,6</w:t>
            </w:r>
          </w:p>
        </w:tc>
        <w:tc>
          <w:tcPr>
            <w:tcW w:w="950" w:type="dxa"/>
            <w:vAlign w:val="center"/>
          </w:tcPr>
          <w:p w:rsidR="00FF20BC" w:rsidRPr="002249F5" w:rsidRDefault="00C26641" w:rsidP="00776587">
            <w:pPr>
              <w:jc w:val="center"/>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1</w:t>
            </w:r>
            <w:r w:rsidR="00015BE9" w:rsidRPr="002249F5">
              <w:rPr>
                <w:rFonts w:ascii="Times New Roman" w:hAnsi="Times New Roman" w:cs="Times New Roman"/>
                <w:color w:val="000000" w:themeColor="text1"/>
                <w:sz w:val="24"/>
              </w:rPr>
              <w:t>,0</w:t>
            </w:r>
          </w:p>
        </w:tc>
        <w:tc>
          <w:tcPr>
            <w:tcW w:w="947" w:type="dxa"/>
            <w:vAlign w:val="center"/>
          </w:tcPr>
          <w:p w:rsidR="00FF20BC" w:rsidRPr="002249F5" w:rsidRDefault="00C26641" w:rsidP="00776587">
            <w:pPr>
              <w:jc w:val="center"/>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0,6</w:t>
            </w:r>
          </w:p>
        </w:tc>
        <w:tc>
          <w:tcPr>
            <w:tcW w:w="946" w:type="dxa"/>
            <w:vAlign w:val="center"/>
          </w:tcPr>
          <w:p w:rsidR="00FF20BC" w:rsidRPr="002249F5" w:rsidRDefault="00FF20BC" w:rsidP="00776587">
            <w:pPr>
              <w:jc w:val="center"/>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1</w:t>
            </w:r>
            <w:r w:rsidR="00015BE9" w:rsidRPr="002249F5">
              <w:rPr>
                <w:rFonts w:ascii="Times New Roman" w:hAnsi="Times New Roman" w:cs="Times New Roman"/>
                <w:color w:val="000000" w:themeColor="text1"/>
                <w:sz w:val="24"/>
              </w:rPr>
              <w:t>,0</w:t>
            </w:r>
          </w:p>
        </w:tc>
        <w:tc>
          <w:tcPr>
            <w:tcW w:w="948" w:type="dxa"/>
            <w:vAlign w:val="center"/>
          </w:tcPr>
          <w:p w:rsidR="00FF20BC" w:rsidRPr="002249F5" w:rsidRDefault="00C26641" w:rsidP="00776587">
            <w:pPr>
              <w:jc w:val="center"/>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0,6</w:t>
            </w:r>
          </w:p>
        </w:tc>
        <w:tc>
          <w:tcPr>
            <w:tcW w:w="950" w:type="dxa"/>
            <w:vAlign w:val="center"/>
          </w:tcPr>
          <w:p w:rsidR="00FF20BC" w:rsidRPr="002249F5" w:rsidRDefault="00015BE9" w:rsidP="00776587">
            <w:pPr>
              <w:jc w:val="center"/>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1,0</w:t>
            </w:r>
          </w:p>
        </w:tc>
        <w:tc>
          <w:tcPr>
            <w:tcW w:w="960" w:type="dxa"/>
            <w:vAlign w:val="center"/>
          </w:tcPr>
          <w:p w:rsidR="00FF20BC" w:rsidRPr="002249F5" w:rsidRDefault="00FF20BC" w:rsidP="00776587">
            <w:pPr>
              <w:jc w:val="center"/>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0,</w:t>
            </w:r>
            <w:r w:rsidR="00C26641" w:rsidRPr="002249F5">
              <w:rPr>
                <w:rFonts w:ascii="Times New Roman" w:hAnsi="Times New Roman" w:cs="Times New Roman"/>
                <w:color w:val="000000" w:themeColor="text1"/>
                <w:sz w:val="24"/>
              </w:rPr>
              <w:t>8</w:t>
            </w:r>
          </w:p>
        </w:tc>
        <w:tc>
          <w:tcPr>
            <w:tcW w:w="1652" w:type="dxa"/>
            <w:vAlign w:val="center"/>
          </w:tcPr>
          <w:p w:rsidR="00FF20BC" w:rsidRPr="002249F5" w:rsidRDefault="00C26641" w:rsidP="00776587">
            <w:pPr>
              <w:jc w:val="center"/>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надежная</w:t>
            </w:r>
          </w:p>
        </w:tc>
      </w:tr>
      <w:tr w:rsidR="0070790D" w:rsidRPr="002249F5" w:rsidTr="004E50A8">
        <w:tc>
          <w:tcPr>
            <w:tcW w:w="1784" w:type="dxa"/>
          </w:tcPr>
          <w:p w:rsidR="0070790D" w:rsidRPr="002249F5" w:rsidRDefault="0070790D" w:rsidP="00776587">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Котельная </w:t>
            </w:r>
            <w:r w:rsidRPr="002249F5">
              <w:rPr>
                <w:rFonts w:ascii="Times New Roman" w:hAnsi="Times New Roman" w:cs="Times New Roman"/>
                <w:color w:val="000000" w:themeColor="text1"/>
              </w:rPr>
              <w:br/>
              <w:t xml:space="preserve">п. Полевой </w:t>
            </w:r>
          </w:p>
        </w:tc>
        <w:tc>
          <w:tcPr>
            <w:tcW w:w="950" w:type="dxa"/>
            <w:vAlign w:val="center"/>
          </w:tcPr>
          <w:p w:rsidR="0070790D" w:rsidRPr="002249F5" w:rsidRDefault="0070790D" w:rsidP="00776587">
            <w:pPr>
              <w:jc w:val="center"/>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0,6</w:t>
            </w:r>
          </w:p>
        </w:tc>
        <w:tc>
          <w:tcPr>
            <w:tcW w:w="950" w:type="dxa"/>
            <w:vAlign w:val="center"/>
          </w:tcPr>
          <w:p w:rsidR="0070790D" w:rsidRPr="002249F5" w:rsidRDefault="00C26641" w:rsidP="00776587">
            <w:pPr>
              <w:jc w:val="center"/>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1</w:t>
            </w:r>
            <w:r w:rsidR="00015BE9" w:rsidRPr="002249F5">
              <w:rPr>
                <w:rFonts w:ascii="Times New Roman" w:hAnsi="Times New Roman" w:cs="Times New Roman"/>
                <w:color w:val="000000" w:themeColor="text1"/>
                <w:sz w:val="24"/>
              </w:rPr>
              <w:t>,0</w:t>
            </w:r>
          </w:p>
        </w:tc>
        <w:tc>
          <w:tcPr>
            <w:tcW w:w="947" w:type="dxa"/>
            <w:vAlign w:val="center"/>
          </w:tcPr>
          <w:p w:rsidR="0070790D" w:rsidRPr="002249F5" w:rsidRDefault="00C26641" w:rsidP="00776587">
            <w:pPr>
              <w:jc w:val="center"/>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1</w:t>
            </w:r>
            <w:r w:rsidR="00015BE9" w:rsidRPr="002249F5">
              <w:rPr>
                <w:rFonts w:ascii="Times New Roman" w:hAnsi="Times New Roman" w:cs="Times New Roman"/>
                <w:color w:val="000000" w:themeColor="text1"/>
                <w:sz w:val="24"/>
              </w:rPr>
              <w:t>,0</w:t>
            </w:r>
          </w:p>
        </w:tc>
        <w:tc>
          <w:tcPr>
            <w:tcW w:w="946" w:type="dxa"/>
            <w:vAlign w:val="center"/>
          </w:tcPr>
          <w:p w:rsidR="0070790D" w:rsidRPr="002249F5" w:rsidRDefault="0070790D" w:rsidP="00776587">
            <w:pPr>
              <w:jc w:val="center"/>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1</w:t>
            </w:r>
            <w:r w:rsidR="00015BE9" w:rsidRPr="002249F5">
              <w:rPr>
                <w:rFonts w:ascii="Times New Roman" w:hAnsi="Times New Roman" w:cs="Times New Roman"/>
                <w:color w:val="000000" w:themeColor="text1"/>
                <w:sz w:val="24"/>
              </w:rPr>
              <w:t>,0</w:t>
            </w:r>
          </w:p>
        </w:tc>
        <w:tc>
          <w:tcPr>
            <w:tcW w:w="948" w:type="dxa"/>
            <w:vAlign w:val="center"/>
          </w:tcPr>
          <w:p w:rsidR="0070790D" w:rsidRPr="002249F5" w:rsidRDefault="00C26641" w:rsidP="00776587">
            <w:pPr>
              <w:jc w:val="center"/>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0,6</w:t>
            </w:r>
          </w:p>
        </w:tc>
        <w:tc>
          <w:tcPr>
            <w:tcW w:w="950" w:type="dxa"/>
            <w:vAlign w:val="center"/>
          </w:tcPr>
          <w:p w:rsidR="0070790D" w:rsidRPr="002249F5" w:rsidRDefault="00015BE9" w:rsidP="00776587">
            <w:pPr>
              <w:jc w:val="center"/>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1,0</w:t>
            </w:r>
          </w:p>
        </w:tc>
        <w:tc>
          <w:tcPr>
            <w:tcW w:w="960" w:type="dxa"/>
            <w:vAlign w:val="center"/>
          </w:tcPr>
          <w:p w:rsidR="0070790D" w:rsidRPr="002249F5" w:rsidRDefault="00C26641" w:rsidP="00776587">
            <w:pPr>
              <w:jc w:val="center"/>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0,86</w:t>
            </w:r>
          </w:p>
        </w:tc>
        <w:tc>
          <w:tcPr>
            <w:tcW w:w="1652" w:type="dxa"/>
            <w:vAlign w:val="center"/>
          </w:tcPr>
          <w:p w:rsidR="0070790D" w:rsidRPr="002249F5" w:rsidRDefault="00C26641" w:rsidP="004E50A8">
            <w:pPr>
              <w:jc w:val="center"/>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надежная</w:t>
            </w:r>
          </w:p>
        </w:tc>
      </w:tr>
    </w:tbl>
    <w:p w:rsidR="00CF5B3D" w:rsidRPr="002249F5" w:rsidRDefault="00CF5B3D" w:rsidP="00215BB4">
      <w:pPr>
        <w:spacing w:after="0"/>
        <w:ind w:firstLine="709"/>
        <w:jc w:val="both"/>
        <w:rPr>
          <w:rFonts w:ascii="Times New Roman" w:hAnsi="Times New Roman" w:cs="Times New Roman"/>
          <w:color w:val="000000" w:themeColor="text1"/>
          <w:sz w:val="24"/>
        </w:rPr>
      </w:pPr>
    </w:p>
    <w:p w:rsidR="00BA41EE" w:rsidRPr="002249F5" w:rsidRDefault="00BA41EE" w:rsidP="00BA41EE">
      <w:pPr>
        <w:spacing w:after="0"/>
        <w:ind w:firstLine="709"/>
        <w:jc w:val="both"/>
        <w:rPr>
          <w:rFonts w:ascii="Times New Roman" w:hAnsi="Times New Roman" w:cs="Times New Roman"/>
          <w:color w:val="000000" w:themeColor="text1"/>
          <w:sz w:val="24"/>
        </w:rPr>
      </w:pPr>
      <w:proofErr w:type="gramStart"/>
      <w:r w:rsidRPr="002249F5">
        <w:rPr>
          <w:rFonts w:ascii="Times New Roman" w:hAnsi="Times New Roman" w:cs="Times New Roman"/>
          <w:color w:val="000000" w:themeColor="text1"/>
          <w:sz w:val="24"/>
        </w:rPr>
        <w:t>Таким образом, на основе полученных показателей система теплоснабжения</w:t>
      </w:r>
      <w:r w:rsidR="00A819F6" w:rsidRPr="002249F5">
        <w:rPr>
          <w:rFonts w:ascii="Times New Roman" w:hAnsi="Times New Roman" w:cs="Times New Roman"/>
          <w:color w:val="000000" w:themeColor="text1"/>
          <w:sz w:val="24"/>
        </w:rPr>
        <w:t xml:space="preserve"> </w:t>
      </w:r>
      <w:r w:rsidR="007A5B04" w:rsidRPr="002249F5">
        <w:rPr>
          <w:rFonts w:ascii="Times New Roman" w:hAnsi="Times New Roman" w:cs="Times New Roman"/>
          <w:color w:val="000000" w:themeColor="text1"/>
          <w:sz w:val="24"/>
        </w:rPr>
        <w:t>Возн</w:t>
      </w:r>
      <w:r w:rsidR="007A5B04" w:rsidRPr="002249F5">
        <w:rPr>
          <w:rFonts w:ascii="Times New Roman" w:hAnsi="Times New Roman" w:cs="Times New Roman"/>
          <w:color w:val="000000" w:themeColor="text1"/>
          <w:sz w:val="24"/>
        </w:rPr>
        <w:t>е</w:t>
      </w:r>
      <w:r w:rsidR="007A5B04" w:rsidRPr="002249F5">
        <w:rPr>
          <w:rFonts w:ascii="Times New Roman" w:hAnsi="Times New Roman" w:cs="Times New Roman"/>
          <w:color w:val="000000" w:themeColor="text1"/>
          <w:sz w:val="24"/>
        </w:rPr>
        <w:t>сенского</w:t>
      </w:r>
      <w:r w:rsidR="00A819F6" w:rsidRPr="002249F5">
        <w:rPr>
          <w:rFonts w:ascii="Times New Roman" w:hAnsi="Times New Roman" w:cs="Times New Roman"/>
          <w:color w:val="000000" w:themeColor="text1"/>
          <w:sz w:val="24"/>
        </w:rPr>
        <w:t xml:space="preserve"> </w:t>
      </w:r>
      <w:r w:rsidRPr="002249F5">
        <w:rPr>
          <w:rFonts w:ascii="Times New Roman" w:hAnsi="Times New Roman" w:cs="Times New Roman"/>
          <w:color w:val="000000" w:themeColor="text1"/>
          <w:sz w:val="24"/>
        </w:rPr>
        <w:t xml:space="preserve">сельского поселения оценена как: </w:t>
      </w:r>
      <w:r w:rsidR="007A5B04" w:rsidRPr="002249F5">
        <w:rPr>
          <w:rFonts w:ascii="Times New Roman" w:hAnsi="Times New Roman" w:cs="Times New Roman"/>
          <w:color w:val="000000" w:themeColor="text1"/>
          <w:sz w:val="24"/>
        </w:rPr>
        <w:t>надёжные</w:t>
      </w:r>
      <w:r w:rsidRPr="002249F5">
        <w:rPr>
          <w:rFonts w:ascii="Times New Roman" w:hAnsi="Times New Roman" w:cs="Times New Roman"/>
          <w:color w:val="000000" w:themeColor="text1"/>
          <w:sz w:val="24"/>
        </w:rPr>
        <w:t>.</w:t>
      </w:r>
      <w:proofErr w:type="gramEnd"/>
    </w:p>
    <w:p w:rsidR="00BA41EE" w:rsidRPr="002249F5" w:rsidRDefault="00BA41EE" w:rsidP="00215BB4">
      <w:pPr>
        <w:spacing w:after="0"/>
        <w:ind w:firstLine="709"/>
        <w:jc w:val="both"/>
        <w:rPr>
          <w:rFonts w:ascii="Times New Roman" w:hAnsi="Times New Roman" w:cs="Times New Roman"/>
          <w:color w:val="000000" w:themeColor="text1"/>
          <w:sz w:val="24"/>
        </w:rPr>
      </w:pPr>
    </w:p>
    <w:p w:rsidR="00BA41EE" w:rsidRPr="002249F5" w:rsidRDefault="00BA41EE" w:rsidP="00BA41EE">
      <w:pPr>
        <w:pStyle w:val="3"/>
        <w:spacing w:before="0"/>
        <w:jc w:val="center"/>
        <w:rPr>
          <w:rFonts w:ascii="Times New Roman" w:hAnsi="Times New Roman" w:cs="Times New Roman"/>
          <w:b w:val="0"/>
          <w:i/>
          <w:color w:val="000000" w:themeColor="text1"/>
          <w:sz w:val="24"/>
          <w:szCs w:val="24"/>
        </w:rPr>
      </w:pPr>
      <w:bookmarkStart w:id="339" w:name="_Toc5888338"/>
      <w:bookmarkStart w:id="340" w:name="_Toc10707004"/>
      <w:bookmarkStart w:id="341" w:name="bookmark141"/>
      <w:r w:rsidRPr="002249F5">
        <w:rPr>
          <w:rFonts w:ascii="Times New Roman" w:hAnsi="Times New Roman" w:cs="Times New Roman"/>
          <w:b w:val="0"/>
          <w:i/>
          <w:color w:val="000000" w:themeColor="text1"/>
          <w:sz w:val="24"/>
          <w:szCs w:val="24"/>
        </w:rPr>
        <w:t>1.9.2 Частота отключений потребителей</w:t>
      </w:r>
      <w:bookmarkEnd w:id="339"/>
      <w:bookmarkEnd w:id="340"/>
    </w:p>
    <w:p w:rsidR="00BA41EE" w:rsidRPr="002249F5" w:rsidRDefault="00BA41EE" w:rsidP="00BA41EE">
      <w:pPr>
        <w:spacing w:after="0"/>
        <w:jc w:val="both"/>
        <w:rPr>
          <w:rFonts w:ascii="Times New Roman" w:hAnsi="Times New Roman" w:cs="Times New Roman"/>
          <w:color w:val="000000" w:themeColor="text1"/>
          <w:sz w:val="24"/>
        </w:rPr>
      </w:pPr>
    </w:p>
    <w:p w:rsidR="00BA41EE" w:rsidRPr="002249F5" w:rsidRDefault="00BA41EE" w:rsidP="00BA41EE">
      <w:pPr>
        <w:spacing w:after="0"/>
        <w:ind w:firstLine="709"/>
        <w:jc w:val="both"/>
        <w:rPr>
          <w:rFonts w:ascii="Times New Roman" w:hAnsi="Times New Roman" w:cs="Times New Roman"/>
          <w:color w:val="000000" w:themeColor="text1"/>
          <w:sz w:val="24"/>
        </w:rPr>
      </w:pPr>
      <w:proofErr w:type="gramStart"/>
      <w:r w:rsidRPr="002249F5">
        <w:rPr>
          <w:rFonts w:ascii="Times New Roman" w:hAnsi="Times New Roman" w:cs="Times New Roman"/>
          <w:color w:val="000000" w:themeColor="text1"/>
          <w:sz w:val="24"/>
        </w:rPr>
        <w:t>Аварийные отключения потребителей за последние 5 лет не наблюдались.</w:t>
      </w:r>
      <w:proofErr w:type="gramEnd"/>
      <w:r w:rsidRPr="002249F5">
        <w:rPr>
          <w:rFonts w:ascii="Times New Roman" w:hAnsi="Times New Roman" w:cs="Times New Roman"/>
          <w:color w:val="000000" w:themeColor="text1"/>
          <w:sz w:val="24"/>
        </w:rPr>
        <w:t xml:space="preserve"> Перерывы прекращения подачи тепловой энергии не превышали величины 54 ч, что соответствует вт</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рой категории потребителей согласно СП.124.13330.2012 «Тепловые сети»</w:t>
      </w:r>
    </w:p>
    <w:p w:rsidR="00BA41EE" w:rsidRPr="002249F5" w:rsidRDefault="00BA41EE" w:rsidP="00BA41EE">
      <w:pPr>
        <w:spacing w:after="0"/>
        <w:jc w:val="both"/>
        <w:rPr>
          <w:rFonts w:ascii="Times New Roman" w:hAnsi="Times New Roman" w:cs="Times New Roman"/>
          <w:color w:val="000000" w:themeColor="text1"/>
          <w:sz w:val="24"/>
        </w:rPr>
      </w:pPr>
    </w:p>
    <w:p w:rsidR="00BA41EE" w:rsidRPr="002249F5" w:rsidRDefault="00BA41EE" w:rsidP="00BA41EE">
      <w:pPr>
        <w:pStyle w:val="3"/>
        <w:spacing w:before="0"/>
        <w:jc w:val="center"/>
        <w:rPr>
          <w:rFonts w:ascii="Times New Roman" w:hAnsi="Times New Roman" w:cs="Times New Roman"/>
          <w:b w:val="0"/>
          <w:i/>
          <w:color w:val="000000" w:themeColor="text1"/>
          <w:sz w:val="24"/>
          <w:szCs w:val="24"/>
        </w:rPr>
      </w:pPr>
      <w:bookmarkStart w:id="342" w:name="_Toc5888339"/>
      <w:bookmarkStart w:id="343" w:name="_Toc10707005"/>
      <w:r w:rsidRPr="002249F5">
        <w:rPr>
          <w:rFonts w:ascii="Times New Roman" w:hAnsi="Times New Roman" w:cs="Times New Roman"/>
          <w:b w:val="0"/>
          <w:i/>
          <w:color w:val="000000" w:themeColor="text1"/>
          <w:sz w:val="24"/>
          <w:szCs w:val="24"/>
        </w:rPr>
        <w:t xml:space="preserve">1.9.3 Поток (частота) и время восстановления теплоснабжения потребителей после </w:t>
      </w:r>
      <w:r w:rsidRPr="002249F5">
        <w:rPr>
          <w:rFonts w:ascii="Times New Roman" w:hAnsi="Times New Roman" w:cs="Times New Roman"/>
          <w:b w:val="0"/>
          <w:i/>
          <w:color w:val="000000" w:themeColor="text1"/>
          <w:sz w:val="24"/>
          <w:szCs w:val="24"/>
        </w:rPr>
        <w:br/>
        <w:t>отключений</w:t>
      </w:r>
      <w:bookmarkEnd w:id="342"/>
      <w:bookmarkEnd w:id="343"/>
    </w:p>
    <w:p w:rsidR="00BA41EE" w:rsidRPr="002249F5" w:rsidRDefault="00BA41EE" w:rsidP="00BA41EE">
      <w:pPr>
        <w:pStyle w:val="3"/>
        <w:spacing w:before="0"/>
        <w:jc w:val="center"/>
        <w:rPr>
          <w:rFonts w:ascii="Times New Roman" w:hAnsi="Times New Roman" w:cs="Times New Roman"/>
          <w:b w:val="0"/>
          <w:i/>
          <w:color w:val="000000" w:themeColor="text1"/>
          <w:sz w:val="24"/>
          <w:szCs w:val="24"/>
        </w:rPr>
      </w:pPr>
    </w:p>
    <w:p w:rsidR="00BA41EE" w:rsidRPr="002249F5" w:rsidRDefault="00BA41EE" w:rsidP="00BA41EE">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Среднее время восстановления теплоснабжения потребителей после аварийных о</w:t>
      </w:r>
      <w:r w:rsidRPr="002249F5">
        <w:rPr>
          <w:rFonts w:ascii="Times New Roman" w:hAnsi="Times New Roman" w:cs="Times New Roman"/>
          <w:color w:val="000000" w:themeColor="text1"/>
          <w:sz w:val="24"/>
        </w:rPr>
        <w:t>т</w:t>
      </w:r>
      <w:r w:rsidRPr="002249F5">
        <w:rPr>
          <w:rFonts w:ascii="Times New Roman" w:hAnsi="Times New Roman" w:cs="Times New Roman"/>
          <w:color w:val="000000" w:themeColor="text1"/>
          <w:sz w:val="24"/>
        </w:rPr>
        <w:t>ключений не превышает 15 ч, что соответствует требованиям п.6.10 СП.124.13330.2012 «Т</w:t>
      </w:r>
      <w:r w:rsidRPr="002249F5">
        <w:rPr>
          <w:rFonts w:ascii="Times New Roman" w:hAnsi="Times New Roman" w:cs="Times New Roman"/>
          <w:color w:val="000000" w:themeColor="text1"/>
          <w:sz w:val="24"/>
        </w:rPr>
        <w:t>е</w:t>
      </w:r>
      <w:r w:rsidRPr="002249F5">
        <w:rPr>
          <w:rFonts w:ascii="Times New Roman" w:hAnsi="Times New Roman" w:cs="Times New Roman"/>
          <w:color w:val="000000" w:themeColor="text1"/>
          <w:sz w:val="24"/>
        </w:rPr>
        <w:t>пловые сети».</w:t>
      </w:r>
    </w:p>
    <w:p w:rsidR="00BA41EE" w:rsidRPr="002249F5" w:rsidRDefault="00BA41EE" w:rsidP="00BA41EE">
      <w:pPr>
        <w:spacing w:after="0"/>
        <w:ind w:firstLine="709"/>
        <w:jc w:val="both"/>
        <w:rPr>
          <w:rFonts w:ascii="Times New Roman" w:hAnsi="Times New Roman" w:cs="Times New Roman"/>
          <w:color w:val="000000" w:themeColor="text1"/>
          <w:sz w:val="24"/>
        </w:rPr>
      </w:pPr>
    </w:p>
    <w:p w:rsidR="00BA41EE" w:rsidRPr="002249F5" w:rsidRDefault="00BA41EE" w:rsidP="00BA41EE">
      <w:pPr>
        <w:pStyle w:val="3"/>
        <w:spacing w:before="0"/>
        <w:jc w:val="center"/>
        <w:rPr>
          <w:rFonts w:ascii="Times New Roman" w:hAnsi="Times New Roman" w:cs="Times New Roman"/>
          <w:b w:val="0"/>
          <w:i/>
          <w:color w:val="000000" w:themeColor="text1"/>
          <w:sz w:val="24"/>
          <w:szCs w:val="24"/>
        </w:rPr>
      </w:pPr>
      <w:bookmarkStart w:id="344" w:name="_Toc5888340"/>
      <w:bookmarkStart w:id="345" w:name="_Toc10707006"/>
      <w:r w:rsidRPr="002249F5">
        <w:rPr>
          <w:rFonts w:ascii="Times New Roman" w:hAnsi="Times New Roman" w:cs="Times New Roman"/>
          <w:b w:val="0"/>
          <w:i/>
          <w:color w:val="000000" w:themeColor="text1"/>
          <w:sz w:val="24"/>
          <w:szCs w:val="24"/>
        </w:rPr>
        <w:t>1.9.4 Графические материалы (карты-схемы тепловых сетей и зон ненормативной наде</w:t>
      </w:r>
      <w:r w:rsidRPr="002249F5">
        <w:rPr>
          <w:rFonts w:ascii="Times New Roman" w:hAnsi="Times New Roman" w:cs="Times New Roman"/>
          <w:b w:val="0"/>
          <w:i/>
          <w:color w:val="000000" w:themeColor="text1"/>
          <w:sz w:val="24"/>
          <w:szCs w:val="24"/>
        </w:rPr>
        <w:t>ж</w:t>
      </w:r>
      <w:r w:rsidRPr="002249F5">
        <w:rPr>
          <w:rFonts w:ascii="Times New Roman" w:hAnsi="Times New Roman" w:cs="Times New Roman"/>
          <w:b w:val="0"/>
          <w:i/>
          <w:color w:val="000000" w:themeColor="text1"/>
          <w:sz w:val="24"/>
          <w:szCs w:val="24"/>
        </w:rPr>
        <w:t>ности и безопасности теплоснабжения)</w:t>
      </w:r>
      <w:bookmarkEnd w:id="344"/>
      <w:bookmarkEnd w:id="345"/>
    </w:p>
    <w:p w:rsidR="00BA41EE" w:rsidRPr="002249F5" w:rsidRDefault="00BA41EE" w:rsidP="00BA41EE">
      <w:pPr>
        <w:spacing w:after="0"/>
        <w:ind w:firstLine="709"/>
        <w:jc w:val="both"/>
        <w:rPr>
          <w:rFonts w:ascii="Times New Roman" w:hAnsi="Times New Roman" w:cs="Times New Roman"/>
          <w:color w:val="000000" w:themeColor="text1"/>
          <w:sz w:val="24"/>
        </w:rPr>
      </w:pPr>
    </w:p>
    <w:p w:rsidR="00BA41EE" w:rsidRPr="002249F5" w:rsidRDefault="00BA41EE" w:rsidP="00BA41EE">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Карты-схемы тепловых сетей приведены в приложении. Зон ненормативной надёжн</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сти и безопасности в системе теплоснабжения не выяв</w:t>
      </w:r>
      <w:r w:rsidRPr="002249F5">
        <w:rPr>
          <w:rFonts w:ascii="Times New Roman" w:hAnsi="Times New Roman" w:cs="Times New Roman"/>
          <w:color w:val="000000" w:themeColor="text1"/>
          <w:sz w:val="24"/>
        </w:rPr>
        <w:softHyphen/>
        <w:t>лено.</w:t>
      </w:r>
    </w:p>
    <w:p w:rsidR="00BA41EE" w:rsidRPr="002249F5" w:rsidRDefault="00BA41EE" w:rsidP="00BA41EE">
      <w:pPr>
        <w:pStyle w:val="3"/>
        <w:spacing w:before="0"/>
        <w:jc w:val="center"/>
        <w:rPr>
          <w:rFonts w:ascii="Times New Roman" w:hAnsi="Times New Roman" w:cs="Times New Roman"/>
          <w:b w:val="0"/>
          <w:i/>
          <w:color w:val="000000" w:themeColor="text1"/>
          <w:sz w:val="24"/>
          <w:szCs w:val="24"/>
        </w:rPr>
      </w:pPr>
    </w:p>
    <w:p w:rsidR="00BA41EE" w:rsidRPr="002249F5" w:rsidRDefault="00BA41EE" w:rsidP="00BA41EE">
      <w:pPr>
        <w:pStyle w:val="3"/>
        <w:spacing w:before="0"/>
        <w:jc w:val="center"/>
        <w:rPr>
          <w:rFonts w:ascii="Times New Roman" w:hAnsi="Times New Roman" w:cs="Times New Roman"/>
          <w:color w:val="000000" w:themeColor="text1"/>
          <w:sz w:val="24"/>
        </w:rPr>
      </w:pPr>
      <w:bookmarkStart w:id="346" w:name="_Toc5888341"/>
      <w:bookmarkStart w:id="347" w:name="_Toc10707007"/>
      <w:proofErr w:type="gramStart"/>
      <w:r w:rsidRPr="002249F5">
        <w:rPr>
          <w:rFonts w:ascii="Times New Roman" w:hAnsi="Times New Roman" w:cs="Times New Roman"/>
          <w:b w:val="0"/>
          <w:i/>
          <w:color w:val="000000" w:themeColor="text1"/>
          <w:sz w:val="24"/>
          <w:szCs w:val="24"/>
        </w:rPr>
        <w:t xml:space="preserve">1.9.5 Результаты анализа аварийных ситуаций при теплоснабжении, расследование причин </w:t>
      </w:r>
      <w:r w:rsidRPr="002249F5">
        <w:rPr>
          <w:rFonts w:ascii="Times New Roman" w:hAnsi="Times New Roman" w:cs="Times New Roman"/>
          <w:b w:val="0"/>
          <w:i/>
          <w:color w:val="000000" w:themeColor="text1"/>
          <w:sz w:val="24"/>
          <w:szCs w:val="24"/>
        </w:rPr>
        <w:br/>
        <w:t>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w:t>
      </w:r>
      <w:r w:rsidRPr="002249F5">
        <w:rPr>
          <w:rFonts w:ascii="Times New Roman" w:hAnsi="Times New Roman" w:cs="Times New Roman"/>
          <w:b w:val="0"/>
          <w:i/>
          <w:color w:val="000000" w:themeColor="text1"/>
          <w:sz w:val="24"/>
          <w:szCs w:val="24"/>
        </w:rPr>
        <w:t>т</w:t>
      </w:r>
      <w:r w:rsidRPr="002249F5">
        <w:rPr>
          <w:rFonts w:ascii="Times New Roman" w:hAnsi="Times New Roman" w:cs="Times New Roman"/>
          <w:b w:val="0"/>
          <w:i/>
          <w:color w:val="000000" w:themeColor="text1"/>
          <w:sz w:val="24"/>
          <w:szCs w:val="24"/>
        </w:rPr>
        <w:t>вии с </w:t>
      </w:r>
      <w:hyperlink r:id="rId18" w:anchor="block_1000" w:history="1">
        <w:r w:rsidRPr="002249F5">
          <w:rPr>
            <w:rFonts w:ascii="Times New Roman" w:hAnsi="Times New Roman" w:cs="Times New Roman"/>
            <w:b w:val="0"/>
            <w:i/>
            <w:color w:val="000000" w:themeColor="text1"/>
            <w:sz w:val="24"/>
            <w:szCs w:val="24"/>
          </w:rPr>
          <w:t>Правилами</w:t>
        </w:r>
      </w:hyperlink>
      <w:r w:rsidRPr="002249F5">
        <w:rPr>
          <w:rFonts w:ascii="Times New Roman" w:hAnsi="Times New Roman" w:cs="Times New Roman"/>
          <w:b w:val="0"/>
          <w:i/>
          <w:color w:val="000000" w:themeColor="text1"/>
          <w:sz w:val="24"/>
          <w:szCs w:val="24"/>
        </w:rPr>
        <w:t xml:space="preserve"> расследования причин аварийных ситуаций при теплоснабжении, </w:t>
      </w:r>
      <w:r w:rsidRPr="002249F5">
        <w:rPr>
          <w:rFonts w:ascii="Times New Roman" w:hAnsi="Times New Roman" w:cs="Times New Roman"/>
          <w:b w:val="0"/>
          <w:i/>
          <w:color w:val="000000" w:themeColor="text1"/>
          <w:sz w:val="24"/>
          <w:szCs w:val="24"/>
        </w:rPr>
        <w:br/>
        <w:t>утвержденными </w:t>
      </w:r>
      <w:hyperlink r:id="rId19" w:history="1">
        <w:r w:rsidRPr="002249F5">
          <w:rPr>
            <w:rFonts w:ascii="Times New Roman" w:hAnsi="Times New Roman" w:cs="Times New Roman"/>
            <w:b w:val="0"/>
            <w:i/>
            <w:color w:val="000000" w:themeColor="text1"/>
            <w:sz w:val="24"/>
            <w:szCs w:val="24"/>
          </w:rPr>
          <w:t>постановлением</w:t>
        </w:r>
      </w:hyperlink>
      <w:r w:rsidRPr="002249F5">
        <w:rPr>
          <w:rFonts w:ascii="Times New Roman" w:hAnsi="Times New Roman" w:cs="Times New Roman"/>
          <w:b w:val="0"/>
          <w:i/>
          <w:color w:val="000000" w:themeColor="text1"/>
          <w:sz w:val="24"/>
          <w:szCs w:val="24"/>
        </w:rPr>
        <w:t xml:space="preserve"> Правительства Российской Федерации от 17 октября 2015 г. </w:t>
      </w:r>
      <w:r w:rsidR="00FF20BC" w:rsidRPr="002249F5">
        <w:rPr>
          <w:rFonts w:ascii="Times New Roman" w:hAnsi="Times New Roman" w:cs="Times New Roman"/>
          <w:b w:val="0"/>
          <w:i/>
          <w:color w:val="000000" w:themeColor="text1"/>
          <w:sz w:val="24"/>
          <w:szCs w:val="24"/>
        </w:rPr>
        <w:t>№</w:t>
      </w:r>
      <w:r w:rsidRPr="002249F5">
        <w:rPr>
          <w:rFonts w:ascii="Times New Roman" w:hAnsi="Times New Roman" w:cs="Times New Roman"/>
          <w:b w:val="0"/>
          <w:i/>
          <w:color w:val="000000" w:themeColor="text1"/>
          <w:sz w:val="24"/>
          <w:szCs w:val="24"/>
        </w:rPr>
        <w:t>1114 "О расследовании причин аварийных ситуаций при теплоснабжении и о пр</w:t>
      </w:r>
      <w:r w:rsidRPr="002249F5">
        <w:rPr>
          <w:rFonts w:ascii="Times New Roman" w:hAnsi="Times New Roman" w:cs="Times New Roman"/>
          <w:b w:val="0"/>
          <w:i/>
          <w:color w:val="000000" w:themeColor="text1"/>
          <w:sz w:val="24"/>
          <w:szCs w:val="24"/>
        </w:rPr>
        <w:t>и</w:t>
      </w:r>
      <w:r w:rsidRPr="002249F5">
        <w:rPr>
          <w:rFonts w:ascii="Times New Roman" w:hAnsi="Times New Roman" w:cs="Times New Roman"/>
          <w:b w:val="0"/>
          <w:i/>
          <w:color w:val="000000" w:themeColor="text1"/>
          <w:sz w:val="24"/>
          <w:szCs w:val="24"/>
        </w:rPr>
        <w:t>знании утратившими силу отдельных положений Правил расследования причин</w:t>
      </w:r>
      <w:proofErr w:type="gramEnd"/>
      <w:r w:rsidRPr="002249F5">
        <w:rPr>
          <w:rFonts w:ascii="Times New Roman" w:hAnsi="Times New Roman" w:cs="Times New Roman"/>
          <w:b w:val="0"/>
          <w:i/>
          <w:color w:val="000000" w:themeColor="text1"/>
          <w:sz w:val="24"/>
          <w:szCs w:val="24"/>
        </w:rPr>
        <w:t xml:space="preserve"> аварий </w:t>
      </w:r>
      <w:r w:rsidRPr="002249F5">
        <w:rPr>
          <w:rFonts w:ascii="Times New Roman" w:hAnsi="Times New Roman" w:cs="Times New Roman"/>
          <w:b w:val="0"/>
          <w:i/>
          <w:color w:val="000000" w:themeColor="text1"/>
          <w:sz w:val="24"/>
          <w:szCs w:val="24"/>
        </w:rPr>
        <w:br/>
        <w:t>в электроэнергетике"</w:t>
      </w:r>
      <w:bookmarkEnd w:id="346"/>
      <w:bookmarkEnd w:id="347"/>
      <w:r w:rsidRPr="002249F5">
        <w:rPr>
          <w:rFonts w:ascii="Times New Roman" w:hAnsi="Times New Roman" w:cs="Times New Roman"/>
          <w:b w:val="0"/>
          <w:i/>
          <w:color w:val="000000" w:themeColor="text1"/>
          <w:sz w:val="24"/>
          <w:szCs w:val="24"/>
        </w:rPr>
        <w:br/>
      </w:r>
    </w:p>
    <w:p w:rsidR="00BA41EE" w:rsidRPr="002249F5" w:rsidRDefault="00BA41EE" w:rsidP="00BA41EE">
      <w:pPr>
        <w:spacing w:after="0"/>
        <w:ind w:firstLine="709"/>
        <w:jc w:val="both"/>
        <w:rPr>
          <w:rFonts w:ascii="Times New Roman" w:hAnsi="Times New Roman" w:cs="Times New Roman"/>
          <w:color w:val="000000" w:themeColor="text1"/>
          <w:sz w:val="24"/>
        </w:rPr>
      </w:pPr>
      <w:proofErr w:type="gramStart"/>
      <w:r w:rsidRPr="002249F5">
        <w:rPr>
          <w:rFonts w:ascii="Times New Roman" w:hAnsi="Times New Roman" w:cs="Times New Roman"/>
          <w:color w:val="000000" w:themeColor="text1"/>
          <w:sz w:val="24"/>
        </w:rPr>
        <w:t>Аварийные ситуации при теплоснабжении, расследование причин которых осущест</w:t>
      </w:r>
      <w:r w:rsidRPr="002249F5">
        <w:rPr>
          <w:rFonts w:ascii="Times New Roman" w:hAnsi="Times New Roman" w:cs="Times New Roman"/>
          <w:color w:val="000000" w:themeColor="text1"/>
          <w:sz w:val="24"/>
        </w:rPr>
        <w:t>в</w:t>
      </w:r>
      <w:r w:rsidRPr="002249F5">
        <w:rPr>
          <w:rFonts w:ascii="Times New Roman" w:hAnsi="Times New Roman" w:cs="Times New Roman"/>
          <w:color w:val="000000" w:themeColor="text1"/>
          <w:sz w:val="24"/>
        </w:rPr>
        <w:t>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w:t>
      </w:r>
      <w:r w:rsidRPr="002249F5">
        <w:rPr>
          <w:rFonts w:ascii="Times New Roman" w:hAnsi="Times New Roman" w:cs="Times New Roman"/>
          <w:color w:val="000000" w:themeColor="text1"/>
          <w:sz w:val="24"/>
        </w:rPr>
        <w:t>с</w:t>
      </w:r>
      <w:r w:rsidRPr="002249F5">
        <w:rPr>
          <w:rFonts w:ascii="Times New Roman" w:hAnsi="Times New Roman" w:cs="Times New Roman"/>
          <w:color w:val="000000" w:themeColor="text1"/>
          <w:sz w:val="24"/>
        </w:rPr>
        <w:t>следования причин аварийных ситуаций при теплоснабжении, утвержденными постановл</w:t>
      </w:r>
      <w:r w:rsidRPr="002249F5">
        <w:rPr>
          <w:rFonts w:ascii="Times New Roman" w:hAnsi="Times New Roman" w:cs="Times New Roman"/>
          <w:color w:val="000000" w:themeColor="text1"/>
          <w:sz w:val="24"/>
        </w:rPr>
        <w:t>е</w:t>
      </w:r>
      <w:r w:rsidRPr="002249F5">
        <w:rPr>
          <w:rFonts w:ascii="Times New Roman" w:hAnsi="Times New Roman" w:cs="Times New Roman"/>
          <w:color w:val="000000" w:themeColor="text1"/>
          <w:sz w:val="24"/>
        </w:rPr>
        <w:t xml:space="preserve">нием Правительства Российской Федерации от 17 октября 2015 г. </w:t>
      </w:r>
      <w:r w:rsidR="004C0FD3" w:rsidRPr="002249F5">
        <w:rPr>
          <w:rFonts w:ascii="Times New Roman" w:hAnsi="Times New Roman" w:cs="Times New Roman"/>
          <w:color w:val="000000" w:themeColor="text1"/>
          <w:sz w:val="24"/>
        </w:rPr>
        <w:t>№</w:t>
      </w:r>
      <w:r w:rsidRPr="002249F5">
        <w:rPr>
          <w:rFonts w:ascii="Times New Roman" w:hAnsi="Times New Roman" w:cs="Times New Roman"/>
          <w:color w:val="000000" w:themeColor="text1"/>
          <w:sz w:val="24"/>
        </w:rPr>
        <w:t>1114 "О расследовании причин аварийных ситуаций при теплоснабжении и о признании утратившими силу отдел</w:t>
      </w:r>
      <w:r w:rsidRPr="002249F5">
        <w:rPr>
          <w:rFonts w:ascii="Times New Roman" w:hAnsi="Times New Roman" w:cs="Times New Roman"/>
          <w:color w:val="000000" w:themeColor="text1"/>
          <w:sz w:val="24"/>
        </w:rPr>
        <w:t>ь</w:t>
      </w:r>
      <w:r w:rsidRPr="002249F5">
        <w:rPr>
          <w:rFonts w:ascii="Times New Roman" w:hAnsi="Times New Roman" w:cs="Times New Roman"/>
          <w:color w:val="000000" w:themeColor="text1"/>
          <w:sz w:val="24"/>
        </w:rPr>
        <w:t>ных положений Правил расследования причин аварий в электроэнергетике</w:t>
      </w:r>
      <w:proofErr w:type="gramEnd"/>
      <w:r w:rsidRPr="002249F5">
        <w:rPr>
          <w:rFonts w:ascii="Times New Roman" w:hAnsi="Times New Roman" w:cs="Times New Roman"/>
          <w:color w:val="000000" w:themeColor="text1"/>
          <w:sz w:val="24"/>
        </w:rPr>
        <w:t xml:space="preserve">", за </w:t>
      </w:r>
      <w:proofErr w:type="gramStart"/>
      <w:r w:rsidRPr="002249F5">
        <w:rPr>
          <w:rFonts w:ascii="Times New Roman" w:hAnsi="Times New Roman" w:cs="Times New Roman"/>
          <w:color w:val="000000" w:themeColor="text1"/>
          <w:sz w:val="24"/>
        </w:rPr>
        <w:t>последние</w:t>
      </w:r>
      <w:proofErr w:type="gramEnd"/>
      <w:r w:rsidRPr="002249F5">
        <w:rPr>
          <w:rFonts w:ascii="Times New Roman" w:hAnsi="Times New Roman" w:cs="Times New Roman"/>
          <w:color w:val="000000" w:themeColor="text1"/>
          <w:sz w:val="24"/>
        </w:rPr>
        <w:t xml:space="preserve"> 5 лет в </w:t>
      </w:r>
      <w:r w:rsidR="000844ED" w:rsidRPr="002249F5">
        <w:rPr>
          <w:rFonts w:ascii="Times New Roman" w:hAnsi="Times New Roman" w:cs="Times New Roman"/>
          <w:color w:val="000000" w:themeColor="text1"/>
          <w:sz w:val="24"/>
        </w:rPr>
        <w:t>Вознесенском</w:t>
      </w:r>
      <w:r w:rsidRPr="002249F5">
        <w:rPr>
          <w:rFonts w:ascii="Times New Roman" w:hAnsi="Times New Roman" w:cs="Times New Roman"/>
          <w:color w:val="000000" w:themeColor="text1"/>
          <w:sz w:val="24"/>
        </w:rPr>
        <w:t xml:space="preserve"> сельском поселении не зафиксированы.</w:t>
      </w:r>
    </w:p>
    <w:p w:rsidR="00B97D76" w:rsidRPr="002249F5" w:rsidRDefault="00B97D76" w:rsidP="00BA41EE">
      <w:pPr>
        <w:spacing w:after="0"/>
        <w:ind w:firstLine="709"/>
        <w:jc w:val="both"/>
        <w:rPr>
          <w:rFonts w:ascii="Times New Roman" w:hAnsi="Times New Roman" w:cs="Times New Roman"/>
          <w:color w:val="000000" w:themeColor="text1"/>
          <w:sz w:val="24"/>
        </w:rPr>
      </w:pPr>
    </w:p>
    <w:p w:rsidR="00BA41EE" w:rsidRPr="002249F5" w:rsidRDefault="00BA41EE" w:rsidP="00BA41EE">
      <w:pPr>
        <w:pStyle w:val="3"/>
        <w:spacing w:before="0"/>
        <w:jc w:val="center"/>
        <w:rPr>
          <w:rFonts w:ascii="Times New Roman" w:hAnsi="Times New Roman" w:cs="Times New Roman"/>
          <w:b w:val="0"/>
          <w:i/>
          <w:color w:val="000000" w:themeColor="text1"/>
          <w:sz w:val="24"/>
          <w:szCs w:val="24"/>
        </w:rPr>
      </w:pPr>
      <w:bookmarkStart w:id="348" w:name="_Toc435791295"/>
      <w:bookmarkStart w:id="349" w:name="_Toc5888342"/>
      <w:bookmarkStart w:id="350" w:name="_Toc10707008"/>
      <w:bookmarkEnd w:id="341"/>
      <w:r w:rsidRPr="002249F5">
        <w:rPr>
          <w:rFonts w:ascii="Times New Roman" w:hAnsi="Times New Roman" w:cs="Times New Roman"/>
          <w:b w:val="0"/>
          <w:i/>
          <w:color w:val="000000" w:themeColor="text1"/>
          <w:sz w:val="24"/>
          <w:szCs w:val="24"/>
        </w:rPr>
        <w:t>1.9.6 </w:t>
      </w:r>
      <w:bookmarkEnd w:id="348"/>
      <w:r w:rsidRPr="002249F5">
        <w:rPr>
          <w:rFonts w:ascii="Times New Roman" w:hAnsi="Times New Roman" w:cs="Times New Roman"/>
          <w:b w:val="0"/>
          <w:i/>
          <w:color w:val="000000" w:themeColor="text1"/>
          <w:sz w:val="24"/>
          <w:szCs w:val="24"/>
        </w:rPr>
        <w:t>Результаты анализа времени восстановления теплоснабжения потребителей, откл</w:t>
      </w:r>
      <w:r w:rsidRPr="002249F5">
        <w:rPr>
          <w:rFonts w:ascii="Times New Roman" w:hAnsi="Times New Roman" w:cs="Times New Roman"/>
          <w:b w:val="0"/>
          <w:i/>
          <w:color w:val="000000" w:themeColor="text1"/>
          <w:sz w:val="24"/>
          <w:szCs w:val="24"/>
        </w:rPr>
        <w:t>ю</w:t>
      </w:r>
      <w:r w:rsidRPr="002249F5">
        <w:rPr>
          <w:rFonts w:ascii="Times New Roman" w:hAnsi="Times New Roman" w:cs="Times New Roman"/>
          <w:b w:val="0"/>
          <w:i/>
          <w:color w:val="000000" w:themeColor="text1"/>
          <w:sz w:val="24"/>
          <w:szCs w:val="24"/>
        </w:rPr>
        <w:t>ченных в результате аварийных ситуаций при теплоснабжении</w:t>
      </w:r>
      <w:bookmarkEnd w:id="349"/>
      <w:bookmarkEnd w:id="350"/>
    </w:p>
    <w:p w:rsidR="00C1631E" w:rsidRPr="002249F5" w:rsidRDefault="00C1631E" w:rsidP="00215BB4">
      <w:pPr>
        <w:spacing w:after="0"/>
        <w:ind w:firstLine="709"/>
        <w:jc w:val="both"/>
        <w:rPr>
          <w:rFonts w:ascii="Times New Roman" w:hAnsi="Times New Roman" w:cs="Times New Roman"/>
          <w:color w:val="000000" w:themeColor="text1"/>
          <w:sz w:val="24"/>
        </w:rPr>
      </w:pPr>
    </w:p>
    <w:p w:rsidR="009A53C6" w:rsidRPr="002249F5" w:rsidRDefault="009A53C6"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Время, затраченное на восстановление теплоснабжения потребителей после авари</w:t>
      </w:r>
      <w:r w:rsidRPr="002249F5">
        <w:rPr>
          <w:rFonts w:ascii="Times New Roman" w:hAnsi="Times New Roman" w:cs="Times New Roman"/>
          <w:color w:val="000000" w:themeColor="text1"/>
          <w:sz w:val="24"/>
        </w:rPr>
        <w:t>й</w:t>
      </w:r>
      <w:r w:rsidRPr="002249F5">
        <w:rPr>
          <w:rFonts w:ascii="Times New Roman" w:hAnsi="Times New Roman" w:cs="Times New Roman"/>
          <w:color w:val="000000" w:themeColor="text1"/>
          <w:sz w:val="24"/>
        </w:rPr>
        <w:t>ных отключений, зависит от следующих факторов: диаметр трубопровода, тип прокладки, объем дренирования и заполнения тепловой сети.</w:t>
      </w:r>
    </w:p>
    <w:p w:rsidR="009A53C6" w:rsidRPr="002249F5" w:rsidRDefault="009A53C6"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Среднее время, затраченное на восстановление теплоснабжения потребителей после аварийных отключений в отопительный период, зависит от характеристик трубопровода от</w:t>
      </w:r>
      <w:r w:rsidRPr="002249F5">
        <w:rPr>
          <w:rFonts w:ascii="Times New Roman" w:hAnsi="Times New Roman" w:cs="Times New Roman"/>
          <w:color w:val="000000" w:themeColor="text1"/>
          <w:sz w:val="24"/>
        </w:rPr>
        <w:softHyphen/>
        <w:t>ключаемой теплосети.</w:t>
      </w:r>
    </w:p>
    <w:p w:rsidR="009A53C6" w:rsidRPr="002249F5" w:rsidRDefault="009A53C6" w:rsidP="00215BB4">
      <w:pPr>
        <w:spacing w:after="0"/>
        <w:ind w:firstLine="709"/>
        <w:jc w:val="both"/>
        <w:rPr>
          <w:rFonts w:ascii="Times New Roman" w:hAnsi="Times New Roman" w:cs="Times New Roman"/>
          <w:color w:val="000000" w:themeColor="text1"/>
          <w:sz w:val="24"/>
        </w:rPr>
      </w:pPr>
      <w:bookmarkStart w:id="351" w:name="bookmark145"/>
      <w:r w:rsidRPr="002249F5">
        <w:rPr>
          <w:rFonts w:ascii="Times New Roman" w:hAnsi="Times New Roman" w:cs="Times New Roman"/>
          <w:color w:val="000000" w:themeColor="text1"/>
          <w:sz w:val="24"/>
        </w:rPr>
        <w:t xml:space="preserve">С учётом времени обнаружения аварии, вскрытия </w:t>
      </w:r>
      <w:proofErr w:type="gramStart"/>
      <w:r w:rsidRPr="002249F5">
        <w:rPr>
          <w:rFonts w:ascii="Times New Roman" w:hAnsi="Times New Roman" w:cs="Times New Roman"/>
          <w:color w:val="000000" w:themeColor="text1"/>
          <w:sz w:val="24"/>
        </w:rPr>
        <w:t>канала</w:t>
      </w:r>
      <w:proofErr w:type="gramEnd"/>
      <w:r w:rsidRPr="002249F5">
        <w:rPr>
          <w:rFonts w:ascii="Times New Roman" w:hAnsi="Times New Roman" w:cs="Times New Roman"/>
          <w:color w:val="000000" w:themeColor="text1"/>
          <w:sz w:val="24"/>
        </w:rPr>
        <w:t xml:space="preserve"> и локализации дефекта вр</w:t>
      </w:r>
      <w:r w:rsidRPr="002249F5">
        <w:rPr>
          <w:rFonts w:ascii="Times New Roman" w:hAnsi="Times New Roman" w:cs="Times New Roman"/>
          <w:color w:val="000000" w:themeColor="text1"/>
          <w:sz w:val="24"/>
        </w:rPr>
        <w:t>е</w:t>
      </w:r>
      <w:r w:rsidRPr="002249F5">
        <w:rPr>
          <w:rFonts w:ascii="Times New Roman" w:hAnsi="Times New Roman" w:cs="Times New Roman"/>
          <w:color w:val="000000" w:themeColor="text1"/>
          <w:sz w:val="24"/>
        </w:rPr>
        <w:t>мя восстановления теплоснабжения увеличивается примерно в 2,5 раза. В случае отсутствия до</w:t>
      </w:r>
      <w:r w:rsidRPr="002249F5">
        <w:rPr>
          <w:rFonts w:ascii="Times New Roman" w:hAnsi="Times New Roman" w:cs="Times New Roman"/>
          <w:color w:val="000000" w:themeColor="text1"/>
          <w:sz w:val="24"/>
        </w:rPr>
        <w:softHyphen/>
        <w:t xml:space="preserve">стоверных данных о времени восстановления теплоснабжения потребителей используются </w:t>
      </w:r>
      <w:r w:rsidRPr="002249F5">
        <w:rPr>
          <w:rFonts w:ascii="Times New Roman" w:hAnsi="Times New Roman" w:cs="Times New Roman"/>
          <w:color w:val="000000" w:themeColor="text1"/>
          <w:sz w:val="24"/>
        </w:rPr>
        <w:lastRenderedPageBreak/>
        <w:t>данные норм времени на ликвидацию повреждений, разработанные ВН</w:t>
      </w:r>
      <w:r w:rsidR="00640944" w:rsidRPr="002249F5">
        <w:rPr>
          <w:rFonts w:ascii="Times New Roman" w:hAnsi="Times New Roman" w:cs="Times New Roman"/>
          <w:color w:val="000000" w:themeColor="text1"/>
          <w:sz w:val="24"/>
        </w:rPr>
        <w:t xml:space="preserve">ИПИ </w:t>
      </w:r>
      <w:proofErr w:type="spellStart"/>
      <w:r w:rsidR="00640944" w:rsidRPr="002249F5">
        <w:rPr>
          <w:rFonts w:ascii="Times New Roman" w:hAnsi="Times New Roman" w:cs="Times New Roman"/>
          <w:color w:val="000000" w:themeColor="text1"/>
          <w:sz w:val="24"/>
        </w:rPr>
        <w:t>Энергопромом</w:t>
      </w:r>
      <w:proofErr w:type="spellEnd"/>
      <w:r w:rsidR="00640944" w:rsidRPr="002249F5">
        <w:rPr>
          <w:rFonts w:ascii="Times New Roman" w:hAnsi="Times New Roman" w:cs="Times New Roman"/>
          <w:color w:val="000000" w:themeColor="text1"/>
          <w:sz w:val="24"/>
        </w:rPr>
        <w:t xml:space="preserve"> и АКХ им. К. Д.</w:t>
      </w:r>
      <w:r w:rsidRPr="002249F5">
        <w:rPr>
          <w:rFonts w:ascii="Times New Roman" w:hAnsi="Times New Roman" w:cs="Times New Roman"/>
          <w:color w:val="000000" w:themeColor="text1"/>
          <w:sz w:val="24"/>
        </w:rPr>
        <w:t xml:space="preserve"> Памфилова, а также в </w:t>
      </w:r>
      <w:r w:rsidR="00B97D76" w:rsidRPr="002249F5">
        <w:rPr>
          <w:rFonts w:ascii="Times New Roman" w:hAnsi="Times New Roman" w:cs="Times New Roman"/>
          <w:color w:val="000000" w:themeColor="text1"/>
          <w:sz w:val="24"/>
        </w:rPr>
        <w:t xml:space="preserve">СП.124.13330.2012 </w:t>
      </w:r>
      <w:r w:rsidRPr="002249F5">
        <w:rPr>
          <w:rFonts w:ascii="Times New Roman" w:hAnsi="Times New Roman" w:cs="Times New Roman"/>
          <w:color w:val="000000" w:themeColor="text1"/>
          <w:sz w:val="24"/>
        </w:rPr>
        <w:t>и представленные в таблице</w:t>
      </w:r>
      <w:hyperlink w:anchor="bookmark145" w:tooltip="Current Document" w:history="1">
        <w:r w:rsidRPr="002249F5">
          <w:rPr>
            <w:rFonts w:ascii="Times New Roman" w:hAnsi="Times New Roman" w:cs="Times New Roman"/>
            <w:color w:val="000000" w:themeColor="text1"/>
            <w:sz w:val="24"/>
          </w:rPr>
          <w:t>.</w:t>
        </w:r>
        <w:bookmarkEnd w:id="351"/>
      </w:hyperlink>
    </w:p>
    <w:p w:rsidR="009A53C6" w:rsidRPr="002249F5" w:rsidRDefault="009A53C6"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Среднее время на восстановление теплоснабжения в зависимости от диаметра трубопровода после локализации аварии</w:t>
      </w:r>
    </w:p>
    <w:tbl>
      <w:tblPr>
        <w:tblW w:w="0" w:type="auto"/>
        <w:tblLayout w:type="fixed"/>
        <w:tblCellMar>
          <w:left w:w="0" w:type="dxa"/>
          <w:right w:w="0" w:type="dxa"/>
        </w:tblCellMar>
        <w:tblLook w:val="0000"/>
      </w:tblPr>
      <w:tblGrid>
        <w:gridCol w:w="4790"/>
        <w:gridCol w:w="4854"/>
      </w:tblGrid>
      <w:tr w:rsidR="003B70F9" w:rsidRPr="002249F5" w:rsidTr="00A311FC">
        <w:trPr>
          <w:trHeight w:val="566"/>
        </w:trPr>
        <w:tc>
          <w:tcPr>
            <w:tcW w:w="4790" w:type="dxa"/>
            <w:tcBorders>
              <w:top w:val="single" w:sz="4" w:space="0" w:color="auto"/>
              <w:left w:val="single" w:sz="4" w:space="0" w:color="auto"/>
              <w:bottom w:val="nil"/>
              <w:right w:val="nil"/>
            </w:tcBorders>
            <w:shd w:val="clear" w:color="auto" w:fill="FFFFFF"/>
            <w:vAlign w:val="center"/>
          </w:tcPr>
          <w:p w:rsidR="009A53C6" w:rsidRPr="002249F5" w:rsidRDefault="009A53C6"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Условный диаметр трубопровода, </w:t>
            </w:r>
            <w:proofErr w:type="gramStart"/>
            <w:r w:rsidRPr="002249F5">
              <w:rPr>
                <w:rFonts w:ascii="Times New Roman" w:hAnsi="Times New Roman" w:cs="Times New Roman"/>
                <w:b/>
                <w:color w:val="000000" w:themeColor="text1"/>
              </w:rPr>
              <w:t>мм</w:t>
            </w:r>
            <w:proofErr w:type="gramEnd"/>
          </w:p>
        </w:tc>
        <w:tc>
          <w:tcPr>
            <w:tcW w:w="4854" w:type="dxa"/>
            <w:tcBorders>
              <w:top w:val="single" w:sz="4" w:space="0" w:color="auto"/>
              <w:left w:val="single" w:sz="4" w:space="0" w:color="auto"/>
              <w:bottom w:val="nil"/>
              <w:right w:val="single" w:sz="4" w:space="0" w:color="auto"/>
            </w:tcBorders>
            <w:shd w:val="clear" w:color="auto" w:fill="FFFFFF"/>
            <w:vAlign w:val="center"/>
          </w:tcPr>
          <w:p w:rsidR="009A53C6" w:rsidRPr="002249F5" w:rsidRDefault="009A53C6" w:rsidP="00215BB4">
            <w:pPr>
              <w:spacing w:after="0"/>
              <w:ind w:left="360" w:hanging="36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Среднее время на восстановление теплоснабж</w:t>
            </w:r>
            <w:r w:rsidRPr="002249F5">
              <w:rPr>
                <w:rFonts w:ascii="Times New Roman" w:hAnsi="Times New Roman" w:cs="Times New Roman"/>
                <w:b/>
                <w:color w:val="000000" w:themeColor="text1"/>
              </w:rPr>
              <w:t>е</w:t>
            </w:r>
            <w:r w:rsidRPr="002249F5">
              <w:rPr>
                <w:rFonts w:ascii="Times New Roman" w:hAnsi="Times New Roman" w:cs="Times New Roman"/>
                <w:b/>
                <w:color w:val="000000" w:themeColor="text1"/>
              </w:rPr>
              <w:t>ния, час</w:t>
            </w:r>
          </w:p>
        </w:tc>
      </w:tr>
      <w:tr w:rsidR="003B70F9" w:rsidRPr="002249F5" w:rsidTr="00A311FC">
        <w:trPr>
          <w:trHeight w:val="288"/>
        </w:trPr>
        <w:tc>
          <w:tcPr>
            <w:tcW w:w="4790" w:type="dxa"/>
            <w:tcBorders>
              <w:top w:val="single" w:sz="4" w:space="0" w:color="auto"/>
              <w:left w:val="single" w:sz="4" w:space="0" w:color="auto"/>
              <w:bottom w:val="nil"/>
              <w:right w:val="nil"/>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50-70</w:t>
            </w:r>
          </w:p>
        </w:tc>
        <w:tc>
          <w:tcPr>
            <w:tcW w:w="4854" w:type="dxa"/>
            <w:tcBorders>
              <w:top w:val="single" w:sz="4" w:space="0" w:color="auto"/>
              <w:left w:val="single" w:sz="4" w:space="0" w:color="auto"/>
              <w:bottom w:val="nil"/>
              <w:right w:val="single" w:sz="4" w:space="0" w:color="auto"/>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7</w:t>
            </w:r>
          </w:p>
        </w:tc>
      </w:tr>
      <w:tr w:rsidR="003B70F9" w:rsidRPr="002249F5" w:rsidTr="00A311FC">
        <w:trPr>
          <w:trHeight w:val="283"/>
        </w:trPr>
        <w:tc>
          <w:tcPr>
            <w:tcW w:w="4790" w:type="dxa"/>
            <w:tcBorders>
              <w:top w:val="single" w:sz="4" w:space="0" w:color="auto"/>
              <w:left w:val="single" w:sz="4" w:space="0" w:color="auto"/>
              <w:bottom w:val="nil"/>
              <w:right w:val="nil"/>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80</w:t>
            </w:r>
          </w:p>
        </w:tc>
        <w:tc>
          <w:tcPr>
            <w:tcW w:w="4854" w:type="dxa"/>
            <w:tcBorders>
              <w:top w:val="single" w:sz="4" w:space="0" w:color="auto"/>
              <w:left w:val="single" w:sz="4" w:space="0" w:color="auto"/>
              <w:bottom w:val="nil"/>
              <w:right w:val="single" w:sz="4" w:space="0" w:color="auto"/>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9,5</w:t>
            </w:r>
          </w:p>
        </w:tc>
      </w:tr>
      <w:tr w:rsidR="003B70F9" w:rsidRPr="002249F5" w:rsidTr="00A311FC">
        <w:trPr>
          <w:trHeight w:val="288"/>
        </w:trPr>
        <w:tc>
          <w:tcPr>
            <w:tcW w:w="4790" w:type="dxa"/>
            <w:tcBorders>
              <w:top w:val="single" w:sz="4" w:space="0" w:color="auto"/>
              <w:left w:val="single" w:sz="4" w:space="0" w:color="auto"/>
              <w:bottom w:val="nil"/>
              <w:right w:val="nil"/>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100</w:t>
            </w:r>
          </w:p>
        </w:tc>
        <w:tc>
          <w:tcPr>
            <w:tcW w:w="4854" w:type="dxa"/>
            <w:tcBorders>
              <w:top w:val="single" w:sz="4" w:space="0" w:color="auto"/>
              <w:left w:val="single" w:sz="4" w:space="0" w:color="auto"/>
              <w:bottom w:val="nil"/>
              <w:right w:val="single" w:sz="4" w:space="0" w:color="auto"/>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10</w:t>
            </w:r>
          </w:p>
        </w:tc>
      </w:tr>
      <w:tr w:rsidR="003B70F9" w:rsidRPr="002249F5" w:rsidTr="00A311FC">
        <w:trPr>
          <w:trHeight w:val="288"/>
        </w:trPr>
        <w:tc>
          <w:tcPr>
            <w:tcW w:w="4790" w:type="dxa"/>
            <w:tcBorders>
              <w:top w:val="single" w:sz="4" w:space="0" w:color="auto"/>
              <w:left w:val="single" w:sz="4" w:space="0" w:color="auto"/>
              <w:bottom w:val="nil"/>
              <w:right w:val="nil"/>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150</w:t>
            </w:r>
          </w:p>
        </w:tc>
        <w:tc>
          <w:tcPr>
            <w:tcW w:w="4854" w:type="dxa"/>
            <w:tcBorders>
              <w:top w:val="single" w:sz="4" w:space="0" w:color="auto"/>
              <w:left w:val="single" w:sz="4" w:space="0" w:color="auto"/>
              <w:bottom w:val="nil"/>
              <w:right w:val="single" w:sz="4" w:space="0" w:color="auto"/>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11,3</w:t>
            </w:r>
          </w:p>
        </w:tc>
      </w:tr>
      <w:tr w:rsidR="003B70F9" w:rsidRPr="002249F5" w:rsidTr="00A311FC">
        <w:trPr>
          <w:trHeight w:val="283"/>
        </w:trPr>
        <w:tc>
          <w:tcPr>
            <w:tcW w:w="4790" w:type="dxa"/>
            <w:tcBorders>
              <w:top w:val="single" w:sz="4" w:space="0" w:color="auto"/>
              <w:left w:val="single" w:sz="4" w:space="0" w:color="auto"/>
              <w:bottom w:val="nil"/>
              <w:right w:val="nil"/>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200</w:t>
            </w:r>
          </w:p>
        </w:tc>
        <w:tc>
          <w:tcPr>
            <w:tcW w:w="4854" w:type="dxa"/>
            <w:tcBorders>
              <w:top w:val="single" w:sz="4" w:space="0" w:color="auto"/>
              <w:left w:val="single" w:sz="4" w:space="0" w:color="auto"/>
              <w:bottom w:val="nil"/>
              <w:right w:val="single" w:sz="4" w:space="0" w:color="auto"/>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12,5</w:t>
            </w:r>
          </w:p>
        </w:tc>
      </w:tr>
      <w:tr w:rsidR="003B70F9" w:rsidRPr="002249F5" w:rsidTr="00A311FC">
        <w:trPr>
          <w:trHeight w:val="288"/>
        </w:trPr>
        <w:tc>
          <w:tcPr>
            <w:tcW w:w="4790" w:type="dxa"/>
            <w:tcBorders>
              <w:top w:val="single" w:sz="4" w:space="0" w:color="auto"/>
              <w:left w:val="single" w:sz="4" w:space="0" w:color="auto"/>
              <w:bottom w:val="nil"/>
              <w:right w:val="nil"/>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300</w:t>
            </w:r>
          </w:p>
        </w:tc>
        <w:tc>
          <w:tcPr>
            <w:tcW w:w="4854" w:type="dxa"/>
            <w:tcBorders>
              <w:top w:val="single" w:sz="4" w:space="0" w:color="auto"/>
              <w:left w:val="single" w:sz="4" w:space="0" w:color="auto"/>
              <w:bottom w:val="nil"/>
              <w:right w:val="single" w:sz="4" w:space="0" w:color="auto"/>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15</w:t>
            </w:r>
          </w:p>
        </w:tc>
      </w:tr>
      <w:tr w:rsidR="00B633FE" w:rsidRPr="002249F5" w:rsidTr="00A311FC">
        <w:trPr>
          <w:trHeight w:val="293"/>
        </w:trPr>
        <w:tc>
          <w:tcPr>
            <w:tcW w:w="4790" w:type="dxa"/>
            <w:tcBorders>
              <w:top w:val="single" w:sz="4" w:space="0" w:color="auto"/>
              <w:left w:val="single" w:sz="4" w:space="0" w:color="auto"/>
              <w:bottom w:val="single" w:sz="4" w:space="0" w:color="auto"/>
              <w:right w:val="nil"/>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400</w:t>
            </w:r>
          </w:p>
        </w:tc>
        <w:tc>
          <w:tcPr>
            <w:tcW w:w="4854" w:type="dxa"/>
            <w:tcBorders>
              <w:top w:val="single" w:sz="4" w:space="0" w:color="auto"/>
              <w:left w:val="single" w:sz="4" w:space="0" w:color="auto"/>
              <w:bottom w:val="single" w:sz="4" w:space="0" w:color="auto"/>
              <w:right w:val="single" w:sz="4" w:space="0" w:color="auto"/>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18</w:t>
            </w:r>
          </w:p>
        </w:tc>
      </w:tr>
    </w:tbl>
    <w:p w:rsidR="00640944" w:rsidRPr="002249F5" w:rsidRDefault="00640944" w:rsidP="00215BB4">
      <w:pPr>
        <w:spacing w:after="0"/>
        <w:ind w:firstLine="360"/>
        <w:jc w:val="both"/>
        <w:rPr>
          <w:rFonts w:ascii="Times New Roman" w:hAnsi="Times New Roman" w:cs="Times New Roman"/>
          <w:color w:val="000000" w:themeColor="text1"/>
        </w:rPr>
      </w:pPr>
    </w:p>
    <w:p w:rsidR="009A53C6" w:rsidRPr="002249F5" w:rsidRDefault="009A53C6"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Существенных отклонений от нормативного времени восстановления теплоснабжения за 5-летний период не наблюдалось и не приводило к снижению температуры внутреннего воздуха в отапливаемых зданиях ниже нормативной по </w:t>
      </w:r>
      <w:r w:rsidR="009A2488" w:rsidRPr="002249F5">
        <w:rPr>
          <w:rFonts w:ascii="Times New Roman" w:hAnsi="Times New Roman" w:cs="Times New Roman"/>
          <w:color w:val="000000" w:themeColor="text1"/>
          <w:sz w:val="24"/>
        </w:rPr>
        <w:t>СП124.13330.2012</w:t>
      </w:r>
      <w:r w:rsidRPr="002249F5">
        <w:rPr>
          <w:rFonts w:ascii="Times New Roman" w:hAnsi="Times New Roman" w:cs="Times New Roman"/>
          <w:color w:val="000000" w:themeColor="text1"/>
          <w:sz w:val="24"/>
        </w:rPr>
        <w:t xml:space="preserve"> «Тепловые сети» (для жилых и общественных зданий не ниже 12</w:t>
      </w:r>
      <w:proofErr w:type="gramStart"/>
      <w:r w:rsidRPr="002249F5">
        <w:rPr>
          <w:rFonts w:ascii="Times New Roman" w:hAnsi="Times New Roman" w:cs="Times New Roman"/>
          <w:color w:val="000000" w:themeColor="text1"/>
          <w:sz w:val="24"/>
        </w:rPr>
        <w:t>°С</w:t>
      </w:r>
      <w:proofErr w:type="gramEnd"/>
      <w:r w:rsidRPr="002249F5">
        <w:rPr>
          <w:rFonts w:ascii="Times New Roman" w:hAnsi="Times New Roman" w:cs="Times New Roman"/>
          <w:color w:val="000000" w:themeColor="text1"/>
          <w:sz w:val="24"/>
        </w:rPr>
        <w:t>, для промышленных сооружений - +8°С).</w:t>
      </w:r>
    </w:p>
    <w:p w:rsidR="009A53C6" w:rsidRPr="002249F5" w:rsidRDefault="009A53C6" w:rsidP="00215BB4">
      <w:pPr>
        <w:spacing w:after="0"/>
        <w:ind w:firstLine="709"/>
        <w:jc w:val="both"/>
        <w:rPr>
          <w:rFonts w:ascii="Times New Roman" w:hAnsi="Times New Roman" w:cs="Times New Roman"/>
          <w:color w:val="000000" w:themeColor="text1"/>
          <w:sz w:val="24"/>
        </w:rPr>
      </w:pPr>
    </w:p>
    <w:p w:rsidR="00640944" w:rsidRPr="002249F5" w:rsidRDefault="00640944" w:rsidP="00215BB4">
      <w:pPr>
        <w:pStyle w:val="2"/>
        <w:spacing w:before="0"/>
        <w:ind w:firstLine="709"/>
        <w:jc w:val="both"/>
        <w:rPr>
          <w:rFonts w:ascii="Times New Roman" w:hAnsi="Times New Roman" w:cs="Times New Roman"/>
          <w:color w:val="000000" w:themeColor="text1"/>
          <w:sz w:val="24"/>
          <w:szCs w:val="24"/>
        </w:rPr>
      </w:pPr>
      <w:bookmarkStart w:id="352" w:name="_Toc391732457"/>
      <w:bookmarkStart w:id="353" w:name="_Toc435791297"/>
      <w:bookmarkStart w:id="354" w:name="_Toc10707009"/>
      <w:r w:rsidRPr="002249F5">
        <w:rPr>
          <w:rFonts w:ascii="Times New Roman" w:hAnsi="Times New Roman" w:cs="Times New Roman"/>
          <w:color w:val="000000" w:themeColor="text1"/>
          <w:sz w:val="24"/>
          <w:szCs w:val="24"/>
        </w:rPr>
        <w:t>Часть 10. </w:t>
      </w:r>
      <w:bookmarkEnd w:id="352"/>
      <w:r w:rsidRPr="002249F5">
        <w:rPr>
          <w:rFonts w:ascii="Times New Roman" w:hAnsi="Times New Roman" w:cs="Times New Roman"/>
          <w:color w:val="000000" w:themeColor="text1"/>
          <w:sz w:val="24"/>
          <w:szCs w:val="24"/>
        </w:rPr>
        <w:t xml:space="preserve">Технико-экономические показатели теплоснабжающих и </w:t>
      </w:r>
      <w:proofErr w:type="spellStart"/>
      <w:r w:rsidRPr="002249F5">
        <w:rPr>
          <w:rFonts w:ascii="Times New Roman" w:hAnsi="Times New Roman" w:cs="Times New Roman"/>
          <w:color w:val="000000" w:themeColor="text1"/>
          <w:sz w:val="24"/>
          <w:szCs w:val="24"/>
        </w:rPr>
        <w:t>теплосетевых</w:t>
      </w:r>
      <w:proofErr w:type="spellEnd"/>
      <w:r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szCs w:val="24"/>
        </w:rPr>
        <w:br/>
        <w:t>организаций</w:t>
      </w:r>
      <w:bookmarkEnd w:id="353"/>
      <w:bookmarkEnd w:id="354"/>
    </w:p>
    <w:p w:rsidR="00C1631E" w:rsidRPr="002249F5" w:rsidRDefault="00C1631E" w:rsidP="00215BB4">
      <w:pPr>
        <w:spacing w:after="0"/>
        <w:ind w:firstLine="709"/>
        <w:jc w:val="both"/>
        <w:rPr>
          <w:rFonts w:ascii="Times New Roman" w:hAnsi="Times New Roman" w:cs="Times New Roman"/>
          <w:color w:val="000000" w:themeColor="text1"/>
          <w:sz w:val="24"/>
        </w:rPr>
      </w:pPr>
      <w:bookmarkStart w:id="355" w:name="bookmark149"/>
    </w:p>
    <w:p w:rsidR="00A879AA" w:rsidRPr="002249F5" w:rsidRDefault="00A879AA"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Информация об основных технико-экономических показателях деятельности тепло</w:t>
      </w:r>
      <w:r w:rsidRPr="002249F5">
        <w:rPr>
          <w:rFonts w:ascii="Times New Roman" w:hAnsi="Times New Roman" w:cs="Times New Roman"/>
          <w:color w:val="000000" w:themeColor="text1"/>
          <w:sz w:val="24"/>
        </w:rPr>
        <w:softHyphen/>
        <w:t>снабжающ</w:t>
      </w:r>
      <w:r w:rsidR="00471BAF" w:rsidRPr="002249F5">
        <w:rPr>
          <w:rFonts w:ascii="Times New Roman" w:hAnsi="Times New Roman" w:cs="Times New Roman"/>
          <w:color w:val="000000" w:themeColor="text1"/>
          <w:sz w:val="24"/>
        </w:rPr>
        <w:t>их</w:t>
      </w:r>
      <w:r w:rsidRPr="002249F5">
        <w:rPr>
          <w:rFonts w:ascii="Times New Roman" w:hAnsi="Times New Roman" w:cs="Times New Roman"/>
          <w:color w:val="000000" w:themeColor="text1"/>
          <w:sz w:val="24"/>
        </w:rPr>
        <w:t xml:space="preserve"> организаци</w:t>
      </w:r>
      <w:r w:rsidR="00471BAF" w:rsidRPr="002249F5">
        <w:rPr>
          <w:rFonts w:ascii="Times New Roman" w:hAnsi="Times New Roman" w:cs="Times New Roman"/>
          <w:color w:val="000000" w:themeColor="text1"/>
          <w:sz w:val="24"/>
        </w:rPr>
        <w:t>й</w:t>
      </w:r>
      <w:r w:rsidRPr="002249F5">
        <w:rPr>
          <w:rFonts w:ascii="Times New Roman" w:hAnsi="Times New Roman" w:cs="Times New Roman"/>
          <w:color w:val="000000" w:themeColor="text1"/>
          <w:sz w:val="24"/>
        </w:rPr>
        <w:t xml:space="preserve"> за 201</w:t>
      </w:r>
      <w:r w:rsidR="004C0FD3" w:rsidRPr="002249F5">
        <w:rPr>
          <w:rFonts w:ascii="Times New Roman" w:hAnsi="Times New Roman" w:cs="Times New Roman"/>
          <w:color w:val="000000" w:themeColor="text1"/>
          <w:sz w:val="24"/>
        </w:rPr>
        <w:t>8</w:t>
      </w:r>
      <w:r w:rsidR="00F5713D" w:rsidRPr="002249F5">
        <w:rPr>
          <w:rFonts w:ascii="Times New Roman" w:hAnsi="Times New Roman" w:cs="Times New Roman"/>
          <w:color w:val="000000" w:themeColor="text1"/>
          <w:sz w:val="24"/>
        </w:rPr>
        <w:t xml:space="preserve"> </w:t>
      </w:r>
      <w:r w:rsidRPr="002249F5">
        <w:rPr>
          <w:rFonts w:ascii="Times New Roman" w:hAnsi="Times New Roman" w:cs="Times New Roman"/>
          <w:color w:val="000000" w:themeColor="text1"/>
          <w:sz w:val="24"/>
        </w:rPr>
        <w:t>год</w:t>
      </w:r>
      <w:bookmarkEnd w:id="355"/>
      <w:r w:rsidR="00744ED4" w:rsidRPr="002249F5">
        <w:rPr>
          <w:rFonts w:ascii="Times New Roman" w:hAnsi="Times New Roman" w:cs="Times New Roman"/>
          <w:color w:val="000000" w:themeColor="text1"/>
          <w:sz w:val="24"/>
        </w:rPr>
        <w:t>.</w:t>
      </w:r>
    </w:p>
    <w:p w:rsidR="00C1631E" w:rsidRPr="002249F5" w:rsidRDefault="00C1631E" w:rsidP="00215BB4">
      <w:pPr>
        <w:spacing w:after="0"/>
        <w:jc w:val="both"/>
        <w:rPr>
          <w:rFonts w:ascii="Times New Roman" w:hAnsi="Times New Roman" w:cs="Times New Roman"/>
          <w:color w:val="000000" w:themeColor="text1"/>
          <w:sz w:val="24"/>
        </w:rPr>
      </w:pPr>
    </w:p>
    <w:p w:rsidR="00A879AA" w:rsidRPr="002249F5" w:rsidRDefault="00A879AA"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Технико-экономические показатели деятельности теплоснабжающей органи</w:t>
      </w:r>
      <w:r w:rsidRPr="002249F5">
        <w:rPr>
          <w:rFonts w:ascii="Times New Roman" w:hAnsi="Times New Roman" w:cs="Times New Roman"/>
          <w:color w:val="000000" w:themeColor="text1"/>
          <w:sz w:val="24"/>
        </w:rPr>
        <w:softHyphen/>
        <w:t>зац</w:t>
      </w:r>
      <w:proofErr w:type="gramStart"/>
      <w:r w:rsidRPr="002249F5">
        <w:rPr>
          <w:rFonts w:ascii="Times New Roman" w:hAnsi="Times New Roman" w:cs="Times New Roman"/>
          <w:color w:val="000000" w:themeColor="text1"/>
          <w:sz w:val="24"/>
        </w:rPr>
        <w:t xml:space="preserve">ии </w:t>
      </w:r>
      <w:r w:rsidR="005C12CA" w:rsidRPr="002249F5">
        <w:rPr>
          <w:rFonts w:ascii="Times New Roman" w:hAnsi="Times New Roman" w:cs="Times New Roman"/>
          <w:color w:val="000000" w:themeColor="text1"/>
          <w:sz w:val="24"/>
        </w:rPr>
        <w:t>ООО</w:t>
      </w:r>
      <w:proofErr w:type="gramEnd"/>
      <w:r w:rsidR="00C845DA" w:rsidRPr="002249F5">
        <w:rPr>
          <w:rFonts w:ascii="Times New Roman" w:hAnsi="Times New Roman" w:cs="Times New Roman"/>
          <w:color w:val="000000" w:themeColor="text1"/>
          <w:sz w:val="24"/>
        </w:rPr>
        <w:t xml:space="preserve"> «</w:t>
      </w:r>
      <w:proofErr w:type="spellStart"/>
      <w:r w:rsidR="001314C9" w:rsidRPr="002249F5">
        <w:rPr>
          <w:rFonts w:ascii="Times New Roman" w:hAnsi="Times New Roman" w:cs="Times New Roman"/>
          <w:color w:val="000000" w:themeColor="text1"/>
          <w:sz w:val="24"/>
        </w:rPr>
        <w:t>Русбио</w:t>
      </w:r>
      <w:proofErr w:type="spellEnd"/>
      <w:r w:rsidR="00C845DA" w:rsidRPr="002249F5">
        <w:rPr>
          <w:rFonts w:ascii="Times New Roman" w:hAnsi="Times New Roman" w:cs="Times New Roman"/>
          <w:color w:val="000000" w:themeColor="text1"/>
          <w:sz w:val="24"/>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3"/>
        <w:gridCol w:w="2708"/>
        <w:gridCol w:w="3387"/>
        <w:gridCol w:w="1130"/>
        <w:gridCol w:w="1701"/>
      </w:tblGrid>
      <w:tr w:rsidR="003B70F9" w:rsidRPr="002249F5" w:rsidTr="00A311FC">
        <w:trPr>
          <w:trHeight w:val="614"/>
          <w:tblHeader/>
        </w:trPr>
        <w:tc>
          <w:tcPr>
            <w:tcW w:w="713" w:type="dxa"/>
            <w:shd w:val="clear" w:color="auto" w:fill="FFFFFF"/>
            <w:vAlign w:val="center"/>
          </w:tcPr>
          <w:p w:rsidR="00C81BB2" w:rsidRPr="002249F5" w:rsidRDefault="00C81BB2" w:rsidP="008D6ACE">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 </w:t>
            </w:r>
            <w:r w:rsidRPr="002249F5">
              <w:rPr>
                <w:rFonts w:ascii="Times New Roman" w:hAnsi="Times New Roman" w:cs="Times New Roman"/>
                <w:b/>
                <w:color w:val="000000" w:themeColor="text1"/>
              </w:rPr>
              <w:br/>
            </w:r>
            <w:proofErr w:type="spellStart"/>
            <w:proofErr w:type="gramStart"/>
            <w:r w:rsidRPr="002249F5">
              <w:rPr>
                <w:rFonts w:ascii="Times New Roman" w:hAnsi="Times New Roman" w:cs="Times New Roman"/>
                <w:b/>
                <w:color w:val="000000" w:themeColor="text1"/>
              </w:rPr>
              <w:t>п</w:t>
            </w:r>
            <w:proofErr w:type="spellEnd"/>
            <w:proofErr w:type="gramEnd"/>
            <w:r w:rsidRPr="002249F5">
              <w:rPr>
                <w:rFonts w:ascii="Times New Roman" w:hAnsi="Times New Roman" w:cs="Times New Roman"/>
                <w:b/>
                <w:color w:val="000000" w:themeColor="text1"/>
              </w:rPr>
              <w:t>/</w:t>
            </w:r>
            <w:proofErr w:type="spellStart"/>
            <w:r w:rsidRPr="002249F5">
              <w:rPr>
                <w:rFonts w:ascii="Times New Roman" w:hAnsi="Times New Roman" w:cs="Times New Roman"/>
                <w:b/>
                <w:color w:val="000000" w:themeColor="text1"/>
              </w:rPr>
              <w:t>п</w:t>
            </w:r>
            <w:proofErr w:type="spellEnd"/>
          </w:p>
        </w:tc>
        <w:tc>
          <w:tcPr>
            <w:tcW w:w="6095" w:type="dxa"/>
            <w:gridSpan w:val="2"/>
            <w:shd w:val="clear" w:color="auto" w:fill="FFFFFF"/>
            <w:vAlign w:val="center"/>
          </w:tcPr>
          <w:p w:rsidR="00C81BB2" w:rsidRPr="002249F5" w:rsidRDefault="00C81BB2" w:rsidP="008D6ACE">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Наименование показателя</w:t>
            </w:r>
          </w:p>
        </w:tc>
        <w:tc>
          <w:tcPr>
            <w:tcW w:w="1130" w:type="dxa"/>
            <w:shd w:val="clear" w:color="auto" w:fill="FFFFFF"/>
            <w:vAlign w:val="center"/>
          </w:tcPr>
          <w:p w:rsidR="00C81BB2" w:rsidRPr="002249F5" w:rsidRDefault="00C81BB2" w:rsidP="008D6ACE">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Единица из</w:t>
            </w:r>
            <w:r w:rsidRPr="002249F5">
              <w:rPr>
                <w:rFonts w:ascii="Times New Roman" w:hAnsi="Times New Roman" w:cs="Times New Roman"/>
                <w:b/>
                <w:color w:val="000000" w:themeColor="text1"/>
              </w:rPr>
              <w:softHyphen/>
              <w:t>мерения</w:t>
            </w:r>
          </w:p>
        </w:tc>
        <w:tc>
          <w:tcPr>
            <w:tcW w:w="1701"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b/>
                <w:color w:val="000000" w:themeColor="text1"/>
              </w:rPr>
              <w:t>Значение</w:t>
            </w:r>
          </w:p>
        </w:tc>
      </w:tr>
      <w:tr w:rsidR="003B70F9" w:rsidRPr="002249F5" w:rsidTr="00A311FC">
        <w:trPr>
          <w:trHeight w:val="293"/>
          <w:tblHeader/>
        </w:trPr>
        <w:tc>
          <w:tcPr>
            <w:tcW w:w="713" w:type="dxa"/>
            <w:shd w:val="clear" w:color="auto" w:fill="FFFFFF"/>
            <w:vAlign w:val="center"/>
          </w:tcPr>
          <w:p w:rsidR="00C81BB2" w:rsidRPr="002249F5" w:rsidRDefault="00C81BB2" w:rsidP="008D6ACE">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w:t>
            </w:r>
          </w:p>
        </w:tc>
        <w:tc>
          <w:tcPr>
            <w:tcW w:w="6095" w:type="dxa"/>
            <w:gridSpan w:val="2"/>
            <w:shd w:val="clear" w:color="auto" w:fill="FFFFFF"/>
            <w:vAlign w:val="center"/>
          </w:tcPr>
          <w:p w:rsidR="00C81BB2" w:rsidRPr="002249F5" w:rsidRDefault="00C81BB2" w:rsidP="008D6ACE">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w:t>
            </w:r>
          </w:p>
        </w:tc>
        <w:tc>
          <w:tcPr>
            <w:tcW w:w="1130" w:type="dxa"/>
            <w:shd w:val="clear" w:color="auto" w:fill="FFFFFF"/>
            <w:vAlign w:val="center"/>
          </w:tcPr>
          <w:p w:rsidR="00C81BB2" w:rsidRPr="002249F5" w:rsidRDefault="00C81BB2" w:rsidP="008D6ACE">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3</w:t>
            </w:r>
          </w:p>
        </w:tc>
        <w:tc>
          <w:tcPr>
            <w:tcW w:w="1701"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b/>
                <w:color w:val="000000" w:themeColor="text1"/>
              </w:rPr>
              <w:t>4</w:t>
            </w:r>
          </w:p>
        </w:tc>
      </w:tr>
      <w:tr w:rsidR="003B70F9" w:rsidRPr="002249F5" w:rsidTr="00A311FC">
        <w:trPr>
          <w:trHeight w:val="738"/>
        </w:trPr>
        <w:tc>
          <w:tcPr>
            <w:tcW w:w="713"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w:t>
            </w:r>
          </w:p>
        </w:tc>
        <w:tc>
          <w:tcPr>
            <w:tcW w:w="6095" w:type="dxa"/>
            <w:gridSpan w:val="2"/>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Вид регулируемой деятельности (производство, передача и сбыт тепловой энергии)</w:t>
            </w:r>
          </w:p>
        </w:tc>
        <w:tc>
          <w:tcPr>
            <w:tcW w:w="1130" w:type="dxa"/>
            <w:shd w:val="clear" w:color="auto" w:fill="FFFFFF"/>
            <w:vAlign w:val="center"/>
          </w:tcPr>
          <w:p w:rsidR="00C81BB2" w:rsidRPr="002249F5" w:rsidRDefault="006E543D"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Гкал</w:t>
            </w:r>
          </w:p>
        </w:tc>
        <w:tc>
          <w:tcPr>
            <w:tcW w:w="1701" w:type="dxa"/>
            <w:shd w:val="clear" w:color="auto" w:fill="FFFFFF"/>
            <w:vAlign w:val="center"/>
          </w:tcPr>
          <w:p w:rsidR="00C81BB2" w:rsidRPr="002249F5" w:rsidRDefault="006E543D"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0,344</w:t>
            </w:r>
          </w:p>
        </w:tc>
      </w:tr>
      <w:tr w:rsidR="003B70F9" w:rsidRPr="002249F5" w:rsidTr="00A311FC">
        <w:trPr>
          <w:trHeight w:val="400"/>
        </w:trPr>
        <w:tc>
          <w:tcPr>
            <w:tcW w:w="713"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2</w:t>
            </w:r>
          </w:p>
        </w:tc>
        <w:tc>
          <w:tcPr>
            <w:tcW w:w="6095" w:type="dxa"/>
            <w:gridSpan w:val="2"/>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Выручка от регулируемой деятельности</w:t>
            </w:r>
          </w:p>
        </w:tc>
        <w:tc>
          <w:tcPr>
            <w:tcW w:w="1130"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тыс. руб.</w:t>
            </w:r>
          </w:p>
        </w:tc>
        <w:tc>
          <w:tcPr>
            <w:tcW w:w="1701" w:type="dxa"/>
            <w:shd w:val="clear" w:color="auto" w:fill="FFFFFF"/>
            <w:vAlign w:val="center"/>
          </w:tcPr>
          <w:p w:rsidR="00C81BB2" w:rsidRPr="002249F5" w:rsidRDefault="006E543D"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1054,91</w:t>
            </w:r>
          </w:p>
        </w:tc>
      </w:tr>
      <w:tr w:rsidR="003B70F9" w:rsidRPr="002249F5" w:rsidTr="00A311FC">
        <w:trPr>
          <w:trHeight w:val="835"/>
        </w:trPr>
        <w:tc>
          <w:tcPr>
            <w:tcW w:w="713"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w:t>
            </w:r>
          </w:p>
        </w:tc>
        <w:tc>
          <w:tcPr>
            <w:tcW w:w="6095" w:type="dxa"/>
            <w:gridSpan w:val="2"/>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Себестоимость производимых товаров (оказы</w:t>
            </w:r>
            <w:r w:rsidRPr="002249F5">
              <w:rPr>
                <w:rFonts w:ascii="Times New Roman" w:hAnsi="Times New Roman" w:cs="Times New Roman"/>
                <w:color w:val="000000" w:themeColor="text1"/>
              </w:rPr>
              <w:softHyphen/>
              <w:t>ваемых услуг) по регулируемому виду деятель</w:t>
            </w:r>
            <w:r w:rsidRPr="002249F5">
              <w:rPr>
                <w:rFonts w:ascii="Times New Roman" w:hAnsi="Times New Roman" w:cs="Times New Roman"/>
                <w:color w:val="000000" w:themeColor="text1"/>
              </w:rPr>
              <w:softHyphen/>
              <w:t>ности, в том числе:</w:t>
            </w:r>
          </w:p>
        </w:tc>
        <w:tc>
          <w:tcPr>
            <w:tcW w:w="1130"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p>
        </w:tc>
        <w:tc>
          <w:tcPr>
            <w:tcW w:w="1701" w:type="dxa"/>
            <w:shd w:val="clear" w:color="auto" w:fill="FFFFFF"/>
            <w:vAlign w:val="center"/>
          </w:tcPr>
          <w:p w:rsidR="00C81BB2" w:rsidRPr="002249F5" w:rsidRDefault="006E543D"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5583,83</w:t>
            </w:r>
          </w:p>
        </w:tc>
      </w:tr>
      <w:tr w:rsidR="003B70F9" w:rsidRPr="002249F5" w:rsidTr="00A311FC">
        <w:trPr>
          <w:trHeight w:val="562"/>
        </w:trPr>
        <w:tc>
          <w:tcPr>
            <w:tcW w:w="713"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3.1</w:t>
            </w:r>
          </w:p>
        </w:tc>
        <w:tc>
          <w:tcPr>
            <w:tcW w:w="6095" w:type="dxa"/>
            <w:gridSpan w:val="2"/>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Расходы на покупаемую тепловую энергию (мощность)</w:t>
            </w:r>
          </w:p>
        </w:tc>
        <w:tc>
          <w:tcPr>
            <w:tcW w:w="1130"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sz w:val="10"/>
                <w:szCs w:val="10"/>
              </w:rPr>
            </w:pPr>
          </w:p>
        </w:tc>
        <w:tc>
          <w:tcPr>
            <w:tcW w:w="1701"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r>
      <w:tr w:rsidR="003B70F9" w:rsidRPr="002249F5" w:rsidTr="00A311FC">
        <w:trPr>
          <w:trHeight w:val="413"/>
        </w:trPr>
        <w:tc>
          <w:tcPr>
            <w:tcW w:w="713"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3.2</w:t>
            </w:r>
          </w:p>
        </w:tc>
        <w:tc>
          <w:tcPr>
            <w:tcW w:w="6095" w:type="dxa"/>
            <w:gridSpan w:val="2"/>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Расходы на топливо,  в том числе:</w:t>
            </w:r>
          </w:p>
        </w:tc>
        <w:tc>
          <w:tcPr>
            <w:tcW w:w="1130"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тыс. руб.</w:t>
            </w:r>
          </w:p>
        </w:tc>
        <w:tc>
          <w:tcPr>
            <w:tcW w:w="1701" w:type="dxa"/>
            <w:shd w:val="clear" w:color="auto" w:fill="FFFFFF"/>
            <w:vAlign w:val="center"/>
          </w:tcPr>
          <w:p w:rsidR="00C81BB2" w:rsidRPr="002249F5" w:rsidRDefault="006E543D"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269788,66</w:t>
            </w:r>
          </w:p>
        </w:tc>
      </w:tr>
      <w:tr w:rsidR="003B70F9" w:rsidRPr="002249F5" w:rsidTr="00A311FC">
        <w:trPr>
          <w:trHeight w:val="552"/>
        </w:trPr>
        <w:tc>
          <w:tcPr>
            <w:tcW w:w="713" w:type="dxa"/>
            <w:vMerge w:val="restart"/>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3.2.1</w:t>
            </w:r>
          </w:p>
        </w:tc>
        <w:tc>
          <w:tcPr>
            <w:tcW w:w="2708" w:type="dxa"/>
            <w:vMerge w:val="restart"/>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p>
        </w:tc>
        <w:tc>
          <w:tcPr>
            <w:tcW w:w="3387"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Стоимость транспортировки</w:t>
            </w:r>
          </w:p>
        </w:tc>
        <w:tc>
          <w:tcPr>
            <w:tcW w:w="1130"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p>
        </w:tc>
        <w:tc>
          <w:tcPr>
            <w:tcW w:w="1701"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p>
        </w:tc>
      </w:tr>
      <w:tr w:rsidR="003B70F9" w:rsidRPr="002249F5" w:rsidTr="00A311FC">
        <w:trPr>
          <w:trHeight w:val="530"/>
        </w:trPr>
        <w:tc>
          <w:tcPr>
            <w:tcW w:w="713" w:type="dxa"/>
            <w:vMerge/>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p>
        </w:tc>
        <w:tc>
          <w:tcPr>
            <w:tcW w:w="2708" w:type="dxa"/>
            <w:vMerge/>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p>
        </w:tc>
        <w:tc>
          <w:tcPr>
            <w:tcW w:w="3387"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Объем</w:t>
            </w:r>
          </w:p>
        </w:tc>
        <w:tc>
          <w:tcPr>
            <w:tcW w:w="1130" w:type="dxa"/>
            <w:shd w:val="clear" w:color="auto" w:fill="FFFFFF"/>
            <w:vAlign w:val="center"/>
          </w:tcPr>
          <w:p w:rsidR="00C81BB2" w:rsidRPr="002249F5" w:rsidRDefault="00A82DE5" w:rsidP="008D6ACE">
            <w:pPr>
              <w:spacing w:after="0"/>
              <w:jc w:val="center"/>
              <w:rPr>
                <w:rFonts w:ascii="Times New Roman" w:hAnsi="Times New Roman" w:cs="Times New Roman"/>
                <w:color w:val="000000" w:themeColor="text1"/>
                <w:vertAlign w:val="superscript"/>
              </w:rPr>
            </w:pPr>
            <w:r w:rsidRPr="002249F5">
              <w:rPr>
                <w:rFonts w:ascii="Times New Roman" w:hAnsi="Times New Roman" w:cs="Times New Roman"/>
                <w:color w:val="000000" w:themeColor="text1"/>
              </w:rPr>
              <w:t>М</w:t>
            </w:r>
            <w:r w:rsidRPr="002249F5">
              <w:rPr>
                <w:rFonts w:ascii="Times New Roman" w:hAnsi="Times New Roman" w:cs="Times New Roman"/>
                <w:color w:val="000000" w:themeColor="text1"/>
                <w:vertAlign w:val="superscript"/>
              </w:rPr>
              <w:t>3</w:t>
            </w:r>
          </w:p>
        </w:tc>
        <w:tc>
          <w:tcPr>
            <w:tcW w:w="1701" w:type="dxa"/>
            <w:shd w:val="clear" w:color="auto" w:fill="FFFFFF"/>
            <w:vAlign w:val="center"/>
          </w:tcPr>
          <w:p w:rsidR="00C81BB2" w:rsidRPr="002249F5" w:rsidRDefault="00A82DE5"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57,504</w:t>
            </w:r>
          </w:p>
        </w:tc>
      </w:tr>
      <w:tr w:rsidR="003B70F9" w:rsidRPr="002249F5" w:rsidTr="00A311FC">
        <w:trPr>
          <w:trHeight w:val="562"/>
        </w:trPr>
        <w:tc>
          <w:tcPr>
            <w:tcW w:w="713" w:type="dxa"/>
            <w:vMerge/>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p>
        </w:tc>
        <w:tc>
          <w:tcPr>
            <w:tcW w:w="2708" w:type="dxa"/>
            <w:vMerge/>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p>
        </w:tc>
        <w:tc>
          <w:tcPr>
            <w:tcW w:w="3387"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Стоимость 1-й единицы объема     (с транспортировкой)</w:t>
            </w:r>
          </w:p>
        </w:tc>
        <w:tc>
          <w:tcPr>
            <w:tcW w:w="1130"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p>
        </w:tc>
        <w:tc>
          <w:tcPr>
            <w:tcW w:w="1701" w:type="dxa"/>
            <w:shd w:val="clear" w:color="auto" w:fill="FFFFFF"/>
            <w:vAlign w:val="center"/>
          </w:tcPr>
          <w:p w:rsidR="00C81BB2" w:rsidRPr="002249F5" w:rsidRDefault="00A82DE5"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4148,02</w:t>
            </w:r>
          </w:p>
        </w:tc>
      </w:tr>
      <w:tr w:rsidR="003B70F9" w:rsidRPr="002249F5" w:rsidTr="00A311FC">
        <w:trPr>
          <w:trHeight w:val="562"/>
        </w:trPr>
        <w:tc>
          <w:tcPr>
            <w:tcW w:w="713" w:type="dxa"/>
            <w:vMerge/>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p>
        </w:tc>
        <w:tc>
          <w:tcPr>
            <w:tcW w:w="2708" w:type="dxa"/>
            <w:vMerge/>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p>
        </w:tc>
        <w:tc>
          <w:tcPr>
            <w:tcW w:w="3387"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Способ приобретения</w:t>
            </w:r>
          </w:p>
        </w:tc>
        <w:tc>
          <w:tcPr>
            <w:tcW w:w="1130"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p>
        </w:tc>
        <w:tc>
          <w:tcPr>
            <w:tcW w:w="1701" w:type="dxa"/>
            <w:shd w:val="clear" w:color="auto" w:fill="FFFFFF"/>
            <w:vAlign w:val="center"/>
          </w:tcPr>
          <w:p w:rsidR="00C81BB2" w:rsidRPr="002249F5" w:rsidRDefault="00A82DE5"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От поставщика</w:t>
            </w:r>
          </w:p>
        </w:tc>
      </w:tr>
      <w:tr w:rsidR="003B70F9" w:rsidRPr="002249F5" w:rsidTr="00A311FC">
        <w:trPr>
          <w:trHeight w:val="840"/>
        </w:trPr>
        <w:tc>
          <w:tcPr>
            <w:tcW w:w="713"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3.3</w:t>
            </w:r>
          </w:p>
        </w:tc>
        <w:tc>
          <w:tcPr>
            <w:tcW w:w="6095" w:type="dxa"/>
            <w:gridSpan w:val="2"/>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Расходы на покупаемую электрическую энер</w:t>
            </w:r>
            <w:r w:rsidRPr="002249F5">
              <w:rPr>
                <w:rFonts w:ascii="Times New Roman" w:hAnsi="Times New Roman" w:cs="Times New Roman"/>
                <w:color w:val="000000" w:themeColor="text1"/>
              </w:rPr>
              <w:softHyphen/>
              <w:t>гию (мощность), потребляемую оборудованием, используемым в технологич</w:t>
            </w:r>
            <w:r w:rsidRPr="002249F5">
              <w:rPr>
                <w:rFonts w:ascii="Times New Roman" w:hAnsi="Times New Roman" w:cs="Times New Roman"/>
                <w:color w:val="000000" w:themeColor="text1"/>
              </w:rPr>
              <w:t>е</w:t>
            </w:r>
            <w:r w:rsidRPr="002249F5">
              <w:rPr>
                <w:rFonts w:ascii="Times New Roman" w:hAnsi="Times New Roman" w:cs="Times New Roman"/>
                <w:color w:val="000000" w:themeColor="text1"/>
              </w:rPr>
              <w:t>ском процессе:</w:t>
            </w:r>
          </w:p>
        </w:tc>
        <w:tc>
          <w:tcPr>
            <w:tcW w:w="1130"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тыс. руб.</w:t>
            </w:r>
          </w:p>
        </w:tc>
        <w:tc>
          <w:tcPr>
            <w:tcW w:w="1701" w:type="dxa"/>
            <w:shd w:val="clear" w:color="auto" w:fill="FFFFFF"/>
            <w:vAlign w:val="center"/>
          </w:tcPr>
          <w:p w:rsidR="00C81BB2" w:rsidRPr="002249F5" w:rsidRDefault="00A82DE5"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58,5</w:t>
            </w:r>
          </w:p>
        </w:tc>
      </w:tr>
      <w:tr w:rsidR="003B70F9" w:rsidRPr="002249F5" w:rsidTr="00A311FC">
        <w:trPr>
          <w:trHeight w:val="562"/>
        </w:trPr>
        <w:tc>
          <w:tcPr>
            <w:tcW w:w="713"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3.3.1</w:t>
            </w:r>
          </w:p>
        </w:tc>
        <w:tc>
          <w:tcPr>
            <w:tcW w:w="6095" w:type="dxa"/>
            <w:gridSpan w:val="2"/>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Средневзвешенная стоимость 1 кВт*</w:t>
            </w:r>
            <w:proofErr w:type="gramStart"/>
            <w:r w:rsidRPr="002249F5">
              <w:rPr>
                <w:rFonts w:ascii="Times New Roman" w:hAnsi="Times New Roman" w:cs="Times New Roman"/>
                <w:color w:val="000000" w:themeColor="text1"/>
              </w:rPr>
              <w:t>ч</w:t>
            </w:r>
            <w:proofErr w:type="gramEnd"/>
            <w:r w:rsidRPr="002249F5">
              <w:rPr>
                <w:rFonts w:ascii="Times New Roman" w:hAnsi="Times New Roman" w:cs="Times New Roman"/>
                <w:color w:val="000000" w:themeColor="text1"/>
              </w:rPr>
              <w:t xml:space="preserve"> (с учетом мощности)</w:t>
            </w:r>
          </w:p>
        </w:tc>
        <w:tc>
          <w:tcPr>
            <w:tcW w:w="1130" w:type="dxa"/>
            <w:shd w:val="clear" w:color="auto" w:fill="FFFFFF"/>
            <w:vAlign w:val="center"/>
          </w:tcPr>
          <w:p w:rsidR="00C81BB2" w:rsidRPr="002249F5" w:rsidRDefault="00A82DE5" w:rsidP="008D6ACE">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Руб</w:t>
            </w:r>
            <w:proofErr w:type="spellEnd"/>
          </w:p>
        </w:tc>
        <w:tc>
          <w:tcPr>
            <w:tcW w:w="1701" w:type="dxa"/>
            <w:shd w:val="clear" w:color="auto" w:fill="FFFFFF"/>
            <w:vAlign w:val="center"/>
          </w:tcPr>
          <w:p w:rsidR="00C81BB2" w:rsidRPr="002249F5" w:rsidRDefault="00A82DE5"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5,0606</w:t>
            </w:r>
          </w:p>
        </w:tc>
      </w:tr>
      <w:tr w:rsidR="003B70F9" w:rsidRPr="002249F5" w:rsidTr="00A311FC">
        <w:trPr>
          <w:trHeight w:val="369"/>
        </w:trPr>
        <w:tc>
          <w:tcPr>
            <w:tcW w:w="713"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3.3.2</w:t>
            </w:r>
          </w:p>
        </w:tc>
        <w:tc>
          <w:tcPr>
            <w:tcW w:w="6095" w:type="dxa"/>
            <w:gridSpan w:val="2"/>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Объем приобретенной электрической энергии</w:t>
            </w:r>
          </w:p>
        </w:tc>
        <w:tc>
          <w:tcPr>
            <w:tcW w:w="1130"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тыс</w:t>
            </w:r>
            <w:proofErr w:type="gramStart"/>
            <w:r w:rsidRPr="002249F5">
              <w:rPr>
                <w:rFonts w:ascii="Times New Roman" w:hAnsi="Times New Roman" w:cs="Times New Roman"/>
                <w:color w:val="000000" w:themeColor="text1"/>
              </w:rPr>
              <w:t>.к</w:t>
            </w:r>
            <w:proofErr w:type="gramEnd"/>
            <w:r w:rsidRPr="002249F5">
              <w:rPr>
                <w:rFonts w:ascii="Times New Roman" w:hAnsi="Times New Roman" w:cs="Times New Roman"/>
                <w:color w:val="000000" w:themeColor="text1"/>
              </w:rPr>
              <w:t>Вт</w:t>
            </w:r>
          </w:p>
        </w:tc>
        <w:tc>
          <w:tcPr>
            <w:tcW w:w="1701" w:type="dxa"/>
            <w:shd w:val="clear" w:color="auto" w:fill="FFFFFF"/>
            <w:vAlign w:val="center"/>
          </w:tcPr>
          <w:p w:rsidR="00C81BB2" w:rsidRPr="002249F5" w:rsidRDefault="00A82DE5"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11,56</w:t>
            </w:r>
          </w:p>
        </w:tc>
      </w:tr>
      <w:tr w:rsidR="003B70F9" w:rsidRPr="002249F5" w:rsidTr="00A311FC">
        <w:trPr>
          <w:trHeight w:val="566"/>
        </w:trPr>
        <w:tc>
          <w:tcPr>
            <w:tcW w:w="713"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3.4</w:t>
            </w:r>
          </w:p>
        </w:tc>
        <w:tc>
          <w:tcPr>
            <w:tcW w:w="6095" w:type="dxa"/>
            <w:gridSpan w:val="2"/>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Расходы на приобретение холодной воды, ис</w:t>
            </w:r>
            <w:r w:rsidRPr="002249F5">
              <w:rPr>
                <w:rFonts w:ascii="Times New Roman" w:hAnsi="Times New Roman" w:cs="Times New Roman"/>
                <w:color w:val="000000" w:themeColor="text1"/>
              </w:rPr>
              <w:softHyphen/>
              <w:t>пользуемой в те</w:t>
            </w:r>
            <w:r w:rsidRPr="002249F5">
              <w:rPr>
                <w:rFonts w:ascii="Times New Roman" w:hAnsi="Times New Roman" w:cs="Times New Roman"/>
                <w:color w:val="000000" w:themeColor="text1"/>
              </w:rPr>
              <w:t>х</w:t>
            </w:r>
            <w:r w:rsidRPr="002249F5">
              <w:rPr>
                <w:rFonts w:ascii="Times New Roman" w:hAnsi="Times New Roman" w:cs="Times New Roman"/>
                <w:color w:val="000000" w:themeColor="text1"/>
              </w:rPr>
              <w:t>нологическом процессе</w:t>
            </w:r>
          </w:p>
        </w:tc>
        <w:tc>
          <w:tcPr>
            <w:tcW w:w="1130"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тыс. руб.</w:t>
            </w:r>
          </w:p>
        </w:tc>
        <w:tc>
          <w:tcPr>
            <w:tcW w:w="1701" w:type="dxa"/>
            <w:shd w:val="clear" w:color="auto" w:fill="FFFFFF"/>
            <w:vAlign w:val="center"/>
          </w:tcPr>
          <w:p w:rsidR="00C81BB2" w:rsidRPr="002249F5" w:rsidRDefault="008C5DC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2,587</w:t>
            </w:r>
          </w:p>
        </w:tc>
      </w:tr>
      <w:tr w:rsidR="003B70F9" w:rsidRPr="002249F5" w:rsidTr="00A311FC">
        <w:trPr>
          <w:trHeight w:val="562"/>
        </w:trPr>
        <w:tc>
          <w:tcPr>
            <w:tcW w:w="713"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3.5</w:t>
            </w:r>
          </w:p>
        </w:tc>
        <w:tc>
          <w:tcPr>
            <w:tcW w:w="6095" w:type="dxa"/>
            <w:gridSpan w:val="2"/>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Расходы на </w:t>
            </w:r>
            <w:proofErr w:type="spellStart"/>
            <w:r w:rsidRPr="002249F5">
              <w:rPr>
                <w:rFonts w:ascii="Times New Roman" w:hAnsi="Times New Roman" w:cs="Times New Roman"/>
                <w:color w:val="000000" w:themeColor="text1"/>
              </w:rPr>
              <w:t>химреагенты</w:t>
            </w:r>
            <w:proofErr w:type="spellEnd"/>
            <w:r w:rsidRPr="002249F5">
              <w:rPr>
                <w:rFonts w:ascii="Times New Roman" w:hAnsi="Times New Roman" w:cs="Times New Roman"/>
                <w:color w:val="000000" w:themeColor="text1"/>
              </w:rPr>
              <w:t>, используемые в тех</w:t>
            </w:r>
            <w:r w:rsidRPr="002249F5">
              <w:rPr>
                <w:rFonts w:ascii="Times New Roman" w:hAnsi="Times New Roman" w:cs="Times New Roman"/>
                <w:color w:val="000000" w:themeColor="text1"/>
              </w:rPr>
              <w:softHyphen/>
              <w:t>нологическом процессе</w:t>
            </w:r>
          </w:p>
        </w:tc>
        <w:tc>
          <w:tcPr>
            <w:tcW w:w="1130"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p>
        </w:tc>
        <w:tc>
          <w:tcPr>
            <w:tcW w:w="1701"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p>
        </w:tc>
      </w:tr>
      <w:tr w:rsidR="003B70F9" w:rsidRPr="002249F5" w:rsidTr="00A311FC">
        <w:trPr>
          <w:trHeight w:val="562"/>
        </w:trPr>
        <w:tc>
          <w:tcPr>
            <w:tcW w:w="713"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3.6</w:t>
            </w:r>
          </w:p>
        </w:tc>
        <w:tc>
          <w:tcPr>
            <w:tcW w:w="6095" w:type="dxa"/>
            <w:gridSpan w:val="2"/>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Расходы на оплату труда основного производ</w:t>
            </w:r>
            <w:r w:rsidRPr="002249F5">
              <w:rPr>
                <w:rFonts w:ascii="Times New Roman" w:hAnsi="Times New Roman" w:cs="Times New Roman"/>
                <w:color w:val="000000" w:themeColor="text1"/>
              </w:rPr>
              <w:softHyphen/>
              <w:t>ственного перс</w:t>
            </w:r>
            <w:r w:rsidRPr="002249F5">
              <w:rPr>
                <w:rFonts w:ascii="Times New Roman" w:hAnsi="Times New Roman" w:cs="Times New Roman"/>
                <w:color w:val="000000" w:themeColor="text1"/>
              </w:rPr>
              <w:t>о</w:t>
            </w:r>
            <w:r w:rsidRPr="002249F5">
              <w:rPr>
                <w:rFonts w:ascii="Times New Roman" w:hAnsi="Times New Roman" w:cs="Times New Roman"/>
                <w:color w:val="000000" w:themeColor="text1"/>
              </w:rPr>
              <w:t>нала</w:t>
            </w:r>
          </w:p>
        </w:tc>
        <w:tc>
          <w:tcPr>
            <w:tcW w:w="1130"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тыс. руб.</w:t>
            </w:r>
          </w:p>
        </w:tc>
        <w:tc>
          <w:tcPr>
            <w:tcW w:w="1701" w:type="dxa"/>
            <w:shd w:val="clear" w:color="auto" w:fill="FFFFFF"/>
            <w:vAlign w:val="center"/>
          </w:tcPr>
          <w:p w:rsidR="00C81BB2" w:rsidRPr="002249F5" w:rsidRDefault="008C5DC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120,000</w:t>
            </w:r>
          </w:p>
        </w:tc>
      </w:tr>
      <w:tr w:rsidR="003B70F9" w:rsidRPr="002249F5" w:rsidTr="00A311FC">
        <w:trPr>
          <w:trHeight w:val="562"/>
        </w:trPr>
        <w:tc>
          <w:tcPr>
            <w:tcW w:w="713"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3.7</w:t>
            </w:r>
          </w:p>
        </w:tc>
        <w:tc>
          <w:tcPr>
            <w:tcW w:w="6095" w:type="dxa"/>
            <w:gridSpan w:val="2"/>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Отчисления на социальные нужды основного производственн</w:t>
            </w:r>
            <w:r w:rsidRPr="002249F5">
              <w:rPr>
                <w:rFonts w:ascii="Times New Roman" w:hAnsi="Times New Roman" w:cs="Times New Roman"/>
                <w:color w:val="000000" w:themeColor="text1"/>
              </w:rPr>
              <w:t>о</w:t>
            </w:r>
            <w:r w:rsidRPr="002249F5">
              <w:rPr>
                <w:rFonts w:ascii="Times New Roman" w:hAnsi="Times New Roman" w:cs="Times New Roman"/>
                <w:color w:val="000000" w:themeColor="text1"/>
              </w:rPr>
              <w:t>го персонала</w:t>
            </w:r>
          </w:p>
        </w:tc>
        <w:tc>
          <w:tcPr>
            <w:tcW w:w="1130"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тыс. руб.</w:t>
            </w:r>
          </w:p>
        </w:tc>
        <w:tc>
          <w:tcPr>
            <w:tcW w:w="1701" w:type="dxa"/>
            <w:shd w:val="clear" w:color="auto" w:fill="FFFFFF"/>
            <w:vAlign w:val="center"/>
          </w:tcPr>
          <w:p w:rsidR="00C81BB2" w:rsidRPr="002249F5" w:rsidRDefault="008C5DC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36,240</w:t>
            </w:r>
          </w:p>
        </w:tc>
      </w:tr>
      <w:tr w:rsidR="003B70F9" w:rsidRPr="002249F5" w:rsidTr="00A311FC">
        <w:trPr>
          <w:trHeight w:val="835"/>
        </w:trPr>
        <w:tc>
          <w:tcPr>
            <w:tcW w:w="713"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3.8</w:t>
            </w:r>
          </w:p>
        </w:tc>
        <w:tc>
          <w:tcPr>
            <w:tcW w:w="6095" w:type="dxa"/>
            <w:gridSpan w:val="2"/>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Расходы на амортизацию основных производ</w:t>
            </w:r>
            <w:r w:rsidRPr="002249F5">
              <w:rPr>
                <w:rFonts w:ascii="Times New Roman" w:hAnsi="Times New Roman" w:cs="Times New Roman"/>
                <w:color w:val="000000" w:themeColor="text1"/>
              </w:rPr>
              <w:softHyphen/>
              <w:t>ственных средств, используемых в технологиче</w:t>
            </w:r>
            <w:r w:rsidRPr="002249F5">
              <w:rPr>
                <w:rFonts w:ascii="Times New Roman" w:hAnsi="Times New Roman" w:cs="Times New Roman"/>
                <w:color w:val="000000" w:themeColor="text1"/>
              </w:rPr>
              <w:softHyphen/>
              <w:t>ском процессе</w:t>
            </w:r>
          </w:p>
        </w:tc>
        <w:tc>
          <w:tcPr>
            <w:tcW w:w="1130" w:type="dxa"/>
            <w:shd w:val="clear" w:color="auto" w:fill="FFFFFF"/>
            <w:vAlign w:val="center"/>
          </w:tcPr>
          <w:p w:rsidR="00C81BB2" w:rsidRPr="002249F5" w:rsidRDefault="008C5DC2" w:rsidP="008D6ACE">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тыс</w:t>
            </w:r>
            <w:proofErr w:type="gramStart"/>
            <w:r w:rsidRPr="002249F5">
              <w:rPr>
                <w:rFonts w:ascii="Times New Roman" w:hAnsi="Times New Roman" w:cs="Times New Roman"/>
                <w:color w:val="000000" w:themeColor="text1"/>
              </w:rPr>
              <w:t>.р</w:t>
            </w:r>
            <w:proofErr w:type="gramEnd"/>
            <w:r w:rsidRPr="002249F5">
              <w:rPr>
                <w:rFonts w:ascii="Times New Roman" w:hAnsi="Times New Roman" w:cs="Times New Roman"/>
                <w:color w:val="000000" w:themeColor="text1"/>
              </w:rPr>
              <w:t>уб</w:t>
            </w:r>
            <w:proofErr w:type="spellEnd"/>
          </w:p>
        </w:tc>
        <w:tc>
          <w:tcPr>
            <w:tcW w:w="1701" w:type="dxa"/>
            <w:shd w:val="clear" w:color="auto" w:fill="FFFFFF"/>
            <w:vAlign w:val="center"/>
          </w:tcPr>
          <w:p w:rsidR="00C81BB2" w:rsidRPr="002249F5" w:rsidRDefault="008C5DC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315,000</w:t>
            </w:r>
          </w:p>
        </w:tc>
      </w:tr>
      <w:tr w:rsidR="003B70F9" w:rsidRPr="002249F5" w:rsidTr="00A311FC">
        <w:trPr>
          <w:trHeight w:val="562"/>
        </w:trPr>
        <w:tc>
          <w:tcPr>
            <w:tcW w:w="713"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3.9</w:t>
            </w:r>
          </w:p>
        </w:tc>
        <w:tc>
          <w:tcPr>
            <w:tcW w:w="6095" w:type="dxa"/>
            <w:gridSpan w:val="2"/>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Расходы на аренду имущества, используемого в технологич</w:t>
            </w:r>
            <w:r w:rsidRPr="002249F5">
              <w:rPr>
                <w:rFonts w:ascii="Times New Roman" w:hAnsi="Times New Roman" w:cs="Times New Roman"/>
                <w:color w:val="000000" w:themeColor="text1"/>
              </w:rPr>
              <w:t>е</w:t>
            </w:r>
            <w:r w:rsidRPr="002249F5">
              <w:rPr>
                <w:rFonts w:ascii="Times New Roman" w:hAnsi="Times New Roman" w:cs="Times New Roman"/>
                <w:color w:val="000000" w:themeColor="text1"/>
              </w:rPr>
              <w:t>ском процессе</w:t>
            </w:r>
          </w:p>
        </w:tc>
        <w:tc>
          <w:tcPr>
            <w:tcW w:w="1130" w:type="dxa"/>
            <w:shd w:val="clear" w:color="auto" w:fill="FFFFFF"/>
          </w:tcPr>
          <w:p w:rsidR="00C81BB2" w:rsidRPr="002249F5" w:rsidRDefault="00C81BB2" w:rsidP="008D6ACE">
            <w:pPr>
              <w:jc w:val="center"/>
              <w:rPr>
                <w:rFonts w:ascii="Times New Roman" w:hAnsi="Times New Roman" w:cs="Times New Roman"/>
                <w:color w:val="000000" w:themeColor="text1"/>
              </w:rPr>
            </w:pPr>
          </w:p>
        </w:tc>
        <w:tc>
          <w:tcPr>
            <w:tcW w:w="1701"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p>
        </w:tc>
      </w:tr>
      <w:tr w:rsidR="003B70F9" w:rsidRPr="002249F5" w:rsidTr="00A311FC">
        <w:trPr>
          <w:trHeight w:val="576"/>
        </w:trPr>
        <w:tc>
          <w:tcPr>
            <w:tcW w:w="713"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3.10</w:t>
            </w:r>
          </w:p>
        </w:tc>
        <w:tc>
          <w:tcPr>
            <w:tcW w:w="6095" w:type="dxa"/>
            <w:gridSpan w:val="2"/>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Общепроизводственные (цеховые) расходы, в том числе:</w:t>
            </w:r>
          </w:p>
        </w:tc>
        <w:tc>
          <w:tcPr>
            <w:tcW w:w="1130" w:type="dxa"/>
            <w:shd w:val="clear" w:color="auto" w:fill="FFFFFF"/>
          </w:tcPr>
          <w:p w:rsidR="00C81BB2" w:rsidRPr="002249F5" w:rsidRDefault="00C81BB2" w:rsidP="008D6ACE">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тыс. руб.</w:t>
            </w:r>
          </w:p>
        </w:tc>
        <w:tc>
          <w:tcPr>
            <w:tcW w:w="1701" w:type="dxa"/>
            <w:shd w:val="clear" w:color="auto" w:fill="FFFFFF"/>
            <w:vAlign w:val="center"/>
          </w:tcPr>
          <w:p w:rsidR="00C81BB2" w:rsidRPr="002249F5" w:rsidRDefault="00681341"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193,54</w:t>
            </w:r>
          </w:p>
        </w:tc>
      </w:tr>
      <w:tr w:rsidR="003B70F9" w:rsidRPr="002249F5" w:rsidTr="00A311FC">
        <w:trPr>
          <w:trHeight w:val="293"/>
        </w:trPr>
        <w:tc>
          <w:tcPr>
            <w:tcW w:w="713"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3.10.1</w:t>
            </w:r>
          </w:p>
        </w:tc>
        <w:tc>
          <w:tcPr>
            <w:tcW w:w="6095" w:type="dxa"/>
            <w:gridSpan w:val="2"/>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Расходы на оплату труда</w:t>
            </w:r>
          </w:p>
        </w:tc>
        <w:tc>
          <w:tcPr>
            <w:tcW w:w="1130"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тыс. руб.</w:t>
            </w:r>
          </w:p>
        </w:tc>
        <w:tc>
          <w:tcPr>
            <w:tcW w:w="1701" w:type="dxa"/>
            <w:shd w:val="clear" w:color="auto" w:fill="FFFFFF"/>
            <w:vAlign w:val="center"/>
          </w:tcPr>
          <w:p w:rsidR="00C81BB2" w:rsidRPr="002249F5" w:rsidRDefault="00681341"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12</w:t>
            </w:r>
          </w:p>
        </w:tc>
      </w:tr>
      <w:tr w:rsidR="003B70F9" w:rsidRPr="002249F5" w:rsidTr="00A311FC">
        <w:trPr>
          <w:trHeight w:val="562"/>
        </w:trPr>
        <w:tc>
          <w:tcPr>
            <w:tcW w:w="713"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3.12</w:t>
            </w:r>
          </w:p>
        </w:tc>
        <w:tc>
          <w:tcPr>
            <w:tcW w:w="6095" w:type="dxa"/>
            <w:gridSpan w:val="2"/>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Расходы на ремонт (капитальный и текущий) основных прои</w:t>
            </w:r>
            <w:r w:rsidRPr="002249F5">
              <w:rPr>
                <w:rFonts w:ascii="Times New Roman" w:hAnsi="Times New Roman" w:cs="Times New Roman"/>
                <w:color w:val="000000" w:themeColor="text1"/>
              </w:rPr>
              <w:t>з</w:t>
            </w:r>
            <w:r w:rsidRPr="002249F5">
              <w:rPr>
                <w:rFonts w:ascii="Times New Roman" w:hAnsi="Times New Roman" w:cs="Times New Roman"/>
                <w:color w:val="000000" w:themeColor="text1"/>
              </w:rPr>
              <w:t>водственных средств</w:t>
            </w:r>
          </w:p>
        </w:tc>
        <w:tc>
          <w:tcPr>
            <w:tcW w:w="1130"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тыс. руб.</w:t>
            </w:r>
          </w:p>
        </w:tc>
        <w:tc>
          <w:tcPr>
            <w:tcW w:w="1701"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p>
        </w:tc>
      </w:tr>
      <w:tr w:rsidR="003B70F9" w:rsidRPr="002249F5" w:rsidTr="00A311FC">
        <w:trPr>
          <w:trHeight w:val="1114"/>
        </w:trPr>
        <w:tc>
          <w:tcPr>
            <w:tcW w:w="713"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3.13</w:t>
            </w:r>
          </w:p>
        </w:tc>
        <w:tc>
          <w:tcPr>
            <w:tcW w:w="6095" w:type="dxa"/>
            <w:gridSpan w:val="2"/>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Расходы на услуги производственного харак</w:t>
            </w:r>
            <w:r w:rsidRPr="002249F5">
              <w:rPr>
                <w:rFonts w:ascii="Times New Roman" w:hAnsi="Times New Roman" w:cs="Times New Roman"/>
                <w:color w:val="000000" w:themeColor="text1"/>
              </w:rPr>
              <w:softHyphen/>
              <w:t>тера, выполняемые по договорам с организаци</w:t>
            </w:r>
            <w:r w:rsidRPr="002249F5">
              <w:rPr>
                <w:rFonts w:ascii="Times New Roman" w:hAnsi="Times New Roman" w:cs="Times New Roman"/>
                <w:color w:val="000000" w:themeColor="text1"/>
              </w:rPr>
              <w:softHyphen/>
              <w:t>ями на проведение регламентных работ в рам</w:t>
            </w:r>
            <w:r w:rsidRPr="002249F5">
              <w:rPr>
                <w:rFonts w:ascii="Times New Roman" w:hAnsi="Times New Roman" w:cs="Times New Roman"/>
                <w:color w:val="000000" w:themeColor="text1"/>
              </w:rPr>
              <w:softHyphen/>
              <w:t xml:space="preserve">ках технологического процесса (услуги сторонних организаций по ремонту и </w:t>
            </w:r>
            <w:proofErr w:type="gramStart"/>
            <w:r w:rsidRPr="002249F5">
              <w:rPr>
                <w:rFonts w:ascii="Times New Roman" w:hAnsi="Times New Roman" w:cs="Times New Roman"/>
                <w:color w:val="000000" w:themeColor="text1"/>
              </w:rPr>
              <w:t>тех обслуживанию</w:t>
            </w:r>
            <w:proofErr w:type="gramEnd"/>
            <w:r w:rsidRPr="002249F5">
              <w:rPr>
                <w:rFonts w:ascii="Times New Roman" w:hAnsi="Times New Roman" w:cs="Times New Roman"/>
                <w:color w:val="000000" w:themeColor="text1"/>
              </w:rPr>
              <w:t>)</w:t>
            </w:r>
          </w:p>
        </w:tc>
        <w:tc>
          <w:tcPr>
            <w:tcW w:w="1130"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тыс. руб.</w:t>
            </w:r>
          </w:p>
        </w:tc>
        <w:tc>
          <w:tcPr>
            <w:tcW w:w="1701" w:type="dxa"/>
            <w:shd w:val="clear" w:color="auto" w:fill="FFFFFF"/>
            <w:vAlign w:val="center"/>
          </w:tcPr>
          <w:p w:rsidR="00C81BB2" w:rsidRPr="002249F5" w:rsidRDefault="00681341"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74</w:t>
            </w:r>
          </w:p>
        </w:tc>
      </w:tr>
      <w:tr w:rsidR="003B70F9" w:rsidRPr="002249F5" w:rsidTr="00A311FC">
        <w:trPr>
          <w:trHeight w:val="840"/>
        </w:trPr>
        <w:tc>
          <w:tcPr>
            <w:tcW w:w="713"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4</w:t>
            </w:r>
          </w:p>
        </w:tc>
        <w:tc>
          <w:tcPr>
            <w:tcW w:w="6095" w:type="dxa"/>
            <w:gridSpan w:val="2"/>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Валовая прибыль от продажи товаров и услуг по регулируем</w:t>
            </w:r>
            <w:r w:rsidRPr="002249F5">
              <w:rPr>
                <w:rFonts w:ascii="Times New Roman" w:hAnsi="Times New Roman" w:cs="Times New Roman"/>
                <w:color w:val="000000" w:themeColor="text1"/>
              </w:rPr>
              <w:t>о</w:t>
            </w:r>
            <w:r w:rsidRPr="002249F5">
              <w:rPr>
                <w:rFonts w:ascii="Times New Roman" w:hAnsi="Times New Roman" w:cs="Times New Roman"/>
                <w:color w:val="000000" w:themeColor="text1"/>
              </w:rPr>
              <w:t>му виду деятельности (теплоснаб</w:t>
            </w:r>
            <w:r w:rsidRPr="002249F5">
              <w:rPr>
                <w:rFonts w:ascii="Times New Roman" w:hAnsi="Times New Roman" w:cs="Times New Roman"/>
                <w:color w:val="000000" w:themeColor="text1"/>
              </w:rPr>
              <w:softHyphen/>
              <w:t>жение и передача тепловой энергии)</w:t>
            </w:r>
          </w:p>
        </w:tc>
        <w:tc>
          <w:tcPr>
            <w:tcW w:w="1130"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тыс. руб.</w:t>
            </w:r>
          </w:p>
        </w:tc>
        <w:tc>
          <w:tcPr>
            <w:tcW w:w="1701" w:type="dxa"/>
            <w:shd w:val="clear" w:color="auto" w:fill="FFFFFF"/>
            <w:vAlign w:val="center"/>
          </w:tcPr>
          <w:p w:rsidR="00C81BB2" w:rsidRPr="002249F5" w:rsidRDefault="002D325B"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1054,907</w:t>
            </w:r>
          </w:p>
        </w:tc>
      </w:tr>
      <w:tr w:rsidR="003B70F9" w:rsidRPr="002249F5" w:rsidTr="00A311FC">
        <w:trPr>
          <w:trHeight w:val="562"/>
        </w:trPr>
        <w:tc>
          <w:tcPr>
            <w:tcW w:w="713"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5</w:t>
            </w:r>
          </w:p>
        </w:tc>
        <w:tc>
          <w:tcPr>
            <w:tcW w:w="6095" w:type="dxa"/>
            <w:gridSpan w:val="2"/>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Чистая прибыль от регулируемого вида деятель</w:t>
            </w:r>
            <w:r w:rsidRPr="002249F5">
              <w:rPr>
                <w:rFonts w:ascii="Times New Roman" w:hAnsi="Times New Roman" w:cs="Times New Roman"/>
                <w:color w:val="000000" w:themeColor="text1"/>
              </w:rPr>
              <w:softHyphen/>
              <w:t>ности, в том числе:</w:t>
            </w:r>
          </w:p>
        </w:tc>
        <w:tc>
          <w:tcPr>
            <w:tcW w:w="1130" w:type="dxa"/>
            <w:shd w:val="clear" w:color="auto" w:fill="FFFFFF"/>
          </w:tcPr>
          <w:p w:rsidR="00C81BB2" w:rsidRPr="002249F5" w:rsidRDefault="00C81BB2" w:rsidP="008D6ACE">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тыс. руб.</w:t>
            </w:r>
          </w:p>
        </w:tc>
        <w:tc>
          <w:tcPr>
            <w:tcW w:w="1701"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w:t>
            </w:r>
          </w:p>
        </w:tc>
      </w:tr>
      <w:tr w:rsidR="003B70F9" w:rsidRPr="002249F5" w:rsidTr="00A311FC">
        <w:trPr>
          <w:trHeight w:val="835"/>
        </w:trPr>
        <w:tc>
          <w:tcPr>
            <w:tcW w:w="713"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5.1</w:t>
            </w:r>
          </w:p>
        </w:tc>
        <w:tc>
          <w:tcPr>
            <w:tcW w:w="6095" w:type="dxa"/>
            <w:gridSpan w:val="2"/>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Чистая прибыль на финансирование мероприя</w:t>
            </w:r>
            <w:r w:rsidRPr="002249F5">
              <w:rPr>
                <w:rFonts w:ascii="Times New Roman" w:hAnsi="Times New Roman" w:cs="Times New Roman"/>
                <w:color w:val="000000" w:themeColor="text1"/>
              </w:rPr>
              <w:softHyphen/>
              <w:t>тий, предусмо</w:t>
            </w:r>
            <w:r w:rsidRPr="002249F5">
              <w:rPr>
                <w:rFonts w:ascii="Times New Roman" w:hAnsi="Times New Roman" w:cs="Times New Roman"/>
                <w:color w:val="000000" w:themeColor="text1"/>
              </w:rPr>
              <w:t>т</w:t>
            </w:r>
            <w:r w:rsidRPr="002249F5">
              <w:rPr>
                <w:rFonts w:ascii="Times New Roman" w:hAnsi="Times New Roman" w:cs="Times New Roman"/>
                <w:color w:val="000000" w:themeColor="text1"/>
              </w:rPr>
              <w:t>ренных инвестиционной про</w:t>
            </w:r>
            <w:r w:rsidRPr="002249F5">
              <w:rPr>
                <w:rFonts w:ascii="Times New Roman" w:hAnsi="Times New Roman" w:cs="Times New Roman"/>
                <w:color w:val="000000" w:themeColor="text1"/>
              </w:rPr>
              <w:softHyphen/>
              <w:t>граммой по развитию системы те</w:t>
            </w:r>
            <w:r w:rsidRPr="002249F5">
              <w:rPr>
                <w:rFonts w:ascii="Times New Roman" w:hAnsi="Times New Roman" w:cs="Times New Roman"/>
                <w:color w:val="000000" w:themeColor="text1"/>
              </w:rPr>
              <w:t>п</w:t>
            </w:r>
            <w:r w:rsidRPr="002249F5">
              <w:rPr>
                <w:rFonts w:ascii="Times New Roman" w:hAnsi="Times New Roman" w:cs="Times New Roman"/>
                <w:color w:val="000000" w:themeColor="text1"/>
              </w:rPr>
              <w:t>лоснабжения</w:t>
            </w:r>
          </w:p>
        </w:tc>
        <w:tc>
          <w:tcPr>
            <w:tcW w:w="1130" w:type="dxa"/>
            <w:shd w:val="clear" w:color="auto" w:fill="FFFFFF"/>
          </w:tcPr>
          <w:p w:rsidR="00C81BB2" w:rsidRPr="002249F5" w:rsidRDefault="00C81BB2" w:rsidP="008D6ACE">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тыс. руб.</w:t>
            </w:r>
          </w:p>
        </w:tc>
        <w:tc>
          <w:tcPr>
            <w:tcW w:w="1701"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w:t>
            </w:r>
          </w:p>
        </w:tc>
      </w:tr>
      <w:tr w:rsidR="003B70F9" w:rsidRPr="002249F5" w:rsidTr="00A311FC">
        <w:trPr>
          <w:trHeight w:val="288"/>
        </w:trPr>
        <w:tc>
          <w:tcPr>
            <w:tcW w:w="713"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6</w:t>
            </w:r>
          </w:p>
        </w:tc>
        <w:tc>
          <w:tcPr>
            <w:tcW w:w="6095" w:type="dxa"/>
            <w:gridSpan w:val="2"/>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Установленная тепловая мощность</w:t>
            </w:r>
          </w:p>
        </w:tc>
        <w:tc>
          <w:tcPr>
            <w:tcW w:w="1130"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Гкал/</w:t>
            </w:r>
            <w:proofErr w:type="gramStart"/>
            <w:r w:rsidRPr="002249F5">
              <w:rPr>
                <w:rFonts w:ascii="Times New Roman" w:hAnsi="Times New Roman" w:cs="Times New Roman"/>
                <w:color w:val="000000" w:themeColor="text1"/>
              </w:rPr>
              <w:t>ч</w:t>
            </w:r>
            <w:proofErr w:type="gramEnd"/>
          </w:p>
        </w:tc>
        <w:tc>
          <w:tcPr>
            <w:tcW w:w="1701" w:type="dxa"/>
            <w:shd w:val="clear" w:color="auto" w:fill="FFFFFF"/>
            <w:vAlign w:val="center"/>
          </w:tcPr>
          <w:p w:rsidR="00C81BB2" w:rsidRPr="002249F5" w:rsidRDefault="002D325B"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0,4</w:t>
            </w:r>
          </w:p>
        </w:tc>
      </w:tr>
      <w:tr w:rsidR="003B70F9" w:rsidRPr="002249F5" w:rsidTr="00A311FC">
        <w:trPr>
          <w:trHeight w:val="283"/>
        </w:trPr>
        <w:tc>
          <w:tcPr>
            <w:tcW w:w="713"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7</w:t>
            </w:r>
          </w:p>
        </w:tc>
        <w:tc>
          <w:tcPr>
            <w:tcW w:w="6095" w:type="dxa"/>
            <w:gridSpan w:val="2"/>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Присоединенная нагрузка</w:t>
            </w:r>
          </w:p>
        </w:tc>
        <w:tc>
          <w:tcPr>
            <w:tcW w:w="1130"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Гкал/</w:t>
            </w:r>
            <w:proofErr w:type="gramStart"/>
            <w:r w:rsidRPr="002249F5">
              <w:rPr>
                <w:rFonts w:ascii="Times New Roman" w:hAnsi="Times New Roman" w:cs="Times New Roman"/>
                <w:color w:val="000000" w:themeColor="text1"/>
              </w:rPr>
              <w:t>ч</w:t>
            </w:r>
            <w:proofErr w:type="gramEnd"/>
          </w:p>
        </w:tc>
        <w:tc>
          <w:tcPr>
            <w:tcW w:w="1701" w:type="dxa"/>
            <w:shd w:val="clear" w:color="auto" w:fill="FFFFFF"/>
            <w:vAlign w:val="center"/>
          </w:tcPr>
          <w:p w:rsidR="00C81BB2" w:rsidRPr="002249F5" w:rsidRDefault="002D325B"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0,345</w:t>
            </w:r>
          </w:p>
        </w:tc>
      </w:tr>
      <w:tr w:rsidR="003B70F9" w:rsidRPr="002249F5" w:rsidTr="00A311FC">
        <w:trPr>
          <w:trHeight w:val="566"/>
        </w:trPr>
        <w:tc>
          <w:tcPr>
            <w:tcW w:w="713"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8</w:t>
            </w:r>
          </w:p>
        </w:tc>
        <w:tc>
          <w:tcPr>
            <w:tcW w:w="6095" w:type="dxa"/>
            <w:gridSpan w:val="2"/>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Объем вырабатываемой регулируемой организа</w:t>
            </w:r>
            <w:r w:rsidRPr="002249F5">
              <w:rPr>
                <w:rFonts w:ascii="Times New Roman" w:hAnsi="Times New Roman" w:cs="Times New Roman"/>
                <w:color w:val="000000" w:themeColor="text1"/>
              </w:rPr>
              <w:softHyphen/>
              <w:t>цией тепловой энергии</w:t>
            </w:r>
          </w:p>
        </w:tc>
        <w:tc>
          <w:tcPr>
            <w:tcW w:w="1130"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Гкал</w:t>
            </w:r>
          </w:p>
        </w:tc>
        <w:tc>
          <w:tcPr>
            <w:tcW w:w="1701" w:type="dxa"/>
            <w:shd w:val="clear" w:color="auto" w:fill="FFFFFF"/>
            <w:vAlign w:val="center"/>
          </w:tcPr>
          <w:p w:rsidR="00C81BB2" w:rsidRPr="002249F5" w:rsidRDefault="00913B98"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0,344</w:t>
            </w:r>
          </w:p>
        </w:tc>
      </w:tr>
      <w:tr w:rsidR="003B70F9" w:rsidRPr="002249F5" w:rsidTr="00A311FC">
        <w:trPr>
          <w:trHeight w:val="562"/>
        </w:trPr>
        <w:tc>
          <w:tcPr>
            <w:tcW w:w="713"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8.1</w:t>
            </w:r>
          </w:p>
        </w:tc>
        <w:tc>
          <w:tcPr>
            <w:tcW w:w="6095" w:type="dxa"/>
            <w:gridSpan w:val="2"/>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Справочно</w:t>
            </w:r>
            <w:proofErr w:type="spellEnd"/>
            <w:r w:rsidRPr="002249F5">
              <w:rPr>
                <w:rFonts w:ascii="Times New Roman" w:hAnsi="Times New Roman" w:cs="Times New Roman"/>
                <w:color w:val="000000" w:themeColor="text1"/>
              </w:rPr>
              <w:t>: объем тепловой энергии на техноло</w:t>
            </w:r>
            <w:r w:rsidRPr="002249F5">
              <w:rPr>
                <w:rFonts w:ascii="Times New Roman" w:hAnsi="Times New Roman" w:cs="Times New Roman"/>
                <w:color w:val="000000" w:themeColor="text1"/>
              </w:rPr>
              <w:softHyphen/>
              <w:t>гические нужды производства</w:t>
            </w:r>
          </w:p>
        </w:tc>
        <w:tc>
          <w:tcPr>
            <w:tcW w:w="1130"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sz w:val="10"/>
                <w:szCs w:val="10"/>
              </w:rPr>
            </w:pPr>
          </w:p>
        </w:tc>
        <w:tc>
          <w:tcPr>
            <w:tcW w:w="1701"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p>
        </w:tc>
      </w:tr>
      <w:tr w:rsidR="003B70F9" w:rsidRPr="002249F5" w:rsidTr="00A311FC">
        <w:trPr>
          <w:trHeight w:val="562"/>
        </w:trPr>
        <w:tc>
          <w:tcPr>
            <w:tcW w:w="713"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lastRenderedPageBreak/>
              <w:t>9</w:t>
            </w:r>
          </w:p>
        </w:tc>
        <w:tc>
          <w:tcPr>
            <w:tcW w:w="6095" w:type="dxa"/>
            <w:gridSpan w:val="2"/>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Объем покупаемой регулируемой организацией тепловой эне</w:t>
            </w:r>
            <w:r w:rsidRPr="002249F5">
              <w:rPr>
                <w:rFonts w:ascii="Times New Roman" w:hAnsi="Times New Roman" w:cs="Times New Roman"/>
                <w:color w:val="000000" w:themeColor="text1"/>
              </w:rPr>
              <w:t>р</w:t>
            </w:r>
            <w:r w:rsidRPr="002249F5">
              <w:rPr>
                <w:rFonts w:ascii="Times New Roman" w:hAnsi="Times New Roman" w:cs="Times New Roman"/>
                <w:color w:val="000000" w:themeColor="text1"/>
              </w:rPr>
              <w:t>гии</w:t>
            </w:r>
          </w:p>
        </w:tc>
        <w:tc>
          <w:tcPr>
            <w:tcW w:w="1130" w:type="dxa"/>
            <w:shd w:val="clear" w:color="auto" w:fill="FFFFFF"/>
          </w:tcPr>
          <w:p w:rsidR="00C81BB2" w:rsidRPr="002249F5" w:rsidRDefault="00C81BB2" w:rsidP="008D6ACE">
            <w:pPr>
              <w:jc w:val="center"/>
              <w:rPr>
                <w:rFonts w:ascii="Times New Roman" w:hAnsi="Times New Roman" w:cs="Times New Roman"/>
                <w:color w:val="000000" w:themeColor="text1"/>
              </w:rPr>
            </w:pPr>
          </w:p>
        </w:tc>
        <w:tc>
          <w:tcPr>
            <w:tcW w:w="1701"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p>
        </w:tc>
      </w:tr>
      <w:tr w:rsidR="003B70F9" w:rsidRPr="002249F5" w:rsidTr="00A311FC">
        <w:trPr>
          <w:trHeight w:val="562"/>
        </w:trPr>
        <w:tc>
          <w:tcPr>
            <w:tcW w:w="713"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10</w:t>
            </w:r>
          </w:p>
        </w:tc>
        <w:tc>
          <w:tcPr>
            <w:tcW w:w="6095" w:type="dxa"/>
            <w:gridSpan w:val="2"/>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Объем тепловой энергии, отпускаемой потреби</w:t>
            </w:r>
            <w:r w:rsidRPr="002249F5">
              <w:rPr>
                <w:rFonts w:ascii="Times New Roman" w:hAnsi="Times New Roman" w:cs="Times New Roman"/>
                <w:color w:val="000000" w:themeColor="text1"/>
              </w:rPr>
              <w:softHyphen/>
              <w:t>телям, в том числе:</w:t>
            </w:r>
          </w:p>
        </w:tc>
        <w:tc>
          <w:tcPr>
            <w:tcW w:w="1130" w:type="dxa"/>
            <w:shd w:val="clear" w:color="auto" w:fill="FFFFFF"/>
          </w:tcPr>
          <w:p w:rsidR="00C81BB2" w:rsidRPr="002249F5" w:rsidRDefault="00C81BB2" w:rsidP="008D6ACE">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Гкал</w:t>
            </w:r>
          </w:p>
        </w:tc>
        <w:tc>
          <w:tcPr>
            <w:tcW w:w="1701" w:type="dxa"/>
            <w:shd w:val="clear" w:color="auto" w:fill="FFFFFF"/>
            <w:vAlign w:val="center"/>
          </w:tcPr>
          <w:p w:rsidR="00C81BB2" w:rsidRPr="002249F5" w:rsidRDefault="00913B98"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0,344</w:t>
            </w:r>
          </w:p>
        </w:tc>
      </w:tr>
      <w:tr w:rsidR="003B70F9" w:rsidRPr="002249F5" w:rsidTr="00A311FC">
        <w:trPr>
          <w:trHeight w:val="283"/>
        </w:trPr>
        <w:tc>
          <w:tcPr>
            <w:tcW w:w="713"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10.1</w:t>
            </w:r>
          </w:p>
        </w:tc>
        <w:tc>
          <w:tcPr>
            <w:tcW w:w="6095" w:type="dxa"/>
            <w:gridSpan w:val="2"/>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По приборам учета</w:t>
            </w:r>
          </w:p>
        </w:tc>
        <w:tc>
          <w:tcPr>
            <w:tcW w:w="1130" w:type="dxa"/>
            <w:shd w:val="clear" w:color="auto" w:fill="FFFFFF"/>
          </w:tcPr>
          <w:p w:rsidR="00C81BB2" w:rsidRPr="002249F5" w:rsidRDefault="00C81BB2" w:rsidP="008D6ACE">
            <w:pPr>
              <w:jc w:val="center"/>
              <w:rPr>
                <w:rFonts w:ascii="Times New Roman" w:hAnsi="Times New Roman" w:cs="Times New Roman"/>
                <w:color w:val="000000" w:themeColor="text1"/>
              </w:rPr>
            </w:pPr>
          </w:p>
        </w:tc>
        <w:tc>
          <w:tcPr>
            <w:tcW w:w="1701"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p>
        </w:tc>
      </w:tr>
      <w:tr w:rsidR="003B70F9" w:rsidRPr="002249F5" w:rsidTr="00A311FC">
        <w:trPr>
          <w:trHeight w:val="288"/>
        </w:trPr>
        <w:tc>
          <w:tcPr>
            <w:tcW w:w="713"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10.2</w:t>
            </w:r>
          </w:p>
        </w:tc>
        <w:tc>
          <w:tcPr>
            <w:tcW w:w="6095" w:type="dxa"/>
            <w:gridSpan w:val="2"/>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По нормативам потребления</w:t>
            </w:r>
          </w:p>
        </w:tc>
        <w:tc>
          <w:tcPr>
            <w:tcW w:w="1130" w:type="dxa"/>
            <w:shd w:val="clear" w:color="auto" w:fill="FFFFFF"/>
          </w:tcPr>
          <w:p w:rsidR="00C81BB2" w:rsidRPr="002249F5" w:rsidRDefault="00C81BB2" w:rsidP="008D6ACE">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Гкал</w:t>
            </w:r>
          </w:p>
        </w:tc>
        <w:tc>
          <w:tcPr>
            <w:tcW w:w="1701" w:type="dxa"/>
            <w:shd w:val="clear" w:color="auto" w:fill="FFFFFF"/>
            <w:vAlign w:val="center"/>
          </w:tcPr>
          <w:p w:rsidR="00C81BB2" w:rsidRPr="002249F5" w:rsidRDefault="00913B98"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0,344</w:t>
            </w:r>
          </w:p>
        </w:tc>
      </w:tr>
      <w:tr w:rsidR="003B70F9" w:rsidRPr="002249F5" w:rsidTr="00A311FC">
        <w:trPr>
          <w:trHeight w:val="562"/>
        </w:trPr>
        <w:tc>
          <w:tcPr>
            <w:tcW w:w="713"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11</w:t>
            </w:r>
          </w:p>
        </w:tc>
        <w:tc>
          <w:tcPr>
            <w:tcW w:w="6095" w:type="dxa"/>
            <w:gridSpan w:val="2"/>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Технологические потери тепловой энергии при передаче по т</w:t>
            </w:r>
            <w:r w:rsidRPr="002249F5">
              <w:rPr>
                <w:rFonts w:ascii="Times New Roman" w:hAnsi="Times New Roman" w:cs="Times New Roman"/>
                <w:color w:val="000000" w:themeColor="text1"/>
              </w:rPr>
              <w:t>е</w:t>
            </w:r>
            <w:r w:rsidRPr="002249F5">
              <w:rPr>
                <w:rFonts w:ascii="Times New Roman" w:hAnsi="Times New Roman" w:cs="Times New Roman"/>
                <w:color w:val="000000" w:themeColor="text1"/>
              </w:rPr>
              <w:t>пловым сетям</w:t>
            </w:r>
          </w:p>
        </w:tc>
        <w:tc>
          <w:tcPr>
            <w:tcW w:w="1130" w:type="dxa"/>
            <w:shd w:val="clear" w:color="auto" w:fill="FFFFFF"/>
          </w:tcPr>
          <w:p w:rsidR="00C81BB2" w:rsidRPr="002249F5" w:rsidRDefault="00C81BB2" w:rsidP="008D6ACE">
            <w:pPr>
              <w:jc w:val="center"/>
              <w:rPr>
                <w:rFonts w:ascii="Times New Roman" w:hAnsi="Times New Roman" w:cs="Times New Roman"/>
                <w:color w:val="000000" w:themeColor="text1"/>
              </w:rPr>
            </w:pPr>
          </w:p>
        </w:tc>
        <w:tc>
          <w:tcPr>
            <w:tcW w:w="1701"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p>
        </w:tc>
      </w:tr>
      <w:tr w:rsidR="003B70F9" w:rsidRPr="002249F5" w:rsidTr="00A311FC">
        <w:trPr>
          <w:trHeight w:val="288"/>
        </w:trPr>
        <w:tc>
          <w:tcPr>
            <w:tcW w:w="713"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12</w:t>
            </w:r>
          </w:p>
        </w:tc>
        <w:tc>
          <w:tcPr>
            <w:tcW w:w="6095" w:type="dxa"/>
            <w:gridSpan w:val="2"/>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Справочно</w:t>
            </w:r>
            <w:proofErr w:type="spellEnd"/>
            <w:r w:rsidRPr="002249F5">
              <w:rPr>
                <w:rFonts w:ascii="Times New Roman" w:hAnsi="Times New Roman" w:cs="Times New Roman"/>
                <w:color w:val="000000" w:themeColor="text1"/>
              </w:rPr>
              <w:t>: потери тепла, ВСЕГО (факт)</w:t>
            </w:r>
          </w:p>
        </w:tc>
        <w:tc>
          <w:tcPr>
            <w:tcW w:w="1130"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sz w:val="10"/>
                <w:szCs w:val="10"/>
              </w:rPr>
            </w:pPr>
          </w:p>
        </w:tc>
        <w:tc>
          <w:tcPr>
            <w:tcW w:w="1701"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p>
        </w:tc>
      </w:tr>
      <w:tr w:rsidR="003B70F9" w:rsidRPr="002249F5" w:rsidTr="00A311FC">
        <w:trPr>
          <w:trHeight w:val="562"/>
        </w:trPr>
        <w:tc>
          <w:tcPr>
            <w:tcW w:w="713"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13</w:t>
            </w:r>
          </w:p>
        </w:tc>
        <w:tc>
          <w:tcPr>
            <w:tcW w:w="6095" w:type="dxa"/>
            <w:gridSpan w:val="2"/>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Протяженность магистральных сетей и тепло</w:t>
            </w:r>
            <w:r w:rsidRPr="002249F5">
              <w:rPr>
                <w:rFonts w:ascii="Times New Roman" w:hAnsi="Times New Roman" w:cs="Times New Roman"/>
                <w:color w:val="000000" w:themeColor="text1"/>
              </w:rPr>
              <w:softHyphen/>
              <w:t>вых вводов (в о</w:t>
            </w:r>
            <w:r w:rsidRPr="002249F5">
              <w:rPr>
                <w:rFonts w:ascii="Times New Roman" w:hAnsi="Times New Roman" w:cs="Times New Roman"/>
                <w:color w:val="000000" w:themeColor="text1"/>
              </w:rPr>
              <w:t>д</w:t>
            </w:r>
            <w:r w:rsidRPr="002249F5">
              <w:rPr>
                <w:rFonts w:ascii="Times New Roman" w:hAnsi="Times New Roman" w:cs="Times New Roman"/>
                <w:color w:val="000000" w:themeColor="text1"/>
              </w:rPr>
              <w:t>нотрубном исчислении)</w:t>
            </w:r>
          </w:p>
        </w:tc>
        <w:tc>
          <w:tcPr>
            <w:tcW w:w="1130"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sz w:val="10"/>
                <w:szCs w:val="10"/>
              </w:rPr>
            </w:pPr>
          </w:p>
        </w:tc>
        <w:tc>
          <w:tcPr>
            <w:tcW w:w="1701"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p>
        </w:tc>
      </w:tr>
      <w:tr w:rsidR="003B70F9" w:rsidRPr="002249F5" w:rsidTr="00A311FC">
        <w:trPr>
          <w:trHeight w:val="562"/>
        </w:trPr>
        <w:tc>
          <w:tcPr>
            <w:tcW w:w="713"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14</w:t>
            </w:r>
          </w:p>
        </w:tc>
        <w:tc>
          <w:tcPr>
            <w:tcW w:w="6095" w:type="dxa"/>
            <w:gridSpan w:val="2"/>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Протяженность разводящих сетей (в однотруб</w:t>
            </w:r>
            <w:r w:rsidRPr="002249F5">
              <w:rPr>
                <w:rFonts w:ascii="Times New Roman" w:hAnsi="Times New Roman" w:cs="Times New Roman"/>
                <w:color w:val="000000" w:themeColor="text1"/>
              </w:rPr>
              <w:softHyphen/>
              <w:t>ном исчислении)</w:t>
            </w:r>
          </w:p>
        </w:tc>
        <w:tc>
          <w:tcPr>
            <w:tcW w:w="1130"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sz w:val="10"/>
                <w:szCs w:val="10"/>
              </w:rPr>
            </w:pPr>
          </w:p>
        </w:tc>
        <w:tc>
          <w:tcPr>
            <w:tcW w:w="1701"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p>
        </w:tc>
      </w:tr>
      <w:tr w:rsidR="003B70F9" w:rsidRPr="002249F5" w:rsidTr="00A311FC">
        <w:trPr>
          <w:trHeight w:val="283"/>
        </w:trPr>
        <w:tc>
          <w:tcPr>
            <w:tcW w:w="713"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15</w:t>
            </w:r>
          </w:p>
        </w:tc>
        <w:tc>
          <w:tcPr>
            <w:tcW w:w="6095" w:type="dxa"/>
            <w:gridSpan w:val="2"/>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Количество теплоэлектростанций</w:t>
            </w:r>
          </w:p>
        </w:tc>
        <w:tc>
          <w:tcPr>
            <w:tcW w:w="1130"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sz w:val="10"/>
                <w:szCs w:val="10"/>
              </w:rPr>
            </w:pPr>
          </w:p>
        </w:tc>
        <w:tc>
          <w:tcPr>
            <w:tcW w:w="1701"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p>
        </w:tc>
      </w:tr>
      <w:tr w:rsidR="00B633FE" w:rsidRPr="002249F5" w:rsidTr="00A311FC">
        <w:trPr>
          <w:trHeight w:val="70"/>
        </w:trPr>
        <w:tc>
          <w:tcPr>
            <w:tcW w:w="713"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16</w:t>
            </w:r>
          </w:p>
        </w:tc>
        <w:tc>
          <w:tcPr>
            <w:tcW w:w="6095" w:type="dxa"/>
            <w:gridSpan w:val="2"/>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Количество тепловых станций и котельных</w:t>
            </w:r>
          </w:p>
        </w:tc>
        <w:tc>
          <w:tcPr>
            <w:tcW w:w="1130" w:type="dxa"/>
            <w:shd w:val="clear" w:color="auto" w:fill="FFFFFF"/>
            <w:vAlign w:val="center"/>
          </w:tcPr>
          <w:p w:rsidR="00C81BB2" w:rsidRPr="002249F5" w:rsidRDefault="00C81BB2" w:rsidP="008D6ACE">
            <w:pPr>
              <w:spacing w:after="0"/>
              <w:jc w:val="center"/>
              <w:rPr>
                <w:rFonts w:ascii="Times New Roman" w:hAnsi="Times New Roman" w:cs="Times New Roman"/>
                <w:color w:val="000000" w:themeColor="text1"/>
              </w:rPr>
            </w:pPr>
            <w:proofErr w:type="spellStart"/>
            <w:proofErr w:type="gramStart"/>
            <w:r w:rsidRPr="002249F5">
              <w:rPr>
                <w:rFonts w:ascii="Times New Roman" w:hAnsi="Times New Roman" w:cs="Times New Roman"/>
                <w:color w:val="000000" w:themeColor="text1"/>
              </w:rPr>
              <w:t>шт</w:t>
            </w:r>
            <w:proofErr w:type="spellEnd"/>
            <w:proofErr w:type="gramEnd"/>
          </w:p>
        </w:tc>
        <w:tc>
          <w:tcPr>
            <w:tcW w:w="1701" w:type="dxa"/>
            <w:shd w:val="clear" w:color="auto" w:fill="FFFFFF"/>
            <w:vAlign w:val="center"/>
          </w:tcPr>
          <w:p w:rsidR="00C81BB2" w:rsidRPr="002249F5" w:rsidRDefault="002D325B"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w:t>
            </w:r>
          </w:p>
        </w:tc>
      </w:tr>
    </w:tbl>
    <w:p w:rsidR="004342CF" w:rsidRPr="002249F5" w:rsidRDefault="004342CF" w:rsidP="004342CF">
      <w:pPr>
        <w:tabs>
          <w:tab w:val="left" w:pos="1560"/>
        </w:tabs>
        <w:spacing w:after="0"/>
        <w:jc w:val="both"/>
        <w:rPr>
          <w:rFonts w:ascii="Times New Roman" w:hAnsi="Times New Roman" w:cs="Times New Roman"/>
          <w:color w:val="000000" w:themeColor="text1"/>
          <w:sz w:val="24"/>
        </w:rPr>
      </w:pPr>
    </w:p>
    <w:p w:rsidR="00913B98" w:rsidRPr="002249F5" w:rsidRDefault="00913B98" w:rsidP="004342CF">
      <w:pPr>
        <w:tabs>
          <w:tab w:val="left" w:pos="1560"/>
        </w:tabs>
        <w:spacing w:after="0"/>
        <w:jc w:val="both"/>
        <w:rPr>
          <w:rFonts w:ascii="Times New Roman" w:hAnsi="Times New Roman" w:cs="Times New Roman"/>
          <w:color w:val="000000" w:themeColor="text1"/>
          <w:sz w:val="24"/>
        </w:rPr>
      </w:pPr>
    </w:p>
    <w:p w:rsidR="00C81BB2" w:rsidRPr="002249F5" w:rsidRDefault="00C81BB2"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Технико-экономические показатели деятельности теплоснабжающей о</w:t>
      </w:r>
      <w:r w:rsidR="00913B98" w:rsidRPr="002249F5">
        <w:rPr>
          <w:rFonts w:ascii="Times New Roman" w:hAnsi="Times New Roman" w:cs="Times New Roman"/>
          <w:color w:val="000000" w:themeColor="text1"/>
          <w:sz w:val="24"/>
        </w:rPr>
        <w:t>ргани</w:t>
      </w:r>
      <w:r w:rsidR="00913B98" w:rsidRPr="002249F5">
        <w:rPr>
          <w:rFonts w:ascii="Times New Roman" w:hAnsi="Times New Roman" w:cs="Times New Roman"/>
          <w:color w:val="000000" w:themeColor="text1"/>
          <w:sz w:val="24"/>
        </w:rPr>
        <w:softHyphen/>
        <w:t>зац</w:t>
      </w:r>
      <w:proofErr w:type="gramStart"/>
      <w:r w:rsidR="00913B98" w:rsidRPr="002249F5">
        <w:rPr>
          <w:rFonts w:ascii="Times New Roman" w:hAnsi="Times New Roman" w:cs="Times New Roman"/>
          <w:color w:val="000000" w:themeColor="text1"/>
          <w:sz w:val="24"/>
        </w:rPr>
        <w:t>ии ООО И</w:t>
      </w:r>
      <w:proofErr w:type="gramEnd"/>
      <w:r w:rsidR="00913B98" w:rsidRPr="002249F5">
        <w:rPr>
          <w:rFonts w:ascii="Times New Roman" w:hAnsi="Times New Roman" w:cs="Times New Roman"/>
          <w:color w:val="000000" w:themeColor="text1"/>
          <w:sz w:val="24"/>
        </w:rPr>
        <w:t>К «МКС</w:t>
      </w:r>
      <w:r w:rsidRPr="002249F5">
        <w:rPr>
          <w:rFonts w:ascii="Times New Roman" w:hAnsi="Times New Roman" w:cs="Times New Roman"/>
          <w:color w:val="000000" w:themeColor="text1"/>
          <w:sz w:val="24"/>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3"/>
        <w:gridCol w:w="2708"/>
        <w:gridCol w:w="3387"/>
        <w:gridCol w:w="1130"/>
        <w:gridCol w:w="1701"/>
      </w:tblGrid>
      <w:tr w:rsidR="003B70F9" w:rsidRPr="002249F5" w:rsidTr="00A311FC">
        <w:trPr>
          <w:trHeight w:val="614"/>
          <w:tblHeader/>
        </w:trPr>
        <w:tc>
          <w:tcPr>
            <w:tcW w:w="713" w:type="dxa"/>
            <w:shd w:val="clear" w:color="auto" w:fill="auto"/>
            <w:vAlign w:val="center"/>
          </w:tcPr>
          <w:p w:rsidR="00C81BB2" w:rsidRPr="002249F5" w:rsidRDefault="00C81BB2" w:rsidP="008D6ACE">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 </w:t>
            </w:r>
            <w:r w:rsidRPr="002249F5">
              <w:rPr>
                <w:rFonts w:ascii="Times New Roman" w:hAnsi="Times New Roman" w:cs="Times New Roman"/>
                <w:b/>
                <w:color w:val="000000" w:themeColor="text1"/>
              </w:rPr>
              <w:br/>
            </w:r>
            <w:proofErr w:type="spellStart"/>
            <w:proofErr w:type="gramStart"/>
            <w:r w:rsidRPr="002249F5">
              <w:rPr>
                <w:rFonts w:ascii="Times New Roman" w:hAnsi="Times New Roman" w:cs="Times New Roman"/>
                <w:b/>
                <w:color w:val="000000" w:themeColor="text1"/>
              </w:rPr>
              <w:t>п</w:t>
            </w:r>
            <w:proofErr w:type="spellEnd"/>
            <w:proofErr w:type="gramEnd"/>
            <w:r w:rsidRPr="002249F5">
              <w:rPr>
                <w:rFonts w:ascii="Times New Roman" w:hAnsi="Times New Roman" w:cs="Times New Roman"/>
                <w:b/>
                <w:color w:val="000000" w:themeColor="text1"/>
              </w:rPr>
              <w:t>/</w:t>
            </w:r>
            <w:proofErr w:type="spellStart"/>
            <w:r w:rsidRPr="002249F5">
              <w:rPr>
                <w:rFonts w:ascii="Times New Roman" w:hAnsi="Times New Roman" w:cs="Times New Roman"/>
                <w:b/>
                <w:color w:val="000000" w:themeColor="text1"/>
              </w:rPr>
              <w:t>п</w:t>
            </w:r>
            <w:proofErr w:type="spellEnd"/>
          </w:p>
        </w:tc>
        <w:tc>
          <w:tcPr>
            <w:tcW w:w="6095" w:type="dxa"/>
            <w:gridSpan w:val="2"/>
            <w:shd w:val="clear" w:color="auto" w:fill="auto"/>
            <w:vAlign w:val="center"/>
          </w:tcPr>
          <w:p w:rsidR="00C81BB2" w:rsidRPr="002249F5" w:rsidRDefault="00C81BB2" w:rsidP="008D6ACE">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Наименование показателя</w:t>
            </w:r>
          </w:p>
        </w:tc>
        <w:tc>
          <w:tcPr>
            <w:tcW w:w="1130" w:type="dxa"/>
            <w:shd w:val="clear" w:color="auto" w:fill="auto"/>
            <w:vAlign w:val="center"/>
          </w:tcPr>
          <w:p w:rsidR="00C81BB2" w:rsidRPr="002249F5" w:rsidRDefault="00C81BB2" w:rsidP="008D6ACE">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Единица из</w:t>
            </w:r>
            <w:r w:rsidRPr="002249F5">
              <w:rPr>
                <w:rFonts w:ascii="Times New Roman" w:hAnsi="Times New Roman" w:cs="Times New Roman"/>
                <w:b/>
                <w:color w:val="000000" w:themeColor="text1"/>
              </w:rPr>
              <w:softHyphen/>
              <w:t>мерения</w:t>
            </w:r>
          </w:p>
        </w:tc>
        <w:tc>
          <w:tcPr>
            <w:tcW w:w="1701"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b/>
                <w:color w:val="000000" w:themeColor="text1"/>
              </w:rPr>
              <w:t>Значение</w:t>
            </w:r>
          </w:p>
        </w:tc>
      </w:tr>
      <w:tr w:rsidR="003B70F9" w:rsidRPr="002249F5" w:rsidTr="00A311FC">
        <w:trPr>
          <w:trHeight w:val="293"/>
          <w:tblHeader/>
        </w:trPr>
        <w:tc>
          <w:tcPr>
            <w:tcW w:w="713" w:type="dxa"/>
            <w:shd w:val="clear" w:color="auto" w:fill="auto"/>
            <w:vAlign w:val="center"/>
          </w:tcPr>
          <w:p w:rsidR="00C81BB2" w:rsidRPr="002249F5" w:rsidRDefault="00C81BB2" w:rsidP="008D6ACE">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w:t>
            </w:r>
          </w:p>
        </w:tc>
        <w:tc>
          <w:tcPr>
            <w:tcW w:w="6095" w:type="dxa"/>
            <w:gridSpan w:val="2"/>
            <w:shd w:val="clear" w:color="auto" w:fill="auto"/>
            <w:vAlign w:val="center"/>
          </w:tcPr>
          <w:p w:rsidR="00C81BB2" w:rsidRPr="002249F5" w:rsidRDefault="00C81BB2" w:rsidP="008D6ACE">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w:t>
            </w:r>
          </w:p>
        </w:tc>
        <w:tc>
          <w:tcPr>
            <w:tcW w:w="1130" w:type="dxa"/>
            <w:shd w:val="clear" w:color="auto" w:fill="auto"/>
            <w:vAlign w:val="center"/>
          </w:tcPr>
          <w:p w:rsidR="00C81BB2" w:rsidRPr="002249F5" w:rsidRDefault="00C81BB2" w:rsidP="008D6ACE">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3</w:t>
            </w:r>
          </w:p>
        </w:tc>
        <w:tc>
          <w:tcPr>
            <w:tcW w:w="1701"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b/>
                <w:color w:val="000000" w:themeColor="text1"/>
              </w:rPr>
              <w:t>4</w:t>
            </w:r>
          </w:p>
        </w:tc>
      </w:tr>
      <w:tr w:rsidR="003B70F9" w:rsidRPr="002249F5" w:rsidTr="00A311FC">
        <w:trPr>
          <w:trHeight w:val="738"/>
        </w:trPr>
        <w:tc>
          <w:tcPr>
            <w:tcW w:w="713"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w:t>
            </w:r>
          </w:p>
        </w:tc>
        <w:tc>
          <w:tcPr>
            <w:tcW w:w="6095" w:type="dxa"/>
            <w:gridSpan w:val="2"/>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Вид регулируемой деятельности (производство, передача и сбыт тепловой энергии)</w:t>
            </w:r>
          </w:p>
        </w:tc>
        <w:tc>
          <w:tcPr>
            <w:tcW w:w="1130"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p>
        </w:tc>
        <w:tc>
          <w:tcPr>
            <w:tcW w:w="1701" w:type="dxa"/>
            <w:shd w:val="clear" w:color="auto" w:fill="auto"/>
            <w:vAlign w:val="center"/>
          </w:tcPr>
          <w:p w:rsidR="00C81BB2" w:rsidRPr="002249F5" w:rsidRDefault="00EA20AD" w:rsidP="00EA20AD">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Производство, передача и сбыт тепловой энергии</w:t>
            </w:r>
          </w:p>
        </w:tc>
      </w:tr>
      <w:tr w:rsidR="003B70F9" w:rsidRPr="002249F5" w:rsidTr="00A311FC">
        <w:trPr>
          <w:trHeight w:val="400"/>
        </w:trPr>
        <w:tc>
          <w:tcPr>
            <w:tcW w:w="713"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2</w:t>
            </w:r>
          </w:p>
        </w:tc>
        <w:tc>
          <w:tcPr>
            <w:tcW w:w="6095" w:type="dxa"/>
            <w:gridSpan w:val="2"/>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Выручка от регулируемой деятельности</w:t>
            </w:r>
          </w:p>
        </w:tc>
        <w:tc>
          <w:tcPr>
            <w:tcW w:w="1130"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тыс. руб.</w:t>
            </w:r>
          </w:p>
        </w:tc>
        <w:tc>
          <w:tcPr>
            <w:tcW w:w="1701" w:type="dxa"/>
            <w:shd w:val="clear" w:color="auto" w:fill="auto"/>
            <w:vAlign w:val="center"/>
          </w:tcPr>
          <w:p w:rsidR="00C81BB2" w:rsidRPr="002249F5" w:rsidRDefault="00EA20AD"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4717,0</w:t>
            </w:r>
          </w:p>
        </w:tc>
      </w:tr>
      <w:tr w:rsidR="003B70F9" w:rsidRPr="002249F5" w:rsidTr="00A311FC">
        <w:trPr>
          <w:trHeight w:val="835"/>
        </w:trPr>
        <w:tc>
          <w:tcPr>
            <w:tcW w:w="713"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w:t>
            </w:r>
          </w:p>
        </w:tc>
        <w:tc>
          <w:tcPr>
            <w:tcW w:w="6095" w:type="dxa"/>
            <w:gridSpan w:val="2"/>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Себестоимость производимых товаров (оказы</w:t>
            </w:r>
            <w:r w:rsidRPr="002249F5">
              <w:rPr>
                <w:rFonts w:ascii="Times New Roman" w:hAnsi="Times New Roman" w:cs="Times New Roman"/>
                <w:color w:val="000000" w:themeColor="text1"/>
              </w:rPr>
              <w:softHyphen/>
              <w:t>ваемых услуг) по регулируемому виду деятель</w:t>
            </w:r>
            <w:r w:rsidRPr="002249F5">
              <w:rPr>
                <w:rFonts w:ascii="Times New Roman" w:hAnsi="Times New Roman" w:cs="Times New Roman"/>
                <w:color w:val="000000" w:themeColor="text1"/>
              </w:rPr>
              <w:softHyphen/>
              <w:t>ности, в том числе:</w:t>
            </w:r>
          </w:p>
        </w:tc>
        <w:tc>
          <w:tcPr>
            <w:tcW w:w="1130" w:type="dxa"/>
            <w:shd w:val="clear" w:color="auto" w:fill="auto"/>
            <w:vAlign w:val="center"/>
          </w:tcPr>
          <w:p w:rsidR="00C81BB2" w:rsidRPr="002249F5" w:rsidRDefault="00EA20AD" w:rsidP="008D6ACE">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тыс</w:t>
            </w:r>
            <w:proofErr w:type="gramStart"/>
            <w:r w:rsidRPr="002249F5">
              <w:rPr>
                <w:rFonts w:ascii="Times New Roman" w:hAnsi="Times New Roman" w:cs="Times New Roman"/>
                <w:color w:val="000000" w:themeColor="text1"/>
              </w:rPr>
              <w:t>.р</w:t>
            </w:r>
            <w:proofErr w:type="gramEnd"/>
            <w:r w:rsidRPr="002249F5">
              <w:rPr>
                <w:rFonts w:ascii="Times New Roman" w:hAnsi="Times New Roman" w:cs="Times New Roman"/>
                <w:color w:val="000000" w:themeColor="text1"/>
              </w:rPr>
              <w:t>уб</w:t>
            </w:r>
            <w:proofErr w:type="spellEnd"/>
          </w:p>
        </w:tc>
        <w:tc>
          <w:tcPr>
            <w:tcW w:w="1701" w:type="dxa"/>
            <w:shd w:val="clear" w:color="auto" w:fill="auto"/>
            <w:vAlign w:val="center"/>
          </w:tcPr>
          <w:p w:rsidR="00C81BB2" w:rsidRPr="002249F5" w:rsidRDefault="00EA20AD"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5447,98</w:t>
            </w:r>
          </w:p>
        </w:tc>
      </w:tr>
      <w:tr w:rsidR="003B70F9" w:rsidRPr="002249F5" w:rsidTr="00A311FC">
        <w:trPr>
          <w:trHeight w:val="562"/>
        </w:trPr>
        <w:tc>
          <w:tcPr>
            <w:tcW w:w="713"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3.1</w:t>
            </w:r>
          </w:p>
        </w:tc>
        <w:tc>
          <w:tcPr>
            <w:tcW w:w="6095" w:type="dxa"/>
            <w:gridSpan w:val="2"/>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Расходы на покупаемую тепловую энергию (мощность)</w:t>
            </w:r>
          </w:p>
        </w:tc>
        <w:tc>
          <w:tcPr>
            <w:tcW w:w="1130" w:type="dxa"/>
            <w:shd w:val="clear" w:color="auto" w:fill="auto"/>
            <w:vAlign w:val="center"/>
          </w:tcPr>
          <w:p w:rsidR="00C81BB2" w:rsidRPr="002249F5" w:rsidRDefault="00EA20AD" w:rsidP="00EA20AD">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тыс</w:t>
            </w:r>
            <w:proofErr w:type="gramStart"/>
            <w:r w:rsidRPr="002249F5">
              <w:rPr>
                <w:rFonts w:ascii="Times New Roman" w:hAnsi="Times New Roman" w:cs="Times New Roman"/>
                <w:color w:val="000000" w:themeColor="text1"/>
              </w:rPr>
              <w:t>.р</w:t>
            </w:r>
            <w:proofErr w:type="gramEnd"/>
            <w:r w:rsidRPr="002249F5">
              <w:rPr>
                <w:rFonts w:ascii="Times New Roman" w:hAnsi="Times New Roman" w:cs="Times New Roman"/>
                <w:color w:val="000000" w:themeColor="text1"/>
              </w:rPr>
              <w:t>уб</w:t>
            </w:r>
            <w:proofErr w:type="spellEnd"/>
          </w:p>
        </w:tc>
        <w:tc>
          <w:tcPr>
            <w:tcW w:w="1701" w:type="dxa"/>
            <w:shd w:val="clear" w:color="auto" w:fill="auto"/>
            <w:vAlign w:val="center"/>
          </w:tcPr>
          <w:p w:rsidR="00C81BB2" w:rsidRPr="002249F5" w:rsidRDefault="00EA20AD"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r>
      <w:tr w:rsidR="003B70F9" w:rsidRPr="002249F5" w:rsidTr="00A311FC">
        <w:trPr>
          <w:trHeight w:val="413"/>
        </w:trPr>
        <w:tc>
          <w:tcPr>
            <w:tcW w:w="713"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3.2</w:t>
            </w:r>
          </w:p>
        </w:tc>
        <w:tc>
          <w:tcPr>
            <w:tcW w:w="6095" w:type="dxa"/>
            <w:gridSpan w:val="2"/>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Расходы на топливо,  в том числе:</w:t>
            </w:r>
          </w:p>
        </w:tc>
        <w:tc>
          <w:tcPr>
            <w:tcW w:w="1130"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тыс. руб.</w:t>
            </w:r>
          </w:p>
        </w:tc>
        <w:tc>
          <w:tcPr>
            <w:tcW w:w="1701" w:type="dxa"/>
            <w:shd w:val="clear" w:color="auto" w:fill="auto"/>
            <w:vAlign w:val="center"/>
          </w:tcPr>
          <w:p w:rsidR="00C81BB2" w:rsidRPr="002249F5" w:rsidRDefault="00EA20AD"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1910,6</w:t>
            </w:r>
          </w:p>
        </w:tc>
      </w:tr>
      <w:tr w:rsidR="003B70F9" w:rsidRPr="002249F5" w:rsidTr="00A311FC">
        <w:trPr>
          <w:trHeight w:val="552"/>
        </w:trPr>
        <w:tc>
          <w:tcPr>
            <w:tcW w:w="713" w:type="dxa"/>
            <w:vMerge w:val="restart"/>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3.2.1</w:t>
            </w:r>
          </w:p>
        </w:tc>
        <w:tc>
          <w:tcPr>
            <w:tcW w:w="2708" w:type="dxa"/>
            <w:vMerge w:val="restart"/>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p>
        </w:tc>
        <w:tc>
          <w:tcPr>
            <w:tcW w:w="3387"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Стоимость транспортировки</w:t>
            </w:r>
          </w:p>
        </w:tc>
        <w:tc>
          <w:tcPr>
            <w:tcW w:w="1130" w:type="dxa"/>
            <w:shd w:val="clear" w:color="auto" w:fill="auto"/>
            <w:vAlign w:val="center"/>
          </w:tcPr>
          <w:p w:rsidR="00C81BB2" w:rsidRPr="002249F5" w:rsidRDefault="00EA20AD" w:rsidP="00EA20AD">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Руб./1тыс м</w:t>
            </w:r>
            <w:r w:rsidR="00CB0961" w:rsidRPr="002249F5">
              <w:rPr>
                <w:rFonts w:ascii="Times New Roman" w:hAnsi="Times New Roman" w:cs="Times New Roman"/>
                <w:color w:val="000000" w:themeColor="text1"/>
                <w:vertAlign w:val="superscript"/>
              </w:rPr>
              <w:t>3</w:t>
            </w:r>
          </w:p>
        </w:tc>
        <w:tc>
          <w:tcPr>
            <w:tcW w:w="1701" w:type="dxa"/>
            <w:shd w:val="clear" w:color="auto" w:fill="auto"/>
            <w:vAlign w:val="center"/>
          </w:tcPr>
          <w:p w:rsidR="00C81BB2" w:rsidRPr="002249F5" w:rsidRDefault="00CB0961"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853,36</w:t>
            </w:r>
          </w:p>
        </w:tc>
      </w:tr>
      <w:tr w:rsidR="003B70F9" w:rsidRPr="002249F5" w:rsidTr="00A311FC">
        <w:trPr>
          <w:trHeight w:val="530"/>
        </w:trPr>
        <w:tc>
          <w:tcPr>
            <w:tcW w:w="713" w:type="dxa"/>
            <w:vMerge/>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p>
        </w:tc>
        <w:tc>
          <w:tcPr>
            <w:tcW w:w="2708" w:type="dxa"/>
            <w:vMerge/>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p>
        </w:tc>
        <w:tc>
          <w:tcPr>
            <w:tcW w:w="3387"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Объем</w:t>
            </w:r>
          </w:p>
        </w:tc>
        <w:tc>
          <w:tcPr>
            <w:tcW w:w="1130" w:type="dxa"/>
            <w:shd w:val="clear" w:color="auto" w:fill="auto"/>
            <w:vAlign w:val="center"/>
          </w:tcPr>
          <w:p w:rsidR="00C81BB2" w:rsidRPr="002249F5" w:rsidRDefault="00CB0961"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тыс</w:t>
            </w:r>
            <w:proofErr w:type="gramStart"/>
            <w:r w:rsidRPr="002249F5">
              <w:rPr>
                <w:rFonts w:ascii="Times New Roman" w:hAnsi="Times New Roman" w:cs="Times New Roman"/>
                <w:color w:val="000000" w:themeColor="text1"/>
              </w:rPr>
              <w:t>.м</w:t>
            </w:r>
            <w:proofErr w:type="gramEnd"/>
            <w:r w:rsidRPr="002249F5">
              <w:rPr>
                <w:rFonts w:ascii="Times New Roman" w:hAnsi="Times New Roman" w:cs="Times New Roman"/>
                <w:color w:val="000000" w:themeColor="text1"/>
                <w:vertAlign w:val="superscript"/>
              </w:rPr>
              <w:t>3</w:t>
            </w:r>
          </w:p>
        </w:tc>
        <w:tc>
          <w:tcPr>
            <w:tcW w:w="1701" w:type="dxa"/>
            <w:shd w:val="clear" w:color="auto" w:fill="auto"/>
            <w:vAlign w:val="center"/>
          </w:tcPr>
          <w:p w:rsidR="00C81BB2" w:rsidRPr="002249F5" w:rsidRDefault="00CB0961"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344,46</w:t>
            </w:r>
          </w:p>
        </w:tc>
      </w:tr>
      <w:tr w:rsidR="003B70F9" w:rsidRPr="002249F5" w:rsidTr="00A311FC">
        <w:trPr>
          <w:trHeight w:val="562"/>
        </w:trPr>
        <w:tc>
          <w:tcPr>
            <w:tcW w:w="713" w:type="dxa"/>
            <w:vMerge/>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p>
        </w:tc>
        <w:tc>
          <w:tcPr>
            <w:tcW w:w="2708" w:type="dxa"/>
            <w:vMerge/>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p>
        </w:tc>
        <w:tc>
          <w:tcPr>
            <w:tcW w:w="3387"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Стоимость 1-й единицы объема     (с транспортировкой)</w:t>
            </w:r>
          </w:p>
        </w:tc>
        <w:tc>
          <w:tcPr>
            <w:tcW w:w="1130" w:type="dxa"/>
            <w:shd w:val="clear" w:color="auto" w:fill="auto"/>
            <w:vAlign w:val="center"/>
          </w:tcPr>
          <w:p w:rsidR="00C81BB2" w:rsidRPr="002249F5" w:rsidRDefault="00CB0961"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Руб./1тыс м</w:t>
            </w:r>
            <w:r w:rsidRPr="002249F5">
              <w:rPr>
                <w:rFonts w:ascii="Times New Roman" w:hAnsi="Times New Roman" w:cs="Times New Roman"/>
                <w:color w:val="000000" w:themeColor="text1"/>
                <w:vertAlign w:val="superscript"/>
              </w:rPr>
              <w:t>3</w:t>
            </w:r>
          </w:p>
        </w:tc>
        <w:tc>
          <w:tcPr>
            <w:tcW w:w="1701" w:type="dxa"/>
            <w:shd w:val="clear" w:color="auto" w:fill="auto"/>
            <w:vAlign w:val="center"/>
          </w:tcPr>
          <w:p w:rsidR="00C81BB2" w:rsidRPr="002249F5" w:rsidRDefault="00CB0961"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4689,57</w:t>
            </w:r>
          </w:p>
        </w:tc>
      </w:tr>
      <w:tr w:rsidR="003B70F9" w:rsidRPr="002249F5" w:rsidTr="00A311FC">
        <w:trPr>
          <w:trHeight w:val="562"/>
        </w:trPr>
        <w:tc>
          <w:tcPr>
            <w:tcW w:w="713" w:type="dxa"/>
            <w:vMerge/>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p>
        </w:tc>
        <w:tc>
          <w:tcPr>
            <w:tcW w:w="2708" w:type="dxa"/>
            <w:vMerge/>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p>
        </w:tc>
        <w:tc>
          <w:tcPr>
            <w:tcW w:w="3387"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Способ приобретения</w:t>
            </w:r>
          </w:p>
        </w:tc>
        <w:tc>
          <w:tcPr>
            <w:tcW w:w="1130"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p>
        </w:tc>
        <w:tc>
          <w:tcPr>
            <w:tcW w:w="1701" w:type="dxa"/>
            <w:shd w:val="clear" w:color="auto" w:fill="auto"/>
            <w:vAlign w:val="center"/>
          </w:tcPr>
          <w:p w:rsidR="00C81BB2" w:rsidRPr="002249F5" w:rsidRDefault="00CB0961" w:rsidP="008D6ACE">
            <w:pPr>
              <w:spacing w:after="0"/>
              <w:jc w:val="center"/>
              <w:rPr>
                <w:rFonts w:ascii="Times New Roman" w:hAnsi="Times New Roman" w:cs="Times New Roman"/>
                <w:color w:val="000000" w:themeColor="text1"/>
              </w:rPr>
            </w:pPr>
            <w:r w:rsidRPr="002249F5">
              <w:rPr>
                <w:rFonts w:ascii="Times New Roman" w:hAnsi="Times New Roman" w:cs="Times New Roman"/>
              </w:rPr>
              <w:t>Прямые договора без торгов</w:t>
            </w:r>
          </w:p>
        </w:tc>
      </w:tr>
      <w:tr w:rsidR="003B70F9" w:rsidRPr="002249F5" w:rsidTr="00A311FC">
        <w:trPr>
          <w:trHeight w:val="840"/>
        </w:trPr>
        <w:tc>
          <w:tcPr>
            <w:tcW w:w="713"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3.3</w:t>
            </w:r>
          </w:p>
        </w:tc>
        <w:tc>
          <w:tcPr>
            <w:tcW w:w="6095" w:type="dxa"/>
            <w:gridSpan w:val="2"/>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Расходы на покупаемую электрическую энер</w:t>
            </w:r>
            <w:r w:rsidRPr="002249F5">
              <w:rPr>
                <w:rFonts w:ascii="Times New Roman" w:hAnsi="Times New Roman" w:cs="Times New Roman"/>
                <w:color w:val="000000" w:themeColor="text1"/>
              </w:rPr>
              <w:softHyphen/>
              <w:t>гию (мощность), потребляемую оборудованием, используемым в технологич</w:t>
            </w:r>
            <w:r w:rsidRPr="002249F5">
              <w:rPr>
                <w:rFonts w:ascii="Times New Roman" w:hAnsi="Times New Roman" w:cs="Times New Roman"/>
                <w:color w:val="000000" w:themeColor="text1"/>
              </w:rPr>
              <w:t>е</w:t>
            </w:r>
            <w:r w:rsidRPr="002249F5">
              <w:rPr>
                <w:rFonts w:ascii="Times New Roman" w:hAnsi="Times New Roman" w:cs="Times New Roman"/>
                <w:color w:val="000000" w:themeColor="text1"/>
              </w:rPr>
              <w:lastRenderedPageBreak/>
              <w:t>ском процессе:</w:t>
            </w:r>
          </w:p>
        </w:tc>
        <w:tc>
          <w:tcPr>
            <w:tcW w:w="1130"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lastRenderedPageBreak/>
              <w:t>тыс. руб.</w:t>
            </w:r>
          </w:p>
        </w:tc>
        <w:tc>
          <w:tcPr>
            <w:tcW w:w="1701" w:type="dxa"/>
            <w:shd w:val="clear" w:color="auto" w:fill="auto"/>
            <w:vAlign w:val="center"/>
          </w:tcPr>
          <w:p w:rsidR="00C81BB2" w:rsidRPr="002249F5" w:rsidRDefault="00CB0961"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370,6</w:t>
            </w:r>
          </w:p>
        </w:tc>
      </w:tr>
      <w:tr w:rsidR="003B70F9" w:rsidRPr="002249F5" w:rsidTr="00A311FC">
        <w:trPr>
          <w:trHeight w:val="562"/>
        </w:trPr>
        <w:tc>
          <w:tcPr>
            <w:tcW w:w="713"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lastRenderedPageBreak/>
              <w:t>3.3.1</w:t>
            </w:r>
          </w:p>
        </w:tc>
        <w:tc>
          <w:tcPr>
            <w:tcW w:w="6095" w:type="dxa"/>
            <w:gridSpan w:val="2"/>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Средневзвешенная стоимость 1 кВт*</w:t>
            </w:r>
            <w:proofErr w:type="gramStart"/>
            <w:r w:rsidRPr="002249F5">
              <w:rPr>
                <w:rFonts w:ascii="Times New Roman" w:hAnsi="Times New Roman" w:cs="Times New Roman"/>
                <w:color w:val="000000" w:themeColor="text1"/>
              </w:rPr>
              <w:t>ч</w:t>
            </w:r>
            <w:proofErr w:type="gramEnd"/>
            <w:r w:rsidRPr="002249F5">
              <w:rPr>
                <w:rFonts w:ascii="Times New Roman" w:hAnsi="Times New Roman" w:cs="Times New Roman"/>
                <w:color w:val="000000" w:themeColor="text1"/>
              </w:rPr>
              <w:t xml:space="preserve"> (с учетом мощности)</w:t>
            </w:r>
          </w:p>
        </w:tc>
        <w:tc>
          <w:tcPr>
            <w:tcW w:w="1130"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p>
        </w:tc>
        <w:tc>
          <w:tcPr>
            <w:tcW w:w="1701" w:type="dxa"/>
            <w:shd w:val="clear" w:color="auto" w:fill="auto"/>
            <w:vAlign w:val="center"/>
          </w:tcPr>
          <w:p w:rsidR="00C81BB2" w:rsidRPr="002249F5" w:rsidRDefault="00CB0961"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5,90</w:t>
            </w:r>
          </w:p>
        </w:tc>
      </w:tr>
      <w:tr w:rsidR="003B70F9" w:rsidRPr="002249F5" w:rsidTr="00A311FC">
        <w:trPr>
          <w:trHeight w:val="369"/>
        </w:trPr>
        <w:tc>
          <w:tcPr>
            <w:tcW w:w="713"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3.3.2</w:t>
            </w:r>
          </w:p>
        </w:tc>
        <w:tc>
          <w:tcPr>
            <w:tcW w:w="6095" w:type="dxa"/>
            <w:gridSpan w:val="2"/>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Объем приобретенной электрической энергии</w:t>
            </w:r>
          </w:p>
        </w:tc>
        <w:tc>
          <w:tcPr>
            <w:tcW w:w="1130"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тыс</w:t>
            </w:r>
            <w:proofErr w:type="gramStart"/>
            <w:r w:rsidRPr="002249F5">
              <w:rPr>
                <w:rFonts w:ascii="Times New Roman" w:hAnsi="Times New Roman" w:cs="Times New Roman"/>
                <w:color w:val="000000" w:themeColor="text1"/>
              </w:rPr>
              <w:t>.к</w:t>
            </w:r>
            <w:proofErr w:type="gramEnd"/>
            <w:r w:rsidRPr="002249F5">
              <w:rPr>
                <w:rFonts w:ascii="Times New Roman" w:hAnsi="Times New Roman" w:cs="Times New Roman"/>
                <w:color w:val="000000" w:themeColor="text1"/>
              </w:rPr>
              <w:t>Вт</w:t>
            </w:r>
          </w:p>
        </w:tc>
        <w:tc>
          <w:tcPr>
            <w:tcW w:w="1701" w:type="dxa"/>
            <w:shd w:val="clear" w:color="auto" w:fill="auto"/>
            <w:vAlign w:val="center"/>
          </w:tcPr>
          <w:p w:rsidR="00C81BB2" w:rsidRPr="002249F5" w:rsidRDefault="00CB0961"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62,808</w:t>
            </w:r>
          </w:p>
        </w:tc>
      </w:tr>
      <w:tr w:rsidR="003B70F9" w:rsidRPr="002249F5" w:rsidTr="00A311FC">
        <w:trPr>
          <w:trHeight w:val="566"/>
        </w:trPr>
        <w:tc>
          <w:tcPr>
            <w:tcW w:w="713"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3.4</w:t>
            </w:r>
          </w:p>
        </w:tc>
        <w:tc>
          <w:tcPr>
            <w:tcW w:w="6095" w:type="dxa"/>
            <w:gridSpan w:val="2"/>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Расходы на приобретение холодной воды, ис</w:t>
            </w:r>
            <w:r w:rsidRPr="002249F5">
              <w:rPr>
                <w:rFonts w:ascii="Times New Roman" w:hAnsi="Times New Roman" w:cs="Times New Roman"/>
                <w:color w:val="000000" w:themeColor="text1"/>
              </w:rPr>
              <w:softHyphen/>
              <w:t>пользуемой в те</w:t>
            </w:r>
            <w:r w:rsidRPr="002249F5">
              <w:rPr>
                <w:rFonts w:ascii="Times New Roman" w:hAnsi="Times New Roman" w:cs="Times New Roman"/>
                <w:color w:val="000000" w:themeColor="text1"/>
              </w:rPr>
              <w:t>х</w:t>
            </w:r>
            <w:r w:rsidRPr="002249F5">
              <w:rPr>
                <w:rFonts w:ascii="Times New Roman" w:hAnsi="Times New Roman" w:cs="Times New Roman"/>
                <w:color w:val="000000" w:themeColor="text1"/>
              </w:rPr>
              <w:t>нологическом процессе</w:t>
            </w:r>
          </w:p>
        </w:tc>
        <w:tc>
          <w:tcPr>
            <w:tcW w:w="1130"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тыс. руб.</w:t>
            </w:r>
          </w:p>
        </w:tc>
        <w:tc>
          <w:tcPr>
            <w:tcW w:w="1701" w:type="dxa"/>
            <w:shd w:val="clear" w:color="auto" w:fill="auto"/>
            <w:vAlign w:val="center"/>
          </w:tcPr>
          <w:p w:rsidR="00C81BB2" w:rsidRPr="002249F5" w:rsidRDefault="00CB0961"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34,7</w:t>
            </w:r>
          </w:p>
        </w:tc>
      </w:tr>
      <w:tr w:rsidR="003B70F9" w:rsidRPr="002249F5" w:rsidTr="00A311FC">
        <w:trPr>
          <w:trHeight w:val="562"/>
        </w:trPr>
        <w:tc>
          <w:tcPr>
            <w:tcW w:w="713"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3.5</w:t>
            </w:r>
          </w:p>
        </w:tc>
        <w:tc>
          <w:tcPr>
            <w:tcW w:w="6095" w:type="dxa"/>
            <w:gridSpan w:val="2"/>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Расходы на </w:t>
            </w:r>
            <w:proofErr w:type="spellStart"/>
            <w:r w:rsidRPr="002249F5">
              <w:rPr>
                <w:rFonts w:ascii="Times New Roman" w:hAnsi="Times New Roman" w:cs="Times New Roman"/>
                <w:color w:val="000000" w:themeColor="text1"/>
              </w:rPr>
              <w:t>химреагенты</w:t>
            </w:r>
            <w:proofErr w:type="spellEnd"/>
            <w:r w:rsidRPr="002249F5">
              <w:rPr>
                <w:rFonts w:ascii="Times New Roman" w:hAnsi="Times New Roman" w:cs="Times New Roman"/>
                <w:color w:val="000000" w:themeColor="text1"/>
              </w:rPr>
              <w:t>, используемые в тех</w:t>
            </w:r>
            <w:r w:rsidRPr="002249F5">
              <w:rPr>
                <w:rFonts w:ascii="Times New Roman" w:hAnsi="Times New Roman" w:cs="Times New Roman"/>
                <w:color w:val="000000" w:themeColor="text1"/>
              </w:rPr>
              <w:softHyphen/>
              <w:t>нологическом процессе</w:t>
            </w:r>
          </w:p>
        </w:tc>
        <w:tc>
          <w:tcPr>
            <w:tcW w:w="1130"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тыс. руб.</w:t>
            </w:r>
          </w:p>
        </w:tc>
        <w:tc>
          <w:tcPr>
            <w:tcW w:w="1701" w:type="dxa"/>
            <w:shd w:val="clear" w:color="auto" w:fill="auto"/>
            <w:vAlign w:val="center"/>
          </w:tcPr>
          <w:p w:rsidR="00C81BB2" w:rsidRPr="002249F5" w:rsidRDefault="00CB0961"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6,30</w:t>
            </w:r>
          </w:p>
        </w:tc>
      </w:tr>
      <w:tr w:rsidR="003B70F9" w:rsidRPr="002249F5" w:rsidTr="00A311FC">
        <w:trPr>
          <w:trHeight w:val="562"/>
        </w:trPr>
        <w:tc>
          <w:tcPr>
            <w:tcW w:w="713"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3.6</w:t>
            </w:r>
          </w:p>
        </w:tc>
        <w:tc>
          <w:tcPr>
            <w:tcW w:w="6095" w:type="dxa"/>
            <w:gridSpan w:val="2"/>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Расходы на оплату труда основного производ</w:t>
            </w:r>
            <w:r w:rsidRPr="002249F5">
              <w:rPr>
                <w:rFonts w:ascii="Times New Roman" w:hAnsi="Times New Roman" w:cs="Times New Roman"/>
                <w:color w:val="000000" w:themeColor="text1"/>
              </w:rPr>
              <w:softHyphen/>
              <w:t>ственного перс</w:t>
            </w:r>
            <w:r w:rsidRPr="002249F5">
              <w:rPr>
                <w:rFonts w:ascii="Times New Roman" w:hAnsi="Times New Roman" w:cs="Times New Roman"/>
                <w:color w:val="000000" w:themeColor="text1"/>
              </w:rPr>
              <w:t>о</w:t>
            </w:r>
            <w:r w:rsidRPr="002249F5">
              <w:rPr>
                <w:rFonts w:ascii="Times New Roman" w:hAnsi="Times New Roman" w:cs="Times New Roman"/>
                <w:color w:val="000000" w:themeColor="text1"/>
              </w:rPr>
              <w:t>нала</w:t>
            </w:r>
          </w:p>
        </w:tc>
        <w:tc>
          <w:tcPr>
            <w:tcW w:w="1130"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тыс. руб.</w:t>
            </w:r>
          </w:p>
        </w:tc>
        <w:tc>
          <w:tcPr>
            <w:tcW w:w="1701" w:type="dxa"/>
            <w:shd w:val="clear" w:color="auto" w:fill="auto"/>
            <w:vAlign w:val="center"/>
          </w:tcPr>
          <w:p w:rsidR="00C81BB2" w:rsidRPr="002249F5" w:rsidRDefault="00CB0961"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503,0</w:t>
            </w:r>
          </w:p>
        </w:tc>
      </w:tr>
      <w:tr w:rsidR="003B70F9" w:rsidRPr="002249F5" w:rsidTr="00A311FC">
        <w:trPr>
          <w:trHeight w:val="562"/>
        </w:trPr>
        <w:tc>
          <w:tcPr>
            <w:tcW w:w="713"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3.7</w:t>
            </w:r>
          </w:p>
        </w:tc>
        <w:tc>
          <w:tcPr>
            <w:tcW w:w="6095" w:type="dxa"/>
            <w:gridSpan w:val="2"/>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Отчисления на социальные нужды основного производственн</w:t>
            </w:r>
            <w:r w:rsidRPr="002249F5">
              <w:rPr>
                <w:rFonts w:ascii="Times New Roman" w:hAnsi="Times New Roman" w:cs="Times New Roman"/>
                <w:color w:val="000000" w:themeColor="text1"/>
              </w:rPr>
              <w:t>о</w:t>
            </w:r>
            <w:r w:rsidRPr="002249F5">
              <w:rPr>
                <w:rFonts w:ascii="Times New Roman" w:hAnsi="Times New Roman" w:cs="Times New Roman"/>
                <w:color w:val="000000" w:themeColor="text1"/>
              </w:rPr>
              <w:t>го персонала</w:t>
            </w:r>
          </w:p>
        </w:tc>
        <w:tc>
          <w:tcPr>
            <w:tcW w:w="1130"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тыс. руб.</w:t>
            </w:r>
          </w:p>
        </w:tc>
        <w:tc>
          <w:tcPr>
            <w:tcW w:w="1701" w:type="dxa"/>
            <w:shd w:val="clear" w:color="auto" w:fill="auto"/>
            <w:vAlign w:val="center"/>
          </w:tcPr>
          <w:p w:rsidR="00C81BB2" w:rsidRPr="002249F5" w:rsidRDefault="00CB0961"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151,9</w:t>
            </w:r>
          </w:p>
        </w:tc>
      </w:tr>
      <w:tr w:rsidR="003B70F9" w:rsidRPr="002249F5" w:rsidTr="00A311FC">
        <w:trPr>
          <w:trHeight w:val="835"/>
        </w:trPr>
        <w:tc>
          <w:tcPr>
            <w:tcW w:w="713"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3.8</w:t>
            </w:r>
          </w:p>
        </w:tc>
        <w:tc>
          <w:tcPr>
            <w:tcW w:w="6095" w:type="dxa"/>
            <w:gridSpan w:val="2"/>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Расходы на амортизацию основных производ</w:t>
            </w:r>
            <w:r w:rsidRPr="002249F5">
              <w:rPr>
                <w:rFonts w:ascii="Times New Roman" w:hAnsi="Times New Roman" w:cs="Times New Roman"/>
                <w:color w:val="000000" w:themeColor="text1"/>
              </w:rPr>
              <w:softHyphen/>
              <w:t>ственных средств, используемых в технологиче</w:t>
            </w:r>
            <w:r w:rsidRPr="002249F5">
              <w:rPr>
                <w:rFonts w:ascii="Times New Roman" w:hAnsi="Times New Roman" w:cs="Times New Roman"/>
                <w:color w:val="000000" w:themeColor="text1"/>
              </w:rPr>
              <w:softHyphen/>
              <w:t>ском процессе</w:t>
            </w:r>
          </w:p>
        </w:tc>
        <w:tc>
          <w:tcPr>
            <w:tcW w:w="1130"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тыс. руб.</w:t>
            </w:r>
          </w:p>
        </w:tc>
        <w:tc>
          <w:tcPr>
            <w:tcW w:w="1701" w:type="dxa"/>
            <w:shd w:val="clear" w:color="auto" w:fill="auto"/>
            <w:vAlign w:val="center"/>
          </w:tcPr>
          <w:p w:rsidR="00C81BB2" w:rsidRPr="002249F5" w:rsidRDefault="00CB0961"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1363,49</w:t>
            </w:r>
          </w:p>
        </w:tc>
      </w:tr>
      <w:tr w:rsidR="003B70F9" w:rsidRPr="002249F5" w:rsidTr="00A311FC">
        <w:trPr>
          <w:trHeight w:val="562"/>
        </w:trPr>
        <w:tc>
          <w:tcPr>
            <w:tcW w:w="713"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3.9</w:t>
            </w:r>
          </w:p>
        </w:tc>
        <w:tc>
          <w:tcPr>
            <w:tcW w:w="6095" w:type="dxa"/>
            <w:gridSpan w:val="2"/>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Расходы на аренду имущества, используемого в технологич</w:t>
            </w:r>
            <w:r w:rsidRPr="002249F5">
              <w:rPr>
                <w:rFonts w:ascii="Times New Roman" w:hAnsi="Times New Roman" w:cs="Times New Roman"/>
                <w:color w:val="000000" w:themeColor="text1"/>
              </w:rPr>
              <w:t>е</w:t>
            </w:r>
            <w:r w:rsidRPr="002249F5">
              <w:rPr>
                <w:rFonts w:ascii="Times New Roman" w:hAnsi="Times New Roman" w:cs="Times New Roman"/>
                <w:color w:val="000000" w:themeColor="text1"/>
              </w:rPr>
              <w:t>ском процессе</w:t>
            </w:r>
          </w:p>
        </w:tc>
        <w:tc>
          <w:tcPr>
            <w:tcW w:w="1130" w:type="dxa"/>
            <w:shd w:val="clear" w:color="auto" w:fill="auto"/>
          </w:tcPr>
          <w:p w:rsidR="00C81BB2" w:rsidRPr="002249F5" w:rsidRDefault="00C81BB2" w:rsidP="008D6ACE">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тыс. руб.</w:t>
            </w:r>
          </w:p>
        </w:tc>
        <w:tc>
          <w:tcPr>
            <w:tcW w:w="1701" w:type="dxa"/>
            <w:shd w:val="clear" w:color="auto" w:fill="auto"/>
            <w:vAlign w:val="center"/>
          </w:tcPr>
          <w:p w:rsidR="00C81BB2" w:rsidRPr="002249F5" w:rsidRDefault="00CB0961"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135,5</w:t>
            </w:r>
          </w:p>
        </w:tc>
      </w:tr>
      <w:tr w:rsidR="003B70F9" w:rsidRPr="002249F5" w:rsidTr="00A311FC">
        <w:trPr>
          <w:trHeight w:val="576"/>
        </w:trPr>
        <w:tc>
          <w:tcPr>
            <w:tcW w:w="713"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3.10</w:t>
            </w:r>
          </w:p>
        </w:tc>
        <w:tc>
          <w:tcPr>
            <w:tcW w:w="6095" w:type="dxa"/>
            <w:gridSpan w:val="2"/>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Общепроизводственные (цеховые) расходы, в том числе:</w:t>
            </w:r>
          </w:p>
        </w:tc>
        <w:tc>
          <w:tcPr>
            <w:tcW w:w="1130" w:type="dxa"/>
            <w:shd w:val="clear" w:color="auto" w:fill="auto"/>
          </w:tcPr>
          <w:p w:rsidR="00C81BB2" w:rsidRPr="002249F5" w:rsidRDefault="00C81BB2" w:rsidP="008D6ACE">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тыс. руб.</w:t>
            </w:r>
          </w:p>
        </w:tc>
        <w:tc>
          <w:tcPr>
            <w:tcW w:w="1701" w:type="dxa"/>
            <w:shd w:val="clear" w:color="auto" w:fill="auto"/>
            <w:vAlign w:val="center"/>
          </w:tcPr>
          <w:p w:rsidR="00C81BB2" w:rsidRPr="002249F5" w:rsidRDefault="00CB0961"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580,51</w:t>
            </w:r>
          </w:p>
        </w:tc>
      </w:tr>
      <w:tr w:rsidR="003B70F9" w:rsidRPr="002249F5" w:rsidTr="00A311FC">
        <w:trPr>
          <w:trHeight w:val="293"/>
        </w:trPr>
        <w:tc>
          <w:tcPr>
            <w:tcW w:w="713"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3.10.1</w:t>
            </w:r>
          </w:p>
        </w:tc>
        <w:tc>
          <w:tcPr>
            <w:tcW w:w="6095" w:type="dxa"/>
            <w:gridSpan w:val="2"/>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Расходы на оплату труда</w:t>
            </w:r>
          </w:p>
        </w:tc>
        <w:tc>
          <w:tcPr>
            <w:tcW w:w="1130"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тыс. руб.</w:t>
            </w:r>
          </w:p>
        </w:tc>
        <w:tc>
          <w:tcPr>
            <w:tcW w:w="1701" w:type="dxa"/>
            <w:shd w:val="clear" w:color="auto" w:fill="auto"/>
            <w:vAlign w:val="center"/>
          </w:tcPr>
          <w:p w:rsidR="00C81BB2" w:rsidRPr="002249F5" w:rsidRDefault="00B61ADE"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100,6</w:t>
            </w:r>
          </w:p>
        </w:tc>
      </w:tr>
      <w:tr w:rsidR="003B70F9" w:rsidRPr="002249F5" w:rsidTr="00A311FC">
        <w:trPr>
          <w:trHeight w:val="283"/>
        </w:trPr>
        <w:tc>
          <w:tcPr>
            <w:tcW w:w="713"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3.10.2</w:t>
            </w:r>
          </w:p>
        </w:tc>
        <w:tc>
          <w:tcPr>
            <w:tcW w:w="6095" w:type="dxa"/>
            <w:gridSpan w:val="2"/>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Отчисления на социальные нужды</w:t>
            </w:r>
          </w:p>
        </w:tc>
        <w:tc>
          <w:tcPr>
            <w:tcW w:w="1130"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тыс. руб.</w:t>
            </w:r>
          </w:p>
        </w:tc>
        <w:tc>
          <w:tcPr>
            <w:tcW w:w="1701" w:type="dxa"/>
            <w:shd w:val="clear" w:color="auto" w:fill="auto"/>
            <w:vAlign w:val="center"/>
          </w:tcPr>
          <w:p w:rsidR="00C81BB2" w:rsidRPr="002249F5" w:rsidRDefault="00B61ADE"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30,4</w:t>
            </w:r>
          </w:p>
        </w:tc>
      </w:tr>
      <w:tr w:rsidR="003B70F9" w:rsidRPr="002249F5" w:rsidTr="00A311FC">
        <w:trPr>
          <w:trHeight w:val="288"/>
        </w:trPr>
        <w:tc>
          <w:tcPr>
            <w:tcW w:w="713"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3.11</w:t>
            </w:r>
          </w:p>
        </w:tc>
        <w:tc>
          <w:tcPr>
            <w:tcW w:w="6095" w:type="dxa"/>
            <w:gridSpan w:val="2"/>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Общехозяйственные (управленческие) расходы</w:t>
            </w:r>
          </w:p>
        </w:tc>
        <w:tc>
          <w:tcPr>
            <w:tcW w:w="1130"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тыс. руб.</w:t>
            </w:r>
          </w:p>
        </w:tc>
        <w:tc>
          <w:tcPr>
            <w:tcW w:w="1701" w:type="dxa"/>
            <w:shd w:val="clear" w:color="auto" w:fill="auto"/>
            <w:vAlign w:val="center"/>
          </w:tcPr>
          <w:p w:rsidR="00C81BB2" w:rsidRPr="002249F5" w:rsidRDefault="00B61ADE"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172,58</w:t>
            </w:r>
          </w:p>
        </w:tc>
      </w:tr>
      <w:tr w:rsidR="003B70F9" w:rsidRPr="002249F5" w:rsidTr="00A311FC">
        <w:trPr>
          <w:trHeight w:val="283"/>
        </w:trPr>
        <w:tc>
          <w:tcPr>
            <w:tcW w:w="713"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3.11.1</w:t>
            </w:r>
          </w:p>
        </w:tc>
        <w:tc>
          <w:tcPr>
            <w:tcW w:w="6095" w:type="dxa"/>
            <w:gridSpan w:val="2"/>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Расходы на оплату труда</w:t>
            </w:r>
          </w:p>
        </w:tc>
        <w:tc>
          <w:tcPr>
            <w:tcW w:w="1130"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тыс. руб.</w:t>
            </w:r>
          </w:p>
        </w:tc>
        <w:tc>
          <w:tcPr>
            <w:tcW w:w="1701" w:type="dxa"/>
            <w:shd w:val="clear" w:color="auto" w:fill="auto"/>
            <w:vAlign w:val="center"/>
          </w:tcPr>
          <w:p w:rsidR="00C81BB2" w:rsidRPr="002249F5" w:rsidRDefault="00B61ADE"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112,0</w:t>
            </w:r>
          </w:p>
        </w:tc>
      </w:tr>
      <w:tr w:rsidR="003B70F9" w:rsidRPr="002249F5" w:rsidTr="00A311FC">
        <w:trPr>
          <w:trHeight w:val="288"/>
        </w:trPr>
        <w:tc>
          <w:tcPr>
            <w:tcW w:w="713"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3.11.2</w:t>
            </w:r>
          </w:p>
        </w:tc>
        <w:tc>
          <w:tcPr>
            <w:tcW w:w="6095" w:type="dxa"/>
            <w:gridSpan w:val="2"/>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Отчисления на социальные нужды</w:t>
            </w:r>
          </w:p>
        </w:tc>
        <w:tc>
          <w:tcPr>
            <w:tcW w:w="1130"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тыс. руб.</w:t>
            </w:r>
          </w:p>
        </w:tc>
        <w:tc>
          <w:tcPr>
            <w:tcW w:w="1701" w:type="dxa"/>
            <w:shd w:val="clear" w:color="auto" w:fill="auto"/>
            <w:vAlign w:val="center"/>
          </w:tcPr>
          <w:p w:rsidR="00C81BB2" w:rsidRPr="002249F5" w:rsidRDefault="00B61ADE"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33,8</w:t>
            </w:r>
          </w:p>
        </w:tc>
      </w:tr>
      <w:tr w:rsidR="003B70F9" w:rsidRPr="002249F5" w:rsidTr="00A311FC">
        <w:trPr>
          <w:trHeight w:val="562"/>
        </w:trPr>
        <w:tc>
          <w:tcPr>
            <w:tcW w:w="713"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3.12</w:t>
            </w:r>
          </w:p>
        </w:tc>
        <w:tc>
          <w:tcPr>
            <w:tcW w:w="6095" w:type="dxa"/>
            <w:gridSpan w:val="2"/>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Расходы на ремонт (капитальный и текущий) основных прои</w:t>
            </w:r>
            <w:r w:rsidRPr="002249F5">
              <w:rPr>
                <w:rFonts w:ascii="Times New Roman" w:hAnsi="Times New Roman" w:cs="Times New Roman"/>
                <w:color w:val="000000" w:themeColor="text1"/>
              </w:rPr>
              <w:t>з</w:t>
            </w:r>
            <w:r w:rsidRPr="002249F5">
              <w:rPr>
                <w:rFonts w:ascii="Times New Roman" w:hAnsi="Times New Roman" w:cs="Times New Roman"/>
                <w:color w:val="000000" w:themeColor="text1"/>
              </w:rPr>
              <w:t>водственных средств</w:t>
            </w:r>
          </w:p>
        </w:tc>
        <w:tc>
          <w:tcPr>
            <w:tcW w:w="1130"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тыс. руб.</w:t>
            </w:r>
          </w:p>
        </w:tc>
        <w:tc>
          <w:tcPr>
            <w:tcW w:w="1701" w:type="dxa"/>
            <w:shd w:val="clear" w:color="auto" w:fill="auto"/>
            <w:vAlign w:val="center"/>
          </w:tcPr>
          <w:p w:rsidR="00C81BB2" w:rsidRPr="002249F5" w:rsidRDefault="00B61ADE"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94,7</w:t>
            </w:r>
          </w:p>
        </w:tc>
      </w:tr>
      <w:tr w:rsidR="003B70F9" w:rsidRPr="002249F5" w:rsidTr="00A311FC">
        <w:trPr>
          <w:trHeight w:val="1114"/>
        </w:trPr>
        <w:tc>
          <w:tcPr>
            <w:tcW w:w="713"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3.13</w:t>
            </w:r>
          </w:p>
        </w:tc>
        <w:tc>
          <w:tcPr>
            <w:tcW w:w="6095" w:type="dxa"/>
            <w:gridSpan w:val="2"/>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Расходы на услуги производственного харак</w:t>
            </w:r>
            <w:r w:rsidRPr="002249F5">
              <w:rPr>
                <w:rFonts w:ascii="Times New Roman" w:hAnsi="Times New Roman" w:cs="Times New Roman"/>
                <w:color w:val="000000" w:themeColor="text1"/>
              </w:rPr>
              <w:softHyphen/>
              <w:t>тера, выполняемые по договорам с организаци</w:t>
            </w:r>
            <w:r w:rsidRPr="002249F5">
              <w:rPr>
                <w:rFonts w:ascii="Times New Roman" w:hAnsi="Times New Roman" w:cs="Times New Roman"/>
                <w:color w:val="000000" w:themeColor="text1"/>
              </w:rPr>
              <w:softHyphen/>
              <w:t>ями на проведение регламентных работ в рам</w:t>
            </w:r>
            <w:r w:rsidRPr="002249F5">
              <w:rPr>
                <w:rFonts w:ascii="Times New Roman" w:hAnsi="Times New Roman" w:cs="Times New Roman"/>
                <w:color w:val="000000" w:themeColor="text1"/>
              </w:rPr>
              <w:softHyphen/>
              <w:t xml:space="preserve">ках технологического процесса (услуги сторонних организаций по ремонту и </w:t>
            </w:r>
            <w:proofErr w:type="gramStart"/>
            <w:r w:rsidRPr="002249F5">
              <w:rPr>
                <w:rFonts w:ascii="Times New Roman" w:hAnsi="Times New Roman" w:cs="Times New Roman"/>
                <w:color w:val="000000" w:themeColor="text1"/>
              </w:rPr>
              <w:t>тех обслуживанию</w:t>
            </w:r>
            <w:proofErr w:type="gramEnd"/>
            <w:r w:rsidRPr="002249F5">
              <w:rPr>
                <w:rFonts w:ascii="Times New Roman" w:hAnsi="Times New Roman" w:cs="Times New Roman"/>
                <w:color w:val="000000" w:themeColor="text1"/>
              </w:rPr>
              <w:t>)</w:t>
            </w:r>
          </w:p>
        </w:tc>
        <w:tc>
          <w:tcPr>
            <w:tcW w:w="1130"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тыс. руб.</w:t>
            </w:r>
          </w:p>
        </w:tc>
        <w:tc>
          <w:tcPr>
            <w:tcW w:w="1701" w:type="dxa"/>
            <w:shd w:val="clear" w:color="auto" w:fill="auto"/>
            <w:vAlign w:val="center"/>
          </w:tcPr>
          <w:p w:rsidR="00C81BB2" w:rsidRPr="002249F5" w:rsidRDefault="00B61ADE"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124,1</w:t>
            </w:r>
          </w:p>
        </w:tc>
      </w:tr>
      <w:tr w:rsidR="003B70F9" w:rsidRPr="002249F5" w:rsidTr="00A311FC">
        <w:trPr>
          <w:trHeight w:val="840"/>
        </w:trPr>
        <w:tc>
          <w:tcPr>
            <w:tcW w:w="713"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4</w:t>
            </w:r>
          </w:p>
        </w:tc>
        <w:tc>
          <w:tcPr>
            <w:tcW w:w="6095" w:type="dxa"/>
            <w:gridSpan w:val="2"/>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Валовая прибыль от продажи товаров и услуг по регулируем</w:t>
            </w:r>
            <w:r w:rsidRPr="002249F5">
              <w:rPr>
                <w:rFonts w:ascii="Times New Roman" w:hAnsi="Times New Roman" w:cs="Times New Roman"/>
                <w:color w:val="000000" w:themeColor="text1"/>
              </w:rPr>
              <w:t>о</w:t>
            </w:r>
            <w:r w:rsidRPr="002249F5">
              <w:rPr>
                <w:rFonts w:ascii="Times New Roman" w:hAnsi="Times New Roman" w:cs="Times New Roman"/>
                <w:color w:val="000000" w:themeColor="text1"/>
              </w:rPr>
              <w:t>му виду деятельности (теплоснаб</w:t>
            </w:r>
            <w:r w:rsidRPr="002249F5">
              <w:rPr>
                <w:rFonts w:ascii="Times New Roman" w:hAnsi="Times New Roman" w:cs="Times New Roman"/>
                <w:color w:val="000000" w:themeColor="text1"/>
              </w:rPr>
              <w:softHyphen/>
              <w:t>жение и передача тепловой энергии)</w:t>
            </w:r>
          </w:p>
        </w:tc>
        <w:tc>
          <w:tcPr>
            <w:tcW w:w="1130"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тыс. руб.</w:t>
            </w:r>
          </w:p>
        </w:tc>
        <w:tc>
          <w:tcPr>
            <w:tcW w:w="1701" w:type="dxa"/>
            <w:shd w:val="clear" w:color="auto" w:fill="auto"/>
            <w:vAlign w:val="center"/>
          </w:tcPr>
          <w:p w:rsidR="00C81BB2" w:rsidRPr="002249F5" w:rsidRDefault="00B61ADE"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- 730,98</w:t>
            </w:r>
          </w:p>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(убыток)</w:t>
            </w:r>
          </w:p>
        </w:tc>
      </w:tr>
      <w:tr w:rsidR="003B70F9" w:rsidRPr="002249F5" w:rsidTr="00A311FC">
        <w:trPr>
          <w:trHeight w:val="562"/>
        </w:trPr>
        <w:tc>
          <w:tcPr>
            <w:tcW w:w="713"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5</w:t>
            </w:r>
          </w:p>
        </w:tc>
        <w:tc>
          <w:tcPr>
            <w:tcW w:w="6095" w:type="dxa"/>
            <w:gridSpan w:val="2"/>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Чистая прибыль от регулируемого вида деятель</w:t>
            </w:r>
            <w:r w:rsidRPr="002249F5">
              <w:rPr>
                <w:rFonts w:ascii="Times New Roman" w:hAnsi="Times New Roman" w:cs="Times New Roman"/>
                <w:color w:val="000000" w:themeColor="text1"/>
              </w:rPr>
              <w:softHyphen/>
              <w:t>ности, в том числе:</w:t>
            </w:r>
          </w:p>
        </w:tc>
        <w:tc>
          <w:tcPr>
            <w:tcW w:w="1130" w:type="dxa"/>
            <w:shd w:val="clear" w:color="auto" w:fill="auto"/>
          </w:tcPr>
          <w:p w:rsidR="00C81BB2" w:rsidRPr="002249F5" w:rsidRDefault="00C81BB2" w:rsidP="008D6ACE">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тыс. руб.</w:t>
            </w:r>
          </w:p>
        </w:tc>
        <w:tc>
          <w:tcPr>
            <w:tcW w:w="1701" w:type="dxa"/>
            <w:shd w:val="clear" w:color="auto" w:fill="auto"/>
            <w:vAlign w:val="center"/>
          </w:tcPr>
          <w:p w:rsidR="00C81BB2" w:rsidRPr="002249F5" w:rsidRDefault="00B61ADE"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r>
      <w:tr w:rsidR="003B70F9" w:rsidRPr="002249F5" w:rsidTr="00A311FC">
        <w:trPr>
          <w:trHeight w:val="835"/>
        </w:trPr>
        <w:tc>
          <w:tcPr>
            <w:tcW w:w="713"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5.1</w:t>
            </w:r>
          </w:p>
        </w:tc>
        <w:tc>
          <w:tcPr>
            <w:tcW w:w="6095" w:type="dxa"/>
            <w:gridSpan w:val="2"/>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Чистая прибыль на финансирование мероприя</w:t>
            </w:r>
            <w:r w:rsidRPr="002249F5">
              <w:rPr>
                <w:rFonts w:ascii="Times New Roman" w:hAnsi="Times New Roman" w:cs="Times New Roman"/>
                <w:color w:val="000000" w:themeColor="text1"/>
              </w:rPr>
              <w:softHyphen/>
              <w:t>тий, предусмо</w:t>
            </w:r>
            <w:r w:rsidRPr="002249F5">
              <w:rPr>
                <w:rFonts w:ascii="Times New Roman" w:hAnsi="Times New Roman" w:cs="Times New Roman"/>
                <w:color w:val="000000" w:themeColor="text1"/>
              </w:rPr>
              <w:t>т</w:t>
            </w:r>
            <w:r w:rsidRPr="002249F5">
              <w:rPr>
                <w:rFonts w:ascii="Times New Roman" w:hAnsi="Times New Roman" w:cs="Times New Roman"/>
                <w:color w:val="000000" w:themeColor="text1"/>
              </w:rPr>
              <w:t>ренных инвестиционной про</w:t>
            </w:r>
            <w:r w:rsidRPr="002249F5">
              <w:rPr>
                <w:rFonts w:ascii="Times New Roman" w:hAnsi="Times New Roman" w:cs="Times New Roman"/>
                <w:color w:val="000000" w:themeColor="text1"/>
              </w:rPr>
              <w:softHyphen/>
              <w:t>граммой по развитию системы те</w:t>
            </w:r>
            <w:r w:rsidRPr="002249F5">
              <w:rPr>
                <w:rFonts w:ascii="Times New Roman" w:hAnsi="Times New Roman" w:cs="Times New Roman"/>
                <w:color w:val="000000" w:themeColor="text1"/>
              </w:rPr>
              <w:t>п</w:t>
            </w:r>
            <w:r w:rsidRPr="002249F5">
              <w:rPr>
                <w:rFonts w:ascii="Times New Roman" w:hAnsi="Times New Roman" w:cs="Times New Roman"/>
                <w:color w:val="000000" w:themeColor="text1"/>
              </w:rPr>
              <w:t>лоснабжения</w:t>
            </w:r>
          </w:p>
        </w:tc>
        <w:tc>
          <w:tcPr>
            <w:tcW w:w="1130" w:type="dxa"/>
            <w:shd w:val="clear" w:color="auto" w:fill="auto"/>
          </w:tcPr>
          <w:p w:rsidR="00C81BB2" w:rsidRPr="002249F5" w:rsidRDefault="00C81BB2" w:rsidP="008D6ACE">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тыс. руб.</w:t>
            </w:r>
          </w:p>
        </w:tc>
        <w:tc>
          <w:tcPr>
            <w:tcW w:w="1701" w:type="dxa"/>
            <w:shd w:val="clear" w:color="auto" w:fill="auto"/>
            <w:vAlign w:val="center"/>
          </w:tcPr>
          <w:p w:rsidR="00C81BB2" w:rsidRPr="002249F5" w:rsidRDefault="00B61ADE"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r>
      <w:tr w:rsidR="003B70F9" w:rsidRPr="002249F5" w:rsidTr="00A311FC">
        <w:trPr>
          <w:trHeight w:val="288"/>
        </w:trPr>
        <w:tc>
          <w:tcPr>
            <w:tcW w:w="713"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6</w:t>
            </w:r>
          </w:p>
        </w:tc>
        <w:tc>
          <w:tcPr>
            <w:tcW w:w="6095" w:type="dxa"/>
            <w:gridSpan w:val="2"/>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Установленная тепловая мощность</w:t>
            </w:r>
          </w:p>
        </w:tc>
        <w:tc>
          <w:tcPr>
            <w:tcW w:w="1130"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p>
        </w:tc>
        <w:tc>
          <w:tcPr>
            <w:tcW w:w="1701" w:type="dxa"/>
            <w:shd w:val="clear" w:color="auto" w:fill="auto"/>
            <w:vAlign w:val="center"/>
          </w:tcPr>
          <w:p w:rsidR="00C81BB2" w:rsidRPr="002249F5" w:rsidRDefault="00B61ADE"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3,023</w:t>
            </w:r>
          </w:p>
        </w:tc>
      </w:tr>
      <w:tr w:rsidR="003B70F9" w:rsidRPr="002249F5" w:rsidTr="00A311FC">
        <w:trPr>
          <w:trHeight w:val="283"/>
        </w:trPr>
        <w:tc>
          <w:tcPr>
            <w:tcW w:w="713"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7</w:t>
            </w:r>
          </w:p>
        </w:tc>
        <w:tc>
          <w:tcPr>
            <w:tcW w:w="6095" w:type="dxa"/>
            <w:gridSpan w:val="2"/>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Присоединенная нагрузка</w:t>
            </w:r>
          </w:p>
        </w:tc>
        <w:tc>
          <w:tcPr>
            <w:tcW w:w="1130"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p>
        </w:tc>
        <w:tc>
          <w:tcPr>
            <w:tcW w:w="1701" w:type="dxa"/>
            <w:shd w:val="clear" w:color="auto" w:fill="auto"/>
            <w:vAlign w:val="center"/>
          </w:tcPr>
          <w:p w:rsidR="00C81BB2" w:rsidRPr="002249F5" w:rsidRDefault="00B61ADE"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1,132</w:t>
            </w:r>
          </w:p>
        </w:tc>
      </w:tr>
      <w:tr w:rsidR="003B70F9" w:rsidRPr="002249F5" w:rsidTr="00A311FC">
        <w:trPr>
          <w:trHeight w:val="566"/>
        </w:trPr>
        <w:tc>
          <w:tcPr>
            <w:tcW w:w="713"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8</w:t>
            </w:r>
          </w:p>
        </w:tc>
        <w:tc>
          <w:tcPr>
            <w:tcW w:w="6095" w:type="dxa"/>
            <w:gridSpan w:val="2"/>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Объем вырабатываемой регулируемой организа</w:t>
            </w:r>
            <w:r w:rsidRPr="002249F5">
              <w:rPr>
                <w:rFonts w:ascii="Times New Roman" w:hAnsi="Times New Roman" w:cs="Times New Roman"/>
                <w:color w:val="000000" w:themeColor="text1"/>
              </w:rPr>
              <w:softHyphen/>
              <w:t>цией тепловой энергии</w:t>
            </w:r>
          </w:p>
        </w:tc>
        <w:tc>
          <w:tcPr>
            <w:tcW w:w="1130"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p>
        </w:tc>
        <w:tc>
          <w:tcPr>
            <w:tcW w:w="1701" w:type="dxa"/>
            <w:shd w:val="clear" w:color="auto" w:fill="auto"/>
            <w:vAlign w:val="center"/>
          </w:tcPr>
          <w:p w:rsidR="00C81BB2" w:rsidRPr="002249F5" w:rsidRDefault="00B61ADE"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2,5042</w:t>
            </w:r>
          </w:p>
        </w:tc>
      </w:tr>
      <w:tr w:rsidR="003B70F9" w:rsidRPr="002249F5" w:rsidTr="00A311FC">
        <w:trPr>
          <w:trHeight w:val="562"/>
        </w:trPr>
        <w:tc>
          <w:tcPr>
            <w:tcW w:w="713"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lastRenderedPageBreak/>
              <w:t>8.1</w:t>
            </w:r>
          </w:p>
        </w:tc>
        <w:tc>
          <w:tcPr>
            <w:tcW w:w="6095" w:type="dxa"/>
            <w:gridSpan w:val="2"/>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Справочно</w:t>
            </w:r>
            <w:proofErr w:type="spellEnd"/>
            <w:r w:rsidRPr="002249F5">
              <w:rPr>
                <w:rFonts w:ascii="Times New Roman" w:hAnsi="Times New Roman" w:cs="Times New Roman"/>
                <w:color w:val="000000" w:themeColor="text1"/>
              </w:rPr>
              <w:t>: объем тепловой энергии на техноло</w:t>
            </w:r>
            <w:r w:rsidRPr="002249F5">
              <w:rPr>
                <w:rFonts w:ascii="Times New Roman" w:hAnsi="Times New Roman" w:cs="Times New Roman"/>
                <w:color w:val="000000" w:themeColor="text1"/>
              </w:rPr>
              <w:softHyphen/>
              <w:t>гические нужды производства</w:t>
            </w:r>
          </w:p>
        </w:tc>
        <w:tc>
          <w:tcPr>
            <w:tcW w:w="1130"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sz w:val="10"/>
                <w:szCs w:val="10"/>
              </w:rPr>
            </w:pPr>
          </w:p>
        </w:tc>
        <w:tc>
          <w:tcPr>
            <w:tcW w:w="1701" w:type="dxa"/>
            <w:shd w:val="clear" w:color="auto" w:fill="auto"/>
            <w:vAlign w:val="center"/>
          </w:tcPr>
          <w:p w:rsidR="00C81BB2" w:rsidRPr="002249F5" w:rsidRDefault="00B61ADE"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r>
      <w:tr w:rsidR="003B70F9" w:rsidRPr="002249F5" w:rsidTr="00A311FC">
        <w:trPr>
          <w:trHeight w:val="562"/>
        </w:trPr>
        <w:tc>
          <w:tcPr>
            <w:tcW w:w="713"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9</w:t>
            </w:r>
          </w:p>
        </w:tc>
        <w:tc>
          <w:tcPr>
            <w:tcW w:w="6095" w:type="dxa"/>
            <w:gridSpan w:val="2"/>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Объем покупаемой регулируемой организацией тепловой эне</w:t>
            </w:r>
            <w:r w:rsidRPr="002249F5">
              <w:rPr>
                <w:rFonts w:ascii="Times New Roman" w:hAnsi="Times New Roman" w:cs="Times New Roman"/>
                <w:color w:val="000000" w:themeColor="text1"/>
              </w:rPr>
              <w:t>р</w:t>
            </w:r>
            <w:r w:rsidRPr="002249F5">
              <w:rPr>
                <w:rFonts w:ascii="Times New Roman" w:hAnsi="Times New Roman" w:cs="Times New Roman"/>
                <w:color w:val="000000" w:themeColor="text1"/>
              </w:rPr>
              <w:t>гии</w:t>
            </w:r>
          </w:p>
        </w:tc>
        <w:tc>
          <w:tcPr>
            <w:tcW w:w="1130"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Гкал</w:t>
            </w:r>
          </w:p>
        </w:tc>
        <w:tc>
          <w:tcPr>
            <w:tcW w:w="1701" w:type="dxa"/>
            <w:shd w:val="clear" w:color="auto" w:fill="auto"/>
            <w:vAlign w:val="center"/>
          </w:tcPr>
          <w:p w:rsidR="00C81BB2" w:rsidRPr="002249F5" w:rsidRDefault="00B61ADE"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r>
      <w:tr w:rsidR="003B70F9" w:rsidRPr="002249F5" w:rsidTr="00A311FC">
        <w:trPr>
          <w:trHeight w:val="562"/>
        </w:trPr>
        <w:tc>
          <w:tcPr>
            <w:tcW w:w="713"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10</w:t>
            </w:r>
          </w:p>
        </w:tc>
        <w:tc>
          <w:tcPr>
            <w:tcW w:w="6095" w:type="dxa"/>
            <w:gridSpan w:val="2"/>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Объем тепловой энергии, отпускаемой потреби</w:t>
            </w:r>
            <w:r w:rsidRPr="002249F5">
              <w:rPr>
                <w:rFonts w:ascii="Times New Roman" w:hAnsi="Times New Roman" w:cs="Times New Roman"/>
                <w:color w:val="000000" w:themeColor="text1"/>
              </w:rPr>
              <w:softHyphen/>
              <w:t>телям, в том числе:</w:t>
            </w:r>
          </w:p>
        </w:tc>
        <w:tc>
          <w:tcPr>
            <w:tcW w:w="1130"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sz w:val="10"/>
                <w:szCs w:val="10"/>
              </w:rPr>
            </w:pPr>
            <w:r w:rsidRPr="002249F5">
              <w:rPr>
                <w:rFonts w:ascii="Times New Roman" w:hAnsi="Times New Roman" w:cs="Times New Roman"/>
                <w:color w:val="000000" w:themeColor="text1"/>
              </w:rPr>
              <w:t>Гкал</w:t>
            </w:r>
          </w:p>
        </w:tc>
        <w:tc>
          <w:tcPr>
            <w:tcW w:w="1701" w:type="dxa"/>
            <w:shd w:val="clear" w:color="auto" w:fill="auto"/>
            <w:vAlign w:val="center"/>
          </w:tcPr>
          <w:p w:rsidR="00C81BB2" w:rsidRPr="002249F5" w:rsidRDefault="0041103E"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2,383</w:t>
            </w:r>
          </w:p>
        </w:tc>
      </w:tr>
      <w:tr w:rsidR="003B70F9" w:rsidRPr="002249F5" w:rsidTr="00A311FC">
        <w:trPr>
          <w:trHeight w:val="283"/>
        </w:trPr>
        <w:tc>
          <w:tcPr>
            <w:tcW w:w="713"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10.1</w:t>
            </w:r>
          </w:p>
        </w:tc>
        <w:tc>
          <w:tcPr>
            <w:tcW w:w="6095" w:type="dxa"/>
            <w:gridSpan w:val="2"/>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По приборам учета</w:t>
            </w:r>
          </w:p>
        </w:tc>
        <w:tc>
          <w:tcPr>
            <w:tcW w:w="1130"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Гкал</w:t>
            </w:r>
          </w:p>
        </w:tc>
        <w:tc>
          <w:tcPr>
            <w:tcW w:w="1701" w:type="dxa"/>
            <w:shd w:val="clear" w:color="auto" w:fill="auto"/>
            <w:vAlign w:val="center"/>
          </w:tcPr>
          <w:p w:rsidR="00C81BB2" w:rsidRPr="002249F5" w:rsidRDefault="0041103E"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0,015</w:t>
            </w:r>
          </w:p>
        </w:tc>
      </w:tr>
      <w:tr w:rsidR="003B70F9" w:rsidRPr="002249F5" w:rsidTr="00A311FC">
        <w:trPr>
          <w:trHeight w:val="288"/>
        </w:trPr>
        <w:tc>
          <w:tcPr>
            <w:tcW w:w="713"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10.2</w:t>
            </w:r>
          </w:p>
        </w:tc>
        <w:tc>
          <w:tcPr>
            <w:tcW w:w="6095" w:type="dxa"/>
            <w:gridSpan w:val="2"/>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По нормативам потребления</w:t>
            </w:r>
          </w:p>
        </w:tc>
        <w:tc>
          <w:tcPr>
            <w:tcW w:w="1130"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Гкал</w:t>
            </w:r>
          </w:p>
        </w:tc>
        <w:tc>
          <w:tcPr>
            <w:tcW w:w="1701" w:type="dxa"/>
            <w:shd w:val="clear" w:color="auto" w:fill="auto"/>
            <w:vAlign w:val="center"/>
          </w:tcPr>
          <w:p w:rsidR="00C81BB2" w:rsidRPr="002249F5" w:rsidRDefault="0041103E"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2,368</w:t>
            </w:r>
          </w:p>
        </w:tc>
      </w:tr>
      <w:tr w:rsidR="003B70F9" w:rsidRPr="002249F5" w:rsidTr="00A311FC">
        <w:trPr>
          <w:trHeight w:val="562"/>
        </w:trPr>
        <w:tc>
          <w:tcPr>
            <w:tcW w:w="713"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11</w:t>
            </w:r>
          </w:p>
        </w:tc>
        <w:tc>
          <w:tcPr>
            <w:tcW w:w="6095" w:type="dxa"/>
            <w:gridSpan w:val="2"/>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Технологические потери тепловой энергии при передаче по т</w:t>
            </w:r>
            <w:r w:rsidRPr="002249F5">
              <w:rPr>
                <w:rFonts w:ascii="Times New Roman" w:hAnsi="Times New Roman" w:cs="Times New Roman"/>
                <w:color w:val="000000" w:themeColor="text1"/>
              </w:rPr>
              <w:t>е</w:t>
            </w:r>
            <w:r w:rsidRPr="002249F5">
              <w:rPr>
                <w:rFonts w:ascii="Times New Roman" w:hAnsi="Times New Roman" w:cs="Times New Roman"/>
                <w:color w:val="000000" w:themeColor="text1"/>
              </w:rPr>
              <w:t>пловым сетям</w:t>
            </w:r>
          </w:p>
        </w:tc>
        <w:tc>
          <w:tcPr>
            <w:tcW w:w="1130"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sz w:val="10"/>
                <w:szCs w:val="10"/>
              </w:rPr>
            </w:pPr>
            <w:r w:rsidRPr="002249F5">
              <w:rPr>
                <w:rFonts w:ascii="Times New Roman" w:hAnsi="Times New Roman" w:cs="Times New Roman"/>
                <w:color w:val="000000" w:themeColor="text1"/>
              </w:rPr>
              <w:t>Гкал</w:t>
            </w:r>
          </w:p>
        </w:tc>
        <w:tc>
          <w:tcPr>
            <w:tcW w:w="1701" w:type="dxa"/>
            <w:shd w:val="clear" w:color="auto" w:fill="auto"/>
            <w:vAlign w:val="center"/>
          </w:tcPr>
          <w:p w:rsidR="00C81BB2" w:rsidRPr="002249F5" w:rsidRDefault="0041103E"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0,1212</w:t>
            </w:r>
          </w:p>
        </w:tc>
      </w:tr>
      <w:tr w:rsidR="003B70F9" w:rsidRPr="002249F5" w:rsidTr="00A311FC">
        <w:trPr>
          <w:trHeight w:val="288"/>
        </w:trPr>
        <w:tc>
          <w:tcPr>
            <w:tcW w:w="713"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12</w:t>
            </w:r>
          </w:p>
        </w:tc>
        <w:tc>
          <w:tcPr>
            <w:tcW w:w="6095" w:type="dxa"/>
            <w:gridSpan w:val="2"/>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proofErr w:type="spellStart"/>
            <w:r w:rsidRPr="002249F5">
              <w:rPr>
                <w:rFonts w:ascii="Times New Roman" w:hAnsi="Times New Roman" w:cs="Times New Roman"/>
                <w:color w:val="000000" w:themeColor="text1"/>
              </w:rPr>
              <w:t>Справочно</w:t>
            </w:r>
            <w:proofErr w:type="spellEnd"/>
            <w:r w:rsidRPr="002249F5">
              <w:rPr>
                <w:rFonts w:ascii="Times New Roman" w:hAnsi="Times New Roman" w:cs="Times New Roman"/>
                <w:color w:val="000000" w:themeColor="text1"/>
              </w:rPr>
              <w:t>: потери тепла, ВСЕГО (факт)</w:t>
            </w:r>
          </w:p>
        </w:tc>
        <w:tc>
          <w:tcPr>
            <w:tcW w:w="1130"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sz w:val="10"/>
                <w:szCs w:val="10"/>
              </w:rPr>
            </w:pPr>
          </w:p>
        </w:tc>
        <w:tc>
          <w:tcPr>
            <w:tcW w:w="1701" w:type="dxa"/>
            <w:shd w:val="clear" w:color="auto" w:fill="auto"/>
            <w:vAlign w:val="center"/>
          </w:tcPr>
          <w:p w:rsidR="00C81BB2" w:rsidRPr="002249F5" w:rsidRDefault="0041103E"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0,1212</w:t>
            </w:r>
          </w:p>
        </w:tc>
      </w:tr>
      <w:tr w:rsidR="003B70F9" w:rsidRPr="002249F5" w:rsidTr="00A311FC">
        <w:trPr>
          <w:trHeight w:val="562"/>
        </w:trPr>
        <w:tc>
          <w:tcPr>
            <w:tcW w:w="713"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13</w:t>
            </w:r>
          </w:p>
        </w:tc>
        <w:tc>
          <w:tcPr>
            <w:tcW w:w="6095" w:type="dxa"/>
            <w:gridSpan w:val="2"/>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Протяженность магистральных сетей и тепло</w:t>
            </w:r>
            <w:r w:rsidRPr="002249F5">
              <w:rPr>
                <w:rFonts w:ascii="Times New Roman" w:hAnsi="Times New Roman" w:cs="Times New Roman"/>
                <w:color w:val="000000" w:themeColor="text1"/>
              </w:rPr>
              <w:softHyphen/>
              <w:t>вых вводов (в о</w:t>
            </w:r>
            <w:r w:rsidRPr="002249F5">
              <w:rPr>
                <w:rFonts w:ascii="Times New Roman" w:hAnsi="Times New Roman" w:cs="Times New Roman"/>
                <w:color w:val="000000" w:themeColor="text1"/>
              </w:rPr>
              <w:t>д</w:t>
            </w:r>
            <w:r w:rsidRPr="002249F5">
              <w:rPr>
                <w:rFonts w:ascii="Times New Roman" w:hAnsi="Times New Roman" w:cs="Times New Roman"/>
                <w:color w:val="000000" w:themeColor="text1"/>
              </w:rPr>
              <w:t>нотрубном исчислении)</w:t>
            </w:r>
          </w:p>
        </w:tc>
        <w:tc>
          <w:tcPr>
            <w:tcW w:w="1130" w:type="dxa"/>
            <w:shd w:val="clear" w:color="auto" w:fill="auto"/>
            <w:vAlign w:val="center"/>
          </w:tcPr>
          <w:p w:rsidR="00C81BB2" w:rsidRPr="002249F5" w:rsidRDefault="0041103E"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км</w:t>
            </w:r>
          </w:p>
        </w:tc>
        <w:tc>
          <w:tcPr>
            <w:tcW w:w="1701" w:type="dxa"/>
            <w:shd w:val="clear" w:color="auto" w:fill="auto"/>
            <w:vAlign w:val="center"/>
          </w:tcPr>
          <w:p w:rsidR="00C81BB2" w:rsidRPr="002249F5" w:rsidRDefault="0041103E"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r>
      <w:tr w:rsidR="003B70F9" w:rsidRPr="002249F5" w:rsidTr="00A311FC">
        <w:trPr>
          <w:trHeight w:val="562"/>
        </w:trPr>
        <w:tc>
          <w:tcPr>
            <w:tcW w:w="713"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14</w:t>
            </w:r>
          </w:p>
        </w:tc>
        <w:tc>
          <w:tcPr>
            <w:tcW w:w="6095" w:type="dxa"/>
            <w:gridSpan w:val="2"/>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Протяженность разводящих сетей (в однотруб</w:t>
            </w:r>
            <w:r w:rsidRPr="002249F5">
              <w:rPr>
                <w:rFonts w:ascii="Times New Roman" w:hAnsi="Times New Roman" w:cs="Times New Roman"/>
                <w:color w:val="000000" w:themeColor="text1"/>
              </w:rPr>
              <w:softHyphen/>
              <w:t>ном исчислении)</w:t>
            </w:r>
          </w:p>
        </w:tc>
        <w:tc>
          <w:tcPr>
            <w:tcW w:w="1130" w:type="dxa"/>
            <w:shd w:val="clear" w:color="auto" w:fill="auto"/>
            <w:vAlign w:val="center"/>
          </w:tcPr>
          <w:p w:rsidR="00C81BB2" w:rsidRPr="002249F5" w:rsidRDefault="0041103E"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км</w:t>
            </w:r>
          </w:p>
        </w:tc>
        <w:tc>
          <w:tcPr>
            <w:tcW w:w="1701" w:type="dxa"/>
            <w:shd w:val="clear" w:color="auto" w:fill="auto"/>
            <w:vAlign w:val="center"/>
          </w:tcPr>
          <w:p w:rsidR="00C81BB2" w:rsidRPr="002249F5" w:rsidRDefault="0041103E"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r>
      <w:tr w:rsidR="003B70F9" w:rsidRPr="002249F5" w:rsidTr="00A311FC">
        <w:trPr>
          <w:trHeight w:val="283"/>
        </w:trPr>
        <w:tc>
          <w:tcPr>
            <w:tcW w:w="713"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15</w:t>
            </w:r>
          </w:p>
        </w:tc>
        <w:tc>
          <w:tcPr>
            <w:tcW w:w="6095" w:type="dxa"/>
            <w:gridSpan w:val="2"/>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Количество теплоэлектростанций</w:t>
            </w:r>
          </w:p>
        </w:tc>
        <w:tc>
          <w:tcPr>
            <w:tcW w:w="1130"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sz w:val="10"/>
                <w:szCs w:val="10"/>
              </w:rPr>
            </w:pPr>
          </w:p>
        </w:tc>
        <w:tc>
          <w:tcPr>
            <w:tcW w:w="1701" w:type="dxa"/>
            <w:shd w:val="clear" w:color="auto" w:fill="auto"/>
            <w:vAlign w:val="center"/>
          </w:tcPr>
          <w:p w:rsidR="00C81BB2" w:rsidRPr="002249F5" w:rsidRDefault="0041103E"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r>
      <w:tr w:rsidR="00C81BB2" w:rsidRPr="002249F5" w:rsidTr="00A311FC">
        <w:trPr>
          <w:trHeight w:val="70"/>
        </w:trPr>
        <w:tc>
          <w:tcPr>
            <w:tcW w:w="713"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16</w:t>
            </w:r>
          </w:p>
        </w:tc>
        <w:tc>
          <w:tcPr>
            <w:tcW w:w="6095" w:type="dxa"/>
            <w:gridSpan w:val="2"/>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Количество тепловых станций и котельных</w:t>
            </w:r>
          </w:p>
        </w:tc>
        <w:tc>
          <w:tcPr>
            <w:tcW w:w="1130" w:type="dxa"/>
            <w:shd w:val="clear" w:color="auto" w:fill="auto"/>
            <w:vAlign w:val="center"/>
          </w:tcPr>
          <w:p w:rsidR="00C81BB2" w:rsidRPr="002249F5" w:rsidRDefault="00C81BB2" w:rsidP="008D6ACE">
            <w:pPr>
              <w:spacing w:after="0"/>
              <w:jc w:val="center"/>
              <w:rPr>
                <w:rFonts w:ascii="Times New Roman" w:hAnsi="Times New Roman" w:cs="Times New Roman"/>
                <w:color w:val="000000" w:themeColor="text1"/>
              </w:rPr>
            </w:pPr>
          </w:p>
        </w:tc>
        <w:tc>
          <w:tcPr>
            <w:tcW w:w="1701" w:type="dxa"/>
            <w:shd w:val="clear" w:color="auto" w:fill="auto"/>
            <w:vAlign w:val="center"/>
          </w:tcPr>
          <w:p w:rsidR="00C81BB2" w:rsidRPr="002249F5" w:rsidRDefault="0041103E" w:rsidP="008D6ACE">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w:t>
            </w:r>
          </w:p>
        </w:tc>
      </w:tr>
    </w:tbl>
    <w:p w:rsidR="00C81BB2" w:rsidRPr="002249F5" w:rsidRDefault="00C81BB2" w:rsidP="004342CF">
      <w:pPr>
        <w:tabs>
          <w:tab w:val="left" w:pos="1560"/>
        </w:tabs>
        <w:spacing w:after="0"/>
        <w:jc w:val="both"/>
        <w:rPr>
          <w:rFonts w:ascii="Times New Roman" w:hAnsi="Times New Roman" w:cs="Times New Roman"/>
          <w:color w:val="000000" w:themeColor="text1"/>
          <w:sz w:val="24"/>
        </w:rPr>
      </w:pPr>
    </w:p>
    <w:p w:rsidR="004342CF" w:rsidRPr="002249F5" w:rsidRDefault="004342CF" w:rsidP="004342CF">
      <w:pPr>
        <w:tabs>
          <w:tab w:val="left" w:pos="1560"/>
        </w:tabs>
        <w:spacing w:after="0"/>
        <w:jc w:val="both"/>
        <w:rPr>
          <w:rFonts w:ascii="Times New Roman" w:hAnsi="Times New Roman" w:cs="Times New Roman"/>
          <w:color w:val="000000" w:themeColor="text1"/>
          <w:sz w:val="24"/>
        </w:rPr>
      </w:pPr>
    </w:p>
    <w:p w:rsidR="00640944" w:rsidRPr="002249F5" w:rsidRDefault="00640944" w:rsidP="00215BB4">
      <w:pPr>
        <w:pStyle w:val="2"/>
        <w:spacing w:before="0"/>
        <w:ind w:firstLine="709"/>
        <w:jc w:val="both"/>
        <w:rPr>
          <w:rFonts w:ascii="Times New Roman" w:hAnsi="Times New Roman" w:cs="Times New Roman"/>
          <w:color w:val="000000" w:themeColor="text1"/>
          <w:sz w:val="24"/>
          <w:szCs w:val="24"/>
        </w:rPr>
      </w:pPr>
      <w:bookmarkStart w:id="356" w:name="_Toc391732458"/>
      <w:bookmarkStart w:id="357" w:name="_Toc435791298"/>
      <w:bookmarkStart w:id="358" w:name="_Toc10707010"/>
      <w:r w:rsidRPr="002249F5">
        <w:rPr>
          <w:rFonts w:ascii="Times New Roman" w:hAnsi="Times New Roman" w:cs="Times New Roman"/>
          <w:color w:val="000000" w:themeColor="text1"/>
          <w:sz w:val="24"/>
          <w:szCs w:val="24"/>
        </w:rPr>
        <w:t>Часть 11. Цены (тарифы) в сфере теплоснабжения</w:t>
      </w:r>
      <w:bookmarkEnd w:id="356"/>
      <w:bookmarkEnd w:id="357"/>
      <w:bookmarkEnd w:id="358"/>
    </w:p>
    <w:p w:rsidR="00C1631E" w:rsidRPr="002249F5" w:rsidRDefault="00C1631E" w:rsidP="00C1631E">
      <w:pPr>
        <w:spacing w:after="0"/>
        <w:rPr>
          <w:rFonts w:ascii="Times New Roman" w:hAnsi="Times New Roman" w:cs="Times New Roman"/>
          <w:color w:val="000000" w:themeColor="text1"/>
        </w:rPr>
      </w:pPr>
    </w:p>
    <w:p w:rsidR="00640944" w:rsidRPr="002249F5" w:rsidRDefault="00640944" w:rsidP="00215BB4">
      <w:pPr>
        <w:pStyle w:val="3"/>
        <w:spacing w:before="0"/>
        <w:jc w:val="center"/>
        <w:rPr>
          <w:rFonts w:ascii="Times New Roman" w:hAnsi="Times New Roman" w:cs="Times New Roman"/>
          <w:b w:val="0"/>
          <w:i/>
          <w:color w:val="000000" w:themeColor="text1"/>
          <w:sz w:val="24"/>
          <w:szCs w:val="24"/>
        </w:rPr>
      </w:pPr>
      <w:bookmarkStart w:id="359" w:name="_Toc435791299"/>
      <w:bookmarkStart w:id="360" w:name="_Toc10707011"/>
      <w:r w:rsidRPr="002249F5">
        <w:rPr>
          <w:rFonts w:ascii="Times New Roman" w:hAnsi="Times New Roman" w:cs="Times New Roman"/>
          <w:b w:val="0"/>
          <w:i/>
          <w:color w:val="000000" w:themeColor="text1"/>
          <w:sz w:val="24"/>
          <w:szCs w:val="24"/>
        </w:rPr>
        <w:t xml:space="preserve">1.11.1 Динамика утвержденных тарифов, устанавливаемых органами исполнительной </w:t>
      </w:r>
      <w:r w:rsidRPr="002249F5">
        <w:rPr>
          <w:rFonts w:ascii="Times New Roman" w:hAnsi="Times New Roman" w:cs="Times New Roman"/>
          <w:b w:val="0"/>
          <w:i/>
          <w:color w:val="000000" w:themeColor="text1"/>
          <w:sz w:val="24"/>
          <w:szCs w:val="24"/>
        </w:rPr>
        <w:br/>
        <w:t xml:space="preserve">власти субъекта Российской Федерации в области государственного регулирования цен </w:t>
      </w:r>
      <w:r w:rsidRPr="002249F5">
        <w:rPr>
          <w:rFonts w:ascii="Times New Roman" w:hAnsi="Times New Roman" w:cs="Times New Roman"/>
          <w:b w:val="0"/>
          <w:i/>
          <w:color w:val="000000" w:themeColor="text1"/>
          <w:sz w:val="24"/>
          <w:szCs w:val="24"/>
        </w:rPr>
        <w:br/>
        <w:t xml:space="preserve">(тарифов) по каждому из регулируемых видов деятельности и по каждой </w:t>
      </w:r>
      <w:proofErr w:type="spellStart"/>
      <w:r w:rsidRPr="002249F5">
        <w:rPr>
          <w:rFonts w:ascii="Times New Roman" w:hAnsi="Times New Roman" w:cs="Times New Roman"/>
          <w:b w:val="0"/>
          <w:i/>
          <w:color w:val="000000" w:themeColor="text1"/>
          <w:sz w:val="24"/>
          <w:szCs w:val="24"/>
        </w:rPr>
        <w:t>теплосетевой</w:t>
      </w:r>
      <w:proofErr w:type="spellEnd"/>
      <w:r w:rsidRPr="002249F5">
        <w:rPr>
          <w:rFonts w:ascii="Times New Roman" w:hAnsi="Times New Roman" w:cs="Times New Roman"/>
          <w:b w:val="0"/>
          <w:i/>
          <w:color w:val="000000" w:themeColor="text1"/>
          <w:sz w:val="24"/>
          <w:szCs w:val="24"/>
        </w:rPr>
        <w:t xml:space="preserve"> и </w:t>
      </w:r>
      <w:r w:rsidRPr="002249F5">
        <w:rPr>
          <w:rFonts w:ascii="Times New Roman" w:hAnsi="Times New Roman" w:cs="Times New Roman"/>
          <w:b w:val="0"/>
          <w:i/>
          <w:color w:val="000000" w:themeColor="text1"/>
          <w:sz w:val="24"/>
          <w:szCs w:val="24"/>
        </w:rPr>
        <w:br/>
        <w:t>теплоснабжающей организации с учетом последних 3 лет</w:t>
      </w:r>
      <w:bookmarkEnd w:id="359"/>
      <w:bookmarkEnd w:id="360"/>
    </w:p>
    <w:p w:rsidR="00C1631E" w:rsidRPr="002249F5" w:rsidRDefault="00C1631E" w:rsidP="00215BB4">
      <w:pPr>
        <w:spacing w:after="0"/>
        <w:ind w:firstLine="709"/>
        <w:jc w:val="both"/>
        <w:rPr>
          <w:rFonts w:ascii="Times New Roman" w:hAnsi="Times New Roman" w:cs="Times New Roman"/>
          <w:color w:val="000000" w:themeColor="text1"/>
          <w:sz w:val="24"/>
        </w:rPr>
      </w:pPr>
    </w:p>
    <w:p w:rsidR="00360A70" w:rsidRPr="002249F5" w:rsidRDefault="00360A70" w:rsidP="00360A70">
      <w:pPr>
        <w:spacing w:after="0"/>
        <w:ind w:firstLine="709"/>
        <w:jc w:val="both"/>
        <w:rPr>
          <w:rFonts w:ascii="Times New Roman" w:hAnsi="Times New Roman" w:cs="Times New Roman"/>
          <w:sz w:val="24"/>
        </w:rPr>
      </w:pPr>
      <w:r w:rsidRPr="002249F5">
        <w:rPr>
          <w:rFonts w:ascii="Times New Roman" w:hAnsi="Times New Roman" w:cs="Times New Roman"/>
          <w:sz w:val="24"/>
        </w:rPr>
        <w:t>Регулирующим органом, принимающим решение об утверждении тарифов на произ</w:t>
      </w:r>
      <w:r w:rsidRPr="002249F5">
        <w:rPr>
          <w:rFonts w:ascii="Times New Roman" w:hAnsi="Times New Roman" w:cs="Times New Roman"/>
          <w:sz w:val="24"/>
        </w:rPr>
        <w:softHyphen/>
        <w:t>водство и передачу тепловой энергии, является Министерство тарифного регулирования и энергетики.</w:t>
      </w:r>
    </w:p>
    <w:p w:rsidR="00360A70" w:rsidRPr="002249F5" w:rsidRDefault="00360A70" w:rsidP="00360A70">
      <w:pPr>
        <w:spacing w:after="0"/>
        <w:ind w:firstLine="709"/>
        <w:jc w:val="both"/>
        <w:rPr>
          <w:rFonts w:ascii="Times New Roman" w:hAnsi="Times New Roman" w:cs="Times New Roman"/>
          <w:sz w:val="24"/>
        </w:rPr>
      </w:pPr>
      <w:bookmarkStart w:id="361" w:name="bookmark153"/>
      <w:r w:rsidRPr="002249F5">
        <w:rPr>
          <w:rFonts w:ascii="Times New Roman" w:hAnsi="Times New Roman" w:cs="Times New Roman"/>
          <w:sz w:val="24"/>
        </w:rPr>
        <w:t xml:space="preserve">Динамика утверждённых тарифов на тепловую энергию в горячей воде для населения </w:t>
      </w:r>
      <w:r w:rsidRPr="002249F5">
        <w:rPr>
          <w:rFonts w:ascii="Times New Roman" w:hAnsi="Times New Roman" w:cs="Times New Roman"/>
          <w:sz w:val="24"/>
          <w:szCs w:val="28"/>
        </w:rPr>
        <w:t xml:space="preserve">Вознесенского </w:t>
      </w:r>
      <w:r w:rsidRPr="002249F5">
        <w:rPr>
          <w:rFonts w:ascii="Times New Roman" w:hAnsi="Times New Roman" w:cs="Times New Roman"/>
          <w:sz w:val="24"/>
        </w:rPr>
        <w:t>сельского поселения, установленных Министерством тарифного регулиров</w:t>
      </w:r>
      <w:r w:rsidRPr="002249F5">
        <w:rPr>
          <w:rFonts w:ascii="Times New Roman" w:hAnsi="Times New Roman" w:cs="Times New Roman"/>
          <w:sz w:val="24"/>
        </w:rPr>
        <w:t>а</w:t>
      </w:r>
      <w:r w:rsidRPr="002249F5">
        <w:rPr>
          <w:rFonts w:ascii="Times New Roman" w:hAnsi="Times New Roman" w:cs="Times New Roman"/>
          <w:sz w:val="24"/>
        </w:rPr>
        <w:t>ния и энергетики, представлена в таблиц</w:t>
      </w:r>
      <w:r w:rsidR="004E50A8" w:rsidRPr="002249F5">
        <w:rPr>
          <w:rFonts w:ascii="Times New Roman" w:hAnsi="Times New Roman" w:cs="Times New Roman"/>
          <w:sz w:val="24"/>
        </w:rPr>
        <w:t>ах</w:t>
      </w:r>
      <w:hyperlink w:anchor="bookmark153" w:tooltip="Current Document" w:history="1">
        <w:r w:rsidRPr="002249F5">
          <w:rPr>
            <w:rFonts w:ascii="Times New Roman" w:hAnsi="Times New Roman" w:cs="Times New Roman"/>
            <w:sz w:val="24"/>
          </w:rPr>
          <w:t xml:space="preserve"> 2.33 – 2.34.</w:t>
        </w:r>
        <w:bookmarkEnd w:id="361"/>
      </w:hyperlink>
    </w:p>
    <w:p w:rsidR="00C1631E" w:rsidRPr="002249F5" w:rsidRDefault="00C1631E" w:rsidP="00215BB4">
      <w:pPr>
        <w:spacing w:after="0"/>
        <w:jc w:val="both"/>
        <w:rPr>
          <w:rFonts w:ascii="Times New Roman" w:hAnsi="Times New Roman" w:cs="Times New Roman"/>
          <w:color w:val="000000" w:themeColor="text1"/>
          <w:sz w:val="24"/>
        </w:rPr>
      </w:pPr>
    </w:p>
    <w:p w:rsidR="00640944" w:rsidRPr="002249F5" w:rsidRDefault="00640944"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Динамика тарифов</w:t>
      </w:r>
      <w:r w:rsidR="00893303" w:rsidRPr="002249F5">
        <w:rPr>
          <w:rFonts w:ascii="Times New Roman" w:hAnsi="Times New Roman" w:cs="Times New Roman"/>
          <w:color w:val="000000" w:themeColor="text1"/>
          <w:sz w:val="24"/>
        </w:rPr>
        <w:t xml:space="preserve"> потребителей котельн</w:t>
      </w:r>
      <w:r w:rsidR="005C12CA" w:rsidRPr="002249F5">
        <w:rPr>
          <w:rFonts w:ascii="Times New Roman" w:hAnsi="Times New Roman" w:cs="Times New Roman"/>
          <w:color w:val="000000" w:themeColor="text1"/>
          <w:sz w:val="24"/>
        </w:rPr>
        <w:t>ой</w:t>
      </w:r>
      <w:r w:rsidR="00C871F7" w:rsidRPr="002249F5">
        <w:rPr>
          <w:rFonts w:ascii="Times New Roman" w:hAnsi="Times New Roman" w:cs="Times New Roman"/>
          <w:color w:val="000000" w:themeColor="text1"/>
          <w:sz w:val="24"/>
        </w:rPr>
        <w:t xml:space="preserve"> </w:t>
      </w:r>
      <w:r w:rsidR="00360A70" w:rsidRPr="002249F5">
        <w:rPr>
          <w:rFonts w:ascii="Times New Roman" w:hAnsi="Times New Roman" w:cs="Times New Roman"/>
          <w:color w:val="000000" w:themeColor="text1"/>
          <w:sz w:val="24"/>
        </w:rPr>
        <w:t>ООО «</w:t>
      </w:r>
      <w:proofErr w:type="spellStart"/>
      <w:r w:rsidR="00360A70" w:rsidRPr="002249F5">
        <w:rPr>
          <w:rFonts w:ascii="Times New Roman" w:hAnsi="Times New Roman" w:cs="Times New Roman"/>
          <w:color w:val="000000" w:themeColor="text1"/>
          <w:sz w:val="24"/>
        </w:rPr>
        <w:t>Русбио</w:t>
      </w:r>
      <w:proofErr w:type="spellEnd"/>
      <w:r w:rsidR="005C12CA" w:rsidRPr="002249F5">
        <w:rPr>
          <w:rFonts w:ascii="Times New Roman" w:hAnsi="Times New Roman" w:cs="Times New Roman"/>
          <w:color w:val="000000" w:themeColor="text1"/>
          <w:sz w:val="24"/>
        </w:rPr>
        <w:t>»</w:t>
      </w:r>
    </w:p>
    <w:tbl>
      <w:tblPr>
        <w:tblStyle w:val="aa"/>
        <w:tblW w:w="0" w:type="auto"/>
        <w:tblLook w:val="04A0"/>
      </w:tblPr>
      <w:tblGrid>
        <w:gridCol w:w="3076"/>
        <w:gridCol w:w="6779"/>
      </w:tblGrid>
      <w:tr w:rsidR="0096317F" w:rsidRPr="002249F5" w:rsidTr="0096317F">
        <w:tc>
          <w:tcPr>
            <w:tcW w:w="3227" w:type="dxa"/>
          </w:tcPr>
          <w:p w:rsidR="0096317F" w:rsidRPr="002249F5" w:rsidRDefault="0096317F" w:rsidP="00893F3A">
            <w:pPr>
              <w:jc w:val="center"/>
              <w:rPr>
                <w:rFonts w:ascii="Times New Roman" w:hAnsi="Times New Roman" w:cs="Times New Roman"/>
                <w:b/>
                <w:color w:val="000000" w:themeColor="text1"/>
              </w:rPr>
            </w:pPr>
            <w:bookmarkStart w:id="362" w:name="_Toc435791300"/>
            <w:r w:rsidRPr="002249F5">
              <w:rPr>
                <w:rFonts w:ascii="Times New Roman" w:hAnsi="Times New Roman" w:cs="Times New Roman"/>
                <w:b/>
                <w:color w:val="000000" w:themeColor="text1"/>
              </w:rPr>
              <w:t>Период</w:t>
            </w:r>
          </w:p>
        </w:tc>
        <w:tc>
          <w:tcPr>
            <w:tcW w:w="7194" w:type="dxa"/>
          </w:tcPr>
          <w:p w:rsidR="0096317F" w:rsidRPr="002249F5" w:rsidRDefault="0096317F" w:rsidP="00893F3A">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Тариф на тепловую энергию (мощность), руб./Гкал</w:t>
            </w:r>
          </w:p>
        </w:tc>
      </w:tr>
      <w:tr w:rsidR="0096317F" w:rsidRPr="002249F5" w:rsidTr="0096317F">
        <w:tc>
          <w:tcPr>
            <w:tcW w:w="3227" w:type="dxa"/>
          </w:tcPr>
          <w:p w:rsidR="0096317F" w:rsidRPr="002249F5" w:rsidRDefault="0096317F" w:rsidP="00893F3A">
            <w:pPr>
              <w:jc w:val="both"/>
              <w:rPr>
                <w:rFonts w:ascii="Times New Roman" w:hAnsi="Times New Roman" w:cs="Times New Roman"/>
                <w:color w:val="000000" w:themeColor="text1"/>
              </w:rPr>
            </w:pPr>
            <w:r w:rsidRPr="002249F5">
              <w:rPr>
                <w:rFonts w:ascii="Times New Roman" w:hAnsi="Times New Roman" w:cs="Times New Roman"/>
                <w:color w:val="000000" w:themeColor="text1"/>
              </w:rPr>
              <w:t>с 01.01.2016 по 30.06.2016 г.</w:t>
            </w:r>
          </w:p>
        </w:tc>
        <w:tc>
          <w:tcPr>
            <w:tcW w:w="7194" w:type="dxa"/>
          </w:tcPr>
          <w:p w:rsidR="0096317F" w:rsidRPr="002249F5" w:rsidRDefault="0096317F" w:rsidP="00893F3A">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Данные не предоставлены</w:t>
            </w:r>
          </w:p>
        </w:tc>
      </w:tr>
      <w:tr w:rsidR="0096317F" w:rsidRPr="002249F5" w:rsidTr="0096317F">
        <w:tc>
          <w:tcPr>
            <w:tcW w:w="3227" w:type="dxa"/>
          </w:tcPr>
          <w:p w:rsidR="0096317F" w:rsidRPr="002249F5" w:rsidRDefault="0096317F" w:rsidP="00893F3A">
            <w:pPr>
              <w:jc w:val="both"/>
              <w:rPr>
                <w:rFonts w:ascii="Times New Roman" w:hAnsi="Times New Roman" w:cs="Times New Roman"/>
                <w:color w:val="000000" w:themeColor="text1"/>
              </w:rPr>
            </w:pPr>
            <w:r w:rsidRPr="002249F5">
              <w:rPr>
                <w:rFonts w:ascii="Times New Roman" w:hAnsi="Times New Roman" w:cs="Times New Roman"/>
                <w:color w:val="000000" w:themeColor="text1"/>
              </w:rPr>
              <w:t>с 01.07.2016 по 31.12.2016 г.</w:t>
            </w:r>
          </w:p>
        </w:tc>
        <w:tc>
          <w:tcPr>
            <w:tcW w:w="7194" w:type="dxa"/>
          </w:tcPr>
          <w:p w:rsidR="0096317F" w:rsidRPr="002249F5" w:rsidRDefault="0096317F" w:rsidP="00893F3A">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Данные не предоставлены</w:t>
            </w:r>
          </w:p>
        </w:tc>
      </w:tr>
      <w:tr w:rsidR="0096317F" w:rsidRPr="002249F5" w:rsidTr="0096317F">
        <w:tc>
          <w:tcPr>
            <w:tcW w:w="3227" w:type="dxa"/>
          </w:tcPr>
          <w:p w:rsidR="0096317F" w:rsidRPr="002249F5" w:rsidRDefault="0096317F" w:rsidP="00893F3A">
            <w:pPr>
              <w:jc w:val="both"/>
              <w:rPr>
                <w:rFonts w:ascii="Times New Roman" w:hAnsi="Times New Roman" w:cs="Times New Roman"/>
                <w:color w:val="000000" w:themeColor="text1"/>
              </w:rPr>
            </w:pPr>
            <w:r w:rsidRPr="002249F5">
              <w:rPr>
                <w:rFonts w:ascii="Times New Roman" w:hAnsi="Times New Roman" w:cs="Times New Roman"/>
                <w:color w:val="000000" w:themeColor="text1"/>
              </w:rPr>
              <w:t>с 01.01.2017 по 30.06.2017 г.</w:t>
            </w:r>
          </w:p>
        </w:tc>
        <w:tc>
          <w:tcPr>
            <w:tcW w:w="7194" w:type="dxa"/>
          </w:tcPr>
          <w:p w:rsidR="0096317F" w:rsidRPr="002249F5" w:rsidRDefault="0096317F" w:rsidP="00893F3A">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Данные не предоставлены</w:t>
            </w:r>
          </w:p>
        </w:tc>
      </w:tr>
      <w:tr w:rsidR="0096317F" w:rsidRPr="002249F5" w:rsidTr="0096317F">
        <w:tc>
          <w:tcPr>
            <w:tcW w:w="3227" w:type="dxa"/>
          </w:tcPr>
          <w:p w:rsidR="0096317F" w:rsidRPr="002249F5" w:rsidRDefault="0096317F" w:rsidP="00893F3A">
            <w:pPr>
              <w:jc w:val="both"/>
              <w:rPr>
                <w:rFonts w:ascii="Times New Roman" w:hAnsi="Times New Roman" w:cs="Times New Roman"/>
                <w:color w:val="000000" w:themeColor="text1"/>
              </w:rPr>
            </w:pPr>
            <w:r>
              <w:rPr>
                <w:rFonts w:ascii="Times New Roman" w:hAnsi="Times New Roman" w:cs="Times New Roman"/>
                <w:color w:val="000000" w:themeColor="text1"/>
              </w:rPr>
              <w:t>с 16.12</w:t>
            </w:r>
            <w:r w:rsidRPr="002249F5">
              <w:rPr>
                <w:rFonts w:ascii="Times New Roman" w:hAnsi="Times New Roman" w:cs="Times New Roman"/>
                <w:color w:val="000000" w:themeColor="text1"/>
              </w:rPr>
              <w:t>.2017 по 31.12.2017 г.</w:t>
            </w:r>
          </w:p>
        </w:tc>
        <w:tc>
          <w:tcPr>
            <w:tcW w:w="7194" w:type="dxa"/>
          </w:tcPr>
          <w:p w:rsidR="0096317F" w:rsidRPr="002249F5" w:rsidRDefault="0096317F" w:rsidP="00893F3A">
            <w:pPr>
              <w:jc w:val="center"/>
              <w:rPr>
                <w:rFonts w:ascii="Times New Roman" w:hAnsi="Times New Roman" w:cs="Times New Roman"/>
                <w:color w:val="000000" w:themeColor="text1"/>
              </w:rPr>
            </w:pPr>
            <w:r>
              <w:rPr>
                <w:rFonts w:ascii="Times New Roman" w:hAnsi="Times New Roman" w:cs="Times New Roman"/>
                <w:color w:val="000000" w:themeColor="text1"/>
              </w:rPr>
              <w:t>4034,26</w:t>
            </w:r>
          </w:p>
        </w:tc>
      </w:tr>
      <w:tr w:rsidR="0096317F" w:rsidRPr="002249F5" w:rsidTr="0096317F">
        <w:tc>
          <w:tcPr>
            <w:tcW w:w="3227" w:type="dxa"/>
          </w:tcPr>
          <w:p w:rsidR="0096317F" w:rsidRPr="002249F5" w:rsidRDefault="0096317F" w:rsidP="00893F3A">
            <w:pPr>
              <w:jc w:val="both"/>
              <w:rPr>
                <w:rFonts w:ascii="Times New Roman" w:hAnsi="Times New Roman" w:cs="Times New Roman"/>
                <w:color w:val="000000" w:themeColor="text1"/>
              </w:rPr>
            </w:pPr>
            <w:r w:rsidRPr="002249F5">
              <w:rPr>
                <w:rFonts w:ascii="Times New Roman" w:hAnsi="Times New Roman" w:cs="Times New Roman"/>
                <w:color w:val="000000" w:themeColor="text1"/>
              </w:rPr>
              <w:t>с 01.01.2018 по 30.06.2018 г.</w:t>
            </w:r>
          </w:p>
        </w:tc>
        <w:tc>
          <w:tcPr>
            <w:tcW w:w="7194" w:type="dxa"/>
          </w:tcPr>
          <w:p w:rsidR="0096317F" w:rsidRPr="002249F5" w:rsidRDefault="0096317F" w:rsidP="00893F3A">
            <w:pPr>
              <w:jc w:val="center"/>
              <w:rPr>
                <w:rFonts w:ascii="Times New Roman" w:hAnsi="Times New Roman" w:cs="Times New Roman"/>
                <w:color w:val="000000" w:themeColor="text1"/>
              </w:rPr>
            </w:pPr>
            <w:r>
              <w:rPr>
                <w:rFonts w:ascii="Times New Roman" w:hAnsi="Times New Roman" w:cs="Times New Roman"/>
                <w:color w:val="000000" w:themeColor="text1"/>
              </w:rPr>
              <w:t>4034,56</w:t>
            </w:r>
          </w:p>
        </w:tc>
      </w:tr>
      <w:tr w:rsidR="0096317F" w:rsidRPr="002249F5" w:rsidTr="0096317F">
        <w:tc>
          <w:tcPr>
            <w:tcW w:w="3227" w:type="dxa"/>
          </w:tcPr>
          <w:p w:rsidR="0096317F" w:rsidRPr="002249F5" w:rsidRDefault="0096317F" w:rsidP="00893F3A">
            <w:pPr>
              <w:jc w:val="both"/>
              <w:rPr>
                <w:rFonts w:ascii="Times New Roman" w:hAnsi="Times New Roman" w:cs="Times New Roman"/>
                <w:color w:val="000000" w:themeColor="text1"/>
              </w:rPr>
            </w:pPr>
            <w:r w:rsidRPr="002249F5">
              <w:rPr>
                <w:rFonts w:ascii="Times New Roman" w:hAnsi="Times New Roman" w:cs="Times New Roman"/>
                <w:color w:val="000000" w:themeColor="text1"/>
              </w:rPr>
              <w:t>с 01.07.2018 по 31.12.2018 г.</w:t>
            </w:r>
          </w:p>
        </w:tc>
        <w:tc>
          <w:tcPr>
            <w:tcW w:w="7194" w:type="dxa"/>
          </w:tcPr>
          <w:p w:rsidR="0096317F" w:rsidRPr="002249F5" w:rsidRDefault="0096317F" w:rsidP="00893F3A">
            <w:pPr>
              <w:jc w:val="center"/>
              <w:rPr>
                <w:rFonts w:ascii="Times New Roman" w:hAnsi="Times New Roman" w:cs="Times New Roman"/>
                <w:color w:val="000000" w:themeColor="text1"/>
              </w:rPr>
            </w:pPr>
            <w:r>
              <w:rPr>
                <w:rFonts w:ascii="Times New Roman" w:hAnsi="Times New Roman" w:cs="Times New Roman"/>
                <w:color w:val="000000" w:themeColor="text1"/>
              </w:rPr>
              <w:t>4148,02</w:t>
            </w:r>
          </w:p>
        </w:tc>
      </w:tr>
      <w:tr w:rsidR="0096317F" w:rsidRPr="002249F5" w:rsidTr="0096317F">
        <w:trPr>
          <w:trHeight w:val="70"/>
        </w:trPr>
        <w:tc>
          <w:tcPr>
            <w:tcW w:w="3227" w:type="dxa"/>
          </w:tcPr>
          <w:p w:rsidR="0096317F" w:rsidRPr="002249F5" w:rsidRDefault="0096317F" w:rsidP="00893F3A">
            <w:pPr>
              <w:jc w:val="both"/>
              <w:rPr>
                <w:rFonts w:ascii="Times New Roman" w:hAnsi="Times New Roman" w:cs="Times New Roman"/>
                <w:color w:val="000000" w:themeColor="text1"/>
              </w:rPr>
            </w:pPr>
            <w:r w:rsidRPr="002249F5">
              <w:rPr>
                <w:rFonts w:ascii="Times New Roman" w:hAnsi="Times New Roman" w:cs="Times New Roman"/>
                <w:color w:val="000000" w:themeColor="text1"/>
              </w:rPr>
              <w:t>с 01.01.2019 по 30.06.2019 г.</w:t>
            </w:r>
          </w:p>
        </w:tc>
        <w:tc>
          <w:tcPr>
            <w:tcW w:w="7194" w:type="dxa"/>
          </w:tcPr>
          <w:p w:rsidR="0096317F" w:rsidRPr="002249F5" w:rsidRDefault="0096317F" w:rsidP="00893F3A">
            <w:pPr>
              <w:jc w:val="center"/>
              <w:rPr>
                <w:rFonts w:ascii="Times New Roman" w:hAnsi="Times New Roman" w:cs="Times New Roman"/>
                <w:color w:val="000000" w:themeColor="text1"/>
              </w:rPr>
            </w:pPr>
            <w:r>
              <w:rPr>
                <w:rFonts w:ascii="Times New Roman" w:hAnsi="Times New Roman" w:cs="Times New Roman"/>
                <w:color w:val="000000" w:themeColor="text1"/>
              </w:rPr>
              <w:t>4137,86</w:t>
            </w:r>
          </w:p>
        </w:tc>
      </w:tr>
    </w:tbl>
    <w:p w:rsidR="00DE349B" w:rsidRPr="002249F5" w:rsidRDefault="00DE349B" w:rsidP="00DE349B">
      <w:pPr>
        <w:spacing w:after="0"/>
        <w:jc w:val="both"/>
        <w:rPr>
          <w:rFonts w:ascii="Times New Roman" w:hAnsi="Times New Roman" w:cs="Times New Roman"/>
          <w:color w:val="000000" w:themeColor="text1"/>
          <w:sz w:val="24"/>
          <w:highlight w:val="yellow"/>
        </w:rPr>
      </w:pPr>
    </w:p>
    <w:p w:rsidR="00360A70" w:rsidRPr="002249F5" w:rsidRDefault="00360A70"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Динамика тарифов потребителей котельной ООО ИК «МСК»</w:t>
      </w:r>
    </w:p>
    <w:tbl>
      <w:tblPr>
        <w:tblStyle w:val="aa"/>
        <w:tblW w:w="0" w:type="auto"/>
        <w:tblLook w:val="04A0"/>
      </w:tblPr>
      <w:tblGrid>
        <w:gridCol w:w="3082"/>
        <w:gridCol w:w="6773"/>
      </w:tblGrid>
      <w:tr w:rsidR="00360A70" w:rsidRPr="002249F5" w:rsidTr="00F02400">
        <w:tc>
          <w:tcPr>
            <w:tcW w:w="3170" w:type="dxa"/>
          </w:tcPr>
          <w:p w:rsidR="00360A70" w:rsidRPr="002249F5" w:rsidRDefault="00360A70" w:rsidP="003E2736">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lastRenderedPageBreak/>
              <w:t>Период</w:t>
            </w:r>
          </w:p>
        </w:tc>
        <w:tc>
          <w:tcPr>
            <w:tcW w:w="7025" w:type="dxa"/>
          </w:tcPr>
          <w:p w:rsidR="00360A70" w:rsidRPr="002249F5" w:rsidRDefault="00360A70" w:rsidP="003E2736">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Тариф на тепловую энергию (мощность), руб./Гкал</w:t>
            </w:r>
          </w:p>
        </w:tc>
      </w:tr>
      <w:tr w:rsidR="003A5628" w:rsidRPr="002249F5" w:rsidTr="00A167D1">
        <w:tc>
          <w:tcPr>
            <w:tcW w:w="3170" w:type="dxa"/>
          </w:tcPr>
          <w:p w:rsidR="003A5628" w:rsidRPr="002249F5" w:rsidRDefault="003A5628" w:rsidP="003A5628">
            <w:pPr>
              <w:jc w:val="both"/>
              <w:rPr>
                <w:rFonts w:ascii="Times New Roman" w:hAnsi="Times New Roman" w:cs="Times New Roman"/>
                <w:color w:val="000000" w:themeColor="text1"/>
              </w:rPr>
            </w:pPr>
            <w:r w:rsidRPr="002249F5">
              <w:rPr>
                <w:rFonts w:ascii="Times New Roman" w:hAnsi="Times New Roman" w:cs="Times New Roman"/>
                <w:color w:val="000000" w:themeColor="text1"/>
              </w:rPr>
              <w:t>с 01.01.2016 по 30.06.2016 г.</w:t>
            </w:r>
          </w:p>
        </w:tc>
        <w:tc>
          <w:tcPr>
            <w:tcW w:w="7025" w:type="dxa"/>
          </w:tcPr>
          <w:p w:rsidR="003A5628" w:rsidRPr="002249F5" w:rsidRDefault="003A5628" w:rsidP="003A5628">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1</w:t>
            </w:r>
            <w:r w:rsidR="002956A1" w:rsidRPr="002249F5">
              <w:rPr>
                <w:rFonts w:ascii="Times New Roman" w:hAnsi="Times New Roman" w:cs="Times New Roman"/>
                <w:color w:val="000000" w:themeColor="text1"/>
              </w:rPr>
              <w:t xml:space="preserve"> </w:t>
            </w:r>
            <w:r w:rsidRPr="002249F5">
              <w:rPr>
                <w:rFonts w:ascii="Times New Roman" w:hAnsi="Times New Roman" w:cs="Times New Roman"/>
                <w:color w:val="000000" w:themeColor="text1"/>
              </w:rPr>
              <w:t>800,80</w:t>
            </w:r>
          </w:p>
        </w:tc>
      </w:tr>
      <w:tr w:rsidR="003A5628" w:rsidRPr="002249F5" w:rsidTr="00A167D1">
        <w:tc>
          <w:tcPr>
            <w:tcW w:w="3170" w:type="dxa"/>
          </w:tcPr>
          <w:p w:rsidR="003A5628" w:rsidRPr="002249F5" w:rsidRDefault="003A5628" w:rsidP="003A5628">
            <w:pPr>
              <w:jc w:val="both"/>
              <w:rPr>
                <w:rFonts w:ascii="Times New Roman" w:hAnsi="Times New Roman" w:cs="Times New Roman"/>
                <w:color w:val="000000" w:themeColor="text1"/>
              </w:rPr>
            </w:pPr>
            <w:r w:rsidRPr="002249F5">
              <w:rPr>
                <w:rFonts w:ascii="Times New Roman" w:hAnsi="Times New Roman" w:cs="Times New Roman"/>
                <w:color w:val="000000" w:themeColor="text1"/>
              </w:rPr>
              <w:t>с 01.07.2016 по 31.12.2016 г.</w:t>
            </w:r>
          </w:p>
        </w:tc>
        <w:tc>
          <w:tcPr>
            <w:tcW w:w="7025" w:type="dxa"/>
          </w:tcPr>
          <w:p w:rsidR="003A5628" w:rsidRPr="002249F5" w:rsidRDefault="003A5628" w:rsidP="003A5628">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1</w:t>
            </w:r>
            <w:r w:rsidR="002956A1" w:rsidRPr="002249F5">
              <w:rPr>
                <w:rFonts w:ascii="Times New Roman" w:hAnsi="Times New Roman" w:cs="Times New Roman"/>
                <w:color w:val="000000" w:themeColor="text1"/>
              </w:rPr>
              <w:t xml:space="preserve"> </w:t>
            </w:r>
            <w:r w:rsidRPr="002249F5">
              <w:rPr>
                <w:rFonts w:ascii="Times New Roman" w:hAnsi="Times New Roman" w:cs="Times New Roman"/>
                <w:color w:val="000000" w:themeColor="text1"/>
              </w:rPr>
              <w:t>931,73</w:t>
            </w:r>
          </w:p>
        </w:tc>
      </w:tr>
      <w:tr w:rsidR="003A5628" w:rsidRPr="002249F5" w:rsidTr="00A167D1">
        <w:tc>
          <w:tcPr>
            <w:tcW w:w="3170" w:type="dxa"/>
          </w:tcPr>
          <w:p w:rsidR="003A5628" w:rsidRPr="002249F5" w:rsidRDefault="003A5628" w:rsidP="003A5628">
            <w:pPr>
              <w:jc w:val="both"/>
              <w:rPr>
                <w:rFonts w:ascii="Times New Roman" w:hAnsi="Times New Roman" w:cs="Times New Roman"/>
                <w:color w:val="000000" w:themeColor="text1"/>
              </w:rPr>
            </w:pPr>
            <w:r w:rsidRPr="002249F5">
              <w:rPr>
                <w:rFonts w:ascii="Times New Roman" w:hAnsi="Times New Roman" w:cs="Times New Roman"/>
                <w:color w:val="000000" w:themeColor="text1"/>
              </w:rPr>
              <w:t>с 01.01.2017 по 30.06.2017 г.</w:t>
            </w:r>
          </w:p>
        </w:tc>
        <w:tc>
          <w:tcPr>
            <w:tcW w:w="7025" w:type="dxa"/>
          </w:tcPr>
          <w:p w:rsidR="003A5628" w:rsidRPr="002249F5" w:rsidRDefault="003A5628" w:rsidP="003A5628">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1</w:t>
            </w:r>
            <w:r w:rsidR="002956A1" w:rsidRPr="002249F5">
              <w:rPr>
                <w:rFonts w:ascii="Times New Roman" w:hAnsi="Times New Roman" w:cs="Times New Roman"/>
                <w:color w:val="000000" w:themeColor="text1"/>
              </w:rPr>
              <w:t xml:space="preserve"> </w:t>
            </w:r>
            <w:r w:rsidRPr="002249F5">
              <w:rPr>
                <w:rFonts w:ascii="Times New Roman" w:hAnsi="Times New Roman" w:cs="Times New Roman"/>
                <w:color w:val="000000" w:themeColor="text1"/>
              </w:rPr>
              <w:t>931,73</w:t>
            </w:r>
          </w:p>
        </w:tc>
      </w:tr>
      <w:tr w:rsidR="003A5628" w:rsidRPr="002249F5" w:rsidTr="00A167D1">
        <w:tc>
          <w:tcPr>
            <w:tcW w:w="3170" w:type="dxa"/>
          </w:tcPr>
          <w:p w:rsidR="003A5628" w:rsidRPr="002249F5" w:rsidRDefault="003A5628" w:rsidP="003A5628">
            <w:pPr>
              <w:jc w:val="both"/>
              <w:rPr>
                <w:rFonts w:ascii="Times New Roman" w:hAnsi="Times New Roman" w:cs="Times New Roman"/>
                <w:color w:val="000000" w:themeColor="text1"/>
              </w:rPr>
            </w:pPr>
            <w:r w:rsidRPr="002249F5">
              <w:rPr>
                <w:rFonts w:ascii="Times New Roman" w:hAnsi="Times New Roman" w:cs="Times New Roman"/>
                <w:color w:val="000000" w:themeColor="text1"/>
              </w:rPr>
              <w:t>с 01.07.2017 по 31.12.2017 г.</w:t>
            </w:r>
          </w:p>
        </w:tc>
        <w:tc>
          <w:tcPr>
            <w:tcW w:w="7025" w:type="dxa"/>
          </w:tcPr>
          <w:p w:rsidR="003A5628" w:rsidRPr="002249F5" w:rsidRDefault="003A5628" w:rsidP="003A5628">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1</w:t>
            </w:r>
            <w:r w:rsidR="002956A1" w:rsidRPr="002249F5">
              <w:rPr>
                <w:rFonts w:ascii="Times New Roman" w:hAnsi="Times New Roman" w:cs="Times New Roman"/>
                <w:color w:val="000000" w:themeColor="text1"/>
              </w:rPr>
              <w:t xml:space="preserve"> </w:t>
            </w:r>
            <w:r w:rsidRPr="002249F5">
              <w:rPr>
                <w:rFonts w:ascii="Times New Roman" w:hAnsi="Times New Roman" w:cs="Times New Roman"/>
                <w:color w:val="000000" w:themeColor="text1"/>
              </w:rPr>
              <w:t>982,22</w:t>
            </w:r>
          </w:p>
        </w:tc>
      </w:tr>
      <w:tr w:rsidR="003A5628" w:rsidRPr="002249F5" w:rsidTr="00A167D1">
        <w:tc>
          <w:tcPr>
            <w:tcW w:w="3170" w:type="dxa"/>
          </w:tcPr>
          <w:p w:rsidR="003A5628" w:rsidRPr="002249F5" w:rsidRDefault="003A5628" w:rsidP="003A5628">
            <w:pPr>
              <w:jc w:val="both"/>
              <w:rPr>
                <w:rFonts w:ascii="Times New Roman" w:hAnsi="Times New Roman" w:cs="Times New Roman"/>
                <w:color w:val="000000" w:themeColor="text1"/>
              </w:rPr>
            </w:pPr>
            <w:r w:rsidRPr="002249F5">
              <w:rPr>
                <w:rFonts w:ascii="Times New Roman" w:hAnsi="Times New Roman" w:cs="Times New Roman"/>
                <w:color w:val="000000" w:themeColor="text1"/>
              </w:rPr>
              <w:t>с 01.01.2018 по 30.06.2018 г.</w:t>
            </w:r>
          </w:p>
        </w:tc>
        <w:tc>
          <w:tcPr>
            <w:tcW w:w="7025" w:type="dxa"/>
          </w:tcPr>
          <w:p w:rsidR="003A5628" w:rsidRPr="002249F5" w:rsidRDefault="003A5628" w:rsidP="003A5628">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1</w:t>
            </w:r>
            <w:r w:rsidR="002956A1" w:rsidRPr="002249F5">
              <w:rPr>
                <w:rFonts w:ascii="Times New Roman" w:hAnsi="Times New Roman" w:cs="Times New Roman"/>
                <w:color w:val="000000" w:themeColor="text1"/>
              </w:rPr>
              <w:t xml:space="preserve"> </w:t>
            </w:r>
            <w:r w:rsidRPr="002249F5">
              <w:rPr>
                <w:rFonts w:ascii="Times New Roman" w:hAnsi="Times New Roman" w:cs="Times New Roman"/>
                <w:color w:val="000000" w:themeColor="text1"/>
              </w:rPr>
              <w:t>982,22</w:t>
            </w:r>
          </w:p>
        </w:tc>
      </w:tr>
      <w:tr w:rsidR="003A5628" w:rsidRPr="002249F5" w:rsidTr="00A167D1">
        <w:tc>
          <w:tcPr>
            <w:tcW w:w="3170" w:type="dxa"/>
          </w:tcPr>
          <w:p w:rsidR="003A5628" w:rsidRPr="002249F5" w:rsidRDefault="003A5628" w:rsidP="003A5628">
            <w:pPr>
              <w:jc w:val="both"/>
              <w:rPr>
                <w:rFonts w:ascii="Times New Roman" w:hAnsi="Times New Roman" w:cs="Times New Roman"/>
                <w:color w:val="000000" w:themeColor="text1"/>
              </w:rPr>
            </w:pPr>
            <w:r w:rsidRPr="002249F5">
              <w:rPr>
                <w:rFonts w:ascii="Times New Roman" w:hAnsi="Times New Roman" w:cs="Times New Roman"/>
                <w:color w:val="000000" w:themeColor="text1"/>
              </w:rPr>
              <w:t>с 01.07.2018 по 31.12.2018 г.</w:t>
            </w:r>
          </w:p>
        </w:tc>
        <w:tc>
          <w:tcPr>
            <w:tcW w:w="7025" w:type="dxa"/>
          </w:tcPr>
          <w:p w:rsidR="003A5628" w:rsidRPr="002249F5" w:rsidRDefault="003A5628" w:rsidP="003A5628">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2</w:t>
            </w:r>
            <w:r w:rsidR="002956A1" w:rsidRPr="002249F5">
              <w:rPr>
                <w:rFonts w:ascii="Times New Roman" w:hAnsi="Times New Roman" w:cs="Times New Roman"/>
                <w:color w:val="000000" w:themeColor="text1"/>
              </w:rPr>
              <w:t xml:space="preserve"> </w:t>
            </w:r>
            <w:r w:rsidRPr="002249F5">
              <w:rPr>
                <w:rFonts w:ascii="Times New Roman" w:hAnsi="Times New Roman" w:cs="Times New Roman"/>
                <w:color w:val="000000" w:themeColor="text1"/>
              </w:rPr>
              <w:t>031,34</w:t>
            </w:r>
          </w:p>
        </w:tc>
      </w:tr>
      <w:tr w:rsidR="003A5628" w:rsidRPr="002249F5" w:rsidTr="00F02400">
        <w:tc>
          <w:tcPr>
            <w:tcW w:w="3170" w:type="dxa"/>
          </w:tcPr>
          <w:p w:rsidR="003A5628" w:rsidRPr="002249F5" w:rsidRDefault="003A5628" w:rsidP="003A5628">
            <w:pPr>
              <w:jc w:val="both"/>
              <w:rPr>
                <w:rFonts w:ascii="Times New Roman" w:hAnsi="Times New Roman" w:cs="Times New Roman"/>
                <w:color w:val="000000" w:themeColor="text1"/>
              </w:rPr>
            </w:pPr>
            <w:r w:rsidRPr="002249F5">
              <w:rPr>
                <w:rFonts w:ascii="Times New Roman" w:hAnsi="Times New Roman" w:cs="Times New Roman"/>
                <w:color w:val="000000" w:themeColor="text1"/>
              </w:rPr>
              <w:t>с 01.01.2019 по 30.06.2019 г.</w:t>
            </w:r>
          </w:p>
        </w:tc>
        <w:tc>
          <w:tcPr>
            <w:tcW w:w="7025" w:type="dxa"/>
          </w:tcPr>
          <w:p w:rsidR="003A5628" w:rsidRPr="002249F5" w:rsidRDefault="003A5628" w:rsidP="003A5628">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1</w:t>
            </w:r>
            <w:r w:rsidR="002956A1" w:rsidRPr="002249F5">
              <w:rPr>
                <w:rFonts w:ascii="Times New Roman" w:hAnsi="Times New Roman" w:cs="Times New Roman"/>
                <w:color w:val="000000" w:themeColor="text1"/>
              </w:rPr>
              <w:t xml:space="preserve"> </w:t>
            </w:r>
            <w:r w:rsidRPr="002249F5">
              <w:rPr>
                <w:rFonts w:ascii="Times New Roman" w:hAnsi="Times New Roman" w:cs="Times New Roman"/>
                <w:color w:val="000000" w:themeColor="text1"/>
              </w:rPr>
              <w:t>979,27</w:t>
            </w:r>
          </w:p>
        </w:tc>
      </w:tr>
    </w:tbl>
    <w:p w:rsidR="00360A70" w:rsidRPr="002249F5" w:rsidRDefault="00360A70" w:rsidP="00DE349B">
      <w:pPr>
        <w:spacing w:after="0"/>
        <w:jc w:val="both"/>
        <w:rPr>
          <w:rFonts w:ascii="Times New Roman" w:hAnsi="Times New Roman" w:cs="Times New Roman"/>
          <w:color w:val="000000" w:themeColor="text1"/>
          <w:sz w:val="24"/>
        </w:rPr>
      </w:pPr>
    </w:p>
    <w:p w:rsidR="00640944" w:rsidRPr="002249F5" w:rsidRDefault="00640944" w:rsidP="00215BB4">
      <w:pPr>
        <w:pStyle w:val="3"/>
        <w:spacing w:before="0"/>
        <w:jc w:val="center"/>
        <w:rPr>
          <w:rFonts w:ascii="Times New Roman" w:hAnsi="Times New Roman" w:cs="Times New Roman"/>
          <w:b w:val="0"/>
          <w:i/>
          <w:color w:val="000000" w:themeColor="text1"/>
          <w:sz w:val="24"/>
          <w:szCs w:val="24"/>
        </w:rPr>
      </w:pPr>
      <w:bookmarkStart w:id="363" w:name="_Toc10707012"/>
      <w:r w:rsidRPr="002249F5">
        <w:rPr>
          <w:rFonts w:ascii="Times New Roman" w:hAnsi="Times New Roman" w:cs="Times New Roman"/>
          <w:b w:val="0"/>
          <w:i/>
          <w:color w:val="000000" w:themeColor="text1"/>
          <w:sz w:val="24"/>
          <w:szCs w:val="24"/>
        </w:rPr>
        <w:t xml:space="preserve">1.11.2 Структура цен (тарифов), установленных на момент разработки схемы </w:t>
      </w:r>
      <w:r w:rsidR="00DE3575" w:rsidRPr="002249F5">
        <w:rPr>
          <w:rFonts w:ascii="Times New Roman" w:hAnsi="Times New Roman" w:cs="Times New Roman"/>
          <w:b w:val="0"/>
          <w:i/>
          <w:color w:val="000000" w:themeColor="text1"/>
          <w:sz w:val="24"/>
          <w:szCs w:val="24"/>
        </w:rPr>
        <w:br/>
      </w:r>
      <w:r w:rsidRPr="002249F5">
        <w:rPr>
          <w:rFonts w:ascii="Times New Roman" w:hAnsi="Times New Roman" w:cs="Times New Roman"/>
          <w:b w:val="0"/>
          <w:i/>
          <w:color w:val="000000" w:themeColor="text1"/>
          <w:sz w:val="24"/>
          <w:szCs w:val="24"/>
        </w:rPr>
        <w:t>теплоснабжения</w:t>
      </w:r>
      <w:bookmarkEnd w:id="362"/>
      <w:bookmarkEnd w:id="363"/>
    </w:p>
    <w:p w:rsidR="00C1631E" w:rsidRPr="002249F5" w:rsidRDefault="00C1631E" w:rsidP="00215BB4">
      <w:pPr>
        <w:spacing w:after="0"/>
        <w:ind w:firstLine="709"/>
        <w:jc w:val="both"/>
        <w:rPr>
          <w:rFonts w:ascii="Times New Roman" w:hAnsi="Times New Roman" w:cs="Times New Roman"/>
          <w:color w:val="000000" w:themeColor="text1"/>
          <w:sz w:val="24"/>
        </w:rPr>
      </w:pPr>
    </w:p>
    <w:p w:rsidR="00212F96" w:rsidRPr="002249F5" w:rsidRDefault="00212F96" w:rsidP="00212F96">
      <w:pPr>
        <w:spacing w:after="0"/>
        <w:ind w:firstLine="709"/>
        <w:jc w:val="both"/>
        <w:rPr>
          <w:rFonts w:ascii="Times New Roman" w:hAnsi="Times New Roman" w:cs="Times New Roman"/>
          <w:sz w:val="24"/>
        </w:rPr>
      </w:pPr>
      <w:r w:rsidRPr="002249F5">
        <w:rPr>
          <w:rFonts w:ascii="Times New Roman" w:hAnsi="Times New Roman" w:cs="Times New Roman"/>
          <w:sz w:val="24"/>
        </w:rPr>
        <w:t>Структура тарифа на тепловую энергию в полном объёме отражает структуру необхо</w:t>
      </w:r>
      <w:r w:rsidRPr="002249F5">
        <w:rPr>
          <w:rFonts w:ascii="Times New Roman" w:hAnsi="Times New Roman" w:cs="Times New Roman"/>
          <w:sz w:val="24"/>
        </w:rPr>
        <w:softHyphen/>
        <w:t>димой валовой выручки (НВВ). Необходимая валовая выручка является итоговой цифрой, ко</w:t>
      </w:r>
      <w:r w:rsidRPr="002249F5">
        <w:rPr>
          <w:rFonts w:ascii="Times New Roman" w:hAnsi="Times New Roman" w:cs="Times New Roman"/>
          <w:sz w:val="24"/>
        </w:rPr>
        <w:softHyphen/>
        <w:t>торая утверждается государственным комитетом Министерством тарифного регулиров</w:t>
      </w:r>
      <w:r w:rsidRPr="002249F5">
        <w:rPr>
          <w:rFonts w:ascii="Times New Roman" w:hAnsi="Times New Roman" w:cs="Times New Roman"/>
          <w:sz w:val="24"/>
        </w:rPr>
        <w:t>а</w:t>
      </w:r>
      <w:r w:rsidRPr="002249F5">
        <w:rPr>
          <w:rFonts w:ascii="Times New Roman" w:hAnsi="Times New Roman" w:cs="Times New Roman"/>
          <w:sz w:val="24"/>
        </w:rPr>
        <w:t>ния и энергетики для теплоснабжающей организации и определяет сумму, которую должно получить предприятие за весь объём тепловой энергии,</w:t>
      </w:r>
      <w:bookmarkStart w:id="364" w:name="_GoBack"/>
      <w:bookmarkEnd w:id="364"/>
      <w:r w:rsidRPr="002249F5">
        <w:rPr>
          <w:rFonts w:ascii="Times New Roman" w:hAnsi="Times New Roman" w:cs="Times New Roman"/>
          <w:sz w:val="24"/>
        </w:rPr>
        <w:t xml:space="preserve"> поставленной потребителям в теч</w:t>
      </w:r>
      <w:r w:rsidRPr="002249F5">
        <w:rPr>
          <w:rFonts w:ascii="Times New Roman" w:hAnsi="Times New Roman" w:cs="Times New Roman"/>
          <w:sz w:val="24"/>
        </w:rPr>
        <w:t>е</w:t>
      </w:r>
      <w:r w:rsidRPr="002249F5">
        <w:rPr>
          <w:rFonts w:ascii="Times New Roman" w:hAnsi="Times New Roman" w:cs="Times New Roman"/>
          <w:sz w:val="24"/>
        </w:rPr>
        <w:t>ние года.</w:t>
      </w:r>
    </w:p>
    <w:p w:rsidR="00980412" w:rsidRPr="002249F5" w:rsidRDefault="00980412" w:rsidP="00215BB4">
      <w:pPr>
        <w:spacing w:after="0"/>
        <w:ind w:firstLine="709"/>
        <w:jc w:val="both"/>
        <w:rPr>
          <w:rFonts w:ascii="Times New Roman" w:hAnsi="Times New Roman" w:cs="Times New Roman"/>
          <w:color w:val="000000" w:themeColor="text1"/>
          <w:sz w:val="24"/>
        </w:rPr>
      </w:pPr>
    </w:p>
    <w:p w:rsidR="00640944" w:rsidRPr="002249F5" w:rsidRDefault="00640944" w:rsidP="00215BB4">
      <w:pPr>
        <w:pStyle w:val="3"/>
        <w:spacing w:before="0"/>
        <w:jc w:val="center"/>
        <w:rPr>
          <w:rFonts w:ascii="Times New Roman" w:hAnsi="Times New Roman" w:cs="Times New Roman"/>
          <w:b w:val="0"/>
          <w:i/>
          <w:color w:val="000000" w:themeColor="text1"/>
          <w:sz w:val="24"/>
          <w:szCs w:val="24"/>
        </w:rPr>
      </w:pPr>
      <w:bookmarkStart w:id="365" w:name="_Toc435791301"/>
      <w:bookmarkStart w:id="366" w:name="_Toc10707013"/>
      <w:r w:rsidRPr="002249F5">
        <w:rPr>
          <w:rFonts w:ascii="Times New Roman" w:hAnsi="Times New Roman" w:cs="Times New Roman"/>
          <w:b w:val="0"/>
          <w:i/>
          <w:color w:val="000000" w:themeColor="text1"/>
          <w:sz w:val="24"/>
          <w:szCs w:val="24"/>
        </w:rPr>
        <w:t>1.11.3 Плата за подключение к системе теплоснабжения и поступления денежных средств от осуществления указанной деятельности</w:t>
      </w:r>
      <w:bookmarkEnd w:id="365"/>
      <w:bookmarkEnd w:id="366"/>
    </w:p>
    <w:p w:rsidR="00C1631E" w:rsidRPr="002249F5" w:rsidRDefault="00C1631E" w:rsidP="00215BB4">
      <w:pPr>
        <w:spacing w:after="0"/>
        <w:ind w:firstLine="709"/>
        <w:jc w:val="both"/>
        <w:rPr>
          <w:rFonts w:ascii="Times New Roman" w:hAnsi="Times New Roman" w:cs="Times New Roman"/>
          <w:color w:val="000000" w:themeColor="text1"/>
          <w:sz w:val="24"/>
        </w:rPr>
      </w:pPr>
      <w:bookmarkStart w:id="367" w:name="bookmark159"/>
    </w:p>
    <w:p w:rsidR="00DE3575" w:rsidRPr="002249F5" w:rsidRDefault="00DE3575"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Для теплоснабжающих организаций, функционирующих на территории</w:t>
      </w:r>
      <w:r w:rsidR="00A819F6" w:rsidRPr="002249F5">
        <w:rPr>
          <w:rFonts w:ascii="Times New Roman" w:hAnsi="Times New Roman" w:cs="Times New Roman"/>
          <w:color w:val="000000" w:themeColor="text1"/>
          <w:sz w:val="24"/>
        </w:rPr>
        <w:t xml:space="preserve"> </w:t>
      </w:r>
      <w:r w:rsidR="001D3B80" w:rsidRPr="002249F5">
        <w:rPr>
          <w:rFonts w:ascii="Times New Roman" w:hAnsi="Times New Roman" w:cs="Times New Roman"/>
          <w:color w:val="000000" w:themeColor="text1"/>
          <w:sz w:val="24"/>
        </w:rPr>
        <w:t>Вознесенск</w:t>
      </w:r>
      <w:r w:rsidR="001D3B80" w:rsidRPr="002249F5">
        <w:rPr>
          <w:rFonts w:ascii="Times New Roman" w:hAnsi="Times New Roman" w:cs="Times New Roman"/>
          <w:color w:val="000000" w:themeColor="text1"/>
          <w:sz w:val="24"/>
        </w:rPr>
        <w:t>о</w:t>
      </w:r>
      <w:r w:rsidR="001D3B80" w:rsidRPr="002249F5">
        <w:rPr>
          <w:rFonts w:ascii="Times New Roman" w:hAnsi="Times New Roman" w:cs="Times New Roman"/>
          <w:color w:val="000000" w:themeColor="text1"/>
          <w:sz w:val="24"/>
        </w:rPr>
        <w:t>го</w:t>
      </w:r>
      <w:r w:rsidR="00A819F6" w:rsidRPr="002249F5">
        <w:rPr>
          <w:rFonts w:ascii="Times New Roman" w:hAnsi="Times New Roman" w:cs="Times New Roman"/>
          <w:color w:val="000000" w:themeColor="text1"/>
          <w:sz w:val="24"/>
        </w:rPr>
        <w:t xml:space="preserve"> </w:t>
      </w:r>
      <w:r w:rsidRPr="002249F5">
        <w:rPr>
          <w:rFonts w:ascii="Times New Roman" w:hAnsi="Times New Roman" w:cs="Times New Roman"/>
          <w:color w:val="000000" w:themeColor="text1"/>
          <w:sz w:val="24"/>
        </w:rPr>
        <w:t>сельского поселения, плата за подключение к системе теплоснабжения не установлена. При подключении новых абонентов к тепловым сетям взимается плата за проводимые мон</w:t>
      </w:r>
      <w:r w:rsidRPr="002249F5">
        <w:rPr>
          <w:rFonts w:ascii="Times New Roman" w:hAnsi="Times New Roman" w:cs="Times New Roman"/>
          <w:color w:val="000000" w:themeColor="text1"/>
          <w:sz w:val="24"/>
        </w:rPr>
        <w:softHyphen/>
        <w:t>тажные и наладочные работы.</w:t>
      </w:r>
      <w:bookmarkEnd w:id="367"/>
    </w:p>
    <w:p w:rsidR="00C81BB2" w:rsidRPr="002249F5" w:rsidRDefault="00C81BB2" w:rsidP="00DE349B">
      <w:pPr>
        <w:spacing w:after="0"/>
        <w:rPr>
          <w:rFonts w:ascii="Times New Roman" w:hAnsi="Times New Roman" w:cs="Times New Roman"/>
          <w:color w:val="000000" w:themeColor="text1"/>
        </w:rPr>
      </w:pPr>
      <w:bookmarkStart w:id="368" w:name="_Toc435791302"/>
    </w:p>
    <w:p w:rsidR="00640944" w:rsidRPr="002249F5" w:rsidRDefault="00640944" w:rsidP="00215BB4">
      <w:pPr>
        <w:pStyle w:val="3"/>
        <w:spacing w:before="0"/>
        <w:jc w:val="center"/>
        <w:rPr>
          <w:rFonts w:ascii="Times New Roman" w:hAnsi="Times New Roman" w:cs="Times New Roman"/>
          <w:b w:val="0"/>
          <w:i/>
          <w:color w:val="000000" w:themeColor="text1"/>
          <w:sz w:val="24"/>
          <w:szCs w:val="24"/>
        </w:rPr>
      </w:pPr>
      <w:bookmarkStart w:id="369" w:name="_Toc10707014"/>
      <w:r w:rsidRPr="002249F5">
        <w:rPr>
          <w:rFonts w:ascii="Times New Roman" w:hAnsi="Times New Roman" w:cs="Times New Roman"/>
          <w:b w:val="0"/>
          <w:i/>
          <w:color w:val="000000" w:themeColor="text1"/>
          <w:sz w:val="24"/>
          <w:szCs w:val="24"/>
        </w:rPr>
        <w:t xml:space="preserve">1.11.4 Плата за услуги по поддержанию резервной тепловой мощности, в том числе для </w:t>
      </w:r>
      <w:r w:rsidR="00A879AA" w:rsidRPr="002249F5">
        <w:rPr>
          <w:rFonts w:ascii="Times New Roman" w:hAnsi="Times New Roman" w:cs="Times New Roman"/>
          <w:b w:val="0"/>
          <w:i/>
          <w:color w:val="000000" w:themeColor="text1"/>
          <w:sz w:val="24"/>
          <w:szCs w:val="24"/>
        </w:rPr>
        <w:br/>
      </w:r>
      <w:r w:rsidRPr="002249F5">
        <w:rPr>
          <w:rFonts w:ascii="Times New Roman" w:hAnsi="Times New Roman" w:cs="Times New Roman"/>
          <w:b w:val="0"/>
          <w:i/>
          <w:color w:val="000000" w:themeColor="text1"/>
          <w:sz w:val="24"/>
          <w:szCs w:val="24"/>
        </w:rPr>
        <w:t>социально значимых категорий потребителей</w:t>
      </w:r>
      <w:bookmarkEnd w:id="368"/>
      <w:bookmarkEnd w:id="369"/>
    </w:p>
    <w:p w:rsidR="00C1631E" w:rsidRPr="002249F5" w:rsidRDefault="00C1631E" w:rsidP="00215BB4">
      <w:pPr>
        <w:spacing w:after="0"/>
        <w:ind w:firstLine="709"/>
        <w:jc w:val="both"/>
        <w:rPr>
          <w:rFonts w:ascii="Times New Roman" w:hAnsi="Times New Roman" w:cs="Times New Roman"/>
          <w:color w:val="000000" w:themeColor="text1"/>
          <w:sz w:val="24"/>
        </w:rPr>
      </w:pPr>
    </w:p>
    <w:p w:rsidR="00110EF6" w:rsidRPr="002249F5" w:rsidRDefault="00DE3575" w:rsidP="007E585B">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Плата за услуги по поддержанию резервной тепловой мощности, в том числе для с</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ци</w:t>
      </w:r>
      <w:r w:rsidRPr="002249F5">
        <w:rPr>
          <w:rFonts w:ascii="Times New Roman" w:hAnsi="Times New Roman" w:cs="Times New Roman"/>
          <w:color w:val="000000" w:themeColor="text1"/>
          <w:sz w:val="24"/>
        </w:rPr>
        <w:softHyphen/>
        <w:t>ально значимых категорий потребителей</w:t>
      </w:r>
      <w:r w:rsidR="00A819F6" w:rsidRPr="002249F5">
        <w:rPr>
          <w:rFonts w:ascii="Times New Roman" w:hAnsi="Times New Roman" w:cs="Times New Roman"/>
          <w:color w:val="000000" w:themeColor="text1"/>
          <w:sz w:val="24"/>
        </w:rPr>
        <w:t xml:space="preserve"> </w:t>
      </w:r>
      <w:r w:rsidR="001D3B80" w:rsidRPr="002249F5">
        <w:rPr>
          <w:rFonts w:ascii="Times New Roman" w:hAnsi="Times New Roman" w:cs="Times New Roman"/>
          <w:color w:val="000000" w:themeColor="text1"/>
          <w:sz w:val="24"/>
        </w:rPr>
        <w:t>Вознесенского</w:t>
      </w:r>
      <w:r w:rsidR="00A819F6" w:rsidRPr="002249F5">
        <w:rPr>
          <w:rFonts w:ascii="Times New Roman" w:hAnsi="Times New Roman" w:cs="Times New Roman"/>
          <w:color w:val="000000" w:themeColor="text1"/>
          <w:sz w:val="24"/>
        </w:rPr>
        <w:t xml:space="preserve"> </w:t>
      </w:r>
      <w:r w:rsidRPr="002249F5">
        <w:rPr>
          <w:rFonts w:ascii="Times New Roman" w:hAnsi="Times New Roman" w:cs="Times New Roman"/>
          <w:color w:val="000000" w:themeColor="text1"/>
          <w:sz w:val="24"/>
        </w:rPr>
        <w:t>сельского поселения, не установ</w:t>
      </w:r>
      <w:r w:rsidRPr="002249F5">
        <w:rPr>
          <w:rFonts w:ascii="Times New Roman" w:hAnsi="Times New Roman" w:cs="Times New Roman"/>
          <w:color w:val="000000" w:themeColor="text1"/>
          <w:sz w:val="24"/>
        </w:rPr>
        <w:softHyphen/>
        <w:t>лена.</w:t>
      </w:r>
      <w:bookmarkStart w:id="370" w:name="_Toc391732459"/>
      <w:bookmarkStart w:id="371" w:name="_Toc435791303"/>
    </w:p>
    <w:p w:rsidR="00110EF6" w:rsidRPr="002249F5" w:rsidRDefault="00110EF6" w:rsidP="007E585B">
      <w:pPr>
        <w:spacing w:after="0"/>
        <w:ind w:firstLine="709"/>
        <w:jc w:val="both"/>
        <w:rPr>
          <w:rFonts w:ascii="Times New Roman" w:hAnsi="Times New Roman" w:cs="Times New Roman"/>
          <w:color w:val="000000" w:themeColor="text1"/>
          <w:sz w:val="24"/>
        </w:rPr>
      </w:pPr>
    </w:p>
    <w:p w:rsidR="00110EF6" w:rsidRPr="002249F5" w:rsidRDefault="00110EF6" w:rsidP="00110EF6">
      <w:pPr>
        <w:pStyle w:val="3"/>
        <w:spacing w:before="0"/>
        <w:jc w:val="center"/>
        <w:rPr>
          <w:rFonts w:ascii="Times New Roman" w:hAnsi="Times New Roman" w:cs="Times New Roman"/>
          <w:b w:val="0"/>
          <w:i/>
          <w:color w:val="000000" w:themeColor="text1"/>
          <w:sz w:val="24"/>
          <w:szCs w:val="24"/>
        </w:rPr>
      </w:pPr>
      <w:bookmarkStart w:id="372" w:name="_Toc5888349"/>
      <w:bookmarkStart w:id="373" w:name="_Toc10707015"/>
      <w:r w:rsidRPr="002249F5">
        <w:rPr>
          <w:rFonts w:ascii="Times New Roman" w:hAnsi="Times New Roman" w:cs="Times New Roman"/>
          <w:b w:val="0"/>
          <w:i/>
          <w:color w:val="000000" w:themeColor="text1"/>
          <w:sz w:val="24"/>
          <w:szCs w:val="24"/>
        </w:rPr>
        <w:t xml:space="preserve">1.11.5 Описание динамики предельных уровней цен на тепловую энергию (мощность), </w:t>
      </w:r>
      <w:r w:rsidRPr="002249F5">
        <w:rPr>
          <w:rFonts w:ascii="Times New Roman" w:hAnsi="Times New Roman" w:cs="Times New Roman"/>
          <w:b w:val="0"/>
          <w:i/>
          <w:color w:val="000000" w:themeColor="text1"/>
          <w:sz w:val="24"/>
          <w:szCs w:val="24"/>
        </w:rPr>
        <w:br/>
        <w:t xml:space="preserve">поставляемую потребителям, утверждаемых в ценовых зонах теплоснабжения с учетом </w:t>
      </w:r>
      <w:r w:rsidRPr="002249F5">
        <w:rPr>
          <w:rFonts w:ascii="Times New Roman" w:hAnsi="Times New Roman" w:cs="Times New Roman"/>
          <w:b w:val="0"/>
          <w:i/>
          <w:color w:val="000000" w:themeColor="text1"/>
          <w:sz w:val="24"/>
          <w:szCs w:val="24"/>
        </w:rPr>
        <w:br/>
        <w:t>последних 3 лет</w:t>
      </w:r>
      <w:bookmarkEnd w:id="372"/>
      <w:bookmarkEnd w:id="373"/>
    </w:p>
    <w:p w:rsidR="00110EF6" w:rsidRPr="002249F5" w:rsidRDefault="00110EF6" w:rsidP="00110EF6">
      <w:pPr>
        <w:pStyle w:val="3"/>
        <w:spacing w:before="0"/>
        <w:jc w:val="center"/>
        <w:rPr>
          <w:rFonts w:ascii="Times New Roman" w:hAnsi="Times New Roman" w:cs="Times New Roman"/>
          <w:b w:val="0"/>
          <w:bCs w:val="0"/>
          <w:color w:val="000000" w:themeColor="text1"/>
          <w:sz w:val="18"/>
          <w:szCs w:val="18"/>
        </w:rPr>
      </w:pPr>
    </w:p>
    <w:p w:rsidR="00110EF6" w:rsidRPr="002249F5" w:rsidRDefault="00110EF6" w:rsidP="00110EF6">
      <w:pPr>
        <w:pStyle w:val="ad"/>
        <w:tabs>
          <w:tab w:val="left" w:pos="360"/>
          <w:tab w:val="left" w:pos="1134"/>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Основные параметры формирования тарифов:</w:t>
      </w:r>
    </w:p>
    <w:p w:rsidR="00110EF6" w:rsidRPr="002249F5" w:rsidRDefault="00110EF6" w:rsidP="00081DFA">
      <w:pPr>
        <w:pStyle w:val="ad"/>
        <w:numPr>
          <w:ilvl w:val="0"/>
          <w:numId w:val="19"/>
        </w:numPr>
        <w:tabs>
          <w:tab w:val="left" w:pos="360"/>
          <w:tab w:val="left" w:pos="993"/>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тариф устанавливается на основе долгосрочных параметров регулирования;</w:t>
      </w:r>
    </w:p>
    <w:p w:rsidR="00110EF6" w:rsidRPr="002249F5" w:rsidRDefault="00110EF6" w:rsidP="00081DFA">
      <w:pPr>
        <w:pStyle w:val="ad"/>
        <w:numPr>
          <w:ilvl w:val="0"/>
          <w:numId w:val="19"/>
        </w:numPr>
        <w:tabs>
          <w:tab w:val="left" w:pos="360"/>
          <w:tab w:val="left" w:pos="993"/>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в необходимую валовую выручку для расчета тарифа включаются экономически обоснованные эксплуатационные затраты;</w:t>
      </w:r>
    </w:p>
    <w:p w:rsidR="00110EF6" w:rsidRPr="002249F5" w:rsidRDefault="00110EF6" w:rsidP="00081DFA">
      <w:pPr>
        <w:pStyle w:val="ad"/>
        <w:numPr>
          <w:ilvl w:val="0"/>
          <w:numId w:val="20"/>
        </w:numPr>
        <w:tabs>
          <w:tab w:val="left" w:pos="360"/>
          <w:tab w:val="left" w:pos="993"/>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исходя из утвержденных финансовых потребностей реализации проектов схемы, в течение установленного срока возврата инвестиций в тариф включается инвестиционная с</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ставляющая, складывающаяся из амортизации по объектам инвестирования и расходов на финансирование реализации проектов схемы из прибыли с учетом возникающих налогов;</w:t>
      </w:r>
    </w:p>
    <w:p w:rsidR="00110EF6" w:rsidRPr="002249F5" w:rsidRDefault="00110EF6" w:rsidP="00081DFA">
      <w:pPr>
        <w:pStyle w:val="ad"/>
        <w:numPr>
          <w:ilvl w:val="0"/>
          <w:numId w:val="20"/>
        </w:numPr>
        <w:tabs>
          <w:tab w:val="left" w:pos="360"/>
          <w:tab w:val="left" w:pos="993"/>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lastRenderedPageBreak/>
        <w:t>тарифный сценарий обеспечивает финансовые потребности планируемых проектов схемы и необходимость выполнения финансовых обязательств перед финансирующими о</w:t>
      </w:r>
      <w:r w:rsidRPr="002249F5">
        <w:rPr>
          <w:rFonts w:ascii="Times New Roman" w:hAnsi="Times New Roman" w:cs="Times New Roman"/>
          <w:color w:val="000000" w:themeColor="text1"/>
          <w:sz w:val="24"/>
        </w:rPr>
        <w:t>р</w:t>
      </w:r>
      <w:r w:rsidRPr="002249F5">
        <w:rPr>
          <w:rFonts w:ascii="Times New Roman" w:hAnsi="Times New Roman" w:cs="Times New Roman"/>
          <w:color w:val="000000" w:themeColor="text1"/>
          <w:sz w:val="24"/>
        </w:rPr>
        <w:t>ганизациями;</w:t>
      </w:r>
    </w:p>
    <w:p w:rsidR="00110EF6" w:rsidRPr="002249F5" w:rsidRDefault="00110EF6" w:rsidP="00081DFA">
      <w:pPr>
        <w:pStyle w:val="ad"/>
        <w:numPr>
          <w:ilvl w:val="0"/>
          <w:numId w:val="21"/>
        </w:numPr>
        <w:tabs>
          <w:tab w:val="left" w:pos="360"/>
          <w:tab w:val="left" w:pos="993"/>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для обеспечения доступности услуг потребителям должны быть выработаны меры сглаживания роста тарифов при инвестировании.</w:t>
      </w:r>
    </w:p>
    <w:p w:rsidR="00110EF6" w:rsidRPr="002249F5" w:rsidRDefault="00110EF6" w:rsidP="00110EF6">
      <w:pPr>
        <w:pStyle w:val="3"/>
        <w:spacing w:before="0"/>
        <w:jc w:val="center"/>
        <w:rPr>
          <w:rFonts w:ascii="Times New Roman" w:hAnsi="Times New Roman" w:cs="Times New Roman"/>
          <w:b w:val="0"/>
          <w:bCs w:val="0"/>
          <w:color w:val="000000" w:themeColor="text1"/>
          <w:sz w:val="24"/>
          <w:szCs w:val="24"/>
        </w:rPr>
      </w:pPr>
      <w:r w:rsidRPr="002249F5">
        <w:rPr>
          <w:rFonts w:ascii="Times New Roman" w:hAnsi="Times New Roman" w:cs="Times New Roman"/>
          <w:b w:val="0"/>
          <w:bCs w:val="0"/>
          <w:color w:val="000000" w:themeColor="text1"/>
          <w:sz w:val="18"/>
          <w:szCs w:val="18"/>
        </w:rPr>
        <w:br/>
      </w:r>
      <w:bookmarkStart w:id="374" w:name="_Toc5888350"/>
      <w:bookmarkStart w:id="375" w:name="_Toc10707016"/>
      <w:proofErr w:type="gramStart"/>
      <w:r w:rsidRPr="002249F5">
        <w:rPr>
          <w:rFonts w:ascii="Times New Roman" w:hAnsi="Times New Roman" w:cs="Times New Roman"/>
          <w:b w:val="0"/>
          <w:i/>
          <w:color w:val="000000" w:themeColor="text1"/>
          <w:sz w:val="24"/>
          <w:szCs w:val="24"/>
        </w:rPr>
        <w:t>1.11.6 Описание средневзвешенного уровня сложившихся за последние 3 года цен на тепл</w:t>
      </w:r>
      <w:r w:rsidRPr="002249F5">
        <w:rPr>
          <w:rFonts w:ascii="Times New Roman" w:hAnsi="Times New Roman" w:cs="Times New Roman"/>
          <w:b w:val="0"/>
          <w:i/>
          <w:color w:val="000000" w:themeColor="text1"/>
          <w:sz w:val="24"/>
          <w:szCs w:val="24"/>
        </w:rPr>
        <w:t>о</w:t>
      </w:r>
      <w:r w:rsidRPr="002249F5">
        <w:rPr>
          <w:rFonts w:ascii="Times New Roman" w:hAnsi="Times New Roman" w:cs="Times New Roman"/>
          <w:b w:val="0"/>
          <w:i/>
          <w:color w:val="000000" w:themeColor="text1"/>
          <w:sz w:val="24"/>
          <w:szCs w:val="24"/>
        </w:rPr>
        <w:t>вую энергию (мощность), поставляемую единой теплоснабжающей организацией потреб</w:t>
      </w:r>
      <w:r w:rsidRPr="002249F5">
        <w:rPr>
          <w:rFonts w:ascii="Times New Roman" w:hAnsi="Times New Roman" w:cs="Times New Roman"/>
          <w:b w:val="0"/>
          <w:i/>
          <w:color w:val="000000" w:themeColor="text1"/>
          <w:sz w:val="24"/>
          <w:szCs w:val="24"/>
        </w:rPr>
        <w:t>и</w:t>
      </w:r>
      <w:r w:rsidRPr="002249F5">
        <w:rPr>
          <w:rFonts w:ascii="Times New Roman" w:hAnsi="Times New Roman" w:cs="Times New Roman"/>
          <w:b w:val="0"/>
          <w:i/>
          <w:color w:val="000000" w:themeColor="text1"/>
          <w:sz w:val="24"/>
          <w:szCs w:val="24"/>
        </w:rPr>
        <w:t>телям в ценовых зонах теплоснабжения</w:t>
      </w:r>
      <w:bookmarkEnd w:id="374"/>
      <w:bookmarkEnd w:id="375"/>
      <w:r w:rsidRPr="002249F5">
        <w:rPr>
          <w:rFonts w:ascii="Times New Roman" w:hAnsi="Times New Roman" w:cs="Times New Roman"/>
          <w:b w:val="0"/>
          <w:i/>
          <w:color w:val="000000" w:themeColor="text1"/>
          <w:sz w:val="24"/>
          <w:szCs w:val="24"/>
        </w:rPr>
        <w:br/>
      </w:r>
      <w:proofErr w:type="gramEnd"/>
    </w:p>
    <w:p w:rsidR="00110EF6" w:rsidRPr="002249F5" w:rsidRDefault="00110EF6" w:rsidP="00110EF6">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Тарифы формируются Министерством тарифного регулирования и энергетики для т</w:t>
      </w:r>
      <w:r w:rsidRPr="002249F5">
        <w:rPr>
          <w:rFonts w:ascii="Times New Roman" w:hAnsi="Times New Roman" w:cs="Times New Roman"/>
          <w:color w:val="000000" w:themeColor="text1"/>
          <w:sz w:val="24"/>
        </w:rPr>
        <w:t>е</w:t>
      </w:r>
      <w:r w:rsidRPr="002249F5">
        <w:rPr>
          <w:rFonts w:ascii="Times New Roman" w:hAnsi="Times New Roman" w:cs="Times New Roman"/>
          <w:color w:val="000000" w:themeColor="text1"/>
          <w:sz w:val="24"/>
        </w:rPr>
        <w:t xml:space="preserve">плоснабжающей </w:t>
      </w:r>
      <w:proofErr w:type="gramStart"/>
      <w:r w:rsidRPr="002249F5">
        <w:rPr>
          <w:rFonts w:ascii="Times New Roman" w:hAnsi="Times New Roman" w:cs="Times New Roman"/>
          <w:color w:val="000000" w:themeColor="text1"/>
          <w:sz w:val="24"/>
        </w:rPr>
        <w:t>организации</w:t>
      </w:r>
      <w:proofErr w:type="gramEnd"/>
      <w:r w:rsidRPr="002249F5">
        <w:rPr>
          <w:rFonts w:ascii="Times New Roman" w:hAnsi="Times New Roman" w:cs="Times New Roman"/>
          <w:color w:val="000000" w:themeColor="text1"/>
          <w:sz w:val="24"/>
        </w:rPr>
        <w:t xml:space="preserve"> и определяет сумму, которую должно получить предприятие за весь объём тепловой энергии, поставленной потребителям в течение года.</w:t>
      </w:r>
    </w:p>
    <w:p w:rsidR="00E37653" w:rsidRPr="002249F5" w:rsidRDefault="00E37653" w:rsidP="00664ABA">
      <w:pPr>
        <w:spacing w:after="0"/>
        <w:ind w:firstLine="709"/>
        <w:jc w:val="both"/>
        <w:rPr>
          <w:rFonts w:ascii="Times New Roman" w:eastAsiaTheme="majorEastAsia" w:hAnsi="Times New Roman" w:cs="Times New Roman"/>
          <w:b/>
          <w:bCs/>
          <w:color w:val="000000" w:themeColor="text1"/>
          <w:sz w:val="24"/>
          <w:szCs w:val="24"/>
        </w:rPr>
      </w:pPr>
    </w:p>
    <w:p w:rsidR="00640944" w:rsidRPr="002249F5" w:rsidRDefault="00640944" w:rsidP="00215BB4">
      <w:pPr>
        <w:pStyle w:val="2"/>
        <w:spacing w:before="0"/>
        <w:ind w:firstLine="709"/>
        <w:jc w:val="both"/>
        <w:rPr>
          <w:rFonts w:ascii="Times New Roman" w:hAnsi="Times New Roman" w:cs="Times New Roman"/>
          <w:color w:val="000000" w:themeColor="text1"/>
          <w:sz w:val="24"/>
          <w:szCs w:val="24"/>
        </w:rPr>
      </w:pPr>
      <w:bookmarkStart w:id="376" w:name="_Toc10707017"/>
      <w:r w:rsidRPr="002249F5">
        <w:rPr>
          <w:rFonts w:ascii="Times New Roman" w:hAnsi="Times New Roman" w:cs="Times New Roman"/>
          <w:color w:val="000000" w:themeColor="text1"/>
          <w:sz w:val="24"/>
          <w:szCs w:val="24"/>
        </w:rPr>
        <w:t xml:space="preserve">Часть 12. Описание существующих технических и технологических проблем в </w:t>
      </w:r>
      <w:r w:rsidR="00DE3575" w:rsidRPr="002249F5">
        <w:rPr>
          <w:rFonts w:ascii="Times New Roman" w:hAnsi="Times New Roman" w:cs="Times New Roman"/>
          <w:color w:val="000000" w:themeColor="text1"/>
          <w:sz w:val="24"/>
          <w:szCs w:val="24"/>
        </w:rPr>
        <w:br/>
      </w:r>
      <w:r w:rsidRPr="002249F5">
        <w:rPr>
          <w:rFonts w:ascii="Times New Roman" w:hAnsi="Times New Roman" w:cs="Times New Roman"/>
          <w:color w:val="000000" w:themeColor="text1"/>
          <w:sz w:val="24"/>
          <w:szCs w:val="24"/>
        </w:rPr>
        <w:t>системах теплоснабжения поселения</w:t>
      </w:r>
      <w:bookmarkEnd w:id="370"/>
      <w:bookmarkEnd w:id="371"/>
      <w:bookmarkEnd w:id="376"/>
    </w:p>
    <w:p w:rsidR="009702FC" w:rsidRPr="002249F5" w:rsidRDefault="009702FC" w:rsidP="009702FC">
      <w:pPr>
        <w:spacing w:after="0"/>
        <w:rPr>
          <w:rFonts w:ascii="Times New Roman" w:hAnsi="Times New Roman" w:cs="Times New Roman"/>
          <w:color w:val="000000" w:themeColor="text1"/>
        </w:rPr>
      </w:pPr>
    </w:p>
    <w:p w:rsidR="00640944" w:rsidRPr="002249F5" w:rsidRDefault="00640944" w:rsidP="00215BB4">
      <w:pPr>
        <w:pStyle w:val="3"/>
        <w:spacing w:before="0"/>
        <w:jc w:val="center"/>
        <w:rPr>
          <w:rFonts w:ascii="Times New Roman" w:hAnsi="Times New Roman" w:cs="Times New Roman"/>
          <w:b w:val="0"/>
          <w:i/>
          <w:color w:val="000000" w:themeColor="text1"/>
          <w:sz w:val="24"/>
          <w:szCs w:val="24"/>
        </w:rPr>
      </w:pPr>
      <w:bookmarkStart w:id="377" w:name="_Toc435791304"/>
      <w:bookmarkStart w:id="378" w:name="_Toc10707018"/>
      <w:r w:rsidRPr="002249F5">
        <w:rPr>
          <w:rFonts w:ascii="Times New Roman" w:hAnsi="Times New Roman" w:cs="Times New Roman"/>
          <w:b w:val="0"/>
          <w:i/>
          <w:color w:val="000000" w:themeColor="text1"/>
          <w:sz w:val="24"/>
          <w:szCs w:val="24"/>
        </w:rPr>
        <w:t xml:space="preserve">1.12.1 Описание существующих проблем организации качественного теплоснабжения </w:t>
      </w:r>
      <w:r w:rsidR="00DE3575" w:rsidRPr="002249F5">
        <w:rPr>
          <w:rFonts w:ascii="Times New Roman" w:hAnsi="Times New Roman" w:cs="Times New Roman"/>
          <w:b w:val="0"/>
          <w:i/>
          <w:color w:val="000000" w:themeColor="text1"/>
          <w:sz w:val="24"/>
          <w:szCs w:val="24"/>
        </w:rPr>
        <w:br/>
      </w:r>
      <w:r w:rsidRPr="002249F5">
        <w:rPr>
          <w:rFonts w:ascii="Times New Roman" w:hAnsi="Times New Roman" w:cs="Times New Roman"/>
          <w:b w:val="0"/>
          <w:i/>
          <w:color w:val="000000" w:themeColor="text1"/>
          <w:sz w:val="24"/>
          <w:szCs w:val="24"/>
        </w:rPr>
        <w:t xml:space="preserve">(перечень причин, приводящих к снижению качества теплоснабжения, включая проблемы в </w:t>
      </w:r>
      <w:r w:rsidR="00DE3575" w:rsidRPr="002249F5">
        <w:rPr>
          <w:rFonts w:ascii="Times New Roman" w:hAnsi="Times New Roman" w:cs="Times New Roman"/>
          <w:b w:val="0"/>
          <w:i/>
          <w:color w:val="000000" w:themeColor="text1"/>
          <w:sz w:val="24"/>
          <w:szCs w:val="24"/>
        </w:rPr>
        <w:br/>
      </w:r>
      <w:r w:rsidRPr="002249F5">
        <w:rPr>
          <w:rFonts w:ascii="Times New Roman" w:hAnsi="Times New Roman" w:cs="Times New Roman"/>
          <w:b w:val="0"/>
          <w:i/>
          <w:color w:val="000000" w:themeColor="text1"/>
          <w:sz w:val="24"/>
          <w:szCs w:val="24"/>
        </w:rPr>
        <w:t xml:space="preserve">работе </w:t>
      </w:r>
      <w:proofErr w:type="spellStart"/>
      <w:r w:rsidRPr="002249F5">
        <w:rPr>
          <w:rFonts w:ascii="Times New Roman" w:hAnsi="Times New Roman" w:cs="Times New Roman"/>
          <w:b w:val="0"/>
          <w:i/>
          <w:color w:val="000000" w:themeColor="text1"/>
          <w:sz w:val="24"/>
          <w:szCs w:val="24"/>
        </w:rPr>
        <w:t>теплопотребляющих</w:t>
      </w:r>
      <w:proofErr w:type="spellEnd"/>
      <w:r w:rsidRPr="002249F5">
        <w:rPr>
          <w:rFonts w:ascii="Times New Roman" w:hAnsi="Times New Roman" w:cs="Times New Roman"/>
          <w:b w:val="0"/>
          <w:i/>
          <w:color w:val="000000" w:themeColor="text1"/>
          <w:sz w:val="24"/>
          <w:szCs w:val="24"/>
        </w:rPr>
        <w:t xml:space="preserve"> установок потребителей)</w:t>
      </w:r>
      <w:bookmarkEnd w:id="377"/>
      <w:bookmarkEnd w:id="378"/>
    </w:p>
    <w:p w:rsidR="009702FC" w:rsidRPr="002249F5" w:rsidRDefault="009702FC" w:rsidP="00215BB4">
      <w:pPr>
        <w:spacing w:after="0"/>
        <w:ind w:firstLine="709"/>
        <w:jc w:val="both"/>
        <w:rPr>
          <w:rFonts w:ascii="Times New Roman" w:hAnsi="Times New Roman" w:cs="Times New Roman"/>
          <w:color w:val="000000" w:themeColor="text1"/>
          <w:sz w:val="24"/>
        </w:rPr>
      </w:pPr>
    </w:p>
    <w:p w:rsidR="00FD6098" w:rsidRPr="002249F5" w:rsidRDefault="00FD6098" w:rsidP="00FD6098">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Существующие проблемы организации качественного теплоснабжения вызваны р</w:t>
      </w:r>
      <w:r w:rsidRPr="002249F5">
        <w:rPr>
          <w:rFonts w:ascii="Times New Roman" w:hAnsi="Times New Roman" w:cs="Times New Roman"/>
          <w:color w:val="000000" w:themeColor="text1"/>
          <w:sz w:val="24"/>
        </w:rPr>
        <w:t>я</w:t>
      </w:r>
      <w:r w:rsidRPr="002249F5">
        <w:rPr>
          <w:rFonts w:ascii="Times New Roman" w:hAnsi="Times New Roman" w:cs="Times New Roman"/>
          <w:color w:val="000000" w:themeColor="text1"/>
          <w:sz w:val="24"/>
        </w:rPr>
        <w:t>дом финансовых, технических и технологических причин:</w:t>
      </w:r>
    </w:p>
    <w:p w:rsidR="00FD6098" w:rsidRPr="002249F5" w:rsidRDefault="00FD6098" w:rsidP="00081DFA">
      <w:pPr>
        <w:pStyle w:val="ad"/>
        <w:numPr>
          <w:ilvl w:val="0"/>
          <w:numId w:val="12"/>
        </w:numPr>
        <w:tabs>
          <w:tab w:val="left" w:pos="1134"/>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Отсутствие приборов коммерческого учёта тепловой энергии на источнике и у потребителей не позволяет получить реальную картину баланса потребляемой тепловой энергии и оценить фактическое значение тепловых потерь в тепловых сетях и с утечками т</w:t>
      </w:r>
      <w:r w:rsidRPr="002249F5">
        <w:rPr>
          <w:rFonts w:ascii="Times New Roman" w:hAnsi="Times New Roman" w:cs="Times New Roman"/>
          <w:color w:val="000000" w:themeColor="text1"/>
          <w:sz w:val="24"/>
        </w:rPr>
        <w:t>е</w:t>
      </w:r>
      <w:r w:rsidRPr="002249F5">
        <w:rPr>
          <w:rFonts w:ascii="Times New Roman" w:hAnsi="Times New Roman" w:cs="Times New Roman"/>
          <w:color w:val="000000" w:themeColor="text1"/>
          <w:sz w:val="24"/>
        </w:rPr>
        <w:t>плоносителя.</w:t>
      </w:r>
    </w:p>
    <w:p w:rsidR="00FD6098" w:rsidRPr="002249F5" w:rsidRDefault="00FD6098" w:rsidP="00081DFA">
      <w:pPr>
        <w:pStyle w:val="ad"/>
        <w:numPr>
          <w:ilvl w:val="0"/>
          <w:numId w:val="12"/>
        </w:numPr>
        <w:tabs>
          <w:tab w:val="left" w:pos="1134"/>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В тепловых узлах потребителей отсутствует автоматическое регулирование пар</w:t>
      </w:r>
      <w:r w:rsidRPr="002249F5">
        <w:rPr>
          <w:rFonts w:ascii="Times New Roman" w:hAnsi="Times New Roman" w:cs="Times New Roman"/>
          <w:color w:val="000000" w:themeColor="text1"/>
          <w:sz w:val="24"/>
        </w:rPr>
        <w:t>а</w:t>
      </w:r>
      <w:r w:rsidRPr="002249F5">
        <w:rPr>
          <w:rFonts w:ascii="Times New Roman" w:hAnsi="Times New Roman" w:cs="Times New Roman"/>
          <w:color w:val="000000" w:themeColor="text1"/>
          <w:sz w:val="24"/>
        </w:rPr>
        <w:t xml:space="preserve">метров теплоносителя и гидравлическая балансировка системы отопления, что приводит к </w:t>
      </w:r>
      <w:proofErr w:type="spellStart"/>
      <w:r w:rsidRPr="002249F5">
        <w:rPr>
          <w:rFonts w:ascii="Times New Roman" w:hAnsi="Times New Roman" w:cs="Times New Roman"/>
          <w:color w:val="000000" w:themeColor="text1"/>
          <w:sz w:val="24"/>
        </w:rPr>
        <w:t>перетопам</w:t>
      </w:r>
      <w:proofErr w:type="spellEnd"/>
      <w:r w:rsidRPr="002249F5">
        <w:rPr>
          <w:rFonts w:ascii="Times New Roman" w:hAnsi="Times New Roman" w:cs="Times New Roman"/>
          <w:color w:val="000000" w:themeColor="text1"/>
          <w:sz w:val="24"/>
        </w:rPr>
        <w:t xml:space="preserve"> в переходные периоды отопительного сезона и разбалансировке системы тепл</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снабжения потребителей и внутридомовых систем отопления абонентов.</w:t>
      </w:r>
    </w:p>
    <w:p w:rsidR="009702FC" w:rsidRPr="002249F5" w:rsidRDefault="009702FC" w:rsidP="009702FC">
      <w:pPr>
        <w:pStyle w:val="ad"/>
        <w:tabs>
          <w:tab w:val="left" w:pos="1134"/>
        </w:tabs>
        <w:spacing w:after="0"/>
        <w:ind w:left="709"/>
        <w:jc w:val="both"/>
        <w:rPr>
          <w:rFonts w:ascii="Times New Roman" w:hAnsi="Times New Roman" w:cs="Times New Roman"/>
          <w:color w:val="000000" w:themeColor="text1"/>
          <w:sz w:val="24"/>
        </w:rPr>
      </w:pPr>
    </w:p>
    <w:p w:rsidR="00640944" w:rsidRPr="002249F5" w:rsidRDefault="00640944" w:rsidP="00215BB4">
      <w:pPr>
        <w:pStyle w:val="3"/>
        <w:spacing w:before="0"/>
        <w:jc w:val="center"/>
        <w:rPr>
          <w:rFonts w:ascii="Times New Roman" w:hAnsi="Times New Roman" w:cs="Times New Roman"/>
          <w:b w:val="0"/>
          <w:i/>
          <w:color w:val="000000" w:themeColor="text1"/>
          <w:sz w:val="24"/>
          <w:szCs w:val="24"/>
        </w:rPr>
      </w:pPr>
      <w:bookmarkStart w:id="379" w:name="_Toc435791305"/>
      <w:bookmarkStart w:id="380" w:name="_Toc10707019"/>
      <w:r w:rsidRPr="002249F5">
        <w:rPr>
          <w:rFonts w:ascii="Times New Roman" w:hAnsi="Times New Roman" w:cs="Times New Roman"/>
          <w:b w:val="0"/>
          <w:i/>
          <w:color w:val="000000" w:themeColor="text1"/>
          <w:sz w:val="24"/>
          <w:szCs w:val="24"/>
        </w:rPr>
        <w:t>1.12.2 Описание существующих проблем организации надежного и безопасного теплосна</w:t>
      </w:r>
      <w:r w:rsidRPr="002249F5">
        <w:rPr>
          <w:rFonts w:ascii="Times New Roman" w:hAnsi="Times New Roman" w:cs="Times New Roman"/>
          <w:b w:val="0"/>
          <w:i/>
          <w:color w:val="000000" w:themeColor="text1"/>
          <w:sz w:val="24"/>
          <w:szCs w:val="24"/>
        </w:rPr>
        <w:t>б</w:t>
      </w:r>
      <w:r w:rsidRPr="002249F5">
        <w:rPr>
          <w:rFonts w:ascii="Times New Roman" w:hAnsi="Times New Roman" w:cs="Times New Roman"/>
          <w:b w:val="0"/>
          <w:i/>
          <w:color w:val="000000" w:themeColor="text1"/>
          <w:sz w:val="24"/>
          <w:szCs w:val="24"/>
        </w:rPr>
        <w:t xml:space="preserve">жения поселения (перечень причин, приводящих к снижению надежного теплоснабжения, включая проблемы в работе </w:t>
      </w:r>
      <w:proofErr w:type="spellStart"/>
      <w:r w:rsidRPr="002249F5">
        <w:rPr>
          <w:rFonts w:ascii="Times New Roman" w:hAnsi="Times New Roman" w:cs="Times New Roman"/>
          <w:b w:val="0"/>
          <w:i/>
          <w:color w:val="000000" w:themeColor="text1"/>
          <w:sz w:val="24"/>
          <w:szCs w:val="24"/>
        </w:rPr>
        <w:t>теплопотребляющих</w:t>
      </w:r>
      <w:proofErr w:type="spellEnd"/>
      <w:r w:rsidRPr="002249F5">
        <w:rPr>
          <w:rFonts w:ascii="Times New Roman" w:hAnsi="Times New Roman" w:cs="Times New Roman"/>
          <w:b w:val="0"/>
          <w:i/>
          <w:color w:val="000000" w:themeColor="text1"/>
          <w:sz w:val="24"/>
          <w:szCs w:val="24"/>
        </w:rPr>
        <w:t xml:space="preserve"> установок потребителей)</w:t>
      </w:r>
      <w:bookmarkEnd w:id="379"/>
      <w:bookmarkEnd w:id="380"/>
    </w:p>
    <w:p w:rsidR="009702FC" w:rsidRPr="002249F5" w:rsidRDefault="009702FC" w:rsidP="00215BB4">
      <w:pPr>
        <w:spacing w:after="0"/>
        <w:ind w:firstLine="709"/>
        <w:jc w:val="both"/>
        <w:rPr>
          <w:rFonts w:ascii="Times New Roman" w:hAnsi="Times New Roman" w:cs="Times New Roman"/>
          <w:color w:val="000000" w:themeColor="text1"/>
          <w:sz w:val="24"/>
        </w:rPr>
      </w:pPr>
      <w:bookmarkStart w:id="381" w:name="_Toc435791306"/>
    </w:p>
    <w:p w:rsidR="00FD6098" w:rsidRPr="002249F5" w:rsidRDefault="00FD6098" w:rsidP="00FD6098">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Существующие проблемы организации надёжного и безопасного теплоснабжения вы</w:t>
      </w:r>
      <w:r w:rsidRPr="002249F5">
        <w:rPr>
          <w:rFonts w:ascii="Times New Roman" w:hAnsi="Times New Roman" w:cs="Times New Roman"/>
          <w:color w:val="000000" w:themeColor="text1"/>
          <w:sz w:val="24"/>
        </w:rPr>
        <w:softHyphen/>
        <w:t>званы следующими факторами:</w:t>
      </w:r>
    </w:p>
    <w:p w:rsidR="00FD6098" w:rsidRPr="002249F5" w:rsidRDefault="00FD6098" w:rsidP="00081DFA">
      <w:pPr>
        <w:pStyle w:val="ad"/>
        <w:numPr>
          <w:ilvl w:val="0"/>
          <w:numId w:val="13"/>
        </w:numPr>
        <w:tabs>
          <w:tab w:val="left" w:pos="1134"/>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Низкий уровень резервирования энергоснабжения и водоснабжения котельной.</w:t>
      </w:r>
    </w:p>
    <w:p w:rsidR="00FD6098" w:rsidRPr="002249F5" w:rsidRDefault="00FD6098" w:rsidP="00081DFA">
      <w:pPr>
        <w:pStyle w:val="ad"/>
        <w:numPr>
          <w:ilvl w:val="0"/>
          <w:numId w:val="13"/>
        </w:numPr>
        <w:tabs>
          <w:tab w:val="left" w:pos="1134"/>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Тепловые сети не имеют аварийных перемычек.</w:t>
      </w:r>
    </w:p>
    <w:p w:rsidR="009702FC" w:rsidRPr="002249F5" w:rsidRDefault="009702FC" w:rsidP="009702FC">
      <w:pPr>
        <w:pStyle w:val="ad"/>
        <w:tabs>
          <w:tab w:val="left" w:pos="1134"/>
        </w:tabs>
        <w:spacing w:after="0"/>
        <w:ind w:left="709"/>
        <w:jc w:val="both"/>
        <w:rPr>
          <w:rFonts w:ascii="Times New Roman" w:hAnsi="Times New Roman" w:cs="Times New Roman"/>
          <w:color w:val="000000" w:themeColor="text1"/>
          <w:sz w:val="24"/>
        </w:rPr>
      </w:pPr>
    </w:p>
    <w:p w:rsidR="00640944" w:rsidRPr="002249F5" w:rsidRDefault="00640944" w:rsidP="00215BB4">
      <w:pPr>
        <w:pStyle w:val="3"/>
        <w:spacing w:before="0"/>
        <w:jc w:val="center"/>
        <w:rPr>
          <w:rFonts w:ascii="Times New Roman" w:hAnsi="Times New Roman" w:cs="Times New Roman"/>
          <w:b w:val="0"/>
          <w:i/>
          <w:color w:val="000000" w:themeColor="text1"/>
          <w:sz w:val="24"/>
          <w:szCs w:val="24"/>
        </w:rPr>
      </w:pPr>
      <w:bookmarkStart w:id="382" w:name="_Toc10707020"/>
      <w:r w:rsidRPr="002249F5">
        <w:rPr>
          <w:rFonts w:ascii="Times New Roman" w:hAnsi="Times New Roman" w:cs="Times New Roman"/>
          <w:b w:val="0"/>
          <w:i/>
          <w:color w:val="000000" w:themeColor="text1"/>
          <w:sz w:val="24"/>
          <w:szCs w:val="24"/>
        </w:rPr>
        <w:t>1.12.3 Описание существующих проблем развития систем теплоснабжения</w:t>
      </w:r>
      <w:bookmarkEnd w:id="381"/>
      <w:bookmarkEnd w:id="382"/>
    </w:p>
    <w:p w:rsidR="009702FC" w:rsidRPr="002249F5" w:rsidRDefault="009702FC" w:rsidP="00215BB4">
      <w:pPr>
        <w:spacing w:after="0"/>
        <w:ind w:firstLine="709"/>
        <w:jc w:val="both"/>
        <w:rPr>
          <w:rFonts w:ascii="Times New Roman" w:hAnsi="Times New Roman" w:cs="Times New Roman"/>
          <w:color w:val="000000" w:themeColor="text1"/>
          <w:sz w:val="24"/>
        </w:rPr>
      </w:pPr>
      <w:bookmarkStart w:id="383" w:name="bookmark168"/>
    </w:p>
    <w:bookmarkEnd w:id="383"/>
    <w:p w:rsidR="00FD6098" w:rsidRPr="002249F5" w:rsidRDefault="00FD6098" w:rsidP="00FD6098">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lastRenderedPageBreak/>
        <w:t>Все проблемы развития систем теплоснабжения</w:t>
      </w:r>
      <w:r w:rsidR="00A819F6" w:rsidRPr="002249F5">
        <w:rPr>
          <w:rFonts w:ascii="Times New Roman" w:hAnsi="Times New Roman" w:cs="Times New Roman"/>
          <w:color w:val="000000" w:themeColor="text1"/>
          <w:sz w:val="24"/>
        </w:rPr>
        <w:t xml:space="preserve"> </w:t>
      </w:r>
      <w:r w:rsidR="00C054E2" w:rsidRPr="002249F5">
        <w:rPr>
          <w:rFonts w:ascii="Times New Roman" w:hAnsi="Times New Roman" w:cs="Times New Roman"/>
          <w:color w:val="000000" w:themeColor="text1"/>
          <w:sz w:val="24"/>
        </w:rPr>
        <w:t>Вознесенского</w:t>
      </w:r>
      <w:r w:rsidR="00A819F6" w:rsidRPr="002249F5">
        <w:rPr>
          <w:rFonts w:ascii="Times New Roman" w:hAnsi="Times New Roman" w:cs="Times New Roman"/>
          <w:color w:val="000000" w:themeColor="text1"/>
          <w:sz w:val="24"/>
        </w:rPr>
        <w:t xml:space="preserve"> </w:t>
      </w:r>
      <w:r w:rsidRPr="002249F5">
        <w:rPr>
          <w:rFonts w:ascii="Times New Roman" w:hAnsi="Times New Roman" w:cs="Times New Roman"/>
          <w:color w:val="000000" w:themeColor="text1"/>
          <w:sz w:val="24"/>
        </w:rPr>
        <w:t>сельского поселения связаны с финансовыми ограничениями, а также отсутствием фактических данных по ра</w:t>
      </w:r>
      <w:r w:rsidRPr="002249F5">
        <w:rPr>
          <w:rFonts w:ascii="Times New Roman" w:hAnsi="Times New Roman" w:cs="Times New Roman"/>
          <w:color w:val="000000" w:themeColor="text1"/>
          <w:sz w:val="24"/>
        </w:rPr>
        <w:t>с</w:t>
      </w:r>
      <w:r w:rsidRPr="002249F5">
        <w:rPr>
          <w:rFonts w:ascii="Times New Roman" w:hAnsi="Times New Roman" w:cs="Times New Roman"/>
          <w:color w:val="000000" w:themeColor="text1"/>
          <w:sz w:val="24"/>
        </w:rPr>
        <w:t>пре</w:t>
      </w:r>
      <w:r w:rsidRPr="002249F5">
        <w:rPr>
          <w:rFonts w:ascii="Times New Roman" w:hAnsi="Times New Roman" w:cs="Times New Roman"/>
          <w:color w:val="000000" w:themeColor="text1"/>
          <w:sz w:val="24"/>
        </w:rPr>
        <w:softHyphen/>
        <w:t>делению тепловых потоков между абонентами.</w:t>
      </w:r>
    </w:p>
    <w:p w:rsidR="009702FC" w:rsidRPr="002249F5" w:rsidRDefault="009702FC" w:rsidP="00215BB4">
      <w:pPr>
        <w:spacing w:after="0"/>
        <w:ind w:firstLine="709"/>
        <w:jc w:val="both"/>
        <w:rPr>
          <w:rFonts w:ascii="Times New Roman" w:hAnsi="Times New Roman" w:cs="Times New Roman"/>
          <w:color w:val="000000" w:themeColor="text1"/>
          <w:sz w:val="24"/>
        </w:rPr>
      </w:pPr>
    </w:p>
    <w:p w:rsidR="00640944" w:rsidRPr="002249F5" w:rsidRDefault="00640944" w:rsidP="00215BB4">
      <w:pPr>
        <w:pStyle w:val="3"/>
        <w:spacing w:before="0"/>
        <w:jc w:val="center"/>
        <w:rPr>
          <w:rFonts w:ascii="Times New Roman" w:hAnsi="Times New Roman" w:cs="Times New Roman"/>
          <w:b w:val="0"/>
          <w:i/>
          <w:color w:val="000000" w:themeColor="text1"/>
          <w:sz w:val="24"/>
          <w:szCs w:val="24"/>
        </w:rPr>
      </w:pPr>
      <w:bookmarkStart w:id="384" w:name="_Toc435791307"/>
      <w:bookmarkStart w:id="385" w:name="_Toc10707021"/>
      <w:r w:rsidRPr="002249F5">
        <w:rPr>
          <w:rFonts w:ascii="Times New Roman" w:hAnsi="Times New Roman" w:cs="Times New Roman"/>
          <w:b w:val="0"/>
          <w:i/>
          <w:color w:val="000000" w:themeColor="text1"/>
          <w:sz w:val="24"/>
          <w:szCs w:val="24"/>
        </w:rPr>
        <w:t xml:space="preserve">1.12.4 Описание существующих проблем надежного и эффективного снабжения топливом </w:t>
      </w:r>
      <w:r w:rsidR="00A879AA" w:rsidRPr="002249F5">
        <w:rPr>
          <w:rFonts w:ascii="Times New Roman" w:hAnsi="Times New Roman" w:cs="Times New Roman"/>
          <w:b w:val="0"/>
          <w:i/>
          <w:color w:val="000000" w:themeColor="text1"/>
          <w:sz w:val="24"/>
          <w:szCs w:val="24"/>
        </w:rPr>
        <w:br/>
      </w:r>
      <w:r w:rsidRPr="002249F5">
        <w:rPr>
          <w:rFonts w:ascii="Times New Roman" w:hAnsi="Times New Roman" w:cs="Times New Roman"/>
          <w:b w:val="0"/>
          <w:i/>
          <w:color w:val="000000" w:themeColor="text1"/>
          <w:sz w:val="24"/>
          <w:szCs w:val="24"/>
        </w:rPr>
        <w:t>действующих систем теплоснабжения</w:t>
      </w:r>
      <w:bookmarkEnd w:id="384"/>
      <w:bookmarkEnd w:id="385"/>
    </w:p>
    <w:p w:rsidR="009702FC" w:rsidRPr="002249F5" w:rsidRDefault="009702FC" w:rsidP="00215BB4">
      <w:pPr>
        <w:spacing w:after="0"/>
        <w:ind w:firstLine="709"/>
        <w:jc w:val="both"/>
        <w:rPr>
          <w:rFonts w:ascii="Times New Roman" w:hAnsi="Times New Roman" w:cs="Times New Roman"/>
          <w:color w:val="000000" w:themeColor="text1"/>
          <w:sz w:val="24"/>
        </w:rPr>
      </w:pPr>
    </w:p>
    <w:p w:rsidR="009702FC" w:rsidRPr="002249F5" w:rsidRDefault="009702FC" w:rsidP="009702FC">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Поставка </w:t>
      </w:r>
      <w:r w:rsidR="003A1DA1" w:rsidRPr="002249F5">
        <w:rPr>
          <w:rFonts w:ascii="Times New Roman" w:hAnsi="Times New Roman" w:cs="Times New Roman"/>
          <w:color w:val="000000" w:themeColor="text1"/>
          <w:sz w:val="24"/>
        </w:rPr>
        <w:t>топлива</w:t>
      </w:r>
      <w:r w:rsidRPr="002249F5">
        <w:rPr>
          <w:rFonts w:ascii="Times New Roman" w:hAnsi="Times New Roman" w:cs="Times New Roman"/>
          <w:color w:val="000000" w:themeColor="text1"/>
          <w:sz w:val="24"/>
        </w:rPr>
        <w:t xml:space="preserve"> осуществляется на основании договора заключённого с поставщ</w:t>
      </w:r>
      <w:r w:rsidRPr="002249F5">
        <w:rPr>
          <w:rFonts w:ascii="Times New Roman" w:hAnsi="Times New Roman" w:cs="Times New Roman"/>
          <w:color w:val="000000" w:themeColor="text1"/>
          <w:sz w:val="24"/>
        </w:rPr>
        <w:t>и</w:t>
      </w:r>
      <w:r w:rsidRPr="002249F5">
        <w:rPr>
          <w:rFonts w:ascii="Times New Roman" w:hAnsi="Times New Roman" w:cs="Times New Roman"/>
          <w:color w:val="000000" w:themeColor="text1"/>
          <w:sz w:val="24"/>
        </w:rPr>
        <w:t>ком</w:t>
      </w:r>
      <w:r w:rsidR="00D21C76" w:rsidRPr="002249F5">
        <w:rPr>
          <w:rFonts w:ascii="Times New Roman" w:hAnsi="Times New Roman" w:cs="Times New Roman"/>
          <w:color w:val="000000" w:themeColor="text1"/>
          <w:sz w:val="24"/>
        </w:rPr>
        <w:t xml:space="preserve"> договора</w:t>
      </w:r>
      <w:r w:rsidRPr="002249F5">
        <w:rPr>
          <w:rFonts w:ascii="Times New Roman" w:hAnsi="Times New Roman" w:cs="Times New Roman"/>
          <w:color w:val="000000" w:themeColor="text1"/>
          <w:sz w:val="24"/>
        </w:rPr>
        <w:t>. Нарушений в поставке топлива не выявлено.</w:t>
      </w:r>
    </w:p>
    <w:p w:rsidR="009132BD" w:rsidRPr="002249F5" w:rsidRDefault="009132BD" w:rsidP="009132BD">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Проблемой надёжного и эффективного снабжения топливом действующей системы теплоснабжения является отсутствие резервного топлива. </w:t>
      </w:r>
    </w:p>
    <w:p w:rsidR="009702FC" w:rsidRPr="002249F5" w:rsidRDefault="009702FC" w:rsidP="00215BB4">
      <w:pPr>
        <w:spacing w:after="0"/>
        <w:ind w:firstLine="709"/>
        <w:jc w:val="both"/>
        <w:rPr>
          <w:rFonts w:ascii="Times New Roman" w:hAnsi="Times New Roman" w:cs="Times New Roman"/>
          <w:color w:val="000000" w:themeColor="text1"/>
          <w:sz w:val="24"/>
        </w:rPr>
      </w:pPr>
    </w:p>
    <w:p w:rsidR="00640944" w:rsidRPr="002249F5" w:rsidRDefault="00640944" w:rsidP="00215BB4">
      <w:pPr>
        <w:pStyle w:val="3"/>
        <w:spacing w:before="0"/>
        <w:jc w:val="center"/>
        <w:rPr>
          <w:rFonts w:ascii="Times New Roman" w:hAnsi="Times New Roman" w:cs="Times New Roman"/>
          <w:b w:val="0"/>
          <w:i/>
          <w:color w:val="000000" w:themeColor="text1"/>
          <w:sz w:val="24"/>
          <w:szCs w:val="24"/>
        </w:rPr>
      </w:pPr>
      <w:bookmarkStart w:id="386" w:name="_Toc435791308"/>
      <w:bookmarkStart w:id="387" w:name="_Toc10707022"/>
      <w:r w:rsidRPr="002249F5">
        <w:rPr>
          <w:rFonts w:ascii="Times New Roman" w:hAnsi="Times New Roman" w:cs="Times New Roman"/>
          <w:b w:val="0"/>
          <w:i/>
          <w:color w:val="000000" w:themeColor="text1"/>
          <w:sz w:val="24"/>
          <w:szCs w:val="24"/>
        </w:rPr>
        <w:t>1.12.5 </w:t>
      </w:r>
      <w:r w:rsidR="00A879AA" w:rsidRPr="002249F5">
        <w:rPr>
          <w:rFonts w:ascii="Times New Roman" w:hAnsi="Times New Roman" w:cs="Times New Roman"/>
          <w:b w:val="0"/>
          <w:i/>
          <w:color w:val="000000" w:themeColor="text1"/>
          <w:sz w:val="24"/>
          <w:szCs w:val="24"/>
        </w:rPr>
        <w:t>А</w:t>
      </w:r>
      <w:r w:rsidRPr="002249F5">
        <w:rPr>
          <w:rFonts w:ascii="Times New Roman" w:hAnsi="Times New Roman" w:cs="Times New Roman"/>
          <w:b w:val="0"/>
          <w:i/>
          <w:color w:val="000000" w:themeColor="text1"/>
          <w:sz w:val="24"/>
          <w:szCs w:val="24"/>
        </w:rPr>
        <w:t xml:space="preserve">нализ предписаний надзорных органов об устранении нарушений, влияющих на </w:t>
      </w:r>
      <w:r w:rsidR="00A879AA" w:rsidRPr="002249F5">
        <w:rPr>
          <w:rFonts w:ascii="Times New Roman" w:hAnsi="Times New Roman" w:cs="Times New Roman"/>
          <w:b w:val="0"/>
          <w:i/>
          <w:color w:val="000000" w:themeColor="text1"/>
          <w:sz w:val="24"/>
          <w:szCs w:val="24"/>
        </w:rPr>
        <w:br/>
      </w:r>
      <w:r w:rsidRPr="002249F5">
        <w:rPr>
          <w:rFonts w:ascii="Times New Roman" w:hAnsi="Times New Roman" w:cs="Times New Roman"/>
          <w:b w:val="0"/>
          <w:i/>
          <w:color w:val="000000" w:themeColor="text1"/>
          <w:sz w:val="24"/>
          <w:szCs w:val="24"/>
        </w:rPr>
        <w:t>безопасность и надежность системы теплоснабжения</w:t>
      </w:r>
      <w:bookmarkEnd w:id="386"/>
      <w:bookmarkEnd w:id="387"/>
    </w:p>
    <w:p w:rsidR="009702FC" w:rsidRPr="002249F5" w:rsidRDefault="009702FC" w:rsidP="00215BB4">
      <w:pPr>
        <w:spacing w:after="0"/>
        <w:ind w:firstLine="709"/>
        <w:jc w:val="both"/>
        <w:rPr>
          <w:rFonts w:ascii="Times New Roman" w:hAnsi="Times New Roman" w:cs="Times New Roman"/>
          <w:color w:val="000000" w:themeColor="text1"/>
          <w:sz w:val="24"/>
        </w:rPr>
      </w:pPr>
    </w:p>
    <w:p w:rsidR="00A311FC" w:rsidRDefault="00640944" w:rsidP="00FD6098">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Предписания надзорных органов об устранении нарушений, влияющих на безопа</w:t>
      </w:r>
      <w:r w:rsidRPr="002249F5">
        <w:rPr>
          <w:rFonts w:ascii="Times New Roman" w:hAnsi="Times New Roman" w:cs="Times New Roman"/>
          <w:color w:val="000000" w:themeColor="text1"/>
          <w:sz w:val="24"/>
        </w:rPr>
        <w:t>с</w:t>
      </w:r>
      <w:r w:rsidRPr="002249F5">
        <w:rPr>
          <w:rFonts w:ascii="Times New Roman" w:hAnsi="Times New Roman" w:cs="Times New Roman"/>
          <w:color w:val="000000" w:themeColor="text1"/>
          <w:sz w:val="24"/>
        </w:rPr>
        <w:t>ность и надежность системы теплоснабжения, отсутствуют.</w:t>
      </w:r>
      <w:bookmarkStart w:id="388" w:name="_Toc435791309"/>
    </w:p>
    <w:p w:rsidR="003A1DA1" w:rsidRPr="002249F5" w:rsidRDefault="003A1DA1" w:rsidP="00FD6098">
      <w:pPr>
        <w:spacing w:after="0"/>
        <w:ind w:firstLine="709"/>
        <w:jc w:val="both"/>
        <w:rPr>
          <w:rFonts w:ascii="Times New Roman" w:eastAsiaTheme="majorEastAsia" w:hAnsi="Times New Roman" w:cs="Times New Roman"/>
          <w:b/>
          <w:bCs/>
          <w:color w:val="000000" w:themeColor="text1"/>
          <w:sz w:val="24"/>
          <w:szCs w:val="24"/>
        </w:rPr>
      </w:pPr>
    </w:p>
    <w:p w:rsidR="00A879AA" w:rsidRPr="002249F5" w:rsidRDefault="00A879AA" w:rsidP="00215BB4">
      <w:pPr>
        <w:pStyle w:val="2"/>
        <w:spacing w:before="0"/>
        <w:ind w:firstLine="709"/>
        <w:jc w:val="both"/>
        <w:rPr>
          <w:rFonts w:ascii="Times New Roman" w:hAnsi="Times New Roman" w:cs="Times New Roman"/>
          <w:color w:val="000000" w:themeColor="text1"/>
          <w:sz w:val="24"/>
          <w:szCs w:val="24"/>
        </w:rPr>
      </w:pPr>
      <w:bookmarkStart w:id="389" w:name="_Toc10707023"/>
      <w:r w:rsidRPr="002249F5">
        <w:rPr>
          <w:rFonts w:ascii="Times New Roman" w:hAnsi="Times New Roman" w:cs="Times New Roman"/>
          <w:color w:val="000000" w:themeColor="text1"/>
          <w:sz w:val="24"/>
          <w:szCs w:val="24"/>
        </w:rPr>
        <w:t>ГЛАВА 2. </w:t>
      </w:r>
      <w:r w:rsidR="00C41048" w:rsidRPr="002249F5">
        <w:rPr>
          <w:rFonts w:ascii="Times New Roman" w:hAnsi="Times New Roman" w:cs="Times New Roman"/>
          <w:color w:val="000000" w:themeColor="text1"/>
          <w:sz w:val="24"/>
          <w:szCs w:val="24"/>
        </w:rPr>
        <w:t>Существующее и п</w:t>
      </w:r>
      <w:r w:rsidRPr="002249F5">
        <w:rPr>
          <w:rFonts w:ascii="Times New Roman" w:hAnsi="Times New Roman" w:cs="Times New Roman"/>
          <w:color w:val="000000" w:themeColor="text1"/>
          <w:sz w:val="24"/>
          <w:szCs w:val="24"/>
        </w:rPr>
        <w:t>ерспективн</w:t>
      </w:r>
      <w:r w:rsidR="00C41048" w:rsidRPr="002249F5">
        <w:rPr>
          <w:rFonts w:ascii="Times New Roman" w:hAnsi="Times New Roman" w:cs="Times New Roman"/>
          <w:color w:val="000000" w:themeColor="text1"/>
          <w:sz w:val="24"/>
          <w:szCs w:val="24"/>
        </w:rPr>
        <w:t>о</w:t>
      </w:r>
      <w:r w:rsidRPr="002249F5">
        <w:rPr>
          <w:rFonts w:ascii="Times New Roman" w:hAnsi="Times New Roman" w:cs="Times New Roman"/>
          <w:color w:val="000000" w:themeColor="text1"/>
          <w:sz w:val="24"/>
          <w:szCs w:val="24"/>
        </w:rPr>
        <w:t>е потребление тепловой энергии на ц</w:t>
      </w:r>
      <w:r w:rsidRPr="002249F5">
        <w:rPr>
          <w:rFonts w:ascii="Times New Roman" w:hAnsi="Times New Roman" w:cs="Times New Roman"/>
          <w:color w:val="000000" w:themeColor="text1"/>
          <w:sz w:val="24"/>
          <w:szCs w:val="24"/>
        </w:rPr>
        <w:t>е</w:t>
      </w:r>
      <w:r w:rsidRPr="002249F5">
        <w:rPr>
          <w:rFonts w:ascii="Times New Roman" w:hAnsi="Times New Roman" w:cs="Times New Roman"/>
          <w:color w:val="000000" w:themeColor="text1"/>
          <w:sz w:val="24"/>
          <w:szCs w:val="24"/>
        </w:rPr>
        <w:t>ли теплоснабжения</w:t>
      </w:r>
      <w:bookmarkEnd w:id="388"/>
      <w:bookmarkEnd w:id="389"/>
    </w:p>
    <w:p w:rsidR="009702FC" w:rsidRPr="002249F5" w:rsidRDefault="009702FC" w:rsidP="009702FC">
      <w:pPr>
        <w:spacing w:after="0"/>
        <w:rPr>
          <w:rFonts w:ascii="Times New Roman" w:hAnsi="Times New Roman" w:cs="Times New Roman"/>
          <w:color w:val="000000" w:themeColor="text1"/>
          <w:sz w:val="24"/>
        </w:rPr>
      </w:pPr>
    </w:p>
    <w:p w:rsidR="00A879AA" w:rsidRPr="002249F5" w:rsidRDefault="00A879AA" w:rsidP="009702FC">
      <w:pPr>
        <w:pStyle w:val="3"/>
        <w:spacing w:before="0"/>
        <w:jc w:val="center"/>
        <w:rPr>
          <w:rFonts w:ascii="Times New Roman" w:hAnsi="Times New Roman" w:cs="Times New Roman"/>
          <w:b w:val="0"/>
          <w:i/>
          <w:color w:val="000000" w:themeColor="text1"/>
          <w:sz w:val="24"/>
          <w:szCs w:val="24"/>
        </w:rPr>
      </w:pPr>
      <w:bookmarkStart w:id="390" w:name="_Toc435791310"/>
      <w:bookmarkStart w:id="391" w:name="_Toc10707024"/>
      <w:r w:rsidRPr="002249F5">
        <w:rPr>
          <w:rFonts w:ascii="Times New Roman" w:hAnsi="Times New Roman" w:cs="Times New Roman"/>
          <w:b w:val="0"/>
          <w:i/>
          <w:color w:val="000000" w:themeColor="text1"/>
          <w:sz w:val="24"/>
          <w:szCs w:val="24"/>
        </w:rPr>
        <w:t>2.1 Данные базового уровня потребления тепла на цели теплоснабжения</w:t>
      </w:r>
      <w:bookmarkEnd w:id="390"/>
      <w:bookmarkEnd w:id="391"/>
    </w:p>
    <w:p w:rsidR="009702FC" w:rsidRPr="002249F5" w:rsidRDefault="009702FC" w:rsidP="009702FC">
      <w:pPr>
        <w:spacing w:after="0"/>
        <w:rPr>
          <w:rFonts w:ascii="Times New Roman" w:hAnsi="Times New Roman" w:cs="Times New Roman"/>
          <w:color w:val="000000" w:themeColor="text1"/>
        </w:rPr>
      </w:pPr>
    </w:p>
    <w:p w:rsidR="00DC0C0D" w:rsidRPr="002249F5" w:rsidRDefault="00DC0C0D"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Базовый уровень потребления тепла на цели теплоснабжения от </w:t>
      </w:r>
      <w:r w:rsidR="003F1C5C" w:rsidRPr="002249F5">
        <w:rPr>
          <w:rFonts w:ascii="Times New Roman" w:hAnsi="Times New Roman" w:cs="Times New Roman"/>
          <w:color w:val="000000" w:themeColor="text1"/>
          <w:sz w:val="24"/>
        </w:rPr>
        <w:t xml:space="preserve">котельной </w:t>
      </w:r>
      <w:proofErr w:type="gramStart"/>
      <w:r w:rsidR="003F1C5C" w:rsidRPr="002249F5">
        <w:rPr>
          <w:rFonts w:ascii="Times New Roman" w:hAnsi="Times New Roman" w:cs="Times New Roman"/>
          <w:color w:val="000000" w:themeColor="text1"/>
          <w:sz w:val="24"/>
        </w:rPr>
        <w:t>с</w:t>
      </w:r>
      <w:proofErr w:type="gramEnd"/>
      <w:r w:rsidR="003F1C5C" w:rsidRPr="002249F5">
        <w:rPr>
          <w:rFonts w:ascii="Times New Roman" w:hAnsi="Times New Roman" w:cs="Times New Roman"/>
          <w:color w:val="000000" w:themeColor="text1"/>
          <w:sz w:val="24"/>
        </w:rPr>
        <w:t xml:space="preserve">. </w:t>
      </w:r>
      <w:proofErr w:type="gramStart"/>
      <w:r w:rsidR="003F1C5C" w:rsidRPr="002249F5">
        <w:rPr>
          <w:rFonts w:ascii="Times New Roman" w:hAnsi="Times New Roman" w:cs="Times New Roman"/>
          <w:color w:val="000000" w:themeColor="text1"/>
          <w:sz w:val="24"/>
        </w:rPr>
        <w:t>Возн</w:t>
      </w:r>
      <w:r w:rsidR="003F1C5C" w:rsidRPr="002249F5">
        <w:rPr>
          <w:rFonts w:ascii="Times New Roman" w:hAnsi="Times New Roman" w:cs="Times New Roman"/>
          <w:color w:val="000000" w:themeColor="text1"/>
          <w:sz w:val="24"/>
        </w:rPr>
        <w:t>е</w:t>
      </w:r>
      <w:r w:rsidR="003F1C5C" w:rsidRPr="002249F5">
        <w:rPr>
          <w:rFonts w:ascii="Times New Roman" w:hAnsi="Times New Roman" w:cs="Times New Roman"/>
          <w:color w:val="000000" w:themeColor="text1"/>
          <w:sz w:val="24"/>
        </w:rPr>
        <w:t>сенка</w:t>
      </w:r>
      <w:proofErr w:type="gramEnd"/>
      <w:r w:rsidR="00214C1D" w:rsidRPr="002249F5">
        <w:rPr>
          <w:rFonts w:ascii="Times New Roman" w:hAnsi="Times New Roman" w:cs="Times New Roman"/>
          <w:color w:val="000000" w:themeColor="text1"/>
          <w:sz w:val="24"/>
        </w:rPr>
        <w:t xml:space="preserve"> </w:t>
      </w:r>
      <w:r w:rsidR="00893303" w:rsidRPr="002249F5">
        <w:rPr>
          <w:rFonts w:ascii="Times New Roman" w:hAnsi="Times New Roman" w:cs="Times New Roman"/>
          <w:color w:val="000000" w:themeColor="text1"/>
          <w:sz w:val="24"/>
        </w:rPr>
        <w:t xml:space="preserve"> </w:t>
      </w:r>
      <w:r w:rsidRPr="002249F5">
        <w:rPr>
          <w:rFonts w:ascii="Times New Roman" w:hAnsi="Times New Roman" w:cs="Times New Roman"/>
          <w:color w:val="000000" w:themeColor="text1"/>
          <w:sz w:val="24"/>
        </w:rPr>
        <w:t xml:space="preserve">составляет </w:t>
      </w:r>
      <w:r w:rsidR="003F1C5C" w:rsidRPr="002249F5">
        <w:rPr>
          <w:rFonts w:ascii="Times New Roman" w:hAnsi="Times New Roman" w:cs="Times New Roman"/>
          <w:color w:val="000000" w:themeColor="text1"/>
          <w:sz w:val="24"/>
        </w:rPr>
        <w:t>953,9</w:t>
      </w:r>
      <w:r w:rsidR="003A1DA1" w:rsidRPr="002249F5">
        <w:rPr>
          <w:rFonts w:ascii="Times New Roman" w:hAnsi="Times New Roman" w:cs="Times New Roman"/>
          <w:color w:val="000000" w:themeColor="text1"/>
          <w:sz w:val="24"/>
        </w:rPr>
        <w:t xml:space="preserve"> </w:t>
      </w:r>
      <w:r w:rsidRPr="002249F5">
        <w:rPr>
          <w:rFonts w:ascii="Times New Roman" w:hAnsi="Times New Roman" w:cs="Times New Roman"/>
          <w:color w:val="000000" w:themeColor="text1"/>
          <w:sz w:val="24"/>
        </w:rPr>
        <w:t>Гкал/год.</w:t>
      </w:r>
    </w:p>
    <w:p w:rsidR="003F1C5C" w:rsidRPr="002249F5" w:rsidRDefault="003F1C5C" w:rsidP="003F1C5C">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Базовый уровень потребления тепла на цели теплоснабжения от котельной п. Полевой составляет 2 </w:t>
      </w:r>
      <w:r w:rsidR="00345143" w:rsidRPr="002249F5">
        <w:rPr>
          <w:rFonts w:ascii="Times New Roman" w:hAnsi="Times New Roman" w:cs="Times New Roman"/>
          <w:color w:val="000000" w:themeColor="text1"/>
          <w:sz w:val="24"/>
        </w:rPr>
        <w:t>504,2</w:t>
      </w:r>
      <w:r w:rsidRPr="002249F5">
        <w:rPr>
          <w:rFonts w:ascii="Times New Roman" w:hAnsi="Times New Roman" w:cs="Times New Roman"/>
          <w:color w:val="000000" w:themeColor="text1"/>
          <w:sz w:val="24"/>
        </w:rPr>
        <w:t xml:space="preserve">  Гкал/год.</w:t>
      </w:r>
    </w:p>
    <w:p w:rsidR="009702FC" w:rsidRPr="002249F5" w:rsidRDefault="009702FC" w:rsidP="00215BB4">
      <w:pPr>
        <w:spacing w:after="0"/>
        <w:ind w:firstLine="709"/>
        <w:jc w:val="both"/>
        <w:rPr>
          <w:rFonts w:ascii="Times New Roman" w:hAnsi="Times New Roman" w:cs="Times New Roman"/>
          <w:color w:val="000000" w:themeColor="text1"/>
          <w:sz w:val="24"/>
        </w:rPr>
      </w:pPr>
    </w:p>
    <w:p w:rsidR="00DC0C0D" w:rsidRPr="002249F5" w:rsidRDefault="00DC0C0D" w:rsidP="00215BB4">
      <w:pPr>
        <w:pStyle w:val="3"/>
        <w:spacing w:before="0"/>
        <w:jc w:val="center"/>
        <w:rPr>
          <w:rFonts w:ascii="Times New Roman" w:hAnsi="Times New Roman" w:cs="Times New Roman"/>
          <w:b w:val="0"/>
          <w:i/>
          <w:color w:val="000000" w:themeColor="text1"/>
          <w:sz w:val="24"/>
          <w:szCs w:val="24"/>
        </w:rPr>
      </w:pPr>
      <w:bookmarkStart w:id="392" w:name="_Toc435791311"/>
      <w:bookmarkStart w:id="393" w:name="_Toc10707025"/>
      <w:proofErr w:type="gramStart"/>
      <w:r w:rsidRPr="002249F5">
        <w:rPr>
          <w:rFonts w:ascii="Times New Roman" w:hAnsi="Times New Roman" w:cs="Times New Roman"/>
          <w:b w:val="0"/>
          <w:i/>
          <w:color w:val="000000" w:themeColor="text1"/>
          <w:sz w:val="24"/>
          <w:szCs w:val="24"/>
        </w:rPr>
        <w:t>2.2 Прогнозы приростов на каждом этапе площади строительных фондов, сгруппирова</w:t>
      </w:r>
      <w:r w:rsidRPr="002249F5">
        <w:rPr>
          <w:rFonts w:ascii="Times New Roman" w:hAnsi="Times New Roman" w:cs="Times New Roman"/>
          <w:b w:val="0"/>
          <w:i/>
          <w:color w:val="000000" w:themeColor="text1"/>
          <w:sz w:val="24"/>
          <w:szCs w:val="24"/>
        </w:rPr>
        <w:t>н</w:t>
      </w:r>
      <w:r w:rsidRPr="002249F5">
        <w:rPr>
          <w:rFonts w:ascii="Times New Roman" w:hAnsi="Times New Roman" w:cs="Times New Roman"/>
          <w:b w:val="0"/>
          <w:i/>
          <w:color w:val="000000" w:themeColor="text1"/>
          <w:sz w:val="24"/>
          <w:szCs w:val="24"/>
        </w:rPr>
        <w:t>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w:t>
      </w:r>
      <w:r w:rsidRPr="002249F5">
        <w:rPr>
          <w:rFonts w:ascii="Times New Roman" w:hAnsi="Times New Roman" w:cs="Times New Roman"/>
          <w:b w:val="0"/>
          <w:i/>
          <w:color w:val="000000" w:themeColor="text1"/>
          <w:sz w:val="24"/>
          <w:szCs w:val="24"/>
        </w:rPr>
        <w:t>и</w:t>
      </w:r>
      <w:r w:rsidRPr="002249F5">
        <w:rPr>
          <w:rFonts w:ascii="Times New Roman" w:hAnsi="Times New Roman" w:cs="Times New Roman"/>
          <w:b w:val="0"/>
          <w:i/>
          <w:color w:val="000000" w:themeColor="text1"/>
          <w:sz w:val="24"/>
          <w:szCs w:val="24"/>
        </w:rPr>
        <w:t>лые дома, общественные здания и производственные здания промышленных предприятий</w:t>
      </w:r>
      <w:bookmarkEnd w:id="392"/>
      <w:bookmarkEnd w:id="393"/>
      <w:proofErr w:type="gramEnd"/>
    </w:p>
    <w:p w:rsidR="009702FC" w:rsidRPr="002249F5" w:rsidRDefault="009702FC" w:rsidP="00215BB4">
      <w:pPr>
        <w:spacing w:after="0" w:line="240" w:lineRule="auto"/>
        <w:ind w:firstLine="709"/>
        <w:jc w:val="both"/>
        <w:rPr>
          <w:rFonts w:ascii="Times New Roman" w:hAnsi="Times New Roman" w:cs="Times New Roman"/>
          <w:color w:val="000000" w:themeColor="text1"/>
          <w:sz w:val="24"/>
        </w:rPr>
      </w:pPr>
    </w:p>
    <w:p w:rsidR="004C5266" w:rsidRPr="002249F5" w:rsidRDefault="004C5266" w:rsidP="004C5266">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Генеральным планом новое строительство объектов жилищного, общественного и вспомогательного фонда, с подключением к централизованному источнику теплоснабжения</w:t>
      </w:r>
      <w:r w:rsidR="00214C1D" w:rsidRPr="002249F5">
        <w:rPr>
          <w:rFonts w:ascii="Times New Roman" w:hAnsi="Times New Roman" w:cs="Times New Roman"/>
          <w:color w:val="000000" w:themeColor="text1"/>
          <w:sz w:val="24"/>
        </w:rPr>
        <w:t xml:space="preserve"> не запланировано</w:t>
      </w:r>
      <w:r w:rsidRPr="002249F5">
        <w:rPr>
          <w:rFonts w:ascii="Times New Roman" w:hAnsi="Times New Roman" w:cs="Times New Roman"/>
          <w:color w:val="000000" w:themeColor="text1"/>
          <w:sz w:val="24"/>
        </w:rPr>
        <w:t>. Сведения о реорганизации производств отсутствует. Капитальные ремо</w:t>
      </w:r>
      <w:r w:rsidRPr="002249F5">
        <w:rPr>
          <w:rFonts w:ascii="Times New Roman" w:hAnsi="Times New Roman" w:cs="Times New Roman"/>
          <w:color w:val="000000" w:themeColor="text1"/>
          <w:sz w:val="24"/>
        </w:rPr>
        <w:t>н</w:t>
      </w:r>
      <w:r w:rsidRPr="002249F5">
        <w:rPr>
          <w:rFonts w:ascii="Times New Roman" w:hAnsi="Times New Roman" w:cs="Times New Roman"/>
          <w:color w:val="000000" w:themeColor="text1"/>
          <w:sz w:val="24"/>
        </w:rPr>
        <w:t>ты, снос ветхого жилья и реконструкция объектов не предусмотрены.</w:t>
      </w:r>
    </w:p>
    <w:p w:rsidR="004C5266" w:rsidRPr="002249F5" w:rsidRDefault="004C5266" w:rsidP="004C5266">
      <w:pPr>
        <w:spacing w:after="0"/>
        <w:ind w:firstLine="709"/>
        <w:jc w:val="both"/>
        <w:rPr>
          <w:rFonts w:ascii="Times New Roman" w:hAnsi="Times New Roman" w:cs="Times New Roman"/>
          <w:color w:val="000000" w:themeColor="text1"/>
          <w:sz w:val="24"/>
          <w:szCs w:val="28"/>
        </w:rPr>
      </w:pPr>
      <w:r w:rsidRPr="002249F5">
        <w:rPr>
          <w:rFonts w:ascii="Times New Roman" w:hAnsi="Times New Roman" w:cs="Times New Roman"/>
          <w:color w:val="000000" w:themeColor="text1"/>
          <w:sz w:val="24"/>
          <w:szCs w:val="28"/>
        </w:rPr>
        <w:t>Жилищный фонд</w:t>
      </w:r>
      <w:r w:rsidR="00214C1D" w:rsidRPr="002249F5">
        <w:rPr>
          <w:rFonts w:ascii="Times New Roman" w:hAnsi="Times New Roman" w:cs="Times New Roman"/>
          <w:color w:val="000000" w:themeColor="text1"/>
          <w:sz w:val="24"/>
          <w:szCs w:val="28"/>
        </w:rPr>
        <w:t xml:space="preserve"> </w:t>
      </w:r>
      <w:r w:rsidR="00532190" w:rsidRPr="002249F5">
        <w:rPr>
          <w:rFonts w:ascii="Times New Roman" w:hAnsi="Times New Roman" w:cs="Times New Roman"/>
          <w:color w:val="000000" w:themeColor="text1"/>
          <w:sz w:val="24"/>
          <w:szCs w:val="28"/>
        </w:rPr>
        <w:t>Вознесенского</w:t>
      </w:r>
      <w:r w:rsidR="00A819F6" w:rsidRPr="002249F5">
        <w:rPr>
          <w:rFonts w:ascii="Times New Roman" w:hAnsi="Times New Roman" w:cs="Times New Roman"/>
          <w:color w:val="000000" w:themeColor="text1"/>
          <w:sz w:val="24"/>
          <w:szCs w:val="28"/>
        </w:rPr>
        <w:t xml:space="preserve"> </w:t>
      </w:r>
      <w:r w:rsidRPr="002249F5">
        <w:rPr>
          <w:rFonts w:ascii="Times New Roman" w:hAnsi="Times New Roman" w:cs="Times New Roman"/>
          <w:color w:val="000000" w:themeColor="text1"/>
          <w:sz w:val="24"/>
          <w:szCs w:val="28"/>
        </w:rPr>
        <w:t>сельского поселения представлен в основном инд</w:t>
      </w:r>
      <w:r w:rsidRPr="002249F5">
        <w:rPr>
          <w:rFonts w:ascii="Times New Roman" w:hAnsi="Times New Roman" w:cs="Times New Roman"/>
          <w:color w:val="000000" w:themeColor="text1"/>
          <w:sz w:val="24"/>
          <w:szCs w:val="28"/>
        </w:rPr>
        <w:t>и</w:t>
      </w:r>
      <w:r w:rsidRPr="002249F5">
        <w:rPr>
          <w:rFonts w:ascii="Times New Roman" w:hAnsi="Times New Roman" w:cs="Times New Roman"/>
          <w:color w:val="000000" w:themeColor="text1"/>
          <w:sz w:val="24"/>
          <w:szCs w:val="28"/>
        </w:rPr>
        <w:t xml:space="preserve">видуальными домами. </w:t>
      </w:r>
    </w:p>
    <w:p w:rsidR="00DC0C0D" w:rsidRPr="002249F5" w:rsidRDefault="0057284C" w:rsidP="009702FC">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В период с 201</w:t>
      </w:r>
      <w:r w:rsidR="006C1AFC" w:rsidRPr="002249F5">
        <w:rPr>
          <w:rFonts w:ascii="Times New Roman" w:hAnsi="Times New Roman" w:cs="Times New Roman"/>
          <w:color w:val="000000" w:themeColor="text1"/>
          <w:sz w:val="24"/>
        </w:rPr>
        <w:t>9</w:t>
      </w:r>
      <w:r w:rsidR="00DC0C0D" w:rsidRPr="002249F5">
        <w:rPr>
          <w:rFonts w:ascii="Times New Roman" w:hAnsi="Times New Roman" w:cs="Times New Roman"/>
          <w:color w:val="000000" w:themeColor="text1"/>
          <w:sz w:val="24"/>
        </w:rPr>
        <w:t xml:space="preserve"> по 203</w:t>
      </w:r>
      <w:r w:rsidR="004C5266" w:rsidRPr="002249F5">
        <w:rPr>
          <w:rFonts w:ascii="Times New Roman" w:hAnsi="Times New Roman" w:cs="Times New Roman"/>
          <w:color w:val="000000" w:themeColor="text1"/>
          <w:sz w:val="24"/>
        </w:rPr>
        <w:t>7</w:t>
      </w:r>
      <w:r w:rsidR="00DC0C0D" w:rsidRPr="002249F5">
        <w:rPr>
          <w:rFonts w:ascii="Times New Roman" w:hAnsi="Times New Roman" w:cs="Times New Roman"/>
          <w:color w:val="000000" w:themeColor="text1"/>
          <w:sz w:val="24"/>
        </w:rPr>
        <w:t xml:space="preserve"> гг. в существующих населенных пунктах</w:t>
      </w:r>
      <w:r w:rsidR="00A819F6" w:rsidRPr="002249F5">
        <w:rPr>
          <w:rFonts w:ascii="Times New Roman" w:hAnsi="Times New Roman" w:cs="Times New Roman"/>
          <w:color w:val="000000" w:themeColor="text1"/>
          <w:sz w:val="24"/>
        </w:rPr>
        <w:t xml:space="preserve"> </w:t>
      </w:r>
      <w:r w:rsidR="001B58A3" w:rsidRPr="002249F5">
        <w:rPr>
          <w:rFonts w:ascii="Times New Roman" w:hAnsi="Times New Roman" w:cs="Times New Roman"/>
          <w:color w:val="000000" w:themeColor="text1"/>
          <w:sz w:val="24"/>
        </w:rPr>
        <w:t>Вознесенского</w:t>
      </w:r>
      <w:r w:rsidR="00A819F6" w:rsidRPr="002249F5">
        <w:rPr>
          <w:rFonts w:ascii="Times New Roman" w:hAnsi="Times New Roman" w:cs="Times New Roman"/>
          <w:color w:val="000000" w:themeColor="text1"/>
          <w:sz w:val="24"/>
        </w:rPr>
        <w:t xml:space="preserve"> </w:t>
      </w:r>
      <w:r w:rsidR="00122148" w:rsidRPr="002249F5">
        <w:rPr>
          <w:rFonts w:ascii="Times New Roman" w:hAnsi="Times New Roman" w:cs="Times New Roman"/>
          <w:color w:val="000000" w:themeColor="text1"/>
          <w:sz w:val="24"/>
        </w:rPr>
        <w:t>с</w:t>
      </w:r>
      <w:r w:rsidRPr="002249F5">
        <w:rPr>
          <w:rFonts w:ascii="Times New Roman" w:hAnsi="Times New Roman" w:cs="Times New Roman"/>
          <w:color w:val="000000" w:themeColor="text1"/>
          <w:sz w:val="24"/>
          <w:szCs w:val="24"/>
        </w:rPr>
        <w:t xml:space="preserve">ельского поселения </w:t>
      </w:r>
      <w:r w:rsidR="00DC0C0D" w:rsidRPr="002249F5">
        <w:rPr>
          <w:rFonts w:ascii="Times New Roman" w:hAnsi="Times New Roman" w:cs="Times New Roman"/>
          <w:color w:val="000000" w:themeColor="text1"/>
          <w:sz w:val="24"/>
        </w:rPr>
        <w:t xml:space="preserve">планируется прирост площади строительных фондов за </w:t>
      </w:r>
      <w:r w:rsidR="009702FC" w:rsidRPr="002249F5">
        <w:rPr>
          <w:rFonts w:ascii="Times New Roman" w:hAnsi="Times New Roman" w:cs="Times New Roman"/>
          <w:color w:val="000000" w:themeColor="text1"/>
          <w:sz w:val="24"/>
        </w:rPr>
        <w:t>счет индивид</w:t>
      </w:r>
      <w:r w:rsidR="009702FC" w:rsidRPr="002249F5">
        <w:rPr>
          <w:rFonts w:ascii="Times New Roman" w:hAnsi="Times New Roman" w:cs="Times New Roman"/>
          <w:color w:val="000000" w:themeColor="text1"/>
          <w:sz w:val="24"/>
        </w:rPr>
        <w:t>у</w:t>
      </w:r>
      <w:r w:rsidR="009702FC" w:rsidRPr="002249F5">
        <w:rPr>
          <w:rFonts w:ascii="Times New Roman" w:hAnsi="Times New Roman" w:cs="Times New Roman"/>
          <w:color w:val="000000" w:themeColor="text1"/>
          <w:sz w:val="24"/>
        </w:rPr>
        <w:t>альной застройки 1</w:t>
      </w:r>
      <w:r w:rsidR="00DC0C0D" w:rsidRPr="002249F5">
        <w:rPr>
          <w:rFonts w:ascii="Times New Roman" w:hAnsi="Times New Roman" w:cs="Times New Roman"/>
          <w:color w:val="000000" w:themeColor="text1"/>
          <w:sz w:val="24"/>
        </w:rPr>
        <w:t>-2-х этажными домами с индивидуальными котлами.</w:t>
      </w:r>
    </w:p>
    <w:p w:rsidR="00DC0C0D" w:rsidRPr="002249F5" w:rsidRDefault="00DC0C0D" w:rsidP="00215BB4">
      <w:pPr>
        <w:spacing w:after="0"/>
        <w:rPr>
          <w:rFonts w:ascii="Times New Roman" w:hAnsi="Times New Roman" w:cs="Times New Roman"/>
          <w:color w:val="000000" w:themeColor="text1"/>
          <w:sz w:val="24"/>
        </w:rPr>
      </w:pPr>
    </w:p>
    <w:p w:rsidR="00DC0C0D" w:rsidRPr="002249F5" w:rsidRDefault="00DC0C0D"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lastRenderedPageBreak/>
        <w:t>Площадь строительных фондов и приросты площади строительных фондов в расчетном элементе в зоне действия источника тепловой энергии</w:t>
      </w:r>
      <w:r w:rsidR="00A819F6" w:rsidRPr="002249F5">
        <w:rPr>
          <w:rFonts w:ascii="Times New Roman" w:hAnsi="Times New Roman" w:cs="Times New Roman"/>
          <w:color w:val="000000" w:themeColor="text1"/>
          <w:sz w:val="24"/>
        </w:rPr>
        <w:t xml:space="preserve"> </w:t>
      </w:r>
      <w:r w:rsidR="00532190" w:rsidRPr="002249F5">
        <w:rPr>
          <w:rFonts w:ascii="Times New Roman" w:hAnsi="Times New Roman" w:cs="Times New Roman"/>
          <w:color w:val="000000" w:themeColor="text1"/>
          <w:sz w:val="24"/>
        </w:rPr>
        <w:t>Вознесенского</w:t>
      </w:r>
      <w:r w:rsidR="00A819F6" w:rsidRPr="002249F5">
        <w:rPr>
          <w:rFonts w:ascii="Times New Roman" w:hAnsi="Times New Roman" w:cs="Times New Roman"/>
          <w:color w:val="000000" w:themeColor="text1"/>
          <w:sz w:val="24"/>
        </w:rPr>
        <w:t xml:space="preserve"> </w:t>
      </w:r>
      <w:r w:rsidR="0057284C" w:rsidRPr="002249F5">
        <w:rPr>
          <w:rFonts w:ascii="Times New Roman" w:hAnsi="Times New Roman" w:cs="Times New Roman"/>
          <w:color w:val="000000" w:themeColor="text1"/>
          <w:sz w:val="24"/>
        </w:rPr>
        <w:t>сельского поселения</w:t>
      </w:r>
    </w:p>
    <w:tbl>
      <w:tblPr>
        <w:tblW w:w="501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9"/>
        <w:gridCol w:w="826"/>
        <w:gridCol w:w="826"/>
        <w:gridCol w:w="826"/>
        <w:gridCol w:w="827"/>
        <w:gridCol w:w="827"/>
        <w:gridCol w:w="827"/>
        <w:gridCol w:w="827"/>
        <w:gridCol w:w="827"/>
        <w:gridCol w:w="815"/>
      </w:tblGrid>
      <w:tr w:rsidR="003B70F9" w:rsidRPr="002249F5" w:rsidTr="00672249">
        <w:trPr>
          <w:trHeight w:val="324"/>
          <w:tblHeader/>
        </w:trPr>
        <w:tc>
          <w:tcPr>
            <w:tcW w:w="1244" w:type="pct"/>
            <w:vMerge w:val="restart"/>
            <w:vAlign w:val="center"/>
          </w:tcPr>
          <w:p w:rsidR="00195452" w:rsidRPr="002249F5" w:rsidRDefault="00195452" w:rsidP="00672249">
            <w:pPr>
              <w:pStyle w:val="Default"/>
              <w:ind w:right="-108"/>
              <w:jc w:val="center"/>
              <w:rPr>
                <w:b/>
                <w:color w:val="000000" w:themeColor="text1"/>
                <w:sz w:val="22"/>
                <w:szCs w:val="22"/>
              </w:rPr>
            </w:pPr>
            <w:bookmarkStart w:id="394" w:name="_Toc435791312"/>
            <w:r w:rsidRPr="002249F5">
              <w:rPr>
                <w:b/>
                <w:color w:val="000000" w:themeColor="text1"/>
                <w:sz w:val="22"/>
                <w:szCs w:val="22"/>
              </w:rPr>
              <w:t>Показатель</w:t>
            </w:r>
          </w:p>
        </w:tc>
        <w:tc>
          <w:tcPr>
            <w:tcW w:w="3756" w:type="pct"/>
            <w:gridSpan w:val="9"/>
            <w:vAlign w:val="center"/>
          </w:tcPr>
          <w:p w:rsidR="00195452" w:rsidRPr="002249F5" w:rsidRDefault="00195452" w:rsidP="00672249">
            <w:pPr>
              <w:pStyle w:val="Default"/>
              <w:ind w:right="-2"/>
              <w:jc w:val="center"/>
              <w:rPr>
                <w:b/>
                <w:color w:val="000000" w:themeColor="text1"/>
                <w:sz w:val="22"/>
                <w:szCs w:val="22"/>
              </w:rPr>
            </w:pPr>
            <w:r w:rsidRPr="002249F5">
              <w:rPr>
                <w:b/>
                <w:color w:val="000000" w:themeColor="text1"/>
                <w:sz w:val="22"/>
                <w:szCs w:val="22"/>
              </w:rPr>
              <w:t>Площадь строительных фондов</w:t>
            </w:r>
          </w:p>
        </w:tc>
      </w:tr>
      <w:tr w:rsidR="003B70F9" w:rsidRPr="002249F5" w:rsidTr="00672249">
        <w:trPr>
          <w:trHeight w:val="677"/>
          <w:tblHeader/>
        </w:trPr>
        <w:tc>
          <w:tcPr>
            <w:tcW w:w="1244" w:type="pct"/>
            <w:vMerge/>
            <w:vAlign w:val="center"/>
          </w:tcPr>
          <w:p w:rsidR="00195452" w:rsidRPr="002249F5" w:rsidRDefault="00195452" w:rsidP="00672249">
            <w:pPr>
              <w:pStyle w:val="Default"/>
              <w:ind w:left="-107" w:right="-108" w:firstLine="107"/>
              <w:jc w:val="center"/>
              <w:rPr>
                <w:b/>
                <w:color w:val="000000" w:themeColor="text1"/>
                <w:sz w:val="22"/>
                <w:szCs w:val="22"/>
              </w:rPr>
            </w:pPr>
          </w:p>
        </w:tc>
        <w:tc>
          <w:tcPr>
            <w:tcW w:w="418" w:type="pct"/>
            <w:vAlign w:val="center"/>
          </w:tcPr>
          <w:p w:rsidR="00195452" w:rsidRPr="002249F5" w:rsidRDefault="00195452" w:rsidP="00672249">
            <w:pPr>
              <w:pStyle w:val="Default"/>
              <w:ind w:left="-54" w:right="-108"/>
              <w:jc w:val="center"/>
              <w:rPr>
                <w:b/>
                <w:color w:val="000000" w:themeColor="text1"/>
                <w:sz w:val="22"/>
                <w:szCs w:val="22"/>
              </w:rPr>
            </w:pPr>
            <w:r w:rsidRPr="002249F5">
              <w:rPr>
                <w:b/>
                <w:color w:val="000000" w:themeColor="text1"/>
                <w:sz w:val="22"/>
                <w:szCs w:val="22"/>
              </w:rPr>
              <w:t>Сущ</w:t>
            </w:r>
            <w:r w:rsidRPr="002249F5">
              <w:rPr>
                <w:b/>
                <w:color w:val="000000" w:themeColor="text1"/>
                <w:sz w:val="22"/>
                <w:szCs w:val="22"/>
              </w:rPr>
              <w:t>е</w:t>
            </w:r>
            <w:r w:rsidRPr="002249F5">
              <w:rPr>
                <w:b/>
                <w:color w:val="000000" w:themeColor="text1"/>
                <w:sz w:val="22"/>
                <w:szCs w:val="22"/>
              </w:rPr>
              <w:t>ствующая</w:t>
            </w:r>
          </w:p>
        </w:tc>
        <w:tc>
          <w:tcPr>
            <w:tcW w:w="3338" w:type="pct"/>
            <w:gridSpan w:val="8"/>
            <w:vAlign w:val="center"/>
          </w:tcPr>
          <w:p w:rsidR="00195452" w:rsidRPr="002249F5" w:rsidRDefault="00195452" w:rsidP="00672249">
            <w:pPr>
              <w:pStyle w:val="Default"/>
              <w:ind w:right="-2"/>
              <w:jc w:val="center"/>
              <w:rPr>
                <w:b/>
                <w:color w:val="000000" w:themeColor="text1"/>
                <w:sz w:val="22"/>
                <w:szCs w:val="22"/>
              </w:rPr>
            </w:pPr>
            <w:r w:rsidRPr="002249F5">
              <w:rPr>
                <w:b/>
                <w:color w:val="000000" w:themeColor="text1"/>
                <w:sz w:val="22"/>
                <w:szCs w:val="22"/>
              </w:rPr>
              <w:t>Перспективная</w:t>
            </w:r>
          </w:p>
        </w:tc>
      </w:tr>
      <w:tr w:rsidR="003B70F9" w:rsidRPr="002249F5" w:rsidTr="00672249">
        <w:trPr>
          <w:trHeight w:val="80"/>
          <w:tblHeader/>
        </w:trPr>
        <w:tc>
          <w:tcPr>
            <w:tcW w:w="1244" w:type="pct"/>
            <w:vAlign w:val="center"/>
          </w:tcPr>
          <w:p w:rsidR="00195452" w:rsidRPr="002249F5" w:rsidRDefault="00195452" w:rsidP="00672249">
            <w:pPr>
              <w:pStyle w:val="Default"/>
              <w:ind w:left="-107" w:right="-108" w:firstLine="107"/>
              <w:jc w:val="center"/>
              <w:rPr>
                <w:b/>
                <w:color w:val="000000" w:themeColor="text1"/>
                <w:sz w:val="22"/>
                <w:szCs w:val="22"/>
              </w:rPr>
            </w:pPr>
            <w:r w:rsidRPr="002249F5">
              <w:rPr>
                <w:b/>
                <w:color w:val="000000" w:themeColor="text1"/>
                <w:sz w:val="22"/>
                <w:szCs w:val="22"/>
              </w:rPr>
              <w:t>Год</w:t>
            </w:r>
          </w:p>
        </w:tc>
        <w:tc>
          <w:tcPr>
            <w:tcW w:w="418" w:type="pct"/>
            <w:vAlign w:val="center"/>
          </w:tcPr>
          <w:p w:rsidR="00195452" w:rsidRPr="002249F5" w:rsidRDefault="00195452" w:rsidP="00672249">
            <w:pPr>
              <w:spacing w:after="0"/>
              <w:jc w:val="center"/>
              <w:rPr>
                <w:rFonts w:ascii="Times New Roman" w:hAnsi="Times New Roman" w:cs="Times New Roman"/>
                <w:b/>
                <w:color w:val="000000" w:themeColor="text1"/>
                <w:lang w:val="en-US"/>
              </w:rPr>
            </w:pPr>
            <w:r w:rsidRPr="002249F5">
              <w:rPr>
                <w:rFonts w:ascii="Times New Roman" w:hAnsi="Times New Roman" w:cs="Times New Roman"/>
                <w:b/>
                <w:color w:val="000000" w:themeColor="text1"/>
              </w:rPr>
              <w:t>2018</w:t>
            </w:r>
          </w:p>
        </w:tc>
        <w:tc>
          <w:tcPr>
            <w:tcW w:w="418" w:type="pct"/>
            <w:vAlign w:val="center"/>
          </w:tcPr>
          <w:p w:rsidR="00195452" w:rsidRPr="002249F5" w:rsidRDefault="00195452" w:rsidP="0067224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2019</w:t>
            </w:r>
          </w:p>
        </w:tc>
        <w:tc>
          <w:tcPr>
            <w:tcW w:w="418" w:type="pct"/>
            <w:vAlign w:val="center"/>
          </w:tcPr>
          <w:p w:rsidR="00195452" w:rsidRPr="002249F5" w:rsidRDefault="00195452" w:rsidP="0067224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418" w:type="pct"/>
            <w:vAlign w:val="center"/>
          </w:tcPr>
          <w:p w:rsidR="00195452" w:rsidRPr="002249F5" w:rsidRDefault="00195452" w:rsidP="0067224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418" w:type="pct"/>
            <w:vAlign w:val="center"/>
          </w:tcPr>
          <w:p w:rsidR="00195452" w:rsidRPr="002249F5" w:rsidRDefault="00195452" w:rsidP="0067224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418" w:type="pct"/>
            <w:vAlign w:val="center"/>
          </w:tcPr>
          <w:p w:rsidR="00195452" w:rsidRPr="002249F5" w:rsidRDefault="00195452" w:rsidP="0067224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418" w:type="pct"/>
            <w:vAlign w:val="center"/>
          </w:tcPr>
          <w:p w:rsidR="00195452" w:rsidRPr="002249F5" w:rsidRDefault="00195452" w:rsidP="0067224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2024-2028</w:t>
            </w:r>
          </w:p>
        </w:tc>
        <w:tc>
          <w:tcPr>
            <w:tcW w:w="418" w:type="pct"/>
            <w:vAlign w:val="center"/>
          </w:tcPr>
          <w:p w:rsidR="00195452" w:rsidRPr="002249F5" w:rsidRDefault="00195452" w:rsidP="0067224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2029-2033</w:t>
            </w:r>
          </w:p>
        </w:tc>
        <w:tc>
          <w:tcPr>
            <w:tcW w:w="412" w:type="pct"/>
            <w:vAlign w:val="center"/>
          </w:tcPr>
          <w:p w:rsidR="00195452" w:rsidRPr="002249F5" w:rsidRDefault="00195452" w:rsidP="0067224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2034-2037</w:t>
            </w:r>
          </w:p>
        </w:tc>
      </w:tr>
      <w:tr w:rsidR="003B70F9" w:rsidRPr="002249F5" w:rsidTr="00672249">
        <w:trPr>
          <w:trHeight w:val="146"/>
          <w:tblHeader/>
        </w:trPr>
        <w:tc>
          <w:tcPr>
            <w:tcW w:w="1244" w:type="pct"/>
            <w:vAlign w:val="center"/>
          </w:tcPr>
          <w:p w:rsidR="00195452" w:rsidRPr="002249F5" w:rsidRDefault="00195452" w:rsidP="00672249">
            <w:pPr>
              <w:spacing w:after="0"/>
              <w:ind w:right="-201"/>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w:t>
            </w:r>
          </w:p>
        </w:tc>
        <w:tc>
          <w:tcPr>
            <w:tcW w:w="418" w:type="pct"/>
            <w:vAlign w:val="center"/>
          </w:tcPr>
          <w:p w:rsidR="00195452" w:rsidRPr="002249F5" w:rsidRDefault="00195452" w:rsidP="0067224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w:t>
            </w:r>
          </w:p>
        </w:tc>
        <w:tc>
          <w:tcPr>
            <w:tcW w:w="418" w:type="pct"/>
            <w:vAlign w:val="center"/>
          </w:tcPr>
          <w:p w:rsidR="00195452" w:rsidRPr="002249F5" w:rsidRDefault="00195452" w:rsidP="0067224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3</w:t>
            </w:r>
          </w:p>
        </w:tc>
        <w:tc>
          <w:tcPr>
            <w:tcW w:w="418" w:type="pct"/>
            <w:vAlign w:val="center"/>
          </w:tcPr>
          <w:p w:rsidR="00195452" w:rsidRPr="002249F5" w:rsidRDefault="00195452" w:rsidP="0067224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4</w:t>
            </w:r>
          </w:p>
        </w:tc>
        <w:tc>
          <w:tcPr>
            <w:tcW w:w="418" w:type="pct"/>
            <w:vAlign w:val="center"/>
          </w:tcPr>
          <w:p w:rsidR="00195452" w:rsidRPr="002249F5" w:rsidRDefault="00195452" w:rsidP="0067224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5</w:t>
            </w:r>
          </w:p>
        </w:tc>
        <w:tc>
          <w:tcPr>
            <w:tcW w:w="418" w:type="pct"/>
            <w:vAlign w:val="center"/>
          </w:tcPr>
          <w:p w:rsidR="00195452" w:rsidRPr="002249F5" w:rsidRDefault="00195452" w:rsidP="0067224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6</w:t>
            </w:r>
          </w:p>
        </w:tc>
        <w:tc>
          <w:tcPr>
            <w:tcW w:w="418" w:type="pct"/>
            <w:vAlign w:val="center"/>
          </w:tcPr>
          <w:p w:rsidR="00195452" w:rsidRPr="002249F5" w:rsidRDefault="00195452" w:rsidP="0067224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7</w:t>
            </w:r>
          </w:p>
        </w:tc>
        <w:tc>
          <w:tcPr>
            <w:tcW w:w="418" w:type="pct"/>
            <w:vAlign w:val="center"/>
          </w:tcPr>
          <w:p w:rsidR="00195452" w:rsidRPr="002249F5" w:rsidRDefault="00195452" w:rsidP="0067224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8</w:t>
            </w:r>
          </w:p>
        </w:tc>
        <w:tc>
          <w:tcPr>
            <w:tcW w:w="418" w:type="pct"/>
            <w:vAlign w:val="center"/>
          </w:tcPr>
          <w:p w:rsidR="00195452" w:rsidRPr="002249F5" w:rsidRDefault="00195452" w:rsidP="0067224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9</w:t>
            </w:r>
          </w:p>
        </w:tc>
        <w:tc>
          <w:tcPr>
            <w:tcW w:w="412" w:type="pct"/>
            <w:vAlign w:val="center"/>
          </w:tcPr>
          <w:p w:rsidR="00195452" w:rsidRPr="002249F5" w:rsidRDefault="00195452" w:rsidP="0067224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10</w:t>
            </w:r>
          </w:p>
        </w:tc>
      </w:tr>
      <w:tr w:rsidR="00532190" w:rsidRPr="002249F5" w:rsidTr="00532190">
        <w:trPr>
          <w:trHeight w:val="412"/>
        </w:trPr>
        <w:tc>
          <w:tcPr>
            <w:tcW w:w="1244" w:type="pct"/>
            <w:vAlign w:val="center"/>
          </w:tcPr>
          <w:p w:rsidR="00532190" w:rsidRPr="002249F5" w:rsidRDefault="00532190" w:rsidP="00532190">
            <w:pPr>
              <w:spacing w:after="0"/>
              <w:ind w:right="-201"/>
              <w:rPr>
                <w:rFonts w:ascii="Times New Roman" w:hAnsi="Times New Roman" w:cs="Times New Roman"/>
                <w:color w:val="000000" w:themeColor="text1"/>
              </w:rPr>
            </w:pPr>
            <w:r w:rsidRPr="002249F5">
              <w:rPr>
                <w:rFonts w:ascii="Times New Roman" w:hAnsi="Times New Roman" w:cs="Times New Roman"/>
                <w:color w:val="000000" w:themeColor="text1"/>
              </w:rPr>
              <w:t xml:space="preserve">многоквартирные дома, </w:t>
            </w:r>
            <w:proofErr w:type="gramStart"/>
            <w:r w:rsidRPr="002249F5">
              <w:rPr>
                <w:rFonts w:ascii="Times New Roman" w:hAnsi="Times New Roman" w:cs="Times New Roman"/>
                <w:color w:val="000000" w:themeColor="text1"/>
              </w:rPr>
              <w:t>м</w:t>
            </w:r>
            <w:proofErr w:type="gramEnd"/>
            <w:r w:rsidRPr="002249F5">
              <w:rPr>
                <w:rFonts w:ascii="Times New Roman" w:hAnsi="Times New Roman" w:cs="Times New Roman"/>
                <w:color w:val="000000" w:themeColor="text1"/>
              </w:rPr>
              <w:t>²</w:t>
            </w:r>
          </w:p>
        </w:tc>
        <w:tc>
          <w:tcPr>
            <w:tcW w:w="418"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7</w:t>
            </w:r>
            <w:r w:rsidR="002956A1" w:rsidRPr="002249F5">
              <w:rPr>
                <w:rFonts w:ascii="Times New Roman" w:hAnsi="Times New Roman" w:cs="Times New Roman"/>
                <w:color w:val="000000"/>
                <w:sz w:val="20"/>
                <w:szCs w:val="20"/>
              </w:rPr>
              <w:t xml:space="preserve"> </w:t>
            </w:r>
            <w:r w:rsidRPr="002249F5">
              <w:rPr>
                <w:rFonts w:ascii="Times New Roman" w:hAnsi="Times New Roman" w:cs="Times New Roman"/>
                <w:color w:val="000000"/>
                <w:sz w:val="20"/>
                <w:szCs w:val="20"/>
              </w:rPr>
              <w:t>467,05</w:t>
            </w:r>
          </w:p>
        </w:tc>
        <w:tc>
          <w:tcPr>
            <w:tcW w:w="418" w:type="pct"/>
            <w:vAlign w:val="center"/>
          </w:tcPr>
          <w:p w:rsidR="00532190" w:rsidRPr="002249F5" w:rsidRDefault="00532190" w:rsidP="00D44C23">
            <w:pPr>
              <w:spacing w:after="0"/>
              <w:ind w:left="-77"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7</w:t>
            </w:r>
            <w:r w:rsidR="002956A1" w:rsidRPr="002249F5">
              <w:rPr>
                <w:rFonts w:ascii="Times New Roman" w:hAnsi="Times New Roman" w:cs="Times New Roman"/>
                <w:color w:val="000000"/>
                <w:sz w:val="20"/>
                <w:szCs w:val="20"/>
              </w:rPr>
              <w:t xml:space="preserve"> </w:t>
            </w:r>
            <w:r w:rsidRPr="002249F5">
              <w:rPr>
                <w:rFonts w:ascii="Times New Roman" w:hAnsi="Times New Roman" w:cs="Times New Roman"/>
                <w:color w:val="000000"/>
                <w:sz w:val="20"/>
                <w:szCs w:val="20"/>
              </w:rPr>
              <w:t>467,05</w:t>
            </w:r>
          </w:p>
        </w:tc>
        <w:tc>
          <w:tcPr>
            <w:tcW w:w="418" w:type="pct"/>
            <w:vAlign w:val="center"/>
          </w:tcPr>
          <w:p w:rsidR="00532190" w:rsidRPr="002249F5" w:rsidRDefault="00532190" w:rsidP="00D44C23">
            <w:pPr>
              <w:spacing w:after="0"/>
              <w:ind w:left="-77"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7</w:t>
            </w:r>
            <w:r w:rsidR="002956A1" w:rsidRPr="002249F5">
              <w:rPr>
                <w:rFonts w:ascii="Times New Roman" w:hAnsi="Times New Roman" w:cs="Times New Roman"/>
                <w:color w:val="000000"/>
                <w:sz w:val="20"/>
                <w:szCs w:val="20"/>
              </w:rPr>
              <w:t xml:space="preserve"> </w:t>
            </w:r>
            <w:r w:rsidRPr="002249F5">
              <w:rPr>
                <w:rFonts w:ascii="Times New Roman" w:hAnsi="Times New Roman" w:cs="Times New Roman"/>
                <w:color w:val="000000"/>
                <w:sz w:val="20"/>
                <w:szCs w:val="20"/>
              </w:rPr>
              <w:t>467,05</w:t>
            </w:r>
          </w:p>
        </w:tc>
        <w:tc>
          <w:tcPr>
            <w:tcW w:w="418" w:type="pct"/>
            <w:vAlign w:val="center"/>
          </w:tcPr>
          <w:p w:rsidR="00532190" w:rsidRPr="002249F5" w:rsidRDefault="00532190" w:rsidP="00D44C23">
            <w:pPr>
              <w:spacing w:after="0"/>
              <w:ind w:left="-77"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7</w:t>
            </w:r>
            <w:r w:rsidR="002956A1" w:rsidRPr="002249F5">
              <w:rPr>
                <w:rFonts w:ascii="Times New Roman" w:hAnsi="Times New Roman" w:cs="Times New Roman"/>
                <w:color w:val="000000"/>
                <w:sz w:val="20"/>
                <w:szCs w:val="20"/>
              </w:rPr>
              <w:t xml:space="preserve"> </w:t>
            </w:r>
            <w:r w:rsidRPr="002249F5">
              <w:rPr>
                <w:rFonts w:ascii="Times New Roman" w:hAnsi="Times New Roman" w:cs="Times New Roman"/>
                <w:color w:val="000000"/>
                <w:sz w:val="20"/>
                <w:szCs w:val="20"/>
              </w:rPr>
              <w:t>467,05</w:t>
            </w:r>
          </w:p>
        </w:tc>
        <w:tc>
          <w:tcPr>
            <w:tcW w:w="418" w:type="pct"/>
            <w:vAlign w:val="center"/>
          </w:tcPr>
          <w:p w:rsidR="00532190" w:rsidRPr="002249F5" w:rsidRDefault="00532190" w:rsidP="00D44C23">
            <w:pPr>
              <w:spacing w:after="0"/>
              <w:ind w:left="-77"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7</w:t>
            </w:r>
            <w:r w:rsidR="002956A1" w:rsidRPr="002249F5">
              <w:rPr>
                <w:rFonts w:ascii="Times New Roman" w:hAnsi="Times New Roman" w:cs="Times New Roman"/>
                <w:color w:val="000000"/>
                <w:sz w:val="20"/>
                <w:szCs w:val="20"/>
              </w:rPr>
              <w:t xml:space="preserve"> </w:t>
            </w:r>
            <w:r w:rsidRPr="002249F5">
              <w:rPr>
                <w:rFonts w:ascii="Times New Roman" w:hAnsi="Times New Roman" w:cs="Times New Roman"/>
                <w:color w:val="000000"/>
                <w:sz w:val="20"/>
                <w:szCs w:val="20"/>
              </w:rPr>
              <w:t>467,05</w:t>
            </w:r>
          </w:p>
        </w:tc>
        <w:tc>
          <w:tcPr>
            <w:tcW w:w="418" w:type="pct"/>
            <w:vAlign w:val="center"/>
          </w:tcPr>
          <w:p w:rsidR="00532190" w:rsidRPr="002249F5" w:rsidRDefault="00532190" w:rsidP="00D44C23">
            <w:pPr>
              <w:spacing w:after="0"/>
              <w:ind w:left="-77"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7</w:t>
            </w:r>
            <w:r w:rsidR="002956A1" w:rsidRPr="002249F5">
              <w:rPr>
                <w:rFonts w:ascii="Times New Roman" w:hAnsi="Times New Roman" w:cs="Times New Roman"/>
                <w:color w:val="000000"/>
                <w:sz w:val="20"/>
                <w:szCs w:val="20"/>
              </w:rPr>
              <w:t xml:space="preserve"> </w:t>
            </w:r>
            <w:r w:rsidRPr="002249F5">
              <w:rPr>
                <w:rFonts w:ascii="Times New Roman" w:hAnsi="Times New Roman" w:cs="Times New Roman"/>
                <w:color w:val="000000"/>
                <w:sz w:val="20"/>
                <w:szCs w:val="20"/>
              </w:rPr>
              <w:t>467,05</w:t>
            </w:r>
          </w:p>
        </w:tc>
        <w:tc>
          <w:tcPr>
            <w:tcW w:w="418" w:type="pct"/>
            <w:vAlign w:val="center"/>
          </w:tcPr>
          <w:p w:rsidR="00532190" w:rsidRPr="002249F5" w:rsidRDefault="00532190" w:rsidP="00D44C23">
            <w:pPr>
              <w:spacing w:after="0"/>
              <w:ind w:left="-77"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7</w:t>
            </w:r>
            <w:r w:rsidR="002956A1" w:rsidRPr="002249F5">
              <w:rPr>
                <w:rFonts w:ascii="Times New Roman" w:hAnsi="Times New Roman" w:cs="Times New Roman"/>
                <w:color w:val="000000"/>
                <w:sz w:val="20"/>
                <w:szCs w:val="20"/>
              </w:rPr>
              <w:t xml:space="preserve"> </w:t>
            </w:r>
            <w:r w:rsidRPr="002249F5">
              <w:rPr>
                <w:rFonts w:ascii="Times New Roman" w:hAnsi="Times New Roman" w:cs="Times New Roman"/>
                <w:color w:val="000000"/>
                <w:sz w:val="20"/>
                <w:szCs w:val="20"/>
              </w:rPr>
              <w:t>467,05</w:t>
            </w:r>
          </w:p>
        </w:tc>
        <w:tc>
          <w:tcPr>
            <w:tcW w:w="418" w:type="pct"/>
            <w:vAlign w:val="center"/>
          </w:tcPr>
          <w:p w:rsidR="00532190" w:rsidRPr="002249F5" w:rsidRDefault="00532190" w:rsidP="00D44C23">
            <w:pPr>
              <w:spacing w:after="0"/>
              <w:ind w:left="-77"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7</w:t>
            </w:r>
            <w:r w:rsidR="002956A1" w:rsidRPr="002249F5">
              <w:rPr>
                <w:rFonts w:ascii="Times New Roman" w:hAnsi="Times New Roman" w:cs="Times New Roman"/>
                <w:color w:val="000000"/>
                <w:sz w:val="20"/>
                <w:szCs w:val="20"/>
              </w:rPr>
              <w:t xml:space="preserve"> </w:t>
            </w:r>
            <w:r w:rsidRPr="002249F5">
              <w:rPr>
                <w:rFonts w:ascii="Times New Roman" w:hAnsi="Times New Roman" w:cs="Times New Roman"/>
                <w:color w:val="000000"/>
                <w:sz w:val="20"/>
                <w:szCs w:val="20"/>
              </w:rPr>
              <w:t>467,05</w:t>
            </w:r>
          </w:p>
        </w:tc>
        <w:tc>
          <w:tcPr>
            <w:tcW w:w="412" w:type="pct"/>
            <w:vAlign w:val="center"/>
          </w:tcPr>
          <w:p w:rsidR="00532190" w:rsidRPr="002249F5" w:rsidRDefault="00532190" w:rsidP="00D44C23">
            <w:pPr>
              <w:spacing w:after="0"/>
              <w:ind w:left="-77"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7</w:t>
            </w:r>
            <w:r w:rsidR="002956A1" w:rsidRPr="002249F5">
              <w:rPr>
                <w:rFonts w:ascii="Times New Roman" w:hAnsi="Times New Roman" w:cs="Times New Roman"/>
                <w:color w:val="000000"/>
                <w:sz w:val="20"/>
                <w:szCs w:val="20"/>
              </w:rPr>
              <w:t xml:space="preserve"> </w:t>
            </w:r>
            <w:r w:rsidRPr="002249F5">
              <w:rPr>
                <w:rFonts w:ascii="Times New Roman" w:hAnsi="Times New Roman" w:cs="Times New Roman"/>
                <w:color w:val="000000"/>
                <w:sz w:val="20"/>
                <w:szCs w:val="20"/>
              </w:rPr>
              <w:t>467,05</w:t>
            </w:r>
          </w:p>
        </w:tc>
      </w:tr>
      <w:tr w:rsidR="00532190" w:rsidRPr="002249F5" w:rsidTr="00532190">
        <w:trPr>
          <w:trHeight w:val="412"/>
        </w:trPr>
        <w:tc>
          <w:tcPr>
            <w:tcW w:w="1244" w:type="pct"/>
            <w:vAlign w:val="center"/>
          </w:tcPr>
          <w:p w:rsidR="00532190" w:rsidRPr="002249F5" w:rsidRDefault="00532190" w:rsidP="00532190">
            <w:pPr>
              <w:spacing w:after="0"/>
              <w:ind w:right="-201"/>
              <w:rPr>
                <w:rFonts w:ascii="Times New Roman" w:hAnsi="Times New Roman" w:cs="Times New Roman"/>
                <w:color w:val="000000" w:themeColor="text1"/>
              </w:rPr>
            </w:pPr>
            <w:r w:rsidRPr="002249F5">
              <w:rPr>
                <w:rFonts w:ascii="Times New Roman" w:hAnsi="Times New Roman" w:cs="Times New Roman"/>
                <w:color w:val="000000" w:themeColor="text1"/>
              </w:rPr>
              <w:t xml:space="preserve">многоквартирные дома (прирост), </w:t>
            </w:r>
            <w:proofErr w:type="gramStart"/>
            <w:r w:rsidRPr="002249F5">
              <w:rPr>
                <w:rFonts w:ascii="Times New Roman" w:hAnsi="Times New Roman" w:cs="Times New Roman"/>
                <w:color w:val="000000" w:themeColor="text1"/>
              </w:rPr>
              <w:t>м</w:t>
            </w:r>
            <w:proofErr w:type="gramEnd"/>
            <w:r w:rsidRPr="002249F5">
              <w:rPr>
                <w:rFonts w:ascii="Times New Roman" w:hAnsi="Times New Roman" w:cs="Times New Roman"/>
                <w:color w:val="000000" w:themeColor="text1"/>
              </w:rPr>
              <w:t>²</w:t>
            </w:r>
          </w:p>
        </w:tc>
        <w:tc>
          <w:tcPr>
            <w:tcW w:w="418"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2"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r>
      <w:tr w:rsidR="00532190" w:rsidRPr="002249F5" w:rsidTr="00532190">
        <w:trPr>
          <w:trHeight w:val="412"/>
        </w:trPr>
        <w:tc>
          <w:tcPr>
            <w:tcW w:w="1244" w:type="pct"/>
            <w:vAlign w:val="center"/>
          </w:tcPr>
          <w:p w:rsidR="00532190" w:rsidRPr="002249F5" w:rsidRDefault="00532190" w:rsidP="00532190">
            <w:pPr>
              <w:spacing w:after="0"/>
              <w:ind w:right="-201"/>
              <w:rPr>
                <w:rFonts w:ascii="Times New Roman" w:hAnsi="Times New Roman" w:cs="Times New Roman"/>
                <w:color w:val="000000" w:themeColor="text1"/>
              </w:rPr>
            </w:pPr>
            <w:r w:rsidRPr="002249F5">
              <w:rPr>
                <w:rFonts w:ascii="Times New Roman" w:hAnsi="Times New Roman" w:cs="Times New Roman"/>
                <w:color w:val="000000" w:themeColor="text1"/>
              </w:rPr>
              <w:t xml:space="preserve">жилые дома, </w:t>
            </w:r>
            <w:proofErr w:type="gramStart"/>
            <w:r w:rsidRPr="002249F5">
              <w:rPr>
                <w:rFonts w:ascii="Times New Roman" w:hAnsi="Times New Roman" w:cs="Times New Roman"/>
                <w:color w:val="000000" w:themeColor="text1"/>
              </w:rPr>
              <w:t>м</w:t>
            </w:r>
            <w:proofErr w:type="gramEnd"/>
            <w:r w:rsidRPr="002249F5">
              <w:rPr>
                <w:rFonts w:ascii="Times New Roman" w:hAnsi="Times New Roman" w:cs="Times New Roman"/>
                <w:color w:val="000000" w:themeColor="text1"/>
              </w:rPr>
              <w:t>²</w:t>
            </w:r>
          </w:p>
        </w:tc>
        <w:tc>
          <w:tcPr>
            <w:tcW w:w="418"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2"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r>
      <w:tr w:rsidR="00532190" w:rsidRPr="002249F5" w:rsidTr="00532190">
        <w:trPr>
          <w:trHeight w:val="412"/>
        </w:trPr>
        <w:tc>
          <w:tcPr>
            <w:tcW w:w="1244" w:type="pct"/>
            <w:vAlign w:val="center"/>
          </w:tcPr>
          <w:p w:rsidR="00532190" w:rsidRPr="002249F5" w:rsidRDefault="00532190" w:rsidP="00532190">
            <w:pPr>
              <w:spacing w:after="0"/>
              <w:ind w:right="-201"/>
              <w:rPr>
                <w:rFonts w:ascii="Times New Roman" w:hAnsi="Times New Roman" w:cs="Times New Roman"/>
                <w:color w:val="000000" w:themeColor="text1"/>
              </w:rPr>
            </w:pPr>
            <w:r w:rsidRPr="002249F5">
              <w:rPr>
                <w:rFonts w:ascii="Times New Roman" w:hAnsi="Times New Roman" w:cs="Times New Roman"/>
                <w:color w:val="000000" w:themeColor="text1"/>
              </w:rPr>
              <w:t xml:space="preserve">жилые дома (прирост), </w:t>
            </w:r>
            <w:proofErr w:type="gramStart"/>
            <w:r w:rsidRPr="002249F5">
              <w:rPr>
                <w:rFonts w:ascii="Times New Roman" w:hAnsi="Times New Roman" w:cs="Times New Roman"/>
                <w:color w:val="000000" w:themeColor="text1"/>
              </w:rPr>
              <w:t>м</w:t>
            </w:r>
            <w:proofErr w:type="gramEnd"/>
            <w:r w:rsidRPr="002249F5">
              <w:rPr>
                <w:rFonts w:ascii="Times New Roman" w:hAnsi="Times New Roman" w:cs="Times New Roman"/>
                <w:color w:val="000000" w:themeColor="text1"/>
              </w:rPr>
              <w:t>²</w:t>
            </w:r>
          </w:p>
        </w:tc>
        <w:tc>
          <w:tcPr>
            <w:tcW w:w="418"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2"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r>
      <w:tr w:rsidR="0088202E" w:rsidRPr="002249F5" w:rsidTr="0088202E">
        <w:trPr>
          <w:trHeight w:val="412"/>
        </w:trPr>
        <w:tc>
          <w:tcPr>
            <w:tcW w:w="1244" w:type="pct"/>
            <w:vAlign w:val="center"/>
          </w:tcPr>
          <w:p w:rsidR="0088202E" w:rsidRPr="002249F5" w:rsidRDefault="0088202E" w:rsidP="0088202E">
            <w:pPr>
              <w:spacing w:after="0"/>
              <w:ind w:right="-201"/>
              <w:rPr>
                <w:rFonts w:ascii="Times New Roman" w:hAnsi="Times New Roman" w:cs="Times New Roman"/>
                <w:color w:val="000000" w:themeColor="text1"/>
              </w:rPr>
            </w:pPr>
            <w:r w:rsidRPr="002249F5">
              <w:rPr>
                <w:rFonts w:ascii="Times New Roman" w:hAnsi="Times New Roman" w:cs="Times New Roman"/>
                <w:color w:val="000000" w:themeColor="text1"/>
              </w:rPr>
              <w:t xml:space="preserve">общественные здания, </w:t>
            </w:r>
            <w:proofErr w:type="gramStart"/>
            <w:r w:rsidRPr="002249F5">
              <w:rPr>
                <w:rFonts w:ascii="Times New Roman" w:hAnsi="Times New Roman" w:cs="Times New Roman"/>
                <w:color w:val="000000" w:themeColor="text1"/>
              </w:rPr>
              <w:t>м</w:t>
            </w:r>
            <w:proofErr w:type="gramEnd"/>
            <w:r w:rsidRPr="002249F5">
              <w:rPr>
                <w:rFonts w:ascii="Times New Roman" w:hAnsi="Times New Roman" w:cs="Times New Roman"/>
                <w:color w:val="000000" w:themeColor="text1"/>
              </w:rPr>
              <w:t>²</w:t>
            </w:r>
          </w:p>
        </w:tc>
        <w:tc>
          <w:tcPr>
            <w:tcW w:w="418" w:type="pct"/>
            <w:vAlign w:val="center"/>
          </w:tcPr>
          <w:p w:rsidR="0088202E" w:rsidRPr="002249F5" w:rsidRDefault="0088202E"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12 736,5</w:t>
            </w:r>
          </w:p>
        </w:tc>
        <w:tc>
          <w:tcPr>
            <w:tcW w:w="418" w:type="pct"/>
            <w:vAlign w:val="center"/>
          </w:tcPr>
          <w:p w:rsidR="0088202E" w:rsidRPr="002249F5" w:rsidRDefault="0088202E"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12 736,5</w:t>
            </w:r>
          </w:p>
        </w:tc>
        <w:tc>
          <w:tcPr>
            <w:tcW w:w="418" w:type="pct"/>
            <w:vAlign w:val="center"/>
          </w:tcPr>
          <w:p w:rsidR="0088202E" w:rsidRPr="002249F5" w:rsidRDefault="0088202E"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12 936,5</w:t>
            </w:r>
          </w:p>
        </w:tc>
        <w:tc>
          <w:tcPr>
            <w:tcW w:w="418" w:type="pct"/>
            <w:vAlign w:val="center"/>
          </w:tcPr>
          <w:p w:rsidR="0088202E" w:rsidRPr="002249F5" w:rsidRDefault="0088202E"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12 936,5</w:t>
            </w:r>
          </w:p>
        </w:tc>
        <w:tc>
          <w:tcPr>
            <w:tcW w:w="418" w:type="pct"/>
            <w:vAlign w:val="center"/>
          </w:tcPr>
          <w:p w:rsidR="0088202E" w:rsidRPr="002249F5" w:rsidRDefault="0088202E"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12 936,5</w:t>
            </w:r>
          </w:p>
        </w:tc>
        <w:tc>
          <w:tcPr>
            <w:tcW w:w="418" w:type="pct"/>
            <w:vAlign w:val="center"/>
          </w:tcPr>
          <w:p w:rsidR="0088202E" w:rsidRPr="002249F5" w:rsidRDefault="0088202E"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12 936,5</w:t>
            </w:r>
          </w:p>
        </w:tc>
        <w:tc>
          <w:tcPr>
            <w:tcW w:w="418" w:type="pct"/>
            <w:vAlign w:val="center"/>
          </w:tcPr>
          <w:p w:rsidR="0088202E" w:rsidRPr="002249F5" w:rsidRDefault="0088202E"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12 936,5</w:t>
            </w:r>
          </w:p>
        </w:tc>
        <w:tc>
          <w:tcPr>
            <w:tcW w:w="418" w:type="pct"/>
            <w:vAlign w:val="center"/>
          </w:tcPr>
          <w:p w:rsidR="0088202E" w:rsidRPr="002249F5" w:rsidRDefault="0088202E"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12 936,5</w:t>
            </w:r>
          </w:p>
        </w:tc>
        <w:tc>
          <w:tcPr>
            <w:tcW w:w="412" w:type="pct"/>
            <w:vAlign w:val="center"/>
          </w:tcPr>
          <w:p w:rsidR="0088202E" w:rsidRPr="002249F5" w:rsidRDefault="0088202E"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12 936,5</w:t>
            </w:r>
          </w:p>
        </w:tc>
      </w:tr>
      <w:tr w:rsidR="00532190" w:rsidRPr="002249F5" w:rsidTr="00532190">
        <w:trPr>
          <w:trHeight w:val="412"/>
        </w:trPr>
        <w:tc>
          <w:tcPr>
            <w:tcW w:w="1244" w:type="pct"/>
            <w:vAlign w:val="center"/>
          </w:tcPr>
          <w:p w:rsidR="00532190" w:rsidRPr="002249F5" w:rsidRDefault="00532190" w:rsidP="00532190">
            <w:pPr>
              <w:spacing w:after="0"/>
              <w:ind w:right="-201"/>
              <w:rPr>
                <w:rFonts w:ascii="Times New Roman" w:hAnsi="Times New Roman" w:cs="Times New Roman"/>
                <w:color w:val="000000" w:themeColor="text1"/>
              </w:rPr>
            </w:pPr>
            <w:r w:rsidRPr="002249F5">
              <w:rPr>
                <w:rFonts w:ascii="Times New Roman" w:hAnsi="Times New Roman" w:cs="Times New Roman"/>
                <w:color w:val="000000" w:themeColor="text1"/>
              </w:rPr>
              <w:t xml:space="preserve">общественные здания (прирост), </w:t>
            </w:r>
            <w:proofErr w:type="gramStart"/>
            <w:r w:rsidRPr="002249F5">
              <w:rPr>
                <w:rFonts w:ascii="Times New Roman" w:hAnsi="Times New Roman" w:cs="Times New Roman"/>
                <w:color w:val="000000" w:themeColor="text1"/>
              </w:rPr>
              <w:t>м</w:t>
            </w:r>
            <w:proofErr w:type="gramEnd"/>
            <w:r w:rsidRPr="002249F5">
              <w:rPr>
                <w:rFonts w:ascii="Times New Roman" w:hAnsi="Times New Roman" w:cs="Times New Roman"/>
                <w:color w:val="000000" w:themeColor="text1"/>
              </w:rPr>
              <w:t>²</w:t>
            </w:r>
          </w:p>
        </w:tc>
        <w:tc>
          <w:tcPr>
            <w:tcW w:w="418"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200</w:t>
            </w:r>
          </w:p>
        </w:tc>
        <w:tc>
          <w:tcPr>
            <w:tcW w:w="418"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2"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r>
      <w:tr w:rsidR="00532190" w:rsidRPr="002249F5" w:rsidTr="00532190">
        <w:trPr>
          <w:trHeight w:val="412"/>
        </w:trPr>
        <w:tc>
          <w:tcPr>
            <w:tcW w:w="1244" w:type="pct"/>
            <w:vAlign w:val="center"/>
          </w:tcPr>
          <w:p w:rsidR="00532190" w:rsidRPr="002249F5" w:rsidRDefault="00532190" w:rsidP="00532190">
            <w:pPr>
              <w:spacing w:after="0"/>
              <w:ind w:right="-201"/>
              <w:rPr>
                <w:rFonts w:ascii="Times New Roman" w:hAnsi="Times New Roman" w:cs="Times New Roman"/>
                <w:color w:val="000000" w:themeColor="text1"/>
              </w:rPr>
            </w:pPr>
            <w:r w:rsidRPr="002249F5">
              <w:rPr>
                <w:rFonts w:ascii="Times New Roman" w:hAnsi="Times New Roman" w:cs="Times New Roman"/>
                <w:color w:val="000000" w:themeColor="text1"/>
              </w:rPr>
              <w:t>производственные здания и промышленные пре</w:t>
            </w:r>
            <w:r w:rsidRPr="002249F5">
              <w:rPr>
                <w:rFonts w:ascii="Times New Roman" w:hAnsi="Times New Roman" w:cs="Times New Roman"/>
                <w:color w:val="000000" w:themeColor="text1"/>
              </w:rPr>
              <w:t>д</w:t>
            </w:r>
            <w:r w:rsidRPr="002249F5">
              <w:rPr>
                <w:rFonts w:ascii="Times New Roman" w:hAnsi="Times New Roman" w:cs="Times New Roman"/>
                <w:color w:val="000000" w:themeColor="text1"/>
              </w:rPr>
              <w:t xml:space="preserve">приятия, </w:t>
            </w:r>
            <w:proofErr w:type="gramStart"/>
            <w:r w:rsidRPr="002249F5">
              <w:rPr>
                <w:rFonts w:ascii="Times New Roman" w:hAnsi="Times New Roman" w:cs="Times New Roman"/>
                <w:color w:val="000000" w:themeColor="text1"/>
              </w:rPr>
              <w:t>м</w:t>
            </w:r>
            <w:proofErr w:type="gramEnd"/>
            <w:r w:rsidRPr="002249F5">
              <w:rPr>
                <w:rFonts w:ascii="Times New Roman" w:hAnsi="Times New Roman" w:cs="Times New Roman"/>
                <w:color w:val="000000" w:themeColor="text1"/>
              </w:rPr>
              <w:t>²</w:t>
            </w:r>
          </w:p>
        </w:tc>
        <w:tc>
          <w:tcPr>
            <w:tcW w:w="418"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2"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r>
      <w:tr w:rsidR="00532190" w:rsidRPr="002249F5" w:rsidTr="00532190">
        <w:trPr>
          <w:trHeight w:val="412"/>
        </w:trPr>
        <w:tc>
          <w:tcPr>
            <w:tcW w:w="1244" w:type="pct"/>
            <w:vAlign w:val="center"/>
          </w:tcPr>
          <w:p w:rsidR="00532190" w:rsidRPr="002249F5" w:rsidRDefault="00532190" w:rsidP="00532190">
            <w:pPr>
              <w:spacing w:after="0"/>
              <w:ind w:right="-201"/>
              <w:rPr>
                <w:rFonts w:ascii="Times New Roman" w:hAnsi="Times New Roman" w:cs="Times New Roman"/>
                <w:color w:val="000000" w:themeColor="text1"/>
              </w:rPr>
            </w:pPr>
            <w:r w:rsidRPr="002249F5">
              <w:rPr>
                <w:rFonts w:ascii="Times New Roman" w:hAnsi="Times New Roman" w:cs="Times New Roman"/>
                <w:color w:val="000000" w:themeColor="text1"/>
              </w:rPr>
              <w:t>производственные здания и промышленные пре</w:t>
            </w:r>
            <w:r w:rsidRPr="002249F5">
              <w:rPr>
                <w:rFonts w:ascii="Times New Roman" w:hAnsi="Times New Roman" w:cs="Times New Roman"/>
                <w:color w:val="000000" w:themeColor="text1"/>
              </w:rPr>
              <w:t>д</w:t>
            </w:r>
            <w:r w:rsidRPr="002249F5">
              <w:rPr>
                <w:rFonts w:ascii="Times New Roman" w:hAnsi="Times New Roman" w:cs="Times New Roman"/>
                <w:color w:val="000000" w:themeColor="text1"/>
              </w:rPr>
              <w:t xml:space="preserve">приятий (прирост), </w:t>
            </w:r>
            <w:proofErr w:type="gramStart"/>
            <w:r w:rsidRPr="002249F5">
              <w:rPr>
                <w:rFonts w:ascii="Times New Roman" w:hAnsi="Times New Roman" w:cs="Times New Roman"/>
                <w:color w:val="000000" w:themeColor="text1"/>
              </w:rPr>
              <w:t>м</w:t>
            </w:r>
            <w:proofErr w:type="gramEnd"/>
            <w:r w:rsidRPr="002249F5">
              <w:rPr>
                <w:rFonts w:ascii="Times New Roman" w:hAnsi="Times New Roman" w:cs="Times New Roman"/>
                <w:color w:val="000000" w:themeColor="text1"/>
              </w:rPr>
              <w:t>²</w:t>
            </w:r>
          </w:p>
        </w:tc>
        <w:tc>
          <w:tcPr>
            <w:tcW w:w="418"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8"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412" w:type="pct"/>
            <w:vAlign w:val="center"/>
          </w:tcPr>
          <w:p w:rsidR="00532190" w:rsidRPr="002249F5" w:rsidRDefault="00532190" w:rsidP="00D44C23">
            <w:pPr>
              <w:spacing w:after="0"/>
              <w:ind w:left="-72" w:right="-139" w:hanging="85"/>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r>
      <w:tr w:rsidR="0088202E" w:rsidRPr="002249F5" w:rsidTr="0088202E">
        <w:trPr>
          <w:trHeight w:val="412"/>
        </w:trPr>
        <w:tc>
          <w:tcPr>
            <w:tcW w:w="1244" w:type="pct"/>
            <w:vAlign w:val="center"/>
          </w:tcPr>
          <w:p w:rsidR="0088202E" w:rsidRPr="002249F5" w:rsidRDefault="0088202E" w:rsidP="0088202E">
            <w:pPr>
              <w:spacing w:after="0"/>
              <w:ind w:right="-201"/>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Всего строительных </w:t>
            </w:r>
            <w:r w:rsidRPr="002249F5">
              <w:rPr>
                <w:rFonts w:ascii="Times New Roman" w:hAnsi="Times New Roman" w:cs="Times New Roman"/>
                <w:b/>
                <w:color w:val="000000" w:themeColor="text1"/>
              </w:rPr>
              <w:br/>
              <w:t xml:space="preserve">фондов, </w:t>
            </w:r>
            <w:proofErr w:type="gramStart"/>
            <w:r w:rsidRPr="002249F5">
              <w:rPr>
                <w:rFonts w:ascii="Times New Roman" w:hAnsi="Times New Roman" w:cs="Times New Roman"/>
                <w:b/>
                <w:color w:val="000000" w:themeColor="text1"/>
              </w:rPr>
              <w:t>м</w:t>
            </w:r>
            <w:proofErr w:type="gramEnd"/>
            <w:r w:rsidRPr="002249F5">
              <w:rPr>
                <w:rFonts w:ascii="Times New Roman" w:hAnsi="Times New Roman" w:cs="Times New Roman"/>
                <w:b/>
                <w:color w:val="000000" w:themeColor="text1"/>
              </w:rPr>
              <w:t>²</w:t>
            </w:r>
          </w:p>
        </w:tc>
        <w:tc>
          <w:tcPr>
            <w:tcW w:w="418" w:type="pct"/>
            <w:vAlign w:val="center"/>
          </w:tcPr>
          <w:p w:rsidR="0088202E" w:rsidRPr="002249F5" w:rsidRDefault="0088202E" w:rsidP="00D44C23">
            <w:pPr>
              <w:spacing w:after="0"/>
              <w:ind w:left="-72" w:right="-139" w:hanging="85"/>
              <w:jc w:val="center"/>
              <w:rPr>
                <w:rFonts w:ascii="Times New Roman" w:hAnsi="Times New Roman" w:cs="Times New Roman"/>
                <w:b/>
                <w:color w:val="000000"/>
                <w:sz w:val="20"/>
                <w:szCs w:val="20"/>
              </w:rPr>
            </w:pPr>
            <w:r w:rsidRPr="002249F5">
              <w:rPr>
                <w:rFonts w:ascii="Times New Roman" w:hAnsi="Times New Roman" w:cs="Times New Roman"/>
                <w:b/>
                <w:color w:val="000000"/>
                <w:sz w:val="20"/>
                <w:szCs w:val="20"/>
              </w:rPr>
              <w:t>20 203,55</w:t>
            </w:r>
          </w:p>
        </w:tc>
        <w:tc>
          <w:tcPr>
            <w:tcW w:w="418" w:type="pct"/>
            <w:vAlign w:val="center"/>
          </w:tcPr>
          <w:p w:rsidR="0088202E" w:rsidRPr="002249F5" w:rsidRDefault="0088202E" w:rsidP="00D44C23">
            <w:pPr>
              <w:spacing w:after="0"/>
              <w:ind w:left="-72" w:right="-139" w:hanging="85"/>
              <w:jc w:val="center"/>
              <w:rPr>
                <w:rFonts w:ascii="Times New Roman" w:hAnsi="Times New Roman" w:cs="Times New Roman"/>
                <w:b/>
                <w:color w:val="000000"/>
                <w:sz w:val="20"/>
                <w:szCs w:val="20"/>
              </w:rPr>
            </w:pPr>
            <w:r w:rsidRPr="002249F5">
              <w:rPr>
                <w:rFonts w:ascii="Times New Roman" w:hAnsi="Times New Roman" w:cs="Times New Roman"/>
                <w:b/>
                <w:color w:val="000000"/>
                <w:sz w:val="20"/>
                <w:szCs w:val="20"/>
              </w:rPr>
              <w:t>20 203,55</w:t>
            </w:r>
          </w:p>
        </w:tc>
        <w:tc>
          <w:tcPr>
            <w:tcW w:w="418" w:type="pct"/>
            <w:vAlign w:val="center"/>
          </w:tcPr>
          <w:p w:rsidR="0088202E" w:rsidRPr="002249F5" w:rsidRDefault="0088202E" w:rsidP="00D44C23">
            <w:pPr>
              <w:spacing w:after="0"/>
              <w:ind w:left="-72" w:right="-139" w:hanging="85"/>
              <w:jc w:val="center"/>
              <w:rPr>
                <w:rFonts w:ascii="Times New Roman" w:hAnsi="Times New Roman" w:cs="Times New Roman"/>
                <w:b/>
                <w:color w:val="000000"/>
                <w:sz w:val="20"/>
                <w:szCs w:val="20"/>
              </w:rPr>
            </w:pPr>
            <w:r w:rsidRPr="002249F5">
              <w:rPr>
                <w:rFonts w:ascii="Times New Roman" w:hAnsi="Times New Roman" w:cs="Times New Roman"/>
                <w:b/>
                <w:color w:val="000000"/>
                <w:sz w:val="20"/>
                <w:szCs w:val="20"/>
              </w:rPr>
              <w:t>20 403,55</w:t>
            </w:r>
          </w:p>
        </w:tc>
        <w:tc>
          <w:tcPr>
            <w:tcW w:w="418" w:type="pct"/>
            <w:vAlign w:val="center"/>
          </w:tcPr>
          <w:p w:rsidR="0088202E" w:rsidRPr="002249F5" w:rsidRDefault="0088202E" w:rsidP="00D44C23">
            <w:pPr>
              <w:spacing w:after="0"/>
              <w:ind w:left="-72" w:right="-139" w:hanging="85"/>
              <w:jc w:val="center"/>
              <w:rPr>
                <w:rFonts w:ascii="Times New Roman" w:hAnsi="Times New Roman" w:cs="Times New Roman"/>
                <w:b/>
                <w:color w:val="000000"/>
                <w:sz w:val="20"/>
                <w:szCs w:val="20"/>
              </w:rPr>
            </w:pPr>
            <w:r w:rsidRPr="002249F5">
              <w:rPr>
                <w:rFonts w:ascii="Times New Roman" w:hAnsi="Times New Roman" w:cs="Times New Roman"/>
                <w:b/>
                <w:color w:val="000000"/>
                <w:sz w:val="20"/>
                <w:szCs w:val="20"/>
              </w:rPr>
              <w:t>20 403,55</w:t>
            </w:r>
          </w:p>
        </w:tc>
        <w:tc>
          <w:tcPr>
            <w:tcW w:w="418" w:type="pct"/>
            <w:vAlign w:val="center"/>
          </w:tcPr>
          <w:p w:rsidR="0088202E" w:rsidRPr="002249F5" w:rsidRDefault="0088202E" w:rsidP="00D44C23">
            <w:pPr>
              <w:spacing w:after="0"/>
              <w:ind w:left="-72" w:right="-139" w:hanging="85"/>
              <w:jc w:val="center"/>
              <w:rPr>
                <w:rFonts w:ascii="Times New Roman" w:hAnsi="Times New Roman" w:cs="Times New Roman"/>
                <w:b/>
                <w:color w:val="000000"/>
                <w:sz w:val="20"/>
                <w:szCs w:val="20"/>
              </w:rPr>
            </w:pPr>
            <w:r w:rsidRPr="002249F5">
              <w:rPr>
                <w:rFonts w:ascii="Times New Roman" w:hAnsi="Times New Roman" w:cs="Times New Roman"/>
                <w:b/>
                <w:color w:val="000000"/>
                <w:sz w:val="20"/>
                <w:szCs w:val="20"/>
              </w:rPr>
              <w:t>20 403,55</w:t>
            </w:r>
          </w:p>
        </w:tc>
        <w:tc>
          <w:tcPr>
            <w:tcW w:w="418" w:type="pct"/>
            <w:vAlign w:val="center"/>
          </w:tcPr>
          <w:p w:rsidR="0088202E" w:rsidRPr="002249F5" w:rsidRDefault="0088202E" w:rsidP="00D44C23">
            <w:pPr>
              <w:spacing w:after="0"/>
              <w:ind w:left="-72" w:right="-139" w:hanging="85"/>
              <w:jc w:val="center"/>
              <w:rPr>
                <w:rFonts w:ascii="Times New Roman" w:hAnsi="Times New Roman" w:cs="Times New Roman"/>
                <w:b/>
                <w:color w:val="000000"/>
                <w:sz w:val="20"/>
                <w:szCs w:val="20"/>
              </w:rPr>
            </w:pPr>
            <w:r w:rsidRPr="002249F5">
              <w:rPr>
                <w:rFonts w:ascii="Times New Roman" w:hAnsi="Times New Roman" w:cs="Times New Roman"/>
                <w:b/>
                <w:color w:val="000000"/>
                <w:sz w:val="20"/>
                <w:szCs w:val="20"/>
              </w:rPr>
              <w:t>20 403,55</w:t>
            </w:r>
          </w:p>
        </w:tc>
        <w:tc>
          <w:tcPr>
            <w:tcW w:w="418" w:type="pct"/>
            <w:vAlign w:val="center"/>
          </w:tcPr>
          <w:p w:rsidR="0088202E" w:rsidRPr="002249F5" w:rsidRDefault="0088202E" w:rsidP="00D44C23">
            <w:pPr>
              <w:spacing w:after="0"/>
              <w:ind w:left="-72" w:right="-139" w:hanging="85"/>
              <w:jc w:val="center"/>
              <w:rPr>
                <w:rFonts w:ascii="Times New Roman" w:hAnsi="Times New Roman" w:cs="Times New Roman"/>
                <w:b/>
                <w:color w:val="000000"/>
                <w:sz w:val="20"/>
                <w:szCs w:val="20"/>
              </w:rPr>
            </w:pPr>
            <w:r w:rsidRPr="002249F5">
              <w:rPr>
                <w:rFonts w:ascii="Times New Roman" w:hAnsi="Times New Roman" w:cs="Times New Roman"/>
                <w:b/>
                <w:color w:val="000000"/>
                <w:sz w:val="20"/>
                <w:szCs w:val="20"/>
              </w:rPr>
              <w:t>20 403,55</w:t>
            </w:r>
          </w:p>
        </w:tc>
        <w:tc>
          <w:tcPr>
            <w:tcW w:w="418" w:type="pct"/>
            <w:vAlign w:val="center"/>
          </w:tcPr>
          <w:p w:rsidR="0088202E" w:rsidRPr="002249F5" w:rsidRDefault="0088202E" w:rsidP="00D44C23">
            <w:pPr>
              <w:spacing w:after="0"/>
              <w:ind w:left="-72" w:right="-139" w:hanging="85"/>
              <w:jc w:val="center"/>
              <w:rPr>
                <w:rFonts w:ascii="Times New Roman" w:hAnsi="Times New Roman" w:cs="Times New Roman"/>
                <w:b/>
                <w:color w:val="000000"/>
                <w:sz w:val="20"/>
                <w:szCs w:val="20"/>
              </w:rPr>
            </w:pPr>
            <w:r w:rsidRPr="002249F5">
              <w:rPr>
                <w:rFonts w:ascii="Times New Roman" w:hAnsi="Times New Roman" w:cs="Times New Roman"/>
                <w:b/>
                <w:color w:val="000000"/>
                <w:sz w:val="20"/>
                <w:szCs w:val="20"/>
              </w:rPr>
              <w:t>20 403,55</w:t>
            </w:r>
          </w:p>
        </w:tc>
        <w:tc>
          <w:tcPr>
            <w:tcW w:w="412" w:type="pct"/>
            <w:vAlign w:val="center"/>
          </w:tcPr>
          <w:p w:rsidR="0088202E" w:rsidRPr="002249F5" w:rsidRDefault="0088202E" w:rsidP="00D44C23">
            <w:pPr>
              <w:spacing w:after="0"/>
              <w:ind w:left="-72" w:right="-139" w:hanging="85"/>
              <w:jc w:val="center"/>
              <w:rPr>
                <w:rFonts w:ascii="Times New Roman" w:hAnsi="Times New Roman" w:cs="Times New Roman"/>
                <w:b/>
                <w:color w:val="000000"/>
                <w:sz w:val="20"/>
                <w:szCs w:val="20"/>
              </w:rPr>
            </w:pPr>
            <w:r w:rsidRPr="002249F5">
              <w:rPr>
                <w:rFonts w:ascii="Times New Roman" w:hAnsi="Times New Roman" w:cs="Times New Roman"/>
                <w:b/>
                <w:color w:val="000000"/>
                <w:sz w:val="20"/>
                <w:szCs w:val="20"/>
              </w:rPr>
              <w:t>20 403,55</w:t>
            </w:r>
          </w:p>
        </w:tc>
      </w:tr>
    </w:tbl>
    <w:p w:rsidR="004C5266" w:rsidRPr="002249F5" w:rsidRDefault="004C5266" w:rsidP="00215BB4">
      <w:pPr>
        <w:pStyle w:val="3"/>
        <w:spacing w:before="0"/>
        <w:jc w:val="center"/>
        <w:rPr>
          <w:rFonts w:ascii="Times New Roman" w:hAnsi="Times New Roman" w:cs="Times New Roman"/>
          <w:b w:val="0"/>
          <w:i/>
          <w:color w:val="000000" w:themeColor="text1"/>
          <w:sz w:val="24"/>
          <w:szCs w:val="24"/>
        </w:rPr>
      </w:pPr>
    </w:p>
    <w:p w:rsidR="00DC0C0D" w:rsidRPr="002249F5" w:rsidRDefault="00DC0C0D" w:rsidP="00215BB4">
      <w:pPr>
        <w:pStyle w:val="3"/>
        <w:spacing w:before="0"/>
        <w:jc w:val="center"/>
        <w:rPr>
          <w:rFonts w:ascii="Times New Roman" w:hAnsi="Times New Roman" w:cs="Times New Roman"/>
          <w:b w:val="0"/>
          <w:i/>
          <w:color w:val="000000" w:themeColor="text1"/>
          <w:sz w:val="24"/>
          <w:szCs w:val="24"/>
        </w:rPr>
      </w:pPr>
      <w:bookmarkStart w:id="395" w:name="_Toc10707026"/>
      <w:r w:rsidRPr="002249F5">
        <w:rPr>
          <w:rFonts w:ascii="Times New Roman" w:hAnsi="Times New Roman" w:cs="Times New Roman"/>
          <w:b w:val="0"/>
          <w:i/>
          <w:color w:val="000000" w:themeColor="text1"/>
          <w:sz w:val="24"/>
          <w:szCs w:val="24"/>
        </w:rPr>
        <w:t>2.3 Прогнозы перспективных удельных расходов тепловой энергии на отопление, вентил</w:t>
      </w:r>
      <w:r w:rsidRPr="002249F5">
        <w:rPr>
          <w:rFonts w:ascii="Times New Roman" w:hAnsi="Times New Roman" w:cs="Times New Roman"/>
          <w:b w:val="0"/>
          <w:i/>
          <w:color w:val="000000" w:themeColor="text1"/>
          <w:sz w:val="24"/>
          <w:szCs w:val="24"/>
        </w:rPr>
        <w:t>я</w:t>
      </w:r>
      <w:r w:rsidRPr="002249F5">
        <w:rPr>
          <w:rFonts w:ascii="Times New Roman" w:hAnsi="Times New Roman" w:cs="Times New Roman"/>
          <w:b w:val="0"/>
          <w:i/>
          <w:color w:val="000000" w:themeColor="text1"/>
          <w:sz w:val="24"/>
          <w:szCs w:val="24"/>
        </w:rPr>
        <w:t>цию и горячее водоснабжение, согласованных с требованиями к энергетической эффекти</w:t>
      </w:r>
      <w:r w:rsidRPr="002249F5">
        <w:rPr>
          <w:rFonts w:ascii="Times New Roman" w:hAnsi="Times New Roman" w:cs="Times New Roman"/>
          <w:b w:val="0"/>
          <w:i/>
          <w:color w:val="000000" w:themeColor="text1"/>
          <w:sz w:val="24"/>
          <w:szCs w:val="24"/>
        </w:rPr>
        <w:t>в</w:t>
      </w:r>
      <w:r w:rsidRPr="002249F5">
        <w:rPr>
          <w:rFonts w:ascii="Times New Roman" w:hAnsi="Times New Roman" w:cs="Times New Roman"/>
          <w:b w:val="0"/>
          <w:i/>
          <w:color w:val="000000" w:themeColor="text1"/>
          <w:sz w:val="24"/>
          <w:szCs w:val="24"/>
        </w:rPr>
        <w:t>ности</w:t>
      </w:r>
      <w:bookmarkEnd w:id="395"/>
      <w:r w:rsidRPr="002249F5">
        <w:rPr>
          <w:rFonts w:ascii="Times New Roman" w:hAnsi="Times New Roman" w:cs="Times New Roman"/>
          <w:b w:val="0"/>
          <w:i/>
          <w:color w:val="000000" w:themeColor="text1"/>
          <w:sz w:val="24"/>
          <w:szCs w:val="24"/>
        </w:rPr>
        <w:t xml:space="preserve"> </w:t>
      </w:r>
      <w:bookmarkStart w:id="396" w:name="_Toc10707027"/>
      <w:r w:rsidRPr="002249F5">
        <w:rPr>
          <w:rFonts w:ascii="Times New Roman" w:hAnsi="Times New Roman" w:cs="Times New Roman"/>
          <w:b w:val="0"/>
          <w:i/>
          <w:color w:val="000000" w:themeColor="text1"/>
          <w:sz w:val="24"/>
          <w:szCs w:val="24"/>
        </w:rPr>
        <w:t>объектов теплопотребления, устанавливаемых в соответствии с законодательс</w:t>
      </w:r>
      <w:r w:rsidRPr="002249F5">
        <w:rPr>
          <w:rFonts w:ascii="Times New Roman" w:hAnsi="Times New Roman" w:cs="Times New Roman"/>
          <w:b w:val="0"/>
          <w:i/>
          <w:color w:val="000000" w:themeColor="text1"/>
          <w:sz w:val="24"/>
          <w:szCs w:val="24"/>
        </w:rPr>
        <w:t>т</w:t>
      </w:r>
      <w:r w:rsidRPr="002249F5">
        <w:rPr>
          <w:rFonts w:ascii="Times New Roman" w:hAnsi="Times New Roman" w:cs="Times New Roman"/>
          <w:b w:val="0"/>
          <w:i/>
          <w:color w:val="000000" w:themeColor="text1"/>
          <w:sz w:val="24"/>
          <w:szCs w:val="24"/>
        </w:rPr>
        <w:t>вом</w:t>
      </w:r>
      <w:bookmarkEnd w:id="396"/>
      <w:r w:rsidRPr="002249F5">
        <w:rPr>
          <w:rFonts w:ascii="Times New Roman" w:hAnsi="Times New Roman" w:cs="Times New Roman"/>
          <w:b w:val="0"/>
          <w:i/>
          <w:color w:val="000000" w:themeColor="text1"/>
          <w:sz w:val="24"/>
          <w:szCs w:val="24"/>
        </w:rPr>
        <w:t xml:space="preserve"> </w:t>
      </w:r>
      <w:bookmarkStart w:id="397" w:name="_Toc10707028"/>
      <w:r w:rsidRPr="002249F5">
        <w:rPr>
          <w:rFonts w:ascii="Times New Roman" w:hAnsi="Times New Roman" w:cs="Times New Roman"/>
          <w:b w:val="0"/>
          <w:i/>
          <w:color w:val="000000" w:themeColor="text1"/>
          <w:sz w:val="24"/>
          <w:szCs w:val="24"/>
        </w:rPr>
        <w:t>Российской Федерации</w:t>
      </w:r>
      <w:bookmarkEnd w:id="394"/>
      <w:bookmarkEnd w:id="397"/>
    </w:p>
    <w:p w:rsidR="009702FC" w:rsidRPr="002249F5" w:rsidRDefault="009702FC" w:rsidP="00215BB4">
      <w:pPr>
        <w:spacing w:after="0"/>
        <w:ind w:firstLine="709"/>
        <w:jc w:val="both"/>
        <w:rPr>
          <w:rFonts w:ascii="Times New Roman" w:hAnsi="Times New Roman" w:cs="Times New Roman"/>
          <w:color w:val="000000" w:themeColor="text1"/>
          <w:sz w:val="24"/>
        </w:rPr>
      </w:pPr>
    </w:p>
    <w:p w:rsidR="003B52A8" w:rsidRPr="002249F5" w:rsidRDefault="003B52A8"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Прогнозы перспективных удельных расходов тепловой энергии</w:t>
      </w:r>
      <w:r w:rsidR="00A819F6" w:rsidRPr="002249F5">
        <w:rPr>
          <w:rFonts w:ascii="Times New Roman" w:hAnsi="Times New Roman" w:cs="Times New Roman"/>
          <w:color w:val="000000" w:themeColor="text1"/>
          <w:sz w:val="24"/>
        </w:rPr>
        <w:t xml:space="preserve"> </w:t>
      </w:r>
      <w:r w:rsidR="003E6E02" w:rsidRPr="002249F5">
        <w:rPr>
          <w:rFonts w:ascii="Times New Roman" w:hAnsi="Times New Roman" w:cs="Times New Roman"/>
          <w:color w:val="000000" w:themeColor="text1"/>
          <w:sz w:val="24"/>
        </w:rPr>
        <w:t>Вознесенского</w:t>
      </w:r>
      <w:r w:rsidR="00A819F6" w:rsidRPr="002249F5">
        <w:rPr>
          <w:rFonts w:ascii="Times New Roman" w:hAnsi="Times New Roman" w:cs="Times New Roman"/>
          <w:color w:val="000000" w:themeColor="text1"/>
          <w:sz w:val="24"/>
        </w:rPr>
        <w:t xml:space="preserve"> </w:t>
      </w:r>
      <w:r w:rsidRPr="002249F5">
        <w:rPr>
          <w:rFonts w:ascii="Times New Roman" w:hAnsi="Times New Roman" w:cs="Times New Roman"/>
          <w:color w:val="000000" w:themeColor="text1"/>
          <w:sz w:val="24"/>
        </w:rPr>
        <w:t>сел</w:t>
      </w:r>
      <w:r w:rsidRPr="002249F5">
        <w:rPr>
          <w:rFonts w:ascii="Times New Roman" w:hAnsi="Times New Roman" w:cs="Times New Roman"/>
          <w:color w:val="000000" w:themeColor="text1"/>
          <w:sz w:val="24"/>
        </w:rPr>
        <w:t>ь</w:t>
      </w:r>
      <w:r w:rsidRPr="002249F5">
        <w:rPr>
          <w:rFonts w:ascii="Times New Roman" w:hAnsi="Times New Roman" w:cs="Times New Roman"/>
          <w:color w:val="000000" w:themeColor="text1"/>
          <w:sz w:val="24"/>
        </w:rPr>
        <w:t>ского поселе</w:t>
      </w:r>
      <w:r w:rsidR="009702FC" w:rsidRPr="002249F5">
        <w:rPr>
          <w:rFonts w:ascii="Times New Roman" w:hAnsi="Times New Roman" w:cs="Times New Roman"/>
          <w:color w:val="000000" w:themeColor="text1"/>
          <w:sz w:val="24"/>
        </w:rPr>
        <w:t>ния представлены в таблице</w:t>
      </w:r>
      <w:r w:rsidRPr="002249F5">
        <w:rPr>
          <w:rFonts w:ascii="Times New Roman" w:hAnsi="Times New Roman" w:cs="Times New Roman"/>
          <w:color w:val="000000" w:themeColor="text1"/>
          <w:sz w:val="24"/>
        </w:rPr>
        <w:t>.</w:t>
      </w:r>
    </w:p>
    <w:p w:rsidR="009702FC" w:rsidRPr="002249F5" w:rsidRDefault="009702FC" w:rsidP="00215BB4">
      <w:pPr>
        <w:spacing w:after="0"/>
        <w:ind w:firstLine="709"/>
        <w:jc w:val="both"/>
        <w:rPr>
          <w:rFonts w:ascii="Times New Roman" w:hAnsi="Times New Roman" w:cs="Times New Roman"/>
          <w:color w:val="000000" w:themeColor="text1"/>
          <w:sz w:val="24"/>
        </w:rPr>
      </w:pPr>
    </w:p>
    <w:p w:rsidR="00416FE0" w:rsidRPr="002249F5" w:rsidRDefault="00416FE0"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Прогнозы перспективных удельных расходов тепловой энергии</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6"/>
        <w:gridCol w:w="1200"/>
        <w:gridCol w:w="841"/>
        <w:gridCol w:w="841"/>
        <w:gridCol w:w="841"/>
        <w:gridCol w:w="841"/>
        <w:gridCol w:w="841"/>
        <w:gridCol w:w="841"/>
        <w:gridCol w:w="841"/>
        <w:gridCol w:w="841"/>
        <w:gridCol w:w="841"/>
      </w:tblGrid>
      <w:tr w:rsidR="003B70F9" w:rsidRPr="002249F5" w:rsidTr="00345143">
        <w:trPr>
          <w:trHeight w:val="19"/>
          <w:tblHeader/>
        </w:trPr>
        <w:tc>
          <w:tcPr>
            <w:tcW w:w="2460" w:type="dxa"/>
            <w:gridSpan w:val="2"/>
            <w:tcBorders>
              <w:tl2br w:val="single" w:sz="4" w:space="0" w:color="auto"/>
            </w:tcBorders>
            <w:vAlign w:val="center"/>
          </w:tcPr>
          <w:p w:rsidR="004C5266" w:rsidRPr="002249F5" w:rsidRDefault="004C5266" w:rsidP="00215BB4">
            <w:pPr>
              <w:pStyle w:val="Default"/>
              <w:ind w:left="-107" w:right="172" w:firstLine="107"/>
              <w:jc w:val="right"/>
              <w:rPr>
                <w:b/>
                <w:color w:val="000000" w:themeColor="text1"/>
                <w:sz w:val="22"/>
                <w:szCs w:val="22"/>
              </w:rPr>
            </w:pPr>
            <w:r w:rsidRPr="002249F5">
              <w:rPr>
                <w:b/>
                <w:color w:val="000000" w:themeColor="text1"/>
                <w:sz w:val="22"/>
                <w:szCs w:val="22"/>
              </w:rPr>
              <w:t>Год</w:t>
            </w:r>
          </w:p>
          <w:p w:rsidR="004C5266" w:rsidRPr="002249F5" w:rsidRDefault="004C5266" w:rsidP="00215BB4">
            <w:pPr>
              <w:pStyle w:val="Default"/>
              <w:ind w:left="-107" w:right="-108" w:firstLine="107"/>
              <w:rPr>
                <w:b/>
                <w:color w:val="000000" w:themeColor="text1"/>
                <w:sz w:val="22"/>
                <w:szCs w:val="22"/>
              </w:rPr>
            </w:pPr>
            <w:r w:rsidRPr="002249F5">
              <w:rPr>
                <w:b/>
                <w:color w:val="000000" w:themeColor="text1"/>
                <w:sz w:val="22"/>
                <w:szCs w:val="22"/>
              </w:rPr>
              <w:t>Потребление</w:t>
            </w:r>
          </w:p>
        </w:tc>
        <w:tc>
          <w:tcPr>
            <w:tcW w:w="888" w:type="dxa"/>
            <w:vAlign w:val="center"/>
          </w:tcPr>
          <w:p w:rsidR="004C5266" w:rsidRPr="002249F5" w:rsidRDefault="004C5266" w:rsidP="004A4462">
            <w:pPr>
              <w:spacing w:after="0"/>
              <w:jc w:val="center"/>
              <w:rPr>
                <w:rFonts w:ascii="Times New Roman" w:hAnsi="Times New Roman" w:cs="Times New Roman"/>
                <w:b/>
                <w:color w:val="000000" w:themeColor="text1"/>
                <w:lang w:val="en-US"/>
              </w:rPr>
            </w:pPr>
            <w:r w:rsidRPr="002249F5">
              <w:rPr>
                <w:rFonts w:ascii="Times New Roman" w:hAnsi="Times New Roman" w:cs="Times New Roman"/>
                <w:b/>
                <w:color w:val="000000" w:themeColor="text1"/>
              </w:rPr>
              <w:t>2018</w:t>
            </w:r>
          </w:p>
        </w:tc>
        <w:tc>
          <w:tcPr>
            <w:tcW w:w="888" w:type="dxa"/>
            <w:vAlign w:val="center"/>
          </w:tcPr>
          <w:p w:rsidR="004C5266" w:rsidRPr="002249F5" w:rsidRDefault="004C5266" w:rsidP="004A446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2019</w:t>
            </w:r>
          </w:p>
        </w:tc>
        <w:tc>
          <w:tcPr>
            <w:tcW w:w="888" w:type="dxa"/>
            <w:vAlign w:val="center"/>
          </w:tcPr>
          <w:p w:rsidR="004C5266" w:rsidRPr="002249F5" w:rsidRDefault="004C5266" w:rsidP="004A446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888" w:type="dxa"/>
            <w:vAlign w:val="center"/>
          </w:tcPr>
          <w:p w:rsidR="004C5266" w:rsidRPr="002249F5" w:rsidRDefault="004C5266" w:rsidP="004A446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888" w:type="dxa"/>
            <w:vAlign w:val="center"/>
          </w:tcPr>
          <w:p w:rsidR="004C5266" w:rsidRPr="002249F5" w:rsidRDefault="004C5266" w:rsidP="004A446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888" w:type="dxa"/>
            <w:vAlign w:val="center"/>
          </w:tcPr>
          <w:p w:rsidR="004C5266" w:rsidRPr="002249F5" w:rsidRDefault="004C5266" w:rsidP="004A446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888" w:type="dxa"/>
            <w:vAlign w:val="center"/>
          </w:tcPr>
          <w:p w:rsidR="004C5266" w:rsidRPr="002249F5" w:rsidRDefault="004C5266" w:rsidP="004A446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2024-2028</w:t>
            </w:r>
          </w:p>
        </w:tc>
        <w:tc>
          <w:tcPr>
            <w:tcW w:w="888" w:type="dxa"/>
            <w:vAlign w:val="center"/>
          </w:tcPr>
          <w:p w:rsidR="004C5266" w:rsidRPr="002249F5" w:rsidRDefault="004C5266" w:rsidP="004A446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2029-2033</w:t>
            </w:r>
          </w:p>
        </w:tc>
        <w:tc>
          <w:tcPr>
            <w:tcW w:w="888" w:type="dxa"/>
            <w:vAlign w:val="center"/>
          </w:tcPr>
          <w:p w:rsidR="004C5266" w:rsidRPr="002249F5" w:rsidRDefault="004C5266" w:rsidP="004A446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2034-2037</w:t>
            </w:r>
          </w:p>
        </w:tc>
      </w:tr>
      <w:tr w:rsidR="003B70F9" w:rsidRPr="002249F5" w:rsidTr="00345143">
        <w:trPr>
          <w:trHeight w:val="19"/>
          <w:tblHeader/>
        </w:trPr>
        <w:tc>
          <w:tcPr>
            <w:tcW w:w="1185" w:type="dxa"/>
            <w:vAlign w:val="center"/>
          </w:tcPr>
          <w:p w:rsidR="00DE349B" w:rsidRPr="002249F5" w:rsidRDefault="00DE349B" w:rsidP="00DE349B">
            <w:pPr>
              <w:spacing w:after="0"/>
              <w:jc w:val="center"/>
              <w:rPr>
                <w:rFonts w:ascii="Times New Roman" w:hAnsi="Times New Roman" w:cs="Times New Roman"/>
                <w:b/>
                <w:color w:val="000000" w:themeColor="text1"/>
                <w:szCs w:val="24"/>
              </w:rPr>
            </w:pPr>
            <w:r w:rsidRPr="002249F5">
              <w:rPr>
                <w:rFonts w:ascii="Times New Roman" w:hAnsi="Times New Roman" w:cs="Times New Roman"/>
                <w:b/>
                <w:color w:val="000000" w:themeColor="text1"/>
                <w:szCs w:val="24"/>
              </w:rPr>
              <w:t>1</w:t>
            </w:r>
          </w:p>
        </w:tc>
        <w:tc>
          <w:tcPr>
            <w:tcW w:w="1275" w:type="dxa"/>
            <w:vAlign w:val="center"/>
          </w:tcPr>
          <w:p w:rsidR="00DE349B" w:rsidRPr="002249F5" w:rsidRDefault="00DE349B" w:rsidP="00DE349B">
            <w:pPr>
              <w:spacing w:after="0"/>
              <w:jc w:val="center"/>
              <w:rPr>
                <w:rFonts w:ascii="Times New Roman" w:hAnsi="Times New Roman" w:cs="Times New Roman"/>
                <w:b/>
                <w:color w:val="000000" w:themeColor="text1"/>
                <w:szCs w:val="24"/>
              </w:rPr>
            </w:pPr>
            <w:r w:rsidRPr="002249F5">
              <w:rPr>
                <w:rFonts w:ascii="Times New Roman" w:hAnsi="Times New Roman" w:cs="Times New Roman"/>
                <w:b/>
                <w:color w:val="000000" w:themeColor="text1"/>
                <w:szCs w:val="24"/>
              </w:rPr>
              <w:t>2</w:t>
            </w:r>
          </w:p>
        </w:tc>
        <w:tc>
          <w:tcPr>
            <w:tcW w:w="888" w:type="dxa"/>
            <w:vAlign w:val="center"/>
          </w:tcPr>
          <w:p w:rsidR="00DE349B" w:rsidRPr="002249F5" w:rsidRDefault="00DE349B" w:rsidP="00DE349B">
            <w:pPr>
              <w:spacing w:after="0"/>
              <w:jc w:val="center"/>
              <w:rPr>
                <w:rFonts w:ascii="Times New Roman" w:hAnsi="Times New Roman" w:cs="Times New Roman"/>
                <w:b/>
                <w:color w:val="000000" w:themeColor="text1"/>
                <w:szCs w:val="24"/>
              </w:rPr>
            </w:pPr>
            <w:r w:rsidRPr="002249F5">
              <w:rPr>
                <w:rFonts w:ascii="Times New Roman" w:hAnsi="Times New Roman" w:cs="Times New Roman"/>
                <w:b/>
                <w:color w:val="000000" w:themeColor="text1"/>
                <w:szCs w:val="24"/>
              </w:rPr>
              <w:t>3</w:t>
            </w:r>
          </w:p>
        </w:tc>
        <w:tc>
          <w:tcPr>
            <w:tcW w:w="888" w:type="dxa"/>
            <w:vAlign w:val="center"/>
          </w:tcPr>
          <w:p w:rsidR="00DE349B" w:rsidRPr="002249F5" w:rsidRDefault="00DE349B" w:rsidP="00DE349B">
            <w:pPr>
              <w:spacing w:after="0"/>
              <w:jc w:val="center"/>
              <w:rPr>
                <w:rFonts w:ascii="Times New Roman" w:hAnsi="Times New Roman" w:cs="Times New Roman"/>
                <w:b/>
                <w:color w:val="000000" w:themeColor="text1"/>
                <w:szCs w:val="24"/>
              </w:rPr>
            </w:pPr>
            <w:r w:rsidRPr="002249F5">
              <w:rPr>
                <w:rFonts w:ascii="Times New Roman" w:hAnsi="Times New Roman" w:cs="Times New Roman"/>
                <w:b/>
                <w:color w:val="000000" w:themeColor="text1"/>
                <w:szCs w:val="24"/>
              </w:rPr>
              <w:t>4</w:t>
            </w:r>
          </w:p>
        </w:tc>
        <w:tc>
          <w:tcPr>
            <w:tcW w:w="888" w:type="dxa"/>
            <w:vAlign w:val="center"/>
          </w:tcPr>
          <w:p w:rsidR="00DE349B" w:rsidRPr="002249F5" w:rsidRDefault="00DE349B" w:rsidP="00DE349B">
            <w:pPr>
              <w:spacing w:after="0"/>
              <w:jc w:val="center"/>
              <w:rPr>
                <w:rFonts w:ascii="Times New Roman" w:hAnsi="Times New Roman" w:cs="Times New Roman"/>
                <w:b/>
                <w:color w:val="000000" w:themeColor="text1"/>
                <w:szCs w:val="24"/>
              </w:rPr>
            </w:pPr>
            <w:r w:rsidRPr="002249F5">
              <w:rPr>
                <w:rFonts w:ascii="Times New Roman" w:hAnsi="Times New Roman" w:cs="Times New Roman"/>
                <w:b/>
                <w:color w:val="000000" w:themeColor="text1"/>
                <w:szCs w:val="24"/>
              </w:rPr>
              <w:t>5</w:t>
            </w:r>
          </w:p>
        </w:tc>
        <w:tc>
          <w:tcPr>
            <w:tcW w:w="888" w:type="dxa"/>
            <w:vAlign w:val="center"/>
          </w:tcPr>
          <w:p w:rsidR="00DE349B" w:rsidRPr="002249F5" w:rsidRDefault="00DE349B" w:rsidP="00DE349B">
            <w:pPr>
              <w:spacing w:after="0"/>
              <w:jc w:val="center"/>
              <w:rPr>
                <w:rFonts w:ascii="Times New Roman" w:hAnsi="Times New Roman" w:cs="Times New Roman"/>
                <w:b/>
                <w:color w:val="000000" w:themeColor="text1"/>
                <w:szCs w:val="24"/>
              </w:rPr>
            </w:pPr>
            <w:r w:rsidRPr="002249F5">
              <w:rPr>
                <w:rFonts w:ascii="Times New Roman" w:hAnsi="Times New Roman" w:cs="Times New Roman"/>
                <w:b/>
                <w:color w:val="000000" w:themeColor="text1"/>
                <w:szCs w:val="24"/>
              </w:rPr>
              <w:t>6</w:t>
            </w:r>
          </w:p>
        </w:tc>
        <w:tc>
          <w:tcPr>
            <w:tcW w:w="888" w:type="dxa"/>
            <w:vAlign w:val="center"/>
          </w:tcPr>
          <w:p w:rsidR="00DE349B" w:rsidRPr="002249F5" w:rsidRDefault="00DE349B" w:rsidP="00DE349B">
            <w:pPr>
              <w:spacing w:after="0"/>
              <w:jc w:val="center"/>
              <w:rPr>
                <w:rFonts w:ascii="Times New Roman" w:hAnsi="Times New Roman" w:cs="Times New Roman"/>
                <w:b/>
                <w:color w:val="000000" w:themeColor="text1"/>
                <w:szCs w:val="24"/>
              </w:rPr>
            </w:pPr>
            <w:r w:rsidRPr="002249F5">
              <w:rPr>
                <w:rFonts w:ascii="Times New Roman" w:hAnsi="Times New Roman" w:cs="Times New Roman"/>
                <w:b/>
                <w:color w:val="000000" w:themeColor="text1"/>
                <w:szCs w:val="24"/>
              </w:rPr>
              <w:t>7</w:t>
            </w:r>
          </w:p>
        </w:tc>
        <w:tc>
          <w:tcPr>
            <w:tcW w:w="888" w:type="dxa"/>
            <w:vAlign w:val="center"/>
          </w:tcPr>
          <w:p w:rsidR="00DE349B" w:rsidRPr="002249F5" w:rsidRDefault="00DE349B" w:rsidP="00DE349B">
            <w:pPr>
              <w:spacing w:after="0"/>
              <w:jc w:val="center"/>
              <w:rPr>
                <w:rFonts w:ascii="Times New Roman" w:hAnsi="Times New Roman" w:cs="Times New Roman"/>
                <w:b/>
                <w:color w:val="000000" w:themeColor="text1"/>
                <w:szCs w:val="24"/>
              </w:rPr>
            </w:pPr>
            <w:r w:rsidRPr="002249F5">
              <w:rPr>
                <w:rFonts w:ascii="Times New Roman" w:hAnsi="Times New Roman" w:cs="Times New Roman"/>
                <w:b/>
                <w:color w:val="000000" w:themeColor="text1"/>
                <w:szCs w:val="24"/>
              </w:rPr>
              <w:t>8</w:t>
            </w:r>
          </w:p>
        </w:tc>
        <w:tc>
          <w:tcPr>
            <w:tcW w:w="888" w:type="dxa"/>
            <w:vAlign w:val="center"/>
          </w:tcPr>
          <w:p w:rsidR="00DE349B" w:rsidRPr="002249F5" w:rsidRDefault="00DE349B" w:rsidP="00DE349B">
            <w:pPr>
              <w:spacing w:after="0"/>
              <w:jc w:val="center"/>
              <w:rPr>
                <w:rFonts w:ascii="Times New Roman" w:hAnsi="Times New Roman" w:cs="Times New Roman"/>
                <w:b/>
                <w:color w:val="000000" w:themeColor="text1"/>
                <w:szCs w:val="24"/>
              </w:rPr>
            </w:pPr>
            <w:r w:rsidRPr="002249F5">
              <w:rPr>
                <w:rFonts w:ascii="Times New Roman" w:hAnsi="Times New Roman" w:cs="Times New Roman"/>
                <w:b/>
                <w:color w:val="000000" w:themeColor="text1"/>
                <w:szCs w:val="24"/>
              </w:rPr>
              <w:t>9</w:t>
            </w:r>
          </w:p>
        </w:tc>
        <w:tc>
          <w:tcPr>
            <w:tcW w:w="888" w:type="dxa"/>
            <w:vAlign w:val="center"/>
          </w:tcPr>
          <w:p w:rsidR="00DE349B" w:rsidRPr="002249F5" w:rsidRDefault="00DE349B" w:rsidP="00DE349B">
            <w:pPr>
              <w:spacing w:after="0"/>
              <w:jc w:val="center"/>
              <w:rPr>
                <w:rFonts w:ascii="Times New Roman" w:hAnsi="Times New Roman" w:cs="Times New Roman"/>
                <w:b/>
                <w:color w:val="000000" w:themeColor="text1"/>
                <w:szCs w:val="24"/>
              </w:rPr>
            </w:pPr>
            <w:r w:rsidRPr="002249F5">
              <w:rPr>
                <w:rFonts w:ascii="Times New Roman" w:hAnsi="Times New Roman" w:cs="Times New Roman"/>
                <w:b/>
                <w:color w:val="000000" w:themeColor="text1"/>
                <w:szCs w:val="24"/>
              </w:rPr>
              <w:t>10</w:t>
            </w:r>
          </w:p>
        </w:tc>
        <w:tc>
          <w:tcPr>
            <w:tcW w:w="888" w:type="dxa"/>
            <w:vAlign w:val="center"/>
          </w:tcPr>
          <w:p w:rsidR="00DE349B" w:rsidRPr="002249F5" w:rsidRDefault="00DE349B" w:rsidP="00DE349B">
            <w:pPr>
              <w:spacing w:after="0"/>
              <w:jc w:val="center"/>
              <w:rPr>
                <w:rFonts w:ascii="Times New Roman" w:hAnsi="Times New Roman" w:cs="Times New Roman"/>
                <w:b/>
                <w:color w:val="000000" w:themeColor="text1"/>
                <w:szCs w:val="24"/>
              </w:rPr>
            </w:pPr>
            <w:r w:rsidRPr="002249F5">
              <w:rPr>
                <w:rFonts w:ascii="Times New Roman" w:hAnsi="Times New Roman" w:cs="Times New Roman"/>
                <w:b/>
                <w:color w:val="000000" w:themeColor="text1"/>
                <w:szCs w:val="24"/>
              </w:rPr>
              <w:t>11</w:t>
            </w:r>
          </w:p>
        </w:tc>
      </w:tr>
      <w:tr w:rsidR="003B70F9" w:rsidRPr="002249F5" w:rsidTr="00345143">
        <w:trPr>
          <w:trHeight w:val="19"/>
        </w:trPr>
        <w:tc>
          <w:tcPr>
            <w:tcW w:w="10452" w:type="dxa"/>
            <w:gridSpan w:val="11"/>
            <w:vAlign w:val="center"/>
          </w:tcPr>
          <w:p w:rsidR="00214C1D" w:rsidRPr="002249F5" w:rsidRDefault="003E6E02" w:rsidP="003F14E8">
            <w:pPr>
              <w:spacing w:after="0"/>
              <w:jc w:val="center"/>
              <w:rPr>
                <w:rFonts w:ascii="Times New Roman" w:hAnsi="Times New Roman" w:cs="Times New Roman"/>
                <w:b/>
                <w:color w:val="000000" w:themeColor="text1"/>
                <w:szCs w:val="24"/>
              </w:rPr>
            </w:pPr>
            <w:r w:rsidRPr="002249F5">
              <w:rPr>
                <w:rFonts w:ascii="Times New Roman" w:hAnsi="Times New Roman" w:cs="Times New Roman"/>
                <w:b/>
                <w:color w:val="000000" w:themeColor="text1"/>
                <w:szCs w:val="24"/>
              </w:rPr>
              <w:t xml:space="preserve">Котельная </w:t>
            </w:r>
            <w:proofErr w:type="gramStart"/>
            <w:r w:rsidRPr="002249F5">
              <w:rPr>
                <w:rFonts w:ascii="Times New Roman" w:hAnsi="Times New Roman" w:cs="Times New Roman"/>
                <w:b/>
                <w:color w:val="000000" w:themeColor="text1"/>
                <w:szCs w:val="24"/>
              </w:rPr>
              <w:t>с</w:t>
            </w:r>
            <w:proofErr w:type="gramEnd"/>
            <w:r w:rsidRPr="002249F5">
              <w:rPr>
                <w:rFonts w:ascii="Times New Roman" w:hAnsi="Times New Roman" w:cs="Times New Roman"/>
                <w:b/>
                <w:color w:val="000000" w:themeColor="text1"/>
                <w:szCs w:val="24"/>
              </w:rPr>
              <w:t>. Вознесенка</w:t>
            </w:r>
          </w:p>
        </w:tc>
      </w:tr>
      <w:tr w:rsidR="003E6E02" w:rsidRPr="002249F5" w:rsidTr="00345143">
        <w:trPr>
          <w:trHeight w:val="20"/>
        </w:trPr>
        <w:tc>
          <w:tcPr>
            <w:tcW w:w="1185" w:type="dxa"/>
            <w:vMerge w:val="restart"/>
            <w:vAlign w:val="center"/>
          </w:tcPr>
          <w:p w:rsidR="003E6E02" w:rsidRPr="002249F5" w:rsidRDefault="003E6E02" w:rsidP="003E6E02">
            <w:pPr>
              <w:pStyle w:val="Default"/>
              <w:ind w:left="-107" w:right="-108" w:hanging="35"/>
              <w:jc w:val="center"/>
              <w:rPr>
                <w:color w:val="000000" w:themeColor="text1"/>
                <w:sz w:val="22"/>
                <w:szCs w:val="22"/>
              </w:rPr>
            </w:pPr>
            <w:r w:rsidRPr="002249F5">
              <w:rPr>
                <w:color w:val="000000" w:themeColor="text1"/>
                <w:sz w:val="22"/>
                <w:szCs w:val="22"/>
              </w:rPr>
              <w:t>Тепловая энергия (мощн</w:t>
            </w:r>
            <w:r w:rsidRPr="002249F5">
              <w:rPr>
                <w:color w:val="000000" w:themeColor="text1"/>
                <w:sz w:val="22"/>
                <w:szCs w:val="22"/>
              </w:rPr>
              <w:t>о</w:t>
            </w:r>
            <w:r w:rsidRPr="002249F5">
              <w:rPr>
                <w:color w:val="000000" w:themeColor="text1"/>
                <w:sz w:val="22"/>
                <w:szCs w:val="22"/>
              </w:rPr>
              <w:t>сти), Гкал/час</w:t>
            </w:r>
          </w:p>
        </w:tc>
        <w:tc>
          <w:tcPr>
            <w:tcW w:w="1275" w:type="dxa"/>
            <w:vAlign w:val="center"/>
          </w:tcPr>
          <w:p w:rsidR="003E6E02" w:rsidRPr="002249F5" w:rsidRDefault="003E6E02" w:rsidP="003E6E02">
            <w:pPr>
              <w:pStyle w:val="Default"/>
              <w:ind w:left="-107" w:right="-108" w:firstLine="107"/>
              <w:jc w:val="center"/>
              <w:rPr>
                <w:color w:val="000000" w:themeColor="text1"/>
                <w:sz w:val="21"/>
                <w:szCs w:val="21"/>
              </w:rPr>
            </w:pPr>
            <w:r w:rsidRPr="002249F5">
              <w:rPr>
                <w:color w:val="000000" w:themeColor="text1"/>
                <w:sz w:val="21"/>
                <w:szCs w:val="21"/>
              </w:rPr>
              <w:t>отопление</w:t>
            </w:r>
          </w:p>
        </w:tc>
        <w:tc>
          <w:tcPr>
            <w:tcW w:w="888" w:type="dxa"/>
            <w:vAlign w:val="center"/>
          </w:tcPr>
          <w:p w:rsidR="003E6E02" w:rsidRPr="002249F5" w:rsidRDefault="003E6E02" w:rsidP="003E6E02">
            <w:pPr>
              <w:spacing w:after="0"/>
              <w:jc w:val="center"/>
              <w:rPr>
                <w:rFonts w:ascii="Times New Roman" w:hAnsi="Times New Roman" w:cs="Times New Roman"/>
                <w:color w:val="000000"/>
              </w:rPr>
            </w:pPr>
            <w:r w:rsidRPr="002249F5">
              <w:rPr>
                <w:rFonts w:ascii="Times New Roman" w:hAnsi="Times New Roman" w:cs="Times New Roman"/>
                <w:color w:val="000000"/>
              </w:rPr>
              <w:t>0,345</w:t>
            </w:r>
          </w:p>
        </w:tc>
        <w:tc>
          <w:tcPr>
            <w:tcW w:w="888" w:type="dxa"/>
            <w:vAlign w:val="center"/>
          </w:tcPr>
          <w:p w:rsidR="003E6E02" w:rsidRPr="002249F5" w:rsidRDefault="003E6E02" w:rsidP="003E6E02">
            <w:pPr>
              <w:spacing w:after="0"/>
              <w:jc w:val="center"/>
              <w:rPr>
                <w:rFonts w:ascii="Times New Roman" w:hAnsi="Times New Roman" w:cs="Times New Roman"/>
                <w:color w:val="000000"/>
              </w:rPr>
            </w:pPr>
            <w:r w:rsidRPr="002249F5">
              <w:rPr>
                <w:rFonts w:ascii="Times New Roman" w:hAnsi="Times New Roman" w:cs="Times New Roman"/>
                <w:color w:val="000000"/>
              </w:rPr>
              <w:t>0,345</w:t>
            </w:r>
          </w:p>
        </w:tc>
        <w:tc>
          <w:tcPr>
            <w:tcW w:w="888" w:type="dxa"/>
            <w:vAlign w:val="center"/>
          </w:tcPr>
          <w:p w:rsidR="003E6E02" w:rsidRPr="002249F5" w:rsidRDefault="003E6E02" w:rsidP="003E6E02">
            <w:pPr>
              <w:spacing w:after="0"/>
              <w:jc w:val="center"/>
              <w:rPr>
                <w:rFonts w:ascii="Times New Roman" w:hAnsi="Times New Roman" w:cs="Times New Roman"/>
                <w:color w:val="000000"/>
              </w:rPr>
            </w:pPr>
            <w:r w:rsidRPr="002249F5">
              <w:rPr>
                <w:rFonts w:ascii="Times New Roman" w:hAnsi="Times New Roman" w:cs="Times New Roman"/>
                <w:color w:val="000000"/>
              </w:rPr>
              <w:t>0,368</w:t>
            </w:r>
          </w:p>
        </w:tc>
        <w:tc>
          <w:tcPr>
            <w:tcW w:w="888" w:type="dxa"/>
            <w:vAlign w:val="center"/>
          </w:tcPr>
          <w:p w:rsidR="003E6E02" w:rsidRPr="002249F5" w:rsidRDefault="003E6E02" w:rsidP="003E6E02">
            <w:pPr>
              <w:spacing w:after="0"/>
              <w:jc w:val="center"/>
              <w:rPr>
                <w:rFonts w:ascii="Times New Roman" w:hAnsi="Times New Roman" w:cs="Times New Roman"/>
                <w:color w:val="000000"/>
              </w:rPr>
            </w:pPr>
            <w:r w:rsidRPr="002249F5">
              <w:rPr>
                <w:rFonts w:ascii="Times New Roman" w:hAnsi="Times New Roman" w:cs="Times New Roman"/>
                <w:color w:val="000000"/>
              </w:rPr>
              <w:t>0,368</w:t>
            </w:r>
          </w:p>
        </w:tc>
        <w:tc>
          <w:tcPr>
            <w:tcW w:w="888" w:type="dxa"/>
            <w:vAlign w:val="center"/>
          </w:tcPr>
          <w:p w:rsidR="003E6E02" w:rsidRPr="002249F5" w:rsidRDefault="003E6E02" w:rsidP="003E6E02">
            <w:pPr>
              <w:spacing w:after="0"/>
              <w:jc w:val="center"/>
              <w:rPr>
                <w:rFonts w:ascii="Times New Roman" w:hAnsi="Times New Roman" w:cs="Times New Roman"/>
                <w:color w:val="000000"/>
              </w:rPr>
            </w:pPr>
            <w:r w:rsidRPr="002249F5">
              <w:rPr>
                <w:rFonts w:ascii="Times New Roman" w:hAnsi="Times New Roman" w:cs="Times New Roman"/>
                <w:color w:val="000000"/>
              </w:rPr>
              <w:t>0,368</w:t>
            </w:r>
          </w:p>
        </w:tc>
        <w:tc>
          <w:tcPr>
            <w:tcW w:w="888" w:type="dxa"/>
            <w:vAlign w:val="center"/>
          </w:tcPr>
          <w:p w:rsidR="003E6E02" w:rsidRPr="002249F5" w:rsidRDefault="003E6E02" w:rsidP="003E6E02">
            <w:pPr>
              <w:spacing w:after="0"/>
              <w:jc w:val="center"/>
              <w:rPr>
                <w:rFonts w:ascii="Times New Roman" w:hAnsi="Times New Roman" w:cs="Times New Roman"/>
                <w:color w:val="000000"/>
              </w:rPr>
            </w:pPr>
            <w:r w:rsidRPr="002249F5">
              <w:rPr>
                <w:rFonts w:ascii="Times New Roman" w:hAnsi="Times New Roman" w:cs="Times New Roman"/>
                <w:color w:val="000000"/>
              </w:rPr>
              <w:t>0,368</w:t>
            </w:r>
          </w:p>
        </w:tc>
        <w:tc>
          <w:tcPr>
            <w:tcW w:w="888" w:type="dxa"/>
            <w:vAlign w:val="center"/>
          </w:tcPr>
          <w:p w:rsidR="003E6E02" w:rsidRPr="002249F5" w:rsidRDefault="003E6E02" w:rsidP="003E6E02">
            <w:pPr>
              <w:spacing w:after="0"/>
              <w:jc w:val="center"/>
              <w:rPr>
                <w:rFonts w:ascii="Times New Roman" w:hAnsi="Times New Roman" w:cs="Times New Roman"/>
                <w:color w:val="000000"/>
              </w:rPr>
            </w:pPr>
            <w:r w:rsidRPr="002249F5">
              <w:rPr>
                <w:rFonts w:ascii="Times New Roman" w:hAnsi="Times New Roman" w:cs="Times New Roman"/>
                <w:color w:val="000000"/>
              </w:rPr>
              <w:t>0,368</w:t>
            </w:r>
          </w:p>
        </w:tc>
        <w:tc>
          <w:tcPr>
            <w:tcW w:w="888" w:type="dxa"/>
            <w:vAlign w:val="center"/>
          </w:tcPr>
          <w:p w:rsidR="003E6E02" w:rsidRPr="002249F5" w:rsidRDefault="003E6E02" w:rsidP="003E6E02">
            <w:pPr>
              <w:spacing w:after="0"/>
              <w:jc w:val="center"/>
              <w:rPr>
                <w:rFonts w:ascii="Times New Roman" w:hAnsi="Times New Roman" w:cs="Times New Roman"/>
                <w:color w:val="000000"/>
              </w:rPr>
            </w:pPr>
            <w:r w:rsidRPr="002249F5">
              <w:rPr>
                <w:rFonts w:ascii="Times New Roman" w:hAnsi="Times New Roman" w:cs="Times New Roman"/>
                <w:color w:val="000000"/>
              </w:rPr>
              <w:t>0,368</w:t>
            </w:r>
          </w:p>
        </w:tc>
        <w:tc>
          <w:tcPr>
            <w:tcW w:w="888" w:type="dxa"/>
            <w:vAlign w:val="bottom"/>
          </w:tcPr>
          <w:p w:rsidR="003E6E02" w:rsidRPr="002249F5" w:rsidRDefault="003E6E02" w:rsidP="003E6E02">
            <w:pPr>
              <w:spacing w:after="0"/>
              <w:jc w:val="center"/>
              <w:rPr>
                <w:rFonts w:ascii="Times New Roman" w:hAnsi="Times New Roman" w:cs="Times New Roman"/>
                <w:color w:val="000000"/>
              </w:rPr>
            </w:pPr>
            <w:r w:rsidRPr="002249F5">
              <w:rPr>
                <w:rFonts w:ascii="Times New Roman" w:hAnsi="Times New Roman" w:cs="Times New Roman"/>
                <w:color w:val="000000"/>
              </w:rPr>
              <w:t>0,368</w:t>
            </w:r>
          </w:p>
        </w:tc>
      </w:tr>
      <w:tr w:rsidR="00345143" w:rsidRPr="002249F5" w:rsidTr="00345143">
        <w:trPr>
          <w:trHeight w:val="20"/>
        </w:trPr>
        <w:tc>
          <w:tcPr>
            <w:tcW w:w="1185" w:type="dxa"/>
            <w:vMerge/>
            <w:vAlign w:val="center"/>
          </w:tcPr>
          <w:p w:rsidR="00345143" w:rsidRPr="002249F5" w:rsidRDefault="00345143" w:rsidP="003E6E02">
            <w:pPr>
              <w:pStyle w:val="Default"/>
              <w:rPr>
                <w:bCs/>
                <w:color w:val="000000" w:themeColor="text1"/>
                <w:sz w:val="22"/>
                <w:szCs w:val="22"/>
              </w:rPr>
            </w:pPr>
          </w:p>
        </w:tc>
        <w:tc>
          <w:tcPr>
            <w:tcW w:w="1275" w:type="dxa"/>
            <w:vAlign w:val="center"/>
          </w:tcPr>
          <w:p w:rsidR="00345143" w:rsidRPr="002249F5" w:rsidRDefault="00345143" w:rsidP="003E6E02">
            <w:pPr>
              <w:pStyle w:val="Default"/>
              <w:ind w:left="-107" w:right="-108" w:firstLine="107"/>
              <w:jc w:val="center"/>
              <w:rPr>
                <w:color w:val="000000" w:themeColor="text1"/>
                <w:sz w:val="21"/>
                <w:szCs w:val="21"/>
              </w:rPr>
            </w:pPr>
            <w:r w:rsidRPr="002249F5">
              <w:rPr>
                <w:color w:val="000000" w:themeColor="text1"/>
                <w:sz w:val="21"/>
                <w:szCs w:val="21"/>
              </w:rPr>
              <w:t>ГВС</w:t>
            </w:r>
          </w:p>
        </w:tc>
        <w:tc>
          <w:tcPr>
            <w:tcW w:w="888" w:type="dxa"/>
            <w:vAlign w:val="center"/>
          </w:tcPr>
          <w:p w:rsidR="00345143" w:rsidRPr="002249F5" w:rsidRDefault="00345143" w:rsidP="00425658">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345143" w:rsidRPr="002249F5" w:rsidRDefault="00345143" w:rsidP="00425658">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345143" w:rsidRPr="002249F5" w:rsidRDefault="00345143" w:rsidP="00425658">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345143" w:rsidRPr="002249F5" w:rsidRDefault="00345143" w:rsidP="00425658">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345143" w:rsidRPr="002249F5" w:rsidRDefault="00345143" w:rsidP="00425658">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345143" w:rsidRPr="002249F5" w:rsidRDefault="00345143" w:rsidP="00425658">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345143" w:rsidRPr="002249F5" w:rsidRDefault="00345143" w:rsidP="00425658">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345143" w:rsidRPr="002249F5" w:rsidRDefault="00345143" w:rsidP="00425658">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345143" w:rsidRPr="002249F5" w:rsidRDefault="00345143" w:rsidP="00425658">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r>
      <w:tr w:rsidR="00345143" w:rsidRPr="002249F5" w:rsidTr="00345143">
        <w:trPr>
          <w:trHeight w:val="20"/>
        </w:trPr>
        <w:tc>
          <w:tcPr>
            <w:tcW w:w="1185" w:type="dxa"/>
            <w:vMerge/>
            <w:vAlign w:val="center"/>
          </w:tcPr>
          <w:p w:rsidR="00345143" w:rsidRPr="002249F5" w:rsidRDefault="00345143" w:rsidP="003E6E02">
            <w:pPr>
              <w:pStyle w:val="Default"/>
              <w:rPr>
                <w:bCs/>
                <w:color w:val="000000" w:themeColor="text1"/>
                <w:sz w:val="22"/>
                <w:szCs w:val="22"/>
              </w:rPr>
            </w:pPr>
          </w:p>
        </w:tc>
        <w:tc>
          <w:tcPr>
            <w:tcW w:w="1275" w:type="dxa"/>
            <w:vAlign w:val="center"/>
          </w:tcPr>
          <w:p w:rsidR="00345143" w:rsidRPr="002249F5" w:rsidRDefault="00345143" w:rsidP="003E6E02">
            <w:pPr>
              <w:pStyle w:val="Default"/>
              <w:ind w:left="-107" w:right="-108" w:firstLine="107"/>
              <w:jc w:val="center"/>
              <w:rPr>
                <w:color w:val="000000" w:themeColor="text1"/>
                <w:sz w:val="21"/>
                <w:szCs w:val="21"/>
              </w:rPr>
            </w:pPr>
            <w:r w:rsidRPr="002249F5">
              <w:rPr>
                <w:color w:val="000000" w:themeColor="text1"/>
                <w:sz w:val="21"/>
                <w:szCs w:val="21"/>
              </w:rPr>
              <w:t>вентиляция</w:t>
            </w:r>
          </w:p>
        </w:tc>
        <w:tc>
          <w:tcPr>
            <w:tcW w:w="888" w:type="dxa"/>
            <w:vAlign w:val="center"/>
          </w:tcPr>
          <w:p w:rsidR="00345143" w:rsidRPr="002249F5" w:rsidRDefault="00345143" w:rsidP="00425658">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345143" w:rsidRPr="002249F5" w:rsidRDefault="00345143" w:rsidP="00425658">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345143" w:rsidRPr="002249F5" w:rsidRDefault="00345143" w:rsidP="00425658">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345143" w:rsidRPr="002249F5" w:rsidRDefault="00345143" w:rsidP="00425658">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345143" w:rsidRPr="002249F5" w:rsidRDefault="00345143" w:rsidP="00425658">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345143" w:rsidRPr="002249F5" w:rsidRDefault="00345143" w:rsidP="00425658">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345143" w:rsidRPr="002249F5" w:rsidRDefault="00345143" w:rsidP="00425658">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345143" w:rsidRPr="002249F5" w:rsidRDefault="00345143" w:rsidP="00425658">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345143" w:rsidRPr="002249F5" w:rsidRDefault="00345143" w:rsidP="00425658">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r>
      <w:tr w:rsidR="003E6E02" w:rsidRPr="002249F5" w:rsidTr="00345143">
        <w:trPr>
          <w:trHeight w:val="20"/>
        </w:trPr>
        <w:tc>
          <w:tcPr>
            <w:tcW w:w="1185" w:type="dxa"/>
            <w:vMerge/>
            <w:vAlign w:val="center"/>
          </w:tcPr>
          <w:p w:rsidR="003E6E02" w:rsidRPr="002249F5" w:rsidRDefault="003E6E02" w:rsidP="003E6E02">
            <w:pPr>
              <w:pStyle w:val="Default"/>
              <w:rPr>
                <w:bCs/>
                <w:color w:val="000000" w:themeColor="text1"/>
                <w:sz w:val="22"/>
                <w:szCs w:val="22"/>
              </w:rPr>
            </w:pPr>
          </w:p>
        </w:tc>
        <w:tc>
          <w:tcPr>
            <w:tcW w:w="1275" w:type="dxa"/>
            <w:vAlign w:val="center"/>
          </w:tcPr>
          <w:p w:rsidR="003E6E02" w:rsidRPr="002249F5" w:rsidRDefault="003E6E02" w:rsidP="003E6E02">
            <w:pPr>
              <w:pStyle w:val="Default"/>
              <w:ind w:left="-107" w:right="-108" w:firstLine="107"/>
              <w:jc w:val="center"/>
              <w:rPr>
                <w:color w:val="000000" w:themeColor="text1"/>
                <w:sz w:val="21"/>
                <w:szCs w:val="21"/>
              </w:rPr>
            </w:pPr>
            <w:r w:rsidRPr="002249F5">
              <w:rPr>
                <w:color w:val="000000" w:themeColor="text1"/>
                <w:sz w:val="21"/>
                <w:szCs w:val="21"/>
              </w:rPr>
              <w:t>тепловые потери</w:t>
            </w:r>
          </w:p>
        </w:tc>
        <w:tc>
          <w:tcPr>
            <w:tcW w:w="888" w:type="dxa"/>
            <w:vAlign w:val="center"/>
          </w:tcPr>
          <w:p w:rsidR="003E6E02" w:rsidRPr="002249F5" w:rsidRDefault="003E6E02" w:rsidP="003E6E02">
            <w:pPr>
              <w:spacing w:after="0"/>
              <w:jc w:val="center"/>
              <w:rPr>
                <w:rFonts w:ascii="Times New Roman" w:hAnsi="Times New Roman" w:cs="Times New Roman"/>
                <w:color w:val="000000"/>
              </w:rPr>
            </w:pPr>
            <w:r w:rsidRPr="002249F5">
              <w:rPr>
                <w:rFonts w:ascii="Times New Roman" w:hAnsi="Times New Roman" w:cs="Times New Roman"/>
                <w:color w:val="000000"/>
              </w:rPr>
              <w:t>0,002</w:t>
            </w:r>
          </w:p>
        </w:tc>
        <w:tc>
          <w:tcPr>
            <w:tcW w:w="888" w:type="dxa"/>
            <w:vAlign w:val="center"/>
          </w:tcPr>
          <w:p w:rsidR="003E6E02" w:rsidRPr="002249F5" w:rsidRDefault="003E6E02" w:rsidP="003E6E02">
            <w:pPr>
              <w:spacing w:after="0"/>
              <w:jc w:val="center"/>
              <w:rPr>
                <w:rFonts w:ascii="Times New Roman" w:hAnsi="Times New Roman" w:cs="Times New Roman"/>
                <w:color w:val="000000"/>
              </w:rPr>
            </w:pPr>
            <w:r w:rsidRPr="002249F5">
              <w:rPr>
                <w:rFonts w:ascii="Times New Roman" w:hAnsi="Times New Roman" w:cs="Times New Roman"/>
                <w:color w:val="000000"/>
              </w:rPr>
              <w:t>0,002</w:t>
            </w:r>
          </w:p>
        </w:tc>
        <w:tc>
          <w:tcPr>
            <w:tcW w:w="888" w:type="dxa"/>
            <w:vAlign w:val="center"/>
          </w:tcPr>
          <w:p w:rsidR="003E6E02" w:rsidRPr="002249F5" w:rsidRDefault="003E6E02" w:rsidP="003E6E02">
            <w:pPr>
              <w:spacing w:after="0"/>
              <w:jc w:val="center"/>
              <w:rPr>
                <w:rFonts w:ascii="Times New Roman" w:hAnsi="Times New Roman" w:cs="Times New Roman"/>
                <w:color w:val="000000"/>
              </w:rPr>
            </w:pPr>
            <w:r w:rsidRPr="002249F5">
              <w:rPr>
                <w:rFonts w:ascii="Times New Roman" w:hAnsi="Times New Roman" w:cs="Times New Roman"/>
                <w:color w:val="000000"/>
              </w:rPr>
              <w:t>0,002</w:t>
            </w:r>
          </w:p>
        </w:tc>
        <w:tc>
          <w:tcPr>
            <w:tcW w:w="888" w:type="dxa"/>
            <w:vAlign w:val="center"/>
          </w:tcPr>
          <w:p w:rsidR="003E6E02" w:rsidRPr="002249F5" w:rsidRDefault="003E6E02" w:rsidP="003E6E02">
            <w:pPr>
              <w:spacing w:after="0"/>
              <w:jc w:val="center"/>
              <w:rPr>
                <w:rFonts w:ascii="Times New Roman" w:hAnsi="Times New Roman" w:cs="Times New Roman"/>
                <w:color w:val="000000"/>
              </w:rPr>
            </w:pPr>
            <w:r w:rsidRPr="002249F5">
              <w:rPr>
                <w:rFonts w:ascii="Times New Roman" w:hAnsi="Times New Roman" w:cs="Times New Roman"/>
                <w:color w:val="000000"/>
              </w:rPr>
              <w:t>0,002</w:t>
            </w:r>
          </w:p>
        </w:tc>
        <w:tc>
          <w:tcPr>
            <w:tcW w:w="888" w:type="dxa"/>
            <w:vAlign w:val="center"/>
          </w:tcPr>
          <w:p w:rsidR="003E6E02" w:rsidRPr="002249F5" w:rsidRDefault="003E6E02" w:rsidP="003E6E02">
            <w:pPr>
              <w:spacing w:after="0"/>
              <w:jc w:val="center"/>
              <w:rPr>
                <w:rFonts w:ascii="Times New Roman" w:hAnsi="Times New Roman" w:cs="Times New Roman"/>
                <w:color w:val="000000"/>
              </w:rPr>
            </w:pPr>
            <w:r w:rsidRPr="002249F5">
              <w:rPr>
                <w:rFonts w:ascii="Times New Roman" w:hAnsi="Times New Roman" w:cs="Times New Roman"/>
                <w:color w:val="000000"/>
              </w:rPr>
              <w:t>0,002</w:t>
            </w:r>
          </w:p>
        </w:tc>
        <w:tc>
          <w:tcPr>
            <w:tcW w:w="888" w:type="dxa"/>
            <w:vAlign w:val="center"/>
          </w:tcPr>
          <w:p w:rsidR="003E6E02" w:rsidRPr="002249F5" w:rsidRDefault="003E6E02" w:rsidP="003E6E02">
            <w:pPr>
              <w:spacing w:after="0"/>
              <w:jc w:val="center"/>
              <w:rPr>
                <w:rFonts w:ascii="Times New Roman" w:hAnsi="Times New Roman" w:cs="Times New Roman"/>
                <w:color w:val="000000"/>
              </w:rPr>
            </w:pPr>
            <w:r w:rsidRPr="002249F5">
              <w:rPr>
                <w:rFonts w:ascii="Times New Roman" w:hAnsi="Times New Roman" w:cs="Times New Roman"/>
                <w:color w:val="000000"/>
              </w:rPr>
              <w:t>0,002</w:t>
            </w:r>
          </w:p>
        </w:tc>
        <w:tc>
          <w:tcPr>
            <w:tcW w:w="888" w:type="dxa"/>
            <w:vAlign w:val="center"/>
          </w:tcPr>
          <w:p w:rsidR="003E6E02" w:rsidRPr="002249F5" w:rsidRDefault="003E6E02" w:rsidP="003E6E02">
            <w:pPr>
              <w:spacing w:after="0"/>
              <w:jc w:val="center"/>
              <w:rPr>
                <w:rFonts w:ascii="Times New Roman" w:hAnsi="Times New Roman" w:cs="Times New Roman"/>
                <w:color w:val="000000"/>
              </w:rPr>
            </w:pPr>
            <w:r w:rsidRPr="002249F5">
              <w:rPr>
                <w:rFonts w:ascii="Times New Roman" w:hAnsi="Times New Roman" w:cs="Times New Roman"/>
                <w:color w:val="000000"/>
              </w:rPr>
              <w:t>0,002</w:t>
            </w:r>
          </w:p>
        </w:tc>
        <w:tc>
          <w:tcPr>
            <w:tcW w:w="888" w:type="dxa"/>
            <w:vAlign w:val="center"/>
          </w:tcPr>
          <w:p w:rsidR="003E6E02" w:rsidRPr="002249F5" w:rsidRDefault="003E6E02" w:rsidP="003E6E02">
            <w:pPr>
              <w:spacing w:after="0"/>
              <w:jc w:val="center"/>
              <w:rPr>
                <w:rFonts w:ascii="Times New Roman" w:hAnsi="Times New Roman" w:cs="Times New Roman"/>
                <w:color w:val="000000"/>
              </w:rPr>
            </w:pPr>
            <w:r w:rsidRPr="002249F5">
              <w:rPr>
                <w:rFonts w:ascii="Times New Roman" w:hAnsi="Times New Roman" w:cs="Times New Roman"/>
                <w:color w:val="000000"/>
              </w:rPr>
              <w:t>0,002</w:t>
            </w:r>
          </w:p>
        </w:tc>
        <w:tc>
          <w:tcPr>
            <w:tcW w:w="888" w:type="dxa"/>
            <w:vAlign w:val="center"/>
          </w:tcPr>
          <w:p w:rsidR="003E6E02" w:rsidRPr="002249F5" w:rsidRDefault="003E6E02" w:rsidP="007523FF">
            <w:pPr>
              <w:spacing w:after="0"/>
              <w:jc w:val="center"/>
              <w:rPr>
                <w:rFonts w:ascii="Times New Roman" w:hAnsi="Times New Roman" w:cs="Times New Roman"/>
                <w:color w:val="000000"/>
              </w:rPr>
            </w:pPr>
            <w:r w:rsidRPr="002249F5">
              <w:rPr>
                <w:rFonts w:ascii="Times New Roman" w:hAnsi="Times New Roman" w:cs="Times New Roman"/>
                <w:color w:val="000000"/>
              </w:rPr>
              <w:t>0,002</w:t>
            </w:r>
          </w:p>
        </w:tc>
      </w:tr>
      <w:tr w:rsidR="003E6E02" w:rsidRPr="002249F5" w:rsidTr="00345143">
        <w:trPr>
          <w:trHeight w:val="20"/>
        </w:trPr>
        <w:tc>
          <w:tcPr>
            <w:tcW w:w="2460" w:type="dxa"/>
            <w:gridSpan w:val="2"/>
            <w:vAlign w:val="center"/>
          </w:tcPr>
          <w:p w:rsidR="003E6E02" w:rsidRPr="002249F5" w:rsidRDefault="003E6E02" w:rsidP="003E6E0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lastRenderedPageBreak/>
              <w:t>Всего</w:t>
            </w:r>
          </w:p>
        </w:tc>
        <w:tc>
          <w:tcPr>
            <w:tcW w:w="888" w:type="dxa"/>
            <w:vAlign w:val="center"/>
          </w:tcPr>
          <w:p w:rsidR="003E6E02" w:rsidRPr="002249F5" w:rsidRDefault="00444EE0" w:rsidP="003E6E0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0,347</w:t>
            </w:r>
          </w:p>
        </w:tc>
        <w:tc>
          <w:tcPr>
            <w:tcW w:w="888" w:type="dxa"/>
            <w:vAlign w:val="center"/>
          </w:tcPr>
          <w:p w:rsidR="003E6E02" w:rsidRPr="002249F5" w:rsidRDefault="003E6E02" w:rsidP="003E6E0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0,347</w:t>
            </w:r>
          </w:p>
        </w:tc>
        <w:tc>
          <w:tcPr>
            <w:tcW w:w="888" w:type="dxa"/>
            <w:vAlign w:val="center"/>
          </w:tcPr>
          <w:p w:rsidR="003E6E02" w:rsidRPr="002249F5" w:rsidRDefault="007523FF" w:rsidP="003E6E0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0,370</w:t>
            </w:r>
          </w:p>
        </w:tc>
        <w:tc>
          <w:tcPr>
            <w:tcW w:w="888" w:type="dxa"/>
            <w:vAlign w:val="center"/>
          </w:tcPr>
          <w:p w:rsidR="003E6E02" w:rsidRPr="002249F5" w:rsidRDefault="003E6E02" w:rsidP="003E6E0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0,370</w:t>
            </w:r>
          </w:p>
        </w:tc>
        <w:tc>
          <w:tcPr>
            <w:tcW w:w="888" w:type="dxa"/>
            <w:vAlign w:val="center"/>
          </w:tcPr>
          <w:p w:rsidR="003E6E02" w:rsidRPr="002249F5" w:rsidRDefault="003E6E02" w:rsidP="003E6E0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0,370</w:t>
            </w:r>
          </w:p>
        </w:tc>
        <w:tc>
          <w:tcPr>
            <w:tcW w:w="888" w:type="dxa"/>
            <w:vAlign w:val="center"/>
          </w:tcPr>
          <w:p w:rsidR="003E6E02" w:rsidRPr="002249F5" w:rsidRDefault="003E6E02" w:rsidP="003E6E0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0,370</w:t>
            </w:r>
          </w:p>
        </w:tc>
        <w:tc>
          <w:tcPr>
            <w:tcW w:w="888" w:type="dxa"/>
            <w:vAlign w:val="center"/>
          </w:tcPr>
          <w:p w:rsidR="003E6E02" w:rsidRPr="002249F5" w:rsidRDefault="003E6E02" w:rsidP="003E6E0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0,370</w:t>
            </w:r>
          </w:p>
        </w:tc>
        <w:tc>
          <w:tcPr>
            <w:tcW w:w="888" w:type="dxa"/>
            <w:vAlign w:val="center"/>
          </w:tcPr>
          <w:p w:rsidR="003E6E02" w:rsidRPr="002249F5" w:rsidRDefault="003E6E02" w:rsidP="003E6E0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0,370</w:t>
            </w:r>
          </w:p>
        </w:tc>
        <w:tc>
          <w:tcPr>
            <w:tcW w:w="888" w:type="dxa"/>
            <w:vAlign w:val="bottom"/>
          </w:tcPr>
          <w:p w:rsidR="003E6E02" w:rsidRPr="002249F5" w:rsidRDefault="003E6E02" w:rsidP="003E6E0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0,370</w:t>
            </w:r>
          </w:p>
        </w:tc>
      </w:tr>
      <w:tr w:rsidR="003E6E02" w:rsidRPr="002249F5" w:rsidTr="00345143">
        <w:trPr>
          <w:trHeight w:val="19"/>
        </w:trPr>
        <w:tc>
          <w:tcPr>
            <w:tcW w:w="10452" w:type="dxa"/>
            <w:gridSpan w:val="11"/>
            <w:vAlign w:val="center"/>
          </w:tcPr>
          <w:p w:rsidR="003E6E02" w:rsidRPr="002249F5" w:rsidRDefault="003E6E02" w:rsidP="003E2736">
            <w:pPr>
              <w:spacing w:after="0"/>
              <w:jc w:val="center"/>
              <w:rPr>
                <w:rFonts w:ascii="Times New Roman" w:hAnsi="Times New Roman" w:cs="Times New Roman"/>
                <w:b/>
                <w:color w:val="000000" w:themeColor="text1"/>
                <w:szCs w:val="24"/>
              </w:rPr>
            </w:pPr>
            <w:bookmarkStart w:id="398" w:name="_Toc435791313"/>
            <w:r w:rsidRPr="002249F5">
              <w:rPr>
                <w:rFonts w:ascii="Times New Roman" w:hAnsi="Times New Roman" w:cs="Times New Roman"/>
                <w:b/>
                <w:color w:val="000000" w:themeColor="text1"/>
                <w:szCs w:val="24"/>
              </w:rPr>
              <w:t>Котельная п. Полевой</w:t>
            </w:r>
          </w:p>
        </w:tc>
      </w:tr>
      <w:tr w:rsidR="00444EE0" w:rsidRPr="002249F5" w:rsidTr="00345143">
        <w:trPr>
          <w:trHeight w:val="20"/>
        </w:trPr>
        <w:tc>
          <w:tcPr>
            <w:tcW w:w="1185" w:type="dxa"/>
            <w:vMerge w:val="restart"/>
            <w:vAlign w:val="center"/>
          </w:tcPr>
          <w:p w:rsidR="00444EE0" w:rsidRPr="002249F5" w:rsidRDefault="00444EE0" w:rsidP="00444EE0">
            <w:pPr>
              <w:pStyle w:val="Default"/>
              <w:ind w:left="-107" w:right="-108" w:hanging="35"/>
              <w:jc w:val="center"/>
              <w:rPr>
                <w:color w:val="000000" w:themeColor="text1"/>
                <w:sz w:val="22"/>
                <w:szCs w:val="22"/>
              </w:rPr>
            </w:pPr>
            <w:r w:rsidRPr="002249F5">
              <w:rPr>
                <w:color w:val="000000" w:themeColor="text1"/>
                <w:sz w:val="22"/>
                <w:szCs w:val="22"/>
              </w:rPr>
              <w:t>Тепловая энергия (мощн</w:t>
            </w:r>
            <w:r w:rsidRPr="002249F5">
              <w:rPr>
                <w:color w:val="000000" w:themeColor="text1"/>
                <w:sz w:val="22"/>
                <w:szCs w:val="22"/>
              </w:rPr>
              <w:t>о</w:t>
            </w:r>
            <w:r w:rsidRPr="002249F5">
              <w:rPr>
                <w:color w:val="000000" w:themeColor="text1"/>
                <w:sz w:val="22"/>
                <w:szCs w:val="22"/>
              </w:rPr>
              <w:t>сти), Гкал/час</w:t>
            </w:r>
          </w:p>
        </w:tc>
        <w:tc>
          <w:tcPr>
            <w:tcW w:w="1275" w:type="dxa"/>
            <w:vAlign w:val="center"/>
          </w:tcPr>
          <w:p w:rsidR="00444EE0" w:rsidRPr="002249F5" w:rsidRDefault="00444EE0" w:rsidP="00444EE0">
            <w:pPr>
              <w:pStyle w:val="Default"/>
              <w:ind w:left="-107" w:right="-108" w:firstLine="107"/>
              <w:jc w:val="center"/>
              <w:rPr>
                <w:color w:val="000000" w:themeColor="text1"/>
                <w:sz w:val="21"/>
                <w:szCs w:val="21"/>
              </w:rPr>
            </w:pPr>
            <w:r w:rsidRPr="002249F5">
              <w:rPr>
                <w:color w:val="000000" w:themeColor="text1"/>
                <w:sz w:val="21"/>
                <w:szCs w:val="21"/>
              </w:rPr>
              <w:t>отопление</w:t>
            </w:r>
          </w:p>
        </w:tc>
        <w:tc>
          <w:tcPr>
            <w:tcW w:w="888" w:type="dxa"/>
            <w:vAlign w:val="center"/>
          </w:tcPr>
          <w:p w:rsidR="00444EE0" w:rsidRPr="002249F5" w:rsidRDefault="00444EE0" w:rsidP="00444EE0">
            <w:pPr>
              <w:spacing w:after="0"/>
              <w:jc w:val="center"/>
              <w:rPr>
                <w:rFonts w:ascii="Times New Roman" w:hAnsi="Times New Roman" w:cs="Times New Roman"/>
                <w:color w:val="000000"/>
              </w:rPr>
            </w:pPr>
            <w:r w:rsidRPr="002249F5">
              <w:rPr>
                <w:rFonts w:ascii="Times New Roman" w:hAnsi="Times New Roman" w:cs="Times New Roman"/>
                <w:color w:val="000000"/>
              </w:rPr>
              <w:t>1,063</w:t>
            </w:r>
          </w:p>
        </w:tc>
        <w:tc>
          <w:tcPr>
            <w:tcW w:w="888" w:type="dxa"/>
            <w:vAlign w:val="center"/>
          </w:tcPr>
          <w:p w:rsidR="00444EE0" w:rsidRPr="002249F5" w:rsidRDefault="00444EE0" w:rsidP="00444EE0">
            <w:pPr>
              <w:spacing w:after="0"/>
              <w:jc w:val="center"/>
              <w:rPr>
                <w:rFonts w:ascii="Times New Roman" w:hAnsi="Times New Roman" w:cs="Times New Roman"/>
                <w:color w:val="000000"/>
              </w:rPr>
            </w:pPr>
            <w:r w:rsidRPr="002249F5">
              <w:rPr>
                <w:rFonts w:ascii="Times New Roman" w:hAnsi="Times New Roman" w:cs="Times New Roman"/>
                <w:color w:val="000000"/>
              </w:rPr>
              <w:t>1,063</w:t>
            </w:r>
          </w:p>
        </w:tc>
        <w:tc>
          <w:tcPr>
            <w:tcW w:w="888" w:type="dxa"/>
            <w:vAlign w:val="center"/>
          </w:tcPr>
          <w:p w:rsidR="00444EE0" w:rsidRPr="002249F5" w:rsidRDefault="00444EE0" w:rsidP="00444EE0">
            <w:pPr>
              <w:spacing w:after="0"/>
              <w:jc w:val="center"/>
              <w:rPr>
                <w:rFonts w:ascii="Times New Roman" w:hAnsi="Times New Roman" w:cs="Times New Roman"/>
                <w:color w:val="000000"/>
              </w:rPr>
            </w:pPr>
            <w:r w:rsidRPr="002249F5">
              <w:rPr>
                <w:rFonts w:ascii="Times New Roman" w:hAnsi="Times New Roman" w:cs="Times New Roman"/>
                <w:color w:val="000000"/>
              </w:rPr>
              <w:t>1,063</w:t>
            </w:r>
          </w:p>
        </w:tc>
        <w:tc>
          <w:tcPr>
            <w:tcW w:w="888" w:type="dxa"/>
            <w:vAlign w:val="center"/>
          </w:tcPr>
          <w:p w:rsidR="00444EE0" w:rsidRPr="002249F5" w:rsidRDefault="00444EE0" w:rsidP="00444EE0">
            <w:pPr>
              <w:spacing w:after="0"/>
              <w:jc w:val="center"/>
              <w:rPr>
                <w:rFonts w:ascii="Times New Roman" w:hAnsi="Times New Roman" w:cs="Times New Roman"/>
                <w:color w:val="000000"/>
              </w:rPr>
            </w:pPr>
            <w:r w:rsidRPr="002249F5">
              <w:rPr>
                <w:rFonts w:ascii="Times New Roman" w:hAnsi="Times New Roman" w:cs="Times New Roman"/>
                <w:color w:val="000000"/>
              </w:rPr>
              <w:t>1,063</w:t>
            </w:r>
          </w:p>
        </w:tc>
        <w:tc>
          <w:tcPr>
            <w:tcW w:w="888" w:type="dxa"/>
            <w:vAlign w:val="center"/>
          </w:tcPr>
          <w:p w:rsidR="00444EE0" w:rsidRPr="002249F5" w:rsidRDefault="00444EE0" w:rsidP="00444EE0">
            <w:pPr>
              <w:spacing w:after="0"/>
              <w:jc w:val="center"/>
              <w:rPr>
                <w:rFonts w:ascii="Times New Roman" w:hAnsi="Times New Roman" w:cs="Times New Roman"/>
                <w:color w:val="000000"/>
              </w:rPr>
            </w:pPr>
            <w:r w:rsidRPr="002249F5">
              <w:rPr>
                <w:rFonts w:ascii="Times New Roman" w:hAnsi="Times New Roman" w:cs="Times New Roman"/>
                <w:color w:val="000000"/>
              </w:rPr>
              <w:t>1,063</w:t>
            </w:r>
          </w:p>
        </w:tc>
        <w:tc>
          <w:tcPr>
            <w:tcW w:w="888" w:type="dxa"/>
            <w:vAlign w:val="center"/>
          </w:tcPr>
          <w:p w:rsidR="00444EE0" w:rsidRPr="002249F5" w:rsidRDefault="00444EE0" w:rsidP="00444EE0">
            <w:pPr>
              <w:spacing w:after="0"/>
              <w:jc w:val="center"/>
              <w:rPr>
                <w:rFonts w:ascii="Times New Roman" w:hAnsi="Times New Roman" w:cs="Times New Roman"/>
                <w:color w:val="000000"/>
              </w:rPr>
            </w:pPr>
            <w:r w:rsidRPr="002249F5">
              <w:rPr>
                <w:rFonts w:ascii="Times New Roman" w:hAnsi="Times New Roman" w:cs="Times New Roman"/>
                <w:color w:val="000000"/>
              </w:rPr>
              <w:t>1,063</w:t>
            </w:r>
          </w:p>
        </w:tc>
        <w:tc>
          <w:tcPr>
            <w:tcW w:w="888" w:type="dxa"/>
            <w:vAlign w:val="center"/>
          </w:tcPr>
          <w:p w:rsidR="00444EE0" w:rsidRPr="002249F5" w:rsidRDefault="00444EE0" w:rsidP="00444EE0">
            <w:pPr>
              <w:spacing w:after="0"/>
              <w:jc w:val="center"/>
              <w:rPr>
                <w:rFonts w:ascii="Times New Roman" w:hAnsi="Times New Roman" w:cs="Times New Roman"/>
                <w:color w:val="000000"/>
              </w:rPr>
            </w:pPr>
            <w:r w:rsidRPr="002249F5">
              <w:rPr>
                <w:rFonts w:ascii="Times New Roman" w:hAnsi="Times New Roman" w:cs="Times New Roman"/>
                <w:color w:val="000000"/>
              </w:rPr>
              <w:t>1,063</w:t>
            </w:r>
          </w:p>
        </w:tc>
        <w:tc>
          <w:tcPr>
            <w:tcW w:w="888" w:type="dxa"/>
            <w:vAlign w:val="center"/>
          </w:tcPr>
          <w:p w:rsidR="00444EE0" w:rsidRPr="002249F5" w:rsidRDefault="00444EE0" w:rsidP="00444EE0">
            <w:pPr>
              <w:spacing w:after="0"/>
              <w:jc w:val="center"/>
              <w:rPr>
                <w:rFonts w:ascii="Times New Roman" w:hAnsi="Times New Roman" w:cs="Times New Roman"/>
                <w:color w:val="000000"/>
              </w:rPr>
            </w:pPr>
            <w:r w:rsidRPr="002249F5">
              <w:rPr>
                <w:rFonts w:ascii="Times New Roman" w:hAnsi="Times New Roman" w:cs="Times New Roman"/>
                <w:color w:val="000000"/>
              </w:rPr>
              <w:t>1,063</w:t>
            </w:r>
          </w:p>
        </w:tc>
        <w:tc>
          <w:tcPr>
            <w:tcW w:w="888" w:type="dxa"/>
            <w:vAlign w:val="center"/>
          </w:tcPr>
          <w:p w:rsidR="00444EE0" w:rsidRPr="002249F5" w:rsidRDefault="00444EE0" w:rsidP="00444EE0">
            <w:pPr>
              <w:spacing w:after="0"/>
              <w:jc w:val="center"/>
              <w:rPr>
                <w:rFonts w:ascii="Times New Roman" w:hAnsi="Times New Roman" w:cs="Times New Roman"/>
                <w:color w:val="000000"/>
              </w:rPr>
            </w:pPr>
            <w:r w:rsidRPr="002249F5">
              <w:rPr>
                <w:rFonts w:ascii="Times New Roman" w:hAnsi="Times New Roman" w:cs="Times New Roman"/>
                <w:color w:val="000000"/>
              </w:rPr>
              <w:t>1,063</w:t>
            </w:r>
          </w:p>
        </w:tc>
      </w:tr>
      <w:tr w:rsidR="00444EE0" w:rsidRPr="002249F5" w:rsidTr="00345143">
        <w:trPr>
          <w:trHeight w:val="20"/>
        </w:trPr>
        <w:tc>
          <w:tcPr>
            <w:tcW w:w="1185" w:type="dxa"/>
            <w:vMerge/>
            <w:vAlign w:val="center"/>
          </w:tcPr>
          <w:p w:rsidR="00444EE0" w:rsidRPr="002249F5" w:rsidRDefault="00444EE0" w:rsidP="00444EE0">
            <w:pPr>
              <w:pStyle w:val="Default"/>
              <w:rPr>
                <w:bCs/>
                <w:color w:val="000000" w:themeColor="text1"/>
                <w:sz w:val="22"/>
                <w:szCs w:val="22"/>
              </w:rPr>
            </w:pPr>
          </w:p>
        </w:tc>
        <w:tc>
          <w:tcPr>
            <w:tcW w:w="1275" w:type="dxa"/>
            <w:vAlign w:val="center"/>
          </w:tcPr>
          <w:p w:rsidR="00444EE0" w:rsidRPr="002249F5" w:rsidRDefault="00444EE0" w:rsidP="00444EE0">
            <w:pPr>
              <w:pStyle w:val="Default"/>
              <w:ind w:left="-107" w:right="-108" w:firstLine="107"/>
              <w:jc w:val="center"/>
              <w:rPr>
                <w:color w:val="000000" w:themeColor="text1"/>
                <w:sz w:val="21"/>
                <w:szCs w:val="21"/>
              </w:rPr>
            </w:pPr>
            <w:r w:rsidRPr="002249F5">
              <w:rPr>
                <w:color w:val="000000" w:themeColor="text1"/>
                <w:sz w:val="21"/>
                <w:szCs w:val="21"/>
              </w:rPr>
              <w:t>ГВС</w:t>
            </w:r>
          </w:p>
        </w:tc>
        <w:tc>
          <w:tcPr>
            <w:tcW w:w="888" w:type="dxa"/>
            <w:vAlign w:val="center"/>
          </w:tcPr>
          <w:p w:rsidR="00444EE0" w:rsidRPr="002249F5" w:rsidRDefault="00444EE0" w:rsidP="00444EE0">
            <w:pPr>
              <w:spacing w:after="0"/>
              <w:jc w:val="center"/>
              <w:rPr>
                <w:rFonts w:ascii="Times New Roman" w:hAnsi="Times New Roman" w:cs="Times New Roman"/>
                <w:color w:val="000000"/>
              </w:rPr>
            </w:pPr>
            <w:r w:rsidRPr="002249F5">
              <w:rPr>
                <w:rFonts w:ascii="Times New Roman" w:hAnsi="Times New Roman" w:cs="Times New Roman"/>
                <w:color w:val="000000"/>
              </w:rPr>
              <w:t>0,068</w:t>
            </w:r>
          </w:p>
        </w:tc>
        <w:tc>
          <w:tcPr>
            <w:tcW w:w="888" w:type="dxa"/>
            <w:vAlign w:val="center"/>
          </w:tcPr>
          <w:p w:rsidR="00444EE0" w:rsidRPr="002249F5" w:rsidRDefault="00444EE0" w:rsidP="00444EE0">
            <w:pPr>
              <w:spacing w:after="0"/>
              <w:jc w:val="center"/>
              <w:rPr>
                <w:rFonts w:ascii="Times New Roman" w:hAnsi="Times New Roman" w:cs="Times New Roman"/>
                <w:color w:val="000000"/>
              </w:rPr>
            </w:pPr>
            <w:r w:rsidRPr="002249F5">
              <w:rPr>
                <w:rFonts w:ascii="Times New Roman" w:hAnsi="Times New Roman" w:cs="Times New Roman"/>
                <w:color w:val="000000"/>
              </w:rPr>
              <w:t>0,068</w:t>
            </w:r>
          </w:p>
        </w:tc>
        <w:tc>
          <w:tcPr>
            <w:tcW w:w="888" w:type="dxa"/>
            <w:vAlign w:val="center"/>
          </w:tcPr>
          <w:p w:rsidR="00444EE0" w:rsidRPr="002249F5" w:rsidRDefault="00444EE0" w:rsidP="00444EE0">
            <w:pPr>
              <w:spacing w:after="0"/>
              <w:jc w:val="center"/>
              <w:rPr>
                <w:rFonts w:ascii="Times New Roman" w:hAnsi="Times New Roman" w:cs="Times New Roman"/>
                <w:color w:val="000000"/>
              </w:rPr>
            </w:pPr>
            <w:r w:rsidRPr="002249F5">
              <w:rPr>
                <w:rFonts w:ascii="Times New Roman" w:hAnsi="Times New Roman" w:cs="Times New Roman"/>
                <w:color w:val="000000"/>
              </w:rPr>
              <w:t>0,068</w:t>
            </w:r>
          </w:p>
        </w:tc>
        <w:tc>
          <w:tcPr>
            <w:tcW w:w="888" w:type="dxa"/>
            <w:vAlign w:val="center"/>
          </w:tcPr>
          <w:p w:rsidR="00444EE0" w:rsidRPr="002249F5" w:rsidRDefault="00444EE0" w:rsidP="00444EE0">
            <w:pPr>
              <w:spacing w:after="0"/>
              <w:jc w:val="center"/>
              <w:rPr>
                <w:rFonts w:ascii="Times New Roman" w:hAnsi="Times New Roman" w:cs="Times New Roman"/>
                <w:color w:val="000000"/>
              </w:rPr>
            </w:pPr>
            <w:r w:rsidRPr="002249F5">
              <w:rPr>
                <w:rFonts w:ascii="Times New Roman" w:hAnsi="Times New Roman" w:cs="Times New Roman"/>
                <w:color w:val="000000"/>
              </w:rPr>
              <w:t>0,068</w:t>
            </w:r>
          </w:p>
        </w:tc>
        <w:tc>
          <w:tcPr>
            <w:tcW w:w="888" w:type="dxa"/>
            <w:vAlign w:val="center"/>
          </w:tcPr>
          <w:p w:rsidR="00444EE0" w:rsidRPr="002249F5" w:rsidRDefault="00444EE0" w:rsidP="00444EE0">
            <w:pPr>
              <w:spacing w:after="0"/>
              <w:jc w:val="center"/>
              <w:rPr>
                <w:rFonts w:ascii="Times New Roman" w:hAnsi="Times New Roman" w:cs="Times New Roman"/>
                <w:color w:val="000000"/>
              </w:rPr>
            </w:pPr>
            <w:r w:rsidRPr="002249F5">
              <w:rPr>
                <w:rFonts w:ascii="Times New Roman" w:hAnsi="Times New Roman" w:cs="Times New Roman"/>
                <w:color w:val="000000"/>
              </w:rPr>
              <w:t>0,068</w:t>
            </w:r>
          </w:p>
        </w:tc>
        <w:tc>
          <w:tcPr>
            <w:tcW w:w="888" w:type="dxa"/>
            <w:vAlign w:val="center"/>
          </w:tcPr>
          <w:p w:rsidR="00444EE0" w:rsidRPr="002249F5" w:rsidRDefault="00444EE0" w:rsidP="00444EE0">
            <w:pPr>
              <w:spacing w:after="0"/>
              <w:jc w:val="center"/>
              <w:rPr>
                <w:rFonts w:ascii="Times New Roman" w:hAnsi="Times New Roman" w:cs="Times New Roman"/>
                <w:color w:val="000000"/>
              </w:rPr>
            </w:pPr>
            <w:r w:rsidRPr="002249F5">
              <w:rPr>
                <w:rFonts w:ascii="Times New Roman" w:hAnsi="Times New Roman" w:cs="Times New Roman"/>
                <w:color w:val="000000"/>
              </w:rPr>
              <w:t>0,068</w:t>
            </w:r>
          </w:p>
        </w:tc>
        <w:tc>
          <w:tcPr>
            <w:tcW w:w="888" w:type="dxa"/>
            <w:vAlign w:val="center"/>
          </w:tcPr>
          <w:p w:rsidR="00444EE0" w:rsidRPr="002249F5" w:rsidRDefault="00444EE0" w:rsidP="00444EE0">
            <w:pPr>
              <w:spacing w:after="0"/>
              <w:jc w:val="center"/>
              <w:rPr>
                <w:rFonts w:ascii="Times New Roman" w:hAnsi="Times New Roman" w:cs="Times New Roman"/>
                <w:color w:val="000000"/>
              </w:rPr>
            </w:pPr>
            <w:r w:rsidRPr="002249F5">
              <w:rPr>
                <w:rFonts w:ascii="Times New Roman" w:hAnsi="Times New Roman" w:cs="Times New Roman"/>
                <w:color w:val="000000"/>
              </w:rPr>
              <w:t>0,068</w:t>
            </w:r>
          </w:p>
        </w:tc>
        <w:tc>
          <w:tcPr>
            <w:tcW w:w="888" w:type="dxa"/>
            <w:vAlign w:val="center"/>
          </w:tcPr>
          <w:p w:rsidR="00444EE0" w:rsidRPr="002249F5" w:rsidRDefault="00444EE0" w:rsidP="00444EE0">
            <w:pPr>
              <w:spacing w:after="0"/>
              <w:jc w:val="center"/>
              <w:rPr>
                <w:rFonts w:ascii="Times New Roman" w:hAnsi="Times New Roman" w:cs="Times New Roman"/>
                <w:color w:val="000000"/>
              </w:rPr>
            </w:pPr>
            <w:r w:rsidRPr="002249F5">
              <w:rPr>
                <w:rFonts w:ascii="Times New Roman" w:hAnsi="Times New Roman" w:cs="Times New Roman"/>
                <w:color w:val="000000"/>
              </w:rPr>
              <w:t>0,068</w:t>
            </w:r>
          </w:p>
        </w:tc>
        <w:tc>
          <w:tcPr>
            <w:tcW w:w="888" w:type="dxa"/>
            <w:vAlign w:val="center"/>
          </w:tcPr>
          <w:p w:rsidR="00444EE0" w:rsidRPr="002249F5" w:rsidRDefault="00444EE0" w:rsidP="00444EE0">
            <w:pPr>
              <w:spacing w:after="0"/>
              <w:jc w:val="center"/>
              <w:rPr>
                <w:rFonts w:ascii="Times New Roman" w:hAnsi="Times New Roman" w:cs="Times New Roman"/>
                <w:color w:val="000000"/>
              </w:rPr>
            </w:pPr>
            <w:r w:rsidRPr="002249F5">
              <w:rPr>
                <w:rFonts w:ascii="Times New Roman" w:hAnsi="Times New Roman" w:cs="Times New Roman"/>
                <w:color w:val="000000"/>
              </w:rPr>
              <w:t>0,068</w:t>
            </w:r>
          </w:p>
        </w:tc>
      </w:tr>
      <w:tr w:rsidR="00444EE0" w:rsidRPr="002249F5" w:rsidTr="00345143">
        <w:trPr>
          <w:trHeight w:val="20"/>
        </w:trPr>
        <w:tc>
          <w:tcPr>
            <w:tcW w:w="1185" w:type="dxa"/>
            <w:vMerge/>
            <w:vAlign w:val="center"/>
          </w:tcPr>
          <w:p w:rsidR="00444EE0" w:rsidRPr="002249F5" w:rsidRDefault="00444EE0" w:rsidP="00444EE0">
            <w:pPr>
              <w:pStyle w:val="Default"/>
              <w:rPr>
                <w:bCs/>
                <w:color w:val="000000" w:themeColor="text1"/>
                <w:sz w:val="22"/>
                <w:szCs w:val="22"/>
              </w:rPr>
            </w:pPr>
          </w:p>
        </w:tc>
        <w:tc>
          <w:tcPr>
            <w:tcW w:w="1275" w:type="dxa"/>
            <w:vAlign w:val="center"/>
          </w:tcPr>
          <w:p w:rsidR="00444EE0" w:rsidRPr="002249F5" w:rsidRDefault="00444EE0" w:rsidP="00444EE0">
            <w:pPr>
              <w:pStyle w:val="Default"/>
              <w:ind w:left="-107" w:right="-108" w:firstLine="107"/>
              <w:jc w:val="center"/>
              <w:rPr>
                <w:color w:val="000000" w:themeColor="text1"/>
                <w:sz w:val="21"/>
                <w:szCs w:val="21"/>
              </w:rPr>
            </w:pPr>
            <w:r w:rsidRPr="002249F5">
              <w:rPr>
                <w:color w:val="000000" w:themeColor="text1"/>
                <w:sz w:val="21"/>
                <w:szCs w:val="21"/>
              </w:rPr>
              <w:t>вентиляция</w:t>
            </w:r>
          </w:p>
        </w:tc>
        <w:tc>
          <w:tcPr>
            <w:tcW w:w="888" w:type="dxa"/>
            <w:vAlign w:val="center"/>
          </w:tcPr>
          <w:p w:rsidR="00444EE0" w:rsidRPr="002249F5" w:rsidRDefault="00444EE0" w:rsidP="00444EE0">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444EE0" w:rsidRPr="002249F5" w:rsidRDefault="00444EE0" w:rsidP="00444EE0">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444EE0" w:rsidRPr="002249F5" w:rsidRDefault="00444EE0" w:rsidP="00444EE0">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444EE0" w:rsidRPr="002249F5" w:rsidRDefault="00444EE0" w:rsidP="00444EE0">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444EE0" w:rsidRPr="002249F5" w:rsidRDefault="00444EE0" w:rsidP="00444EE0">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444EE0" w:rsidRPr="002249F5" w:rsidRDefault="00444EE0" w:rsidP="00444EE0">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444EE0" w:rsidRPr="002249F5" w:rsidRDefault="00444EE0" w:rsidP="00444EE0">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444EE0" w:rsidRPr="002249F5" w:rsidRDefault="00444EE0" w:rsidP="00444EE0">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c>
          <w:tcPr>
            <w:tcW w:w="888" w:type="dxa"/>
            <w:vAlign w:val="center"/>
          </w:tcPr>
          <w:p w:rsidR="00444EE0" w:rsidRPr="002249F5" w:rsidRDefault="00444EE0" w:rsidP="00444EE0">
            <w:pPr>
              <w:spacing w:after="0"/>
              <w:jc w:val="center"/>
              <w:rPr>
                <w:rFonts w:ascii="Times New Roman" w:hAnsi="Times New Roman" w:cs="Times New Roman"/>
                <w:color w:val="000000"/>
              </w:rPr>
            </w:pPr>
            <w:r w:rsidRPr="002249F5">
              <w:rPr>
                <w:rFonts w:ascii="Times New Roman" w:hAnsi="Times New Roman" w:cs="Times New Roman"/>
                <w:color w:val="000000"/>
              </w:rPr>
              <w:t>0,000</w:t>
            </w:r>
          </w:p>
        </w:tc>
      </w:tr>
      <w:tr w:rsidR="00444EE0" w:rsidRPr="002249F5" w:rsidTr="00345143">
        <w:trPr>
          <w:trHeight w:val="20"/>
        </w:trPr>
        <w:tc>
          <w:tcPr>
            <w:tcW w:w="1185" w:type="dxa"/>
            <w:vMerge/>
            <w:vAlign w:val="center"/>
          </w:tcPr>
          <w:p w:rsidR="00444EE0" w:rsidRPr="002249F5" w:rsidRDefault="00444EE0" w:rsidP="00444EE0">
            <w:pPr>
              <w:pStyle w:val="Default"/>
              <w:rPr>
                <w:bCs/>
                <w:color w:val="000000" w:themeColor="text1"/>
                <w:sz w:val="22"/>
                <w:szCs w:val="22"/>
              </w:rPr>
            </w:pPr>
          </w:p>
        </w:tc>
        <w:tc>
          <w:tcPr>
            <w:tcW w:w="1275" w:type="dxa"/>
            <w:vAlign w:val="center"/>
          </w:tcPr>
          <w:p w:rsidR="00444EE0" w:rsidRPr="002249F5" w:rsidRDefault="00444EE0" w:rsidP="00444EE0">
            <w:pPr>
              <w:pStyle w:val="Default"/>
              <w:ind w:left="-107" w:right="-108" w:firstLine="107"/>
              <w:jc w:val="center"/>
              <w:rPr>
                <w:color w:val="000000" w:themeColor="text1"/>
                <w:sz w:val="21"/>
                <w:szCs w:val="21"/>
              </w:rPr>
            </w:pPr>
            <w:r w:rsidRPr="002249F5">
              <w:rPr>
                <w:color w:val="000000" w:themeColor="text1"/>
                <w:sz w:val="21"/>
                <w:szCs w:val="21"/>
              </w:rPr>
              <w:t>тепловые потери</w:t>
            </w:r>
          </w:p>
        </w:tc>
        <w:tc>
          <w:tcPr>
            <w:tcW w:w="888" w:type="dxa"/>
            <w:vAlign w:val="center"/>
          </w:tcPr>
          <w:p w:rsidR="00444EE0" w:rsidRPr="002249F5" w:rsidRDefault="00444EE0" w:rsidP="00444EE0">
            <w:pPr>
              <w:spacing w:after="0"/>
              <w:jc w:val="center"/>
              <w:rPr>
                <w:rFonts w:ascii="Times New Roman" w:hAnsi="Times New Roman" w:cs="Times New Roman"/>
                <w:color w:val="000000"/>
              </w:rPr>
            </w:pPr>
            <w:r w:rsidRPr="002249F5">
              <w:rPr>
                <w:rFonts w:ascii="Times New Roman" w:hAnsi="Times New Roman" w:cs="Times New Roman"/>
                <w:color w:val="000000"/>
              </w:rPr>
              <w:t>0,043</w:t>
            </w:r>
          </w:p>
        </w:tc>
        <w:tc>
          <w:tcPr>
            <w:tcW w:w="888" w:type="dxa"/>
            <w:vAlign w:val="center"/>
          </w:tcPr>
          <w:p w:rsidR="00444EE0" w:rsidRPr="002249F5" w:rsidRDefault="00444EE0" w:rsidP="00444EE0">
            <w:pPr>
              <w:spacing w:after="0"/>
              <w:jc w:val="center"/>
              <w:rPr>
                <w:rFonts w:ascii="Times New Roman" w:hAnsi="Times New Roman" w:cs="Times New Roman"/>
                <w:color w:val="000000"/>
              </w:rPr>
            </w:pPr>
            <w:r w:rsidRPr="002249F5">
              <w:rPr>
                <w:rFonts w:ascii="Times New Roman" w:hAnsi="Times New Roman" w:cs="Times New Roman"/>
                <w:color w:val="000000"/>
              </w:rPr>
              <w:t>0,043</w:t>
            </w:r>
          </w:p>
        </w:tc>
        <w:tc>
          <w:tcPr>
            <w:tcW w:w="888" w:type="dxa"/>
            <w:vAlign w:val="center"/>
          </w:tcPr>
          <w:p w:rsidR="00444EE0" w:rsidRPr="002249F5" w:rsidRDefault="00444EE0" w:rsidP="00444EE0">
            <w:pPr>
              <w:spacing w:after="0"/>
              <w:jc w:val="center"/>
              <w:rPr>
                <w:rFonts w:ascii="Times New Roman" w:hAnsi="Times New Roman" w:cs="Times New Roman"/>
                <w:color w:val="000000"/>
              </w:rPr>
            </w:pPr>
            <w:r w:rsidRPr="002249F5">
              <w:rPr>
                <w:rFonts w:ascii="Times New Roman" w:hAnsi="Times New Roman" w:cs="Times New Roman"/>
                <w:color w:val="000000"/>
              </w:rPr>
              <w:t>0,043</w:t>
            </w:r>
          </w:p>
        </w:tc>
        <w:tc>
          <w:tcPr>
            <w:tcW w:w="888" w:type="dxa"/>
            <w:vAlign w:val="center"/>
          </w:tcPr>
          <w:p w:rsidR="00444EE0" w:rsidRPr="002249F5" w:rsidRDefault="00444EE0" w:rsidP="00444EE0">
            <w:pPr>
              <w:spacing w:after="0"/>
              <w:jc w:val="center"/>
              <w:rPr>
                <w:rFonts w:ascii="Times New Roman" w:hAnsi="Times New Roman" w:cs="Times New Roman"/>
                <w:color w:val="000000"/>
              </w:rPr>
            </w:pPr>
            <w:r w:rsidRPr="002249F5">
              <w:rPr>
                <w:rFonts w:ascii="Times New Roman" w:hAnsi="Times New Roman" w:cs="Times New Roman"/>
                <w:color w:val="000000"/>
              </w:rPr>
              <w:t>0,043</w:t>
            </w:r>
          </w:p>
        </w:tc>
        <w:tc>
          <w:tcPr>
            <w:tcW w:w="888" w:type="dxa"/>
            <w:vAlign w:val="center"/>
          </w:tcPr>
          <w:p w:rsidR="00444EE0" w:rsidRPr="002249F5" w:rsidRDefault="00444EE0" w:rsidP="00444EE0">
            <w:pPr>
              <w:spacing w:after="0"/>
              <w:jc w:val="center"/>
              <w:rPr>
                <w:rFonts w:ascii="Times New Roman" w:hAnsi="Times New Roman" w:cs="Times New Roman"/>
                <w:color w:val="000000"/>
              </w:rPr>
            </w:pPr>
            <w:r w:rsidRPr="002249F5">
              <w:rPr>
                <w:rFonts w:ascii="Times New Roman" w:hAnsi="Times New Roman" w:cs="Times New Roman"/>
                <w:color w:val="000000"/>
              </w:rPr>
              <w:t>0,043</w:t>
            </w:r>
          </w:p>
        </w:tc>
        <w:tc>
          <w:tcPr>
            <w:tcW w:w="888" w:type="dxa"/>
            <w:vAlign w:val="center"/>
          </w:tcPr>
          <w:p w:rsidR="00444EE0" w:rsidRPr="002249F5" w:rsidRDefault="00444EE0" w:rsidP="00444EE0">
            <w:pPr>
              <w:spacing w:after="0"/>
              <w:jc w:val="center"/>
              <w:rPr>
                <w:rFonts w:ascii="Times New Roman" w:hAnsi="Times New Roman" w:cs="Times New Roman"/>
                <w:color w:val="000000"/>
              </w:rPr>
            </w:pPr>
            <w:r w:rsidRPr="002249F5">
              <w:rPr>
                <w:rFonts w:ascii="Times New Roman" w:hAnsi="Times New Roman" w:cs="Times New Roman"/>
                <w:color w:val="000000"/>
              </w:rPr>
              <w:t>0,043</w:t>
            </w:r>
          </w:p>
        </w:tc>
        <w:tc>
          <w:tcPr>
            <w:tcW w:w="888" w:type="dxa"/>
            <w:vAlign w:val="center"/>
          </w:tcPr>
          <w:p w:rsidR="00444EE0" w:rsidRPr="002249F5" w:rsidRDefault="00444EE0" w:rsidP="00444EE0">
            <w:pPr>
              <w:spacing w:after="0"/>
              <w:jc w:val="center"/>
              <w:rPr>
                <w:rFonts w:ascii="Times New Roman" w:hAnsi="Times New Roman" w:cs="Times New Roman"/>
                <w:color w:val="000000"/>
              </w:rPr>
            </w:pPr>
            <w:r w:rsidRPr="002249F5">
              <w:rPr>
                <w:rFonts w:ascii="Times New Roman" w:hAnsi="Times New Roman" w:cs="Times New Roman"/>
                <w:color w:val="000000"/>
              </w:rPr>
              <w:t>0,043</w:t>
            </w:r>
          </w:p>
        </w:tc>
        <w:tc>
          <w:tcPr>
            <w:tcW w:w="888" w:type="dxa"/>
            <w:vAlign w:val="center"/>
          </w:tcPr>
          <w:p w:rsidR="00444EE0" w:rsidRPr="002249F5" w:rsidRDefault="00444EE0" w:rsidP="00444EE0">
            <w:pPr>
              <w:spacing w:after="0"/>
              <w:jc w:val="center"/>
              <w:rPr>
                <w:rFonts w:ascii="Times New Roman" w:hAnsi="Times New Roman" w:cs="Times New Roman"/>
                <w:color w:val="000000"/>
              </w:rPr>
            </w:pPr>
            <w:r w:rsidRPr="002249F5">
              <w:rPr>
                <w:rFonts w:ascii="Times New Roman" w:hAnsi="Times New Roman" w:cs="Times New Roman"/>
                <w:color w:val="000000"/>
              </w:rPr>
              <w:t>0,043</w:t>
            </w:r>
          </w:p>
        </w:tc>
        <w:tc>
          <w:tcPr>
            <w:tcW w:w="888" w:type="dxa"/>
            <w:vAlign w:val="center"/>
          </w:tcPr>
          <w:p w:rsidR="00444EE0" w:rsidRPr="002249F5" w:rsidRDefault="00444EE0" w:rsidP="00444EE0">
            <w:pPr>
              <w:spacing w:after="0"/>
              <w:jc w:val="center"/>
              <w:rPr>
                <w:rFonts w:ascii="Times New Roman" w:hAnsi="Times New Roman" w:cs="Times New Roman"/>
                <w:color w:val="000000"/>
              </w:rPr>
            </w:pPr>
            <w:r w:rsidRPr="002249F5">
              <w:rPr>
                <w:rFonts w:ascii="Times New Roman" w:hAnsi="Times New Roman" w:cs="Times New Roman"/>
                <w:color w:val="000000"/>
              </w:rPr>
              <w:t>0,043</w:t>
            </w:r>
          </w:p>
        </w:tc>
      </w:tr>
      <w:tr w:rsidR="00444EE0" w:rsidRPr="002249F5" w:rsidTr="00345143">
        <w:trPr>
          <w:trHeight w:val="20"/>
        </w:trPr>
        <w:tc>
          <w:tcPr>
            <w:tcW w:w="2460" w:type="dxa"/>
            <w:gridSpan w:val="2"/>
            <w:vAlign w:val="center"/>
          </w:tcPr>
          <w:p w:rsidR="00444EE0" w:rsidRPr="002249F5" w:rsidRDefault="00444EE0" w:rsidP="00444EE0">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Всего</w:t>
            </w:r>
          </w:p>
        </w:tc>
        <w:tc>
          <w:tcPr>
            <w:tcW w:w="888" w:type="dxa"/>
            <w:vAlign w:val="center"/>
          </w:tcPr>
          <w:p w:rsidR="00444EE0" w:rsidRPr="002249F5" w:rsidRDefault="00444EE0" w:rsidP="00444EE0">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1,174</w:t>
            </w:r>
          </w:p>
        </w:tc>
        <w:tc>
          <w:tcPr>
            <w:tcW w:w="888" w:type="dxa"/>
            <w:vAlign w:val="center"/>
          </w:tcPr>
          <w:p w:rsidR="00444EE0" w:rsidRPr="002249F5" w:rsidRDefault="00444EE0" w:rsidP="00444EE0">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1,174</w:t>
            </w:r>
          </w:p>
        </w:tc>
        <w:tc>
          <w:tcPr>
            <w:tcW w:w="888" w:type="dxa"/>
            <w:vAlign w:val="center"/>
          </w:tcPr>
          <w:p w:rsidR="00444EE0" w:rsidRPr="002249F5" w:rsidRDefault="00444EE0" w:rsidP="00444EE0">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1,174</w:t>
            </w:r>
          </w:p>
        </w:tc>
        <w:tc>
          <w:tcPr>
            <w:tcW w:w="888" w:type="dxa"/>
            <w:vAlign w:val="center"/>
          </w:tcPr>
          <w:p w:rsidR="00444EE0" w:rsidRPr="002249F5" w:rsidRDefault="00444EE0" w:rsidP="00444EE0">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1,174</w:t>
            </w:r>
          </w:p>
        </w:tc>
        <w:tc>
          <w:tcPr>
            <w:tcW w:w="888" w:type="dxa"/>
            <w:vAlign w:val="center"/>
          </w:tcPr>
          <w:p w:rsidR="00444EE0" w:rsidRPr="002249F5" w:rsidRDefault="00444EE0" w:rsidP="00444EE0">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1,174</w:t>
            </w:r>
          </w:p>
        </w:tc>
        <w:tc>
          <w:tcPr>
            <w:tcW w:w="888" w:type="dxa"/>
            <w:vAlign w:val="center"/>
          </w:tcPr>
          <w:p w:rsidR="00444EE0" w:rsidRPr="002249F5" w:rsidRDefault="00444EE0" w:rsidP="00444EE0">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1,174</w:t>
            </w:r>
          </w:p>
        </w:tc>
        <w:tc>
          <w:tcPr>
            <w:tcW w:w="888" w:type="dxa"/>
            <w:vAlign w:val="center"/>
          </w:tcPr>
          <w:p w:rsidR="00444EE0" w:rsidRPr="002249F5" w:rsidRDefault="00444EE0" w:rsidP="00444EE0">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1,174</w:t>
            </w:r>
          </w:p>
        </w:tc>
        <w:tc>
          <w:tcPr>
            <w:tcW w:w="888" w:type="dxa"/>
            <w:vAlign w:val="center"/>
          </w:tcPr>
          <w:p w:rsidR="00444EE0" w:rsidRPr="002249F5" w:rsidRDefault="00444EE0" w:rsidP="00444EE0">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1,174</w:t>
            </w:r>
          </w:p>
        </w:tc>
        <w:tc>
          <w:tcPr>
            <w:tcW w:w="888" w:type="dxa"/>
            <w:vAlign w:val="center"/>
          </w:tcPr>
          <w:p w:rsidR="00444EE0" w:rsidRPr="002249F5" w:rsidRDefault="00444EE0" w:rsidP="00444EE0">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1,174</w:t>
            </w:r>
          </w:p>
        </w:tc>
      </w:tr>
    </w:tbl>
    <w:p w:rsidR="00194894" w:rsidRPr="002249F5" w:rsidRDefault="00194894" w:rsidP="00215BB4">
      <w:pPr>
        <w:pStyle w:val="3"/>
        <w:spacing w:before="0"/>
        <w:jc w:val="center"/>
        <w:rPr>
          <w:rFonts w:ascii="Times New Roman" w:hAnsi="Times New Roman" w:cs="Times New Roman"/>
          <w:b w:val="0"/>
          <w:i/>
          <w:color w:val="000000" w:themeColor="text1"/>
          <w:sz w:val="24"/>
          <w:szCs w:val="24"/>
        </w:rPr>
      </w:pPr>
    </w:p>
    <w:p w:rsidR="00313A7B" w:rsidRPr="002249F5" w:rsidRDefault="00313A7B" w:rsidP="00215BB4">
      <w:pPr>
        <w:pStyle w:val="3"/>
        <w:spacing w:before="0"/>
        <w:jc w:val="center"/>
        <w:rPr>
          <w:rFonts w:ascii="Times New Roman" w:hAnsi="Times New Roman" w:cs="Times New Roman"/>
          <w:b w:val="0"/>
          <w:i/>
          <w:color w:val="000000" w:themeColor="text1"/>
          <w:sz w:val="24"/>
          <w:szCs w:val="24"/>
        </w:rPr>
      </w:pPr>
      <w:bookmarkStart w:id="399" w:name="_Toc10707029"/>
      <w:r w:rsidRPr="002249F5">
        <w:rPr>
          <w:rFonts w:ascii="Times New Roman" w:hAnsi="Times New Roman" w:cs="Times New Roman"/>
          <w:b w:val="0"/>
          <w:i/>
          <w:color w:val="000000" w:themeColor="text1"/>
          <w:sz w:val="24"/>
          <w:szCs w:val="24"/>
        </w:rPr>
        <w:t xml:space="preserve">2.4 Прогнозы перспективных удельных расходов тепловой энергии для обеспечения </w:t>
      </w:r>
      <w:r w:rsidRPr="002249F5">
        <w:rPr>
          <w:rFonts w:ascii="Times New Roman" w:hAnsi="Times New Roman" w:cs="Times New Roman"/>
          <w:b w:val="0"/>
          <w:i/>
          <w:color w:val="000000" w:themeColor="text1"/>
          <w:sz w:val="24"/>
          <w:szCs w:val="24"/>
        </w:rPr>
        <w:br/>
        <w:t>технологических процессов</w:t>
      </w:r>
      <w:bookmarkEnd w:id="398"/>
      <w:bookmarkEnd w:id="399"/>
    </w:p>
    <w:p w:rsidR="009702FC" w:rsidRPr="002249F5" w:rsidRDefault="009702FC" w:rsidP="00215BB4">
      <w:pPr>
        <w:spacing w:after="0"/>
        <w:ind w:firstLine="709"/>
        <w:jc w:val="both"/>
        <w:rPr>
          <w:rFonts w:ascii="Times New Roman" w:hAnsi="Times New Roman" w:cs="Times New Roman"/>
          <w:color w:val="000000" w:themeColor="text1"/>
          <w:sz w:val="24"/>
        </w:rPr>
      </w:pPr>
      <w:bookmarkStart w:id="400" w:name="bookmark185"/>
    </w:p>
    <w:p w:rsidR="00313A7B" w:rsidRPr="002249F5" w:rsidRDefault="00313A7B"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Численные значения перспективных удельных расходов тепловой энергии для обе</w:t>
      </w:r>
      <w:r w:rsidRPr="002249F5">
        <w:rPr>
          <w:rFonts w:ascii="Times New Roman" w:hAnsi="Times New Roman" w:cs="Times New Roman"/>
          <w:color w:val="000000" w:themeColor="text1"/>
          <w:sz w:val="24"/>
        </w:rPr>
        <w:t>с</w:t>
      </w:r>
      <w:r w:rsidRPr="002249F5">
        <w:rPr>
          <w:rFonts w:ascii="Times New Roman" w:hAnsi="Times New Roman" w:cs="Times New Roman"/>
          <w:color w:val="000000" w:themeColor="text1"/>
          <w:sz w:val="24"/>
        </w:rPr>
        <w:t>печения технологических процессов не представлены, т.к. эти показатели не оказывают влияние на теплоснабжение абонентов</w:t>
      </w:r>
      <w:r w:rsidR="00A819F6" w:rsidRPr="002249F5">
        <w:rPr>
          <w:rFonts w:ascii="Times New Roman" w:hAnsi="Times New Roman" w:cs="Times New Roman"/>
          <w:color w:val="000000" w:themeColor="text1"/>
          <w:sz w:val="24"/>
        </w:rPr>
        <w:t xml:space="preserve"> </w:t>
      </w:r>
      <w:r w:rsidR="00444EE0" w:rsidRPr="002249F5">
        <w:rPr>
          <w:rFonts w:ascii="Times New Roman" w:hAnsi="Times New Roman" w:cs="Times New Roman"/>
          <w:color w:val="000000" w:themeColor="text1"/>
          <w:sz w:val="24"/>
        </w:rPr>
        <w:t>Вознесенского</w:t>
      </w:r>
      <w:r w:rsidR="00A819F6" w:rsidRPr="002249F5">
        <w:rPr>
          <w:rFonts w:ascii="Times New Roman" w:hAnsi="Times New Roman" w:cs="Times New Roman"/>
          <w:color w:val="000000" w:themeColor="text1"/>
          <w:sz w:val="24"/>
        </w:rPr>
        <w:t xml:space="preserve"> </w:t>
      </w:r>
      <w:r w:rsidRPr="002249F5">
        <w:rPr>
          <w:rFonts w:ascii="Times New Roman" w:hAnsi="Times New Roman" w:cs="Times New Roman"/>
          <w:color w:val="000000" w:themeColor="text1"/>
          <w:sz w:val="24"/>
        </w:rPr>
        <w:t>сельского поселения.</w:t>
      </w:r>
      <w:bookmarkEnd w:id="400"/>
    </w:p>
    <w:p w:rsidR="009702FC" w:rsidRPr="002249F5" w:rsidRDefault="009702FC" w:rsidP="00215BB4">
      <w:pPr>
        <w:spacing w:after="0"/>
        <w:ind w:firstLine="709"/>
        <w:jc w:val="both"/>
        <w:rPr>
          <w:rFonts w:ascii="Times New Roman" w:hAnsi="Times New Roman" w:cs="Times New Roman"/>
          <w:color w:val="000000" w:themeColor="text1"/>
          <w:sz w:val="24"/>
        </w:rPr>
      </w:pPr>
    </w:p>
    <w:p w:rsidR="00416FE0" w:rsidRPr="002249F5" w:rsidRDefault="00416FE0" w:rsidP="00215BB4">
      <w:pPr>
        <w:pStyle w:val="3"/>
        <w:spacing w:before="0"/>
        <w:jc w:val="center"/>
        <w:rPr>
          <w:rFonts w:ascii="Times New Roman" w:hAnsi="Times New Roman" w:cs="Times New Roman"/>
          <w:b w:val="0"/>
          <w:i/>
          <w:color w:val="000000" w:themeColor="text1"/>
          <w:sz w:val="24"/>
          <w:szCs w:val="24"/>
        </w:rPr>
      </w:pPr>
      <w:bookmarkStart w:id="401" w:name="_Toc435791314"/>
      <w:bookmarkStart w:id="402" w:name="_Toc10707030"/>
      <w:r w:rsidRPr="002249F5">
        <w:rPr>
          <w:rFonts w:ascii="Times New Roman" w:hAnsi="Times New Roman" w:cs="Times New Roman"/>
          <w:b w:val="0"/>
          <w:i/>
          <w:color w:val="000000" w:themeColor="text1"/>
          <w:sz w:val="24"/>
          <w:szCs w:val="24"/>
        </w:rPr>
        <w:t>2.5 Прогнозы приростов объемов потребления тепловой энергии (мощности) и теплонос</w:t>
      </w:r>
      <w:r w:rsidRPr="002249F5">
        <w:rPr>
          <w:rFonts w:ascii="Times New Roman" w:hAnsi="Times New Roman" w:cs="Times New Roman"/>
          <w:b w:val="0"/>
          <w:i/>
          <w:color w:val="000000" w:themeColor="text1"/>
          <w:sz w:val="24"/>
          <w:szCs w:val="24"/>
        </w:rPr>
        <w:t>и</w:t>
      </w:r>
      <w:r w:rsidRPr="002249F5">
        <w:rPr>
          <w:rFonts w:ascii="Times New Roman" w:hAnsi="Times New Roman" w:cs="Times New Roman"/>
          <w:b w:val="0"/>
          <w:i/>
          <w:color w:val="000000" w:themeColor="text1"/>
          <w:sz w:val="24"/>
          <w:szCs w:val="24"/>
        </w:rPr>
        <w:t>теля с разделением по видам теплопотребления в каждом расчетном элементе территор</w:t>
      </w:r>
      <w:r w:rsidRPr="002249F5">
        <w:rPr>
          <w:rFonts w:ascii="Times New Roman" w:hAnsi="Times New Roman" w:cs="Times New Roman"/>
          <w:b w:val="0"/>
          <w:i/>
          <w:color w:val="000000" w:themeColor="text1"/>
          <w:sz w:val="24"/>
          <w:szCs w:val="24"/>
        </w:rPr>
        <w:t>и</w:t>
      </w:r>
      <w:r w:rsidRPr="002249F5">
        <w:rPr>
          <w:rFonts w:ascii="Times New Roman" w:hAnsi="Times New Roman" w:cs="Times New Roman"/>
          <w:b w:val="0"/>
          <w:i/>
          <w:color w:val="000000" w:themeColor="text1"/>
          <w:sz w:val="24"/>
          <w:szCs w:val="24"/>
        </w:rPr>
        <w:t>ального деления и в зоне действия каждого из существующих или предлагаемых для стро</w:t>
      </w:r>
      <w:r w:rsidRPr="002249F5">
        <w:rPr>
          <w:rFonts w:ascii="Times New Roman" w:hAnsi="Times New Roman" w:cs="Times New Roman"/>
          <w:b w:val="0"/>
          <w:i/>
          <w:color w:val="000000" w:themeColor="text1"/>
          <w:sz w:val="24"/>
          <w:szCs w:val="24"/>
        </w:rPr>
        <w:t>и</w:t>
      </w:r>
      <w:r w:rsidRPr="002249F5">
        <w:rPr>
          <w:rFonts w:ascii="Times New Roman" w:hAnsi="Times New Roman" w:cs="Times New Roman"/>
          <w:b w:val="0"/>
          <w:i/>
          <w:color w:val="000000" w:themeColor="text1"/>
          <w:sz w:val="24"/>
          <w:szCs w:val="24"/>
        </w:rPr>
        <w:t>тельства источников тепловой энергии на каждом этапе</w:t>
      </w:r>
      <w:bookmarkEnd w:id="401"/>
      <w:bookmarkEnd w:id="402"/>
    </w:p>
    <w:p w:rsidR="009702FC" w:rsidRPr="002249F5" w:rsidRDefault="009702FC" w:rsidP="00215BB4">
      <w:pPr>
        <w:spacing w:after="0"/>
        <w:ind w:firstLine="709"/>
        <w:jc w:val="both"/>
        <w:rPr>
          <w:rFonts w:ascii="Times New Roman" w:hAnsi="Times New Roman" w:cs="Times New Roman"/>
          <w:color w:val="000000" w:themeColor="text1"/>
          <w:sz w:val="24"/>
        </w:rPr>
      </w:pPr>
    </w:p>
    <w:p w:rsidR="00416FE0" w:rsidRPr="002249F5" w:rsidRDefault="00416FE0" w:rsidP="00215BB4">
      <w:pPr>
        <w:spacing w:after="0"/>
        <w:ind w:firstLine="709"/>
        <w:jc w:val="both"/>
        <w:rPr>
          <w:rFonts w:ascii="Times New Roman" w:hAnsi="Times New Roman" w:cs="Times New Roman"/>
          <w:color w:val="000000" w:themeColor="text1"/>
          <w:sz w:val="24"/>
          <w:highlight w:val="red"/>
        </w:rPr>
      </w:pPr>
      <w:r w:rsidRPr="002249F5">
        <w:rPr>
          <w:rFonts w:ascii="Times New Roman" w:hAnsi="Times New Roman" w:cs="Times New Roman"/>
          <w:color w:val="000000" w:themeColor="text1"/>
          <w:sz w:val="24"/>
        </w:rPr>
        <w:t>Прогноз прироста объёмов потребления тепловой энергии на отопление, вентиляцию и горячее водоснабжение для жилых и общественных зданий в соответствии с требованиями энергетической эффективности представлены в таблице</w:t>
      </w:r>
      <w:hyperlink w:anchor="bookmark186" w:tooltip="Current Document" w:history="1">
        <w:r w:rsidRPr="002249F5">
          <w:rPr>
            <w:rFonts w:ascii="Times New Roman" w:hAnsi="Times New Roman" w:cs="Times New Roman"/>
            <w:color w:val="000000" w:themeColor="text1"/>
            <w:sz w:val="24"/>
          </w:rPr>
          <w:t>.</w:t>
        </w:r>
      </w:hyperlink>
    </w:p>
    <w:p w:rsidR="007523FF" w:rsidRPr="002249F5" w:rsidRDefault="007523FF" w:rsidP="00215BB4">
      <w:pPr>
        <w:spacing w:after="0"/>
        <w:ind w:firstLine="709"/>
        <w:jc w:val="both"/>
        <w:rPr>
          <w:rFonts w:ascii="Times New Roman" w:hAnsi="Times New Roman" w:cs="Times New Roman"/>
          <w:color w:val="000000" w:themeColor="text1"/>
          <w:sz w:val="24"/>
        </w:rPr>
      </w:pPr>
    </w:p>
    <w:p w:rsidR="00416FE0" w:rsidRPr="002249F5" w:rsidRDefault="00416FE0"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Ежегодное увеличение объёмов потребления тепловой энергии на отопление, вентиляцию и горячее водоснабжение для существующих жилых и обще</w:t>
      </w:r>
      <w:r w:rsidRPr="002249F5">
        <w:rPr>
          <w:rFonts w:ascii="Times New Roman" w:hAnsi="Times New Roman" w:cs="Times New Roman"/>
          <w:color w:val="000000" w:themeColor="text1"/>
          <w:sz w:val="24"/>
        </w:rPr>
        <w:softHyphen/>
        <w:t>ственных зданий</w:t>
      </w:r>
    </w:p>
    <w:tbl>
      <w:tblPr>
        <w:tblW w:w="9928" w:type="dxa"/>
        <w:tblLayout w:type="fixed"/>
        <w:tblCellMar>
          <w:left w:w="0" w:type="dxa"/>
          <w:right w:w="0" w:type="dxa"/>
        </w:tblCellMar>
        <w:tblLook w:val="0000"/>
      </w:tblPr>
      <w:tblGrid>
        <w:gridCol w:w="2861"/>
        <w:gridCol w:w="869"/>
        <w:gridCol w:w="845"/>
        <w:gridCol w:w="878"/>
        <w:gridCol w:w="874"/>
        <w:gridCol w:w="874"/>
        <w:gridCol w:w="742"/>
        <w:gridCol w:w="851"/>
        <w:gridCol w:w="709"/>
        <w:gridCol w:w="425"/>
      </w:tblGrid>
      <w:tr w:rsidR="003B70F9" w:rsidRPr="002249F5" w:rsidTr="00A311FC">
        <w:trPr>
          <w:trHeight w:val="648"/>
        </w:trPr>
        <w:tc>
          <w:tcPr>
            <w:tcW w:w="2861" w:type="dxa"/>
            <w:vMerge w:val="restart"/>
            <w:tcBorders>
              <w:top w:val="single" w:sz="4" w:space="0" w:color="auto"/>
              <w:left w:val="single" w:sz="4" w:space="0" w:color="auto"/>
              <w:bottom w:val="nil"/>
              <w:right w:val="nil"/>
            </w:tcBorders>
            <w:shd w:val="clear" w:color="auto" w:fill="FFFFFF"/>
            <w:vAlign w:val="center"/>
          </w:tcPr>
          <w:p w:rsidR="00416FE0" w:rsidRPr="002249F5" w:rsidRDefault="00416FE0"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Место застройки</w:t>
            </w:r>
          </w:p>
        </w:tc>
        <w:tc>
          <w:tcPr>
            <w:tcW w:w="7067" w:type="dxa"/>
            <w:gridSpan w:val="9"/>
            <w:tcBorders>
              <w:top w:val="single" w:sz="4" w:space="0" w:color="auto"/>
              <w:left w:val="single" w:sz="4" w:space="0" w:color="auto"/>
              <w:bottom w:val="nil"/>
              <w:right w:val="single" w:sz="4" w:space="0" w:color="auto"/>
            </w:tcBorders>
            <w:shd w:val="clear" w:color="auto" w:fill="FFFFFF"/>
            <w:vAlign w:val="center"/>
          </w:tcPr>
          <w:p w:rsidR="00416FE0" w:rsidRPr="002249F5" w:rsidRDefault="00416FE0"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Прогноз прироста потребления тепловой энергии новыми зданиями, Гкал/год</w:t>
            </w:r>
          </w:p>
        </w:tc>
      </w:tr>
      <w:tr w:rsidR="003B70F9" w:rsidRPr="002249F5" w:rsidTr="00A311FC">
        <w:trPr>
          <w:trHeight w:val="643"/>
        </w:trPr>
        <w:tc>
          <w:tcPr>
            <w:tcW w:w="2861" w:type="dxa"/>
            <w:vMerge/>
            <w:tcBorders>
              <w:top w:val="nil"/>
              <w:left w:val="single" w:sz="4" w:space="0" w:color="auto"/>
              <w:bottom w:val="nil"/>
              <w:right w:val="nil"/>
            </w:tcBorders>
            <w:shd w:val="clear" w:color="auto" w:fill="FFFFFF"/>
            <w:vAlign w:val="center"/>
          </w:tcPr>
          <w:p w:rsidR="004C5266" w:rsidRPr="002249F5" w:rsidRDefault="004C5266" w:rsidP="00215BB4">
            <w:pPr>
              <w:spacing w:after="0"/>
              <w:jc w:val="center"/>
              <w:rPr>
                <w:rFonts w:ascii="Times New Roman" w:hAnsi="Times New Roman" w:cs="Times New Roman"/>
                <w:color w:val="000000" w:themeColor="text1"/>
              </w:rPr>
            </w:pPr>
          </w:p>
        </w:tc>
        <w:tc>
          <w:tcPr>
            <w:tcW w:w="869" w:type="dxa"/>
            <w:tcBorders>
              <w:top w:val="single" w:sz="4" w:space="0" w:color="auto"/>
              <w:left w:val="single" w:sz="4" w:space="0" w:color="auto"/>
              <w:bottom w:val="nil"/>
              <w:right w:val="nil"/>
            </w:tcBorders>
            <w:shd w:val="clear" w:color="auto" w:fill="FFFFFF"/>
            <w:vAlign w:val="center"/>
          </w:tcPr>
          <w:p w:rsidR="004C5266" w:rsidRPr="002249F5" w:rsidRDefault="004C5266" w:rsidP="004A4462">
            <w:pPr>
              <w:spacing w:after="0"/>
              <w:jc w:val="center"/>
              <w:rPr>
                <w:rFonts w:ascii="Times New Roman" w:hAnsi="Times New Roman" w:cs="Times New Roman"/>
                <w:b/>
                <w:color w:val="000000" w:themeColor="text1"/>
                <w:lang w:val="en-US"/>
              </w:rPr>
            </w:pPr>
            <w:r w:rsidRPr="002249F5">
              <w:rPr>
                <w:rFonts w:ascii="Times New Roman" w:hAnsi="Times New Roman" w:cs="Times New Roman"/>
                <w:b/>
                <w:color w:val="000000" w:themeColor="text1"/>
              </w:rPr>
              <w:t>2018</w:t>
            </w:r>
          </w:p>
        </w:tc>
        <w:tc>
          <w:tcPr>
            <w:tcW w:w="845" w:type="dxa"/>
            <w:tcBorders>
              <w:top w:val="single" w:sz="4" w:space="0" w:color="auto"/>
              <w:left w:val="single" w:sz="4" w:space="0" w:color="auto"/>
              <w:bottom w:val="nil"/>
              <w:right w:val="nil"/>
            </w:tcBorders>
            <w:shd w:val="clear" w:color="auto" w:fill="FFFFFF"/>
            <w:vAlign w:val="center"/>
          </w:tcPr>
          <w:p w:rsidR="004C5266" w:rsidRPr="002249F5" w:rsidRDefault="004C5266" w:rsidP="004A446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2019</w:t>
            </w:r>
          </w:p>
        </w:tc>
        <w:tc>
          <w:tcPr>
            <w:tcW w:w="878" w:type="dxa"/>
            <w:tcBorders>
              <w:top w:val="single" w:sz="4" w:space="0" w:color="auto"/>
              <w:left w:val="single" w:sz="4" w:space="0" w:color="auto"/>
              <w:bottom w:val="nil"/>
              <w:right w:val="nil"/>
            </w:tcBorders>
            <w:shd w:val="clear" w:color="auto" w:fill="FFFFFF"/>
            <w:vAlign w:val="center"/>
          </w:tcPr>
          <w:p w:rsidR="004C5266" w:rsidRPr="002249F5" w:rsidRDefault="004C5266" w:rsidP="004A446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874" w:type="dxa"/>
            <w:tcBorders>
              <w:top w:val="single" w:sz="4" w:space="0" w:color="auto"/>
              <w:left w:val="single" w:sz="4" w:space="0" w:color="auto"/>
              <w:bottom w:val="nil"/>
              <w:right w:val="nil"/>
            </w:tcBorders>
            <w:shd w:val="clear" w:color="auto" w:fill="FFFFFF"/>
            <w:vAlign w:val="center"/>
          </w:tcPr>
          <w:p w:rsidR="004C5266" w:rsidRPr="002249F5" w:rsidRDefault="004C5266" w:rsidP="004A446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874" w:type="dxa"/>
            <w:tcBorders>
              <w:top w:val="single" w:sz="4" w:space="0" w:color="auto"/>
              <w:left w:val="single" w:sz="4" w:space="0" w:color="auto"/>
              <w:bottom w:val="nil"/>
              <w:right w:val="nil"/>
            </w:tcBorders>
            <w:shd w:val="clear" w:color="auto" w:fill="FFFFFF"/>
            <w:vAlign w:val="center"/>
          </w:tcPr>
          <w:p w:rsidR="004C5266" w:rsidRPr="002249F5" w:rsidRDefault="004C5266" w:rsidP="004A446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742" w:type="dxa"/>
            <w:tcBorders>
              <w:top w:val="single" w:sz="4" w:space="0" w:color="auto"/>
              <w:left w:val="single" w:sz="4" w:space="0" w:color="auto"/>
              <w:bottom w:val="nil"/>
              <w:right w:val="nil"/>
            </w:tcBorders>
            <w:shd w:val="clear" w:color="auto" w:fill="FFFFFF"/>
            <w:vAlign w:val="center"/>
          </w:tcPr>
          <w:p w:rsidR="004C5266" w:rsidRPr="002249F5" w:rsidRDefault="004C5266" w:rsidP="004A446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851" w:type="dxa"/>
            <w:tcBorders>
              <w:top w:val="single" w:sz="4" w:space="0" w:color="auto"/>
              <w:left w:val="single" w:sz="4" w:space="0" w:color="auto"/>
              <w:bottom w:val="nil"/>
              <w:right w:val="nil"/>
            </w:tcBorders>
            <w:shd w:val="clear" w:color="auto" w:fill="FFFFFF"/>
            <w:vAlign w:val="center"/>
          </w:tcPr>
          <w:p w:rsidR="004C5266" w:rsidRPr="002249F5" w:rsidRDefault="004C5266" w:rsidP="004A446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2024-2028</w:t>
            </w:r>
          </w:p>
        </w:tc>
        <w:tc>
          <w:tcPr>
            <w:tcW w:w="709" w:type="dxa"/>
            <w:tcBorders>
              <w:top w:val="single" w:sz="4" w:space="0" w:color="auto"/>
              <w:left w:val="single" w:sz="4" w:space="0" w:color="auto"/>
              <w:bottom w:val="nil"/>
              <w:right w:val="single" w:sz="4" w:space="0" w:color="auto"/>
            </w:tcBorders>
            <w:shd w:val="clear" w:color="auto" w:fill="FFFFFF"/>
            <w:vAlign w:val="center"/>
          </w:tcPr>
          <w:p w:rsidR="004C5266" w:rsidRPr="002249F5" w:rsidRDefault="004C5266" w:rsidP="004A446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2029-2033</w:t>
            </w:r>
          </w:p>
        </w:tc>
        <w:tc>
          <w:tcPr>
            <w:tcW w:w="425" w:type="dxa"/>
            <w:tcBorders>
              <w:top w:val="single" w:sz="4" w:space="0" w:color="auto"/>
              <w:left w:val="single" w:sz="4" w:space="0" w:color="auto"/>
              <w:bottom w:val="nil"/>
              <w:right w:val="single" w:sz="4" w:space="0" w:color="auto"/>
            </w:tcBorders>
            <w:shd w:val="clear" w:color="auto" w:fill="FFFFFF"/>
            <w:vAlign w:val="center"/>
          </w:tcPr>
          <w:p w:rsidR="004C5266" w:rsidRPr="002249F5" w:rsidRDefault="004C5266" w:rsidP="004A446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2034-2037</w:t>
            </w:r>
          </w:p>
        </w:tc>
      </w:tr>
      <w:tr w:rsidR="003B70F9" w:rsidRPr="002249F5" w:rsidTr="00A311FC">
        <w:trPr>
          <w:trHeight w:val="326"/>
        </w:trPr>
        <w:tc>
          <w:tcPr>
            <w:tcW w:w="9928" w:type="dxa"/>
            <w:gridSpan w:val="10"/>
            <w:tcBorders>
              <w:top w:val="single" w:sz="4" w:space="0" w:color="auto"/>
              <w:left w:val="single" w:sz="4" w:space="0" w:color="auto"/>
              <w:bottom w:val="nil"/>
              <w:right w:val="single" w:sz="4" w:space="0" w:color="auto"/>
            </w:tcBorders>
            <w:shd w:val="clear" w:color="auto" w:fill="FFFFFF"/>
            <w:vAlign w:val="center"/>
          </w:tcPr>
          <w:p w:rsidR="00194894" w:rsidRPr="002249F5" w:rsidRDefault="003E2736" w:rsidP="00490846">
            <w:pPr>
              <w:spacing w:after="0"/>
              <w:jc w:val="center"/>
              <w:rPr>
                <w:rFonts w:ascii="Times New Roman" w:hAnsi="Times New Roman" w:cs="Times New Roman"/>
                <w:b/>
                <w:color w:val="000000" w:themeColor="text1"/>
                <w:szCs w:val="24"/>
              </w:rPr>
            </w:pPr>
            <w:r w:rsidRPr="002249F5">
              <w:rPr>
                <w:rFonts w:ascii="Times New Roman" w:hAnsi="Times New Roman" w:cs="Times New Roman"/>
                <w:b/>
                <w:color w:val="000000" w:themeColor="text1"/>
                <w:szCs w:val="24"/>
              </w:rPr>
              <w:t xml:space="preserve">Котельная </w:t>
            </w:r>
            <w:proofErr w:type="gramStart"/>
            <w:r w:rsidRPr="002249F5">
              <w:rPr>
                <w:rFonts w:ascii="Times New Roman" w:hAnsi="Times New Roman" w:cs="Times New Roman"/>
                <w:b/>
                <w:color w:val="000000" w:themeColor="text1"/>
                <w:szCs w:val="24"/>
              </w:rPr>
              <w:t>с</w:t>
            </w:r>
            <w:proofErr w:type="gramEnd"/>
            <w:r w:rsidRPr="002249F5">
              <w:rPr>
                <w:rFonts w:ascii="Times New Roman" w:hAnsi="Times New Roman" w:cs="Times New Roman"/>
                <w:b/>
                <w:color w:val="000000" w:themeColor="text1"/>
                <w:szCs w:val="24"/>
              </w:rPr>
              <w:t>. Вознесенка</w:t>
            </w:r>
          </w:p>
        </w:tc>
      </w:tr>
      <w:tr w:rsidR="003B70F9" w:rsidRPr="002249F5" w:rsidTr="00A311FC">
        <w:trPr>
          <w:trHeight w:val="326"/>
        </w:trPr>
        <w:tc>
          <w:tcPr>
            <w:tcW w:w="2861" w:type="dxa"/>
            <w:tcBorders>
              <w:top w:val="single" w:sz="4" w:space="0" w:color="auto"/>
              <w:left w:val="single" w:sz="4" w:space="0" w:color="auto"/>
              <w:bottom w:val="nil"/>
              <w:right w:val="nil"/>
            </w:tcBorders>
            <w:shd w:val="clear" w:color="auto" w:fill="FFFFFF"/>
            <w:vAlign w:val="center"/>
          </w:tcPr>
          <w:p w:rsidR="00214C1D" w:rsidRPr="002249F5" w:rsidRDefault="00214C1D"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На отопление</w:t>
            </w:r>
          </w:p>
        </w:tc>
        <w:tc>
          <w:tcPr>
            <w:tcW w:w="869" w:type="dxa"/>
            <w:tcBorders>
              <w:top w:val="single" w:sz="4" w:space="0" w:color="auto"/>
              <w:left w:val="single" w:sz="4" w:space="0" w:color="auto"/>
              <w:bottom w:val="nil"/>
              <w:right w:val="nil"/>
            </w:tcBorders>
            <w:shd w:val="clear" w:color="auto" w:fill="auto"/>
            <w:vAlign w:val="center"/>
          </w:tcPr>
          <w:p w:rsidR="00214C1D" w:rsidRPr="002249F5" w:rsidRDefault="00214C1D"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845" w:type="dxa"/>
            <w:tcBorders>
              <w:top w:val="single" w:sz="4" w:space="0" w:color="auto"/>
              <w:left w:val="single" w:sz="4" w:space="0" w:color="auto"/>
              <w:bottom w:val="nil"/>
              <w:right w:val="nil"/>
            </w:tcBorders>
            <w:shd w:val="clear" w:color="auto" w:fill="auto"/>
            <w:vAlign w:val="center"/>
          </w:tcPr>
          <w:p w:rsidR="00214C1D" w:rsidRPr="002249F5" w:rsidRDefault="00214C1D"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878" w:type="dxa"/>
            <w:tcBorders>
              <w:top w:val="single" w:sz="4" w:space="0" w:color="auto"/>
              <w:left w:val="single" w:sz="4" w:space="0" w:color="auto"/>
              <w:bottom w:val="nil"/>
              <w:right w:val="nil"/>
            </w:tcBorders>
            <w:shd w:val="clear" w:color="auto" w:fill="auto"/>
            <w:vAlign w:val="center"/>
          </w:tcPr>
          <w:p w:rsidR="00214C1D" w:rsidRPr="002249F5" w:rsidRDefault="00B649DD" w:rsidP="007523FF">
            <w:pPr>
              <w:spacing w:after="0"/>
              <w:jc w:val="center"/>
              <w:rPr>
                <w:rFonts w:ascii="Times New Roman" w:hAnsi="Times New Roman" w:cs="Times New Roman"/>
                <w:color w:val="000000"/>
                <w:highlight w:val="red"/>
              </w:rPr>
            </w:pPr>
            <w:r w:rsidRPr="002249F5">
              <w:rPr>
                <w:rFonts w:ascii="Times New Roman" w:hAnsi="Times New Roman" w:cs="Times New Roman"/>
                <w:color w:val="000000"/>
              </w:rPr>
              <w:t>0,023</w:t>
            </w:r>
          </w:p>
        </w:tc>
        <w:tc>
          <w:tcPr>
            <w:tcW w:w="874" w:type="dxa"/>
            <w:tcBorders>
              <w:top w:val="single" w:sz="4" w:space="0" w:color="auto"/>
              <w:left w:val="single" w:sz="4" w:space="0" w:color="auto"/>
              <w:bottom w:val="nil"/>
              <w:right w:val="nil"/>
            </w:tcBorders>
            <w:shd w:val="clear" w:color="auto" w:fill="auto"/>
            <w:vAlign w:val="center"/>
          </w:tcPr>
          <w:p w:rsidR="00214C1D" w:rsidRPr="002249F5" w:rsidRDefault="00214C1D"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874" w:type="dxa"/>
            <w:tcBorders>
              <w:top w:val="single" w:sz="4" w:space="0" w:color="auto"/>
              <w:left w:val="single" w:sz="4" w:space="0" w:color="auto"/>
              <w:bottom w:val="nil"/>
              <w:right w:val="nil"/>
            </w:tcBorders>
            <w:shd w:val="clear" w:color="auto" w:fill="auto"/>
            <w:vAlign w:val="center"/>
          </w:tcPr>
          <w:p w:rsidR="00214C1D" w:rsidRPr="002249F5" w:rsidRDefault="00214C1D"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742" w:type="dxa"/>
            <w:tcBorders>
              <w:top w:val="single" w:sz="4" w:space="0" w:color="auto"/>
              <w:left w:val="single" w:sz="4" w:space="0" w:color="auto"/>
              <w:bottom w:val="nil"/>
              <w:right w:val="nil"/>
            </w:tcBorders>
            <w:shd w:val="clear" w:color="auto" w:fill="auto"/>
            <w:vAlign w:val="center"/>
          </w:tcPr>
          <w:p w:rsidR="00214C1D" w:rsidRPr="002249F5" w:rsidRDefault="00214C1D"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851" w:type="dxa"/>
            <w:tcBorders>
              <w:top w:val="single" w:sz="4" w:space="0" w:color="auto"/>
              <w:left w:val="single" w:sz="4" w:space="0" w:color="auto"/>
              <w:bottom w:val="nil"/>
              <w:right w:val="nil"/>
            </w:tcBorders>
            <w:shd w:val="clear" w:color="auto" w:fill="auto"/>
            <w:vAlign w:val="center"/>
          </w:tcPr>
          <w:p w:rsidR="00214C1D" w:rsidRPr="002249F5" w:rsidRDefault="00214C1D"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709" w:type="dxa"/>
            <w:tcBorders>
              <w:top w:val="single" w:sz="4" w:space="0" w:color="auto"/>
              <w:left w:val="single" w:sz="4" w:space="0" w:color="auto"/>
              <w:bottom w:val="nil"/>
              <w:right w:val="single" w:sz="4" w:space="0" w:color="auto"/>
            </w:tcBorders>
            <w:shd w:val="clear" w:color="auto" w:fill="auto"/>
            <w:vAlign w:val="center"/>
          </w:tcPr>
          <w:p w:rsidR="00214C1D" w:rsidRPr="002249F5" w:rsidRDefault="00214C1D"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425" w:type="dxa"/>
            <w:tcBorders>
              <w:top w:val="single" w:sz="4" w:space="0" w:color="auto"/>
              <w:left w:val="single" w:sz="4" w:space="0" w:color="auto"/>
              <w:bottom w:val="nil"/>
              <w:right w:val="single" w:sz="4" w:space="0" w:color="auto"/>
            </w:tcBorders>
            <w:shd w:val="clear" w:color="auto" w:fill="auto"/>
            <w:vAlign w:val="center"/>
          </w:tcPr>
          <w:p w:rsidR="00214C1D" w:rsidRPr="002249F5" w:rsidRDefault="00214C1D"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r>
      <w:tr w:rsidR="003B70F9" w:rsidRPr="002249F5" w:rsidTr="00A311FC">
        <w:trPr>
          <w:trHeight w:val="326"/>
        </w:trPr>
        <w:tc>
          <w:tcPr>
            <w:tcW w:w="2861" w:type="dxa"/>
            <w:tcBorders>
              <w:top w:val="single" w:sz="4" w:space="0" w:color="auto"/>
              <w:left w:val="single" w:sz="4" w:space="0" w:color="auto"/>
              <w:bottom w:val="single" w:sz="4" w:space="0" w:color="auto"/>
              <w:right w:val="nil"/>
            </w:tcBorders>
            <w:shd w:val="clear" w:color="auto" w:fill="FFFFFF"/>
            <w:vAlign w:val="center"/>
          </w:tcPr>
          <w:p w:rsidR="00214C1D" w:rsidRPr="002249F5" w:rsidRDefault="00214C1D"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На вентиляцию</w:t>
            </w:r>
          </w:p>
        </w:tc>
        <w:tc>
          <w:tcPr>
            <w:tcW w:w="869" w:type="dxa"/>
            <w:tcBorders>
              <w:top w:val="single" w:sz="4" w:space="0" w:color="auto"/>
              <w:left w:val="single" w:sz="4" w:space="0" w:color="auto"/>
              <w:bottom w:val="single" w:sz="4" w:space="0" w:color="auto"/>
              <w:right w:val="nil"/>
            </w:tcBorders>
            <w:shd w:val="clear" w:color="auto" w:fill="auto"/>
            <w:vAlign w:val="center"/>
          </w:tcPr>
          <w:p w:rsidR="00214C1D" w:rsidRPr="002249F5" w:rsidRDefault="00214C1D"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845" w:type="dxa"/>
            <w:tcBorders>
              <w:top w:val="single" w:sz="4" w:space="0" w:color="auto"/>
              <w:left w:val="single" w:sz="4" w:space="0" w:color="auto"/>
              <w:bottom w:val="single" w:sz="4" w:space="0" w:color="auto"/>
              <w:right w:val="nil"/>
            </w:tcBorders>
            <w:shd w:val="clear" w:color="auto" w:fill="auto"/>
            <w:vAlign w:val="center"/>
          </w:tcPr>
          <w:p w:rsidR="00214C1D" w:rsidRPr="002249F5" w:rsidRDefault="00214C1D"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878" w:type="dxa"/>
            <w:tcBorders>
              <w:top w:val="single" w:sz="4" w:space="0" w:color="auto"/>
              <w:left w:val="single" w:sz="4" w:space="0" w:color="auto"/>
              <w:bottom w:val="single" w:sz="4" w:space="0" w:color="auto"/>
              <w:right w:val="nil"/>
            </w:tcBorders>
            <w:shd w:val="clear" w:color="auto" w:fill="auto"/>
            <w:vAlign w:val="center"/>
          </w:tcPr>
          <w:p w:rsidR="00214C1D" w:rsidRPr="002249F5" w:rsidRDefault="00214C1D"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874" w:type="dxa"/>
            <w:tcBorders>
              <w:top w:val="single" w:sz="4" w:space="0" w:color="auto"/>
              <w:left w:val="single" w:sz="4" w:space="0" w:color="auto"/>
              <w:bottom w:val="single" w:sz="4" w:space="0" w:color="auto"/>
              <w:right w:val="nil"/>
            </w:tcBorders>
            <w:shd w:val="clear" w:color="auto" w:fill="auto"/>
            <w:vAlign w:val="center"/>
          </w:tcPr>
          <w:p w:rsidR="00214C1D" w:rsidRPr="002249F5" w:rsidRDefault="00214C1D"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874" w:type="dxa"/>
            <w:tcBorders>
              <w:top w:val="single" w:sz="4" w:space="0" w:color="auto"/>
              <w:left w:val="single" w:sz="4" w:space="0" w:color="auto"/>
              <w:bottom w:val="single" w:sz="4" w:space="0" w:color="auto"/>
              <w:right w:val="nil"/>
            </w:tcBorders>
            <w:shd w:val="clear" w:color="auto" w:fill="auto"/>
            <w:vAlign w:val="center"/>
          </w:tcPr>
          <w:p w:rsidR="00214C1D" w:rsidRPr="002249F5" w:rsidRDefault="00214C1D"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742" w:type="dxa"/>
            <w:tcBorders>
              <w:top w:val="single" w:sz="4" w:space="0" w:color="auto"/>
              <w:left w:val="single" w:sz="4" w:space="0" w:color="auto"/>
              <w:bottom w:val="single" w:sz="4" w:space="0" w:color="auto"/>
              <w:right w:val="nil"/>
            </w:tcBorders>
            <w:shd w:val="clear" w:color="auto" w:fill="auto"/>
            <w:vAlign w:val="center"/>
          </w:tcPr>
          <w:p w:rsidR="00214C1D" w:rsidRPr="002249F5" w:rsidRDefault="00214C1D"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851" w:type="dxa"/>
            <w:tcBorders>
              <w:top w:val="single" w:sz="4" w:space="0" w:color="auto"/>
              <w:left w:val="single" w:sz="4" w:space="0" w:color="auto"/>
              <w:bottom w:val="single" w:sz="4" w:space="0" w:color="auto"/>
              <w:right w:val="nil"/>
            </w:tcBorders>
            <w:shd w:val="clear" w:color="auto" w:fill="auto"/>
            <w:vAlign w:val="center"/>
          </w:tcPr>
          <w:p w:rsidR="00214C1D" w:rsidRPr="002249F5" w:rsidRDefault="00214C1D"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14C1D" w:rsidRPr="002249F5" w:rsidRDefault="00214C1D"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4C1D" w:rsidRPr="002249F5" w:rsidRDefault="00214C1D"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r>
      <w:tr w:rsidR="00B633FE" w:rsidRPr="002249F5" w:rsidTr="00A311FC">
        <w:trPr>
          <w:trHeight w:val="326"/>
        </w:trPr>
        <w:tc>
          <w:tcPr>
            <w:tcW w:w="2861" w:type="dxa"/>
            <w:tcBorders>
              <w:top w:val="single" w:sz="4" w:space="0" w:color="auto"/>
              <w:left w:val="single" w:sz="4" w:space="0" w:color="auto"/>
              <w:bottom w:val="single" w:sz="4" w:space="0" w:color="auto"/>
              <w:right w:val="nil"/>
            </w:tcBorders>
            <w:shd w:val="clear" w:color="auto" w:fill="FFFFFF"/>
            <w:vAlign w:val="center"/>
          </w:tcPr>
          <w:p w:rsidR="00214C1D" w:rsidRPr="002249F5" w:rsidRDefault="00214C1D"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На ГВС</w:t>
            </w:r>
          </w:p>
        </w:tc>
        <w:tc>
          <w:tcPr>
            <w:tcW w:w="869" w:type="dxa"/>
            <w:tcBorders>
              <w:top w:val="single" w:sz="4" w:space="0" w:color="auto"/>
              <w:left w:val="single" w:sz="4" w:space="0" w:color="auto"/>
              <w:bottom w:val="single" w:sz="4" w:space="0" w:color="auto"/>
              <w:right w:val="nil"/>
            </w:tcBorders>
            <w:shd w:val="clear" w:color="auto" w:fill="auto"/>
            <w:vAlign w:val="center"/>
          </w:tcPr>
          <w:p w:rsidR="00214C1D" w:rsidRPr="002249F5" w:rsidRDefault="00214C1D"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845" w:type="dxa"/>
            <w:tcBorders>
              <w:top w:val="single" w:sz="4" w:space="0" w:color="auto"/>
              <w:left w:val="single" w:sz="4" w:space="0" w:color="auto"/>
              <w:bottom w:val="single" w:sz="4" w:space="0" w:color="auto"/>
              <w:right w:val="nil"/>
            </w:tcBorders>
            <w:shd w:val="clear" w:color="auto" w:fill="auto"/>
            <w:vAlign w:val="center"/>
          </w:tcPr>
          <w:p w:rsidR="00214C1D" w:rsidRPr="002249F5" w:rsidRDefault="00214C1D"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878" w:type="dxa"/>
            <w:tcBorders>
              <w:top w:val="single" w:sz="4" w:space="0" w:color="auto"/>
              <w:left w:val="single" w:sz="4" w:space="0" w:color="auto"/>
              <w:bottom w:val="single" w:sz="4" w:space="0" w:color="auto"/>
              <w:right w:val="nil"/>
            </w:tcBorders>
            <w:shd w:val="clear" w:color="auto" w:fill="auto"/>
            <w:vAlign w:val="center"/>
          </w:tcPr>
          <w:p w:rsidR="00214C1D" w:rsidRPr="002249F5" w:rsidRDefault="00214C1D"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874" w:type="dxa"/>
            <w:tcBorders>
              <w:top w:val="single" w:sz="4" w:space="0" w:color="auto"/>
              <w:left w:val="single" w:sz="4" w:space="0" w:color="auto"/>
              <w:bottom w:val="single" w:sz="4" w:space="0" w:color="auto"/>
              <w:right w:val="nil"/>
            </w:tcBorders>
            <w:shd w:val="clear" w:color="auto" w:fill="auto"/>
            <w:vAlign w:val="center"/>
          </w:tcPr>
          <w:p w:rsidR="00214C1D" w:rsidRPr="002249F5" w:rsidRDefault="00214C1D"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874" w:type="dxa"/>
            <w:tcBorders>
              <w:top w:val="single" w:sz="4" w:space="0" w:color="auto"/>
              <w:left w:val="single" w:sz="4" w:space="0" w:color="auto"/>
              <w:bottom w:val="single" w:sz="4" w:space="0" w:color="auto"/>
              <w:right w:val="nil"/>
            </w:tcBorders>
            <w:shd w:val="clear" w:color="auto" w:fill="auto"/>
            <w:vAlign w:val="center"/>
          </w:tcPr>
          <w:p w:rsidR="00214C1D" w:rsidRPr="002249F5" w:rsidRDefault="00214C1D"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742" w:type="dxa"/>
            <w:tcBorders>
              <w:top w:val="single" w:sz="4" w:space="0" w:color="auto"/>
              <w:left w:val="single" w:sz="4" w:space="0" w:color="auto"/>
              <w:bottom w:val="single" w:sz="4" w:space="0" w:color="auto"/>
              <w:right w:val="nil"/>
            </w:tcBorders>
            <w:shd w:val="clear" w:color="auto" w:fill="auto"/>
            <w:vAlign w:val="center"/>
          </w:tcPr>
          <w:p w:rsidR="00214C1D" w:rsidRPr="002249F5" w:rsidRDefault="00214C1D"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851" w:type="dxa"/>
            <w:tcBorders>
              <w:top w:val="single" w:sz="4" w:space="0" w:color="auto"/>
              <w:left w:val="single" w:sz="4" w:space="0" w:color="auto"/>
              <w:bottom w:val="single" w:sz="4" w:space="0" w:color="auto"/>
              <w:right w:val="nil"/>
            </w:tcBorders>
            <w:shd w:val="clear" w:color="auto" w:fill="auto"/>
            <w:vAlign w:val="center"/>
          </w:tcPr>
          <w:p w:rsidR="00214C1D" w:rsidRPr="002249F5" w:rsidRDefault="00214C1D"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14C1D" w:rsidRPr="002249F5" w:rsidRDefault="00214C1D"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4C1D" w:rsidRPr="002249F5" w:rsidRDefault="00214C1D"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r>
      <w:tr w:rsidR="003E2736" w:rsidRPr="002249F5" w:rsidTr="00A311FC">
        <w:trPr>
          <w:trHeight w:val="326"/>
        </w:trPr>
        <w:tc>
          <w:tcPr>
            <w:tcW w:w="9928" w:type="dxa"/>
            <w:gridSpan w:val="10"/>
            <w:tcBorders>
              <w:top w:val="single" w:sz="4" w:space="0" w:color="auto"/>
              <w:left w:val="single" w:sz="4" w:space="0" w:color="auto"/>
              <w:bottom w:val="nil"/>
              <w:right w:val="single" w:sz="4" w:space="0" w:color="auto"/>
            </w:tcBorders>
            <w:shd w:val="clear" w:color="auto" w:fill="auto"/>
            <w:vAlign w:val="center"/>
          </w:tcPr>
          <w:p w:rsidR="003E2736" w:rsidRPr="002249F5" w:rsidRDefault="003E2736" w:rsidP="007523FF">
            <w:pPr>
              <w:spacing w:after="0"/>
              <w:jc w:val="center"/>
              <w:rPr>
                <w:rFonts w:ascii="Times New Roman" w:hAnsi="Times New Roman" w:cs="Times New Roman"/>
                <w:b/>
                <w:color w:val="000000" w:themeColor="text1"/>
                <w:szCs w:val="24"/>
              </w:rPr>
            </w:pPr>
            <w:r w:rsidRPr="002249F5">
              <w:rPr>
                <w:rFonts w:ascii="Times New Roman" w:hAnsi="Times New Roman" w:cs="Times New Roman"/>
                <w:b/>
                <w:color w:val="000000" w:themeColor="text1"/>
                <w:szCs w:val="24"/>
              </w:rPr>
              <w:t>Котельная п. Полевой</w:t>
            </w:r>
          </w:p>
        </w:tc>
      </w:tr>
      <w:tr w:rsidR="003E2736" w:rsidRPr="002249F5" w:rsidTr="00A311FC">
        <w:trPr>
          <w:trHeight w:val="326"/>
        </w:trPr>
        <w:tc>
          <w:tcPr>
            <w:tcW w:w="2861" w:type="dxa"/>
            <w:tcBorders>
              <w:top w:val="single" w:sz="4" w:space="0" w:color="auto"/>
              <w:left w:val="single" w:sz="4" w:space="0" w:color="auto"/>
              <w:bottom w:val="nil"/>
              <w:right w:val="nil"/>
            </w:tcBorders>
            <w:shd w:val="clear" w:color="auto" w:fill="FFFFFF"/>
            <w:vAlign w:val="center"/>
          </w:tcPr>
          <w:p w:rsidR="003E2736" w:rsidRPr="002249F5" w:rsidRDefault="003E2736"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На отопление</w:t>
            </w:r>
          </w:p>
        </w:tc>
        <w:tc>
          <w:tcPr>
            <w:tcW w:w="869" w:type="dxa"/>
            <w:tcBorders>
              <w:top w:val="single" w:sz="4" w:space="0" w:color="auto"/>
              <w:left w:val="single" w:sz="4" w:space="0" w:color="auto"/>
              <w:bottom w:val="nil"/>
              <w:right w:val="nil"/>
            </w:tcBorders>
            <w:shd w:val="clear" w:color="auto" w:fill="auto"/>
            <w:vAlign w:val="center"/>
          </w:tcPr>
          <w:p w:rsidR="003E2736" w:rsidRPr="002249F5" w:rsidRDefault="003E2736"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845" w:type="dxa"/>
            <w:tcBorders>
              <w:top w:val="single" w:sz="4" w:space="0" w:color="auto"/>
              <w:left w:val="single" w:sz="4" w:space="0" w:color="auto"/>
              <w:bottom w:val="nil"/>
              <w:right w:val="nil"/>
            </w:tcBorders>
            <w:shd w:val="clear" w:color="auto" w:fill="auto"/>
            <w:vAlign w:val="center"/>
          </w:tcPr>
          <w:p w:rsidR="003E2736" w:rsidRPr="002249F5" w:rsidRDefault="003E2736"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878" w:type="dxa"/>
            <w:tcBorders>
              <w:top w:val="single" w:sz="4" w:space="0" w:color="auto"/>
              <w:left w:val="single" w:sz="4" w:space="0" w:color="auto"/>
              <w:bottom w:val="nil"/>
              <w:right w:val="nil"/>
            </w:tcBorders>
            <w:shd w:val="clear" w:color="auto" w:fill="auto"/>
            <w:vAlign w:val="center"/>
          </w:tcPr>
          <w:p w:rsidR="003E2736" w:rsidRPr="002249F5" w:rsidRDefault="003E2736"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874" w:type="dxa"/>
            <w:tcBorders>
              <w:top w:val="single" w:sz="4" w:space="0" w:color="auto"/>
              <w:left w:val="single" w:sz="4" w:space="0" w:color="auto"/>
              <w:bottom w:val="nil"/>
              <w:right w:val="nil"/>
            </w:tcBorders>
            <w:shd w:val="clear" w:color="auto" w:fill="auto"/>
            <w:vAlign w:val="center"/>
          </w:tcPr>
          <w:p w:rsidR="003E2736" w:rsidRPr="002249F5" w:rsidRDefault="003E2736"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874" w:type="dxa"/>
            <w:tcBorders>
              <w:top w:val="single" w:sz="4" w:space="0" w:color="auto"/>
              <w:left w:val="single" w:sz="4" w:space="0" w:color="auto"/>
              <w:bottom w:val="nil"/>
              <w:right w:val="nil"/>
            </w:tcBorders>
            <w:shd w:val="clear" w:color="auto" w:fill="auto"/>
            <w:vAlign w:val="center"/>
          </w:tcPr>
          <w:p w:rsidR="003E2736" w:rsidRPr="002249F5" w:rsidRDefault="003E2736"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742" w:type="dxa"/>
            <w:tcBorders>
              <w:top w:val="single" w:sz="4" w:space="0" w:color="auto"/>
              <w:left w:val="single" w:sz="4" w:space="0" w:color="auto"/>
              <w:bottom w:val="nil"/>
              <w:right w:val="nil"/>
            </w:tcBorders>
            <w:shd w:val="clear" w:color="auto" w:fill="auto"/>
            <w:vAlign w:val="center"/>
          </w:tcPr>
          <w:p w:rsidR="003E2736" w:rsidRPr="002249F5" w:rsidRDefault="003E2736"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851" w:type="dxa"/>
            <w:tcBorders>
              <w:top w:val="single" w:sz="4" w:space="0" w:color="auto"/>
              <w:left w:val="single" w:sz="4" w:space="0" w:color="auto"/>
              <w:bottom w:val="nil"/>
              <w:right w:val="nil"/>
            </w:tcBorders>
            <w:shd w:val="clear" w:color="auto" w:fill="auto"/>
            <w:vAlign w:val="center"/>
          </w:tcPr>
          <w:p w:rsidR="003E2736" w:rsidRPr="002249F5" w:rsidRDefault="003E2736"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709" w:type="dxa"/>
            <w:tcBorders>
              <w:top w:val="single" w:sz="4" w:space="0" w:color="auto"/>
              <w:left w:val="single" w:sz="4" w:space="0" w:color="auto"/>
              <w:bottom w:val="nil"/>
              <w:right w:val="single" w:sz="4" w:space="0" w:color="auto"/>
            </w:tcBorders>
            <w:shd w:val="clear" w:color="auto" w:fill="auto"/>
            <w:vAlign w:val="center"/>
          </w:tcPr>
          <w:p w:rsidR="003E2736" w:rsidRPr="002249F5" w:rsidRDefault="003E2736"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425" w:type="dxa"/>
            <w:tcBorders>
              <w:top w:val="single" w:sz="4" w:space="0" w:color="auto"/>
              <w:left w:val="single" w:sz="4" w:space="0" w:color="auto"/>
              <w:bottom w:val="nil"/>
              <w:right w:val="single" w:sz="4" w:space="0" w:color="auto"/>
            </w:tcBorders>
            <w:shd w:val="clear" w:color="auto" w:fill="auto"/>
            <w:vAlign w:val="center"/>
          </w:tcPr>
          <w:p w:rsidR="003E2736" w:rsidRPr="002249F5" w:rsidRDefault="003E2736"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r>
      <w:tr w:rsidR="003E2736" w:rsidRPr="002249F5" w:rsidTr="00A311FC">
        <w:trPr>
          <w:trHeight w:val="326"/>
        </w:trPr>
        <w:tc>
          <w:tcPr>
            <w:tcW w:w="2861" w:type="dxa"/>
            <w:tcBorders>
              <w:top w:val="single" w:sz="4" w:space="0" w:color="auto"/>
              <w:left w:val="single" w:sz="4" w:space="0" w:color="auto"/>
              <w:bottom w:val="single" w:sz="4" w:space="0" w:color="auto"/>
              <w:right w:val="nil"/>
            </w:tcBorders>
            <w:shd w:val="clear" w:color="auto" w:fill="FFFFFF"/>
            <w:vAlign w:val="center"/>
          </w:tcPr>
          <w:p w:rsidR="003E2736" w:rsidRPr="002249F5" w:rsidRDefault="003E2736"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На вентиляцию</w:t>
            </w:r>
          </w:p>
        </w:tc>
        <w:tc>
          <w:tcPr>
            <w:tcW w:w="869" w:type="dxa"/>
            <w:tcBorders>
              <w:top w:val="single" w:sz="4" w:space="0" w:color="auto"/>
              <w:left w:val="single" w:sz="4" w:space="0" w:color="auto"/>
              <w:bottom w:val="single" w:sz="4" w:space="0" w:color="auto"/>
              <w:right w:val="nil"/>
            </w:tcBorders>
            <w:shd w:val="clear" w:color="auto" w:fill="auto"/>
            <w:vAlign w:val="center"/>
          </w:tcPr>
          <w:p w:rsidR="003E2736" w:rsidRPr="002249F5" w:rsidRDefault="003E2736"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845" w:type="dxa"/>
            <w:tcBorders>
              <w:top w:val="single" w:sz="4" w:space="0" w:color="auto"/>
              <w:left w:val="single" w:sz="4" w:space="0" w:color="auto"/>
              <w:bottom w:val="single" w:sz="4" w:space="0" w:color="auto"/>
              <w:right w:val="nil"/>
            </w:tcBorders>
            <w:shd w:val="clear" w:color="auto" w:fill="auto"/>
            <w:vAlign w:val="center"/>
          </w:tcPr>
          <w:p w:rsidR="003E2736" w:rsidRPr="002249F5" w:rsidRDefault="003E2736"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878" w:type="dxa"/>
            <w:tcBorders>
              <w:top w:val="single" w:sz="4" w:space="0" w:color="auto"/>
              <w:left w:val="single" w:sz="4" w:space="0" w:color="auto"/>
              <w:bottom w:val="single" w:sz="4" w:space="0" w:color="auto"/>
              <w:right w:val="nil"/>
            </w:tcBorders>
            <w:shd w:val="clear" w:color="auto" w:fill="auto"/>
            <w:vAlign w:val="center"/>
          </w:tcPr>
          <w:p w:rsidR="003E2736" w:rsidRPr="002249F5" w:rsidRDefault="003E2736"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874" w:type="dxa"/>
            <w:tcBorders>
              <w:top w:val="single" w:sz="4" w:space="0" w:color="auto"/>
              <w:left w:val="single" w:sz="4" w:space="0" w:color="auto"/>
              <w:bottom w:val="single" w:sz="4" w:space="0" w:color="auto"/>
              <w:right w:val="nil"/>
            </w:tcBorders>
            <w:shd w:val="clear" w:color="auto" w:fill="auto"/>
            <w:vAlign w:val="center"/>
          </w:tcPr>
          <w:p w:rsidR="003E2736" w:rsidRPr="002249F5" w:rsidRDefault="003E2736"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874" w:type="dxa"/>
            <w:tcBorders>
              <w:top w:val="single" w:sz="4" w:space="0" w:color="auto"/>
              <w:left w:val="single" w:sz="4" w:space="0" w:color="auto"/>
              <w:bottom w:val="single" w:sz="4" w:space="0" w:color="auto"/>
              <w:right w:val="nil"/>
            </w:tcBorders>
            <w:shd w:val="clear" w:color="auto" w:fill="auto"/>
            <w:vAlign w:val="center"/>
          </w:tcPr>
          <w:p w:rsidR="003E2736" w:rsidRPr="002249F5" w:rsidRDefault="003E2736"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742" w:type="dxa"/>
            <w:tcBorders>
              <w:top w:val="single" w:sz="4" w:space="0" w:color="auto"/>
              <w:left w:val="single" w:sz="4" w:space="0" w:color="auto"/>
              <w:bottom w:val="single" w:sz="4" w:space="0" w:color="auto"/>
              <w:right w:val="nil"/>
            </w:tcBorders>
            <w:shd w:val="clear" w:color="auto" w:fill="auto"/>
            <w:vAlign w:val="center"/>
          </w:tcPr>
          <w:p w:rsidR="003E2736" w:rsidRPr="002249F5" w:rsidRDefault="003E2736"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851" w:type="dxa"/>
            <w:tcBorders>
              <w:top w:val="single" w:sz="4" w:space="0" w:color="auto"/>
              <w:left w:val="single" w:sz="4" w:space="0" w:color="auto"/>
              <w:bottom w:val="single" w:sz="4" w:space="0" w:color="auto"/>
              <w:right w:val="nil"/>
            </w:tcBorders>
            <w:shd w:val="clear" w:color="auto" w:fill="auto"/>
            <w:vAlign w:val="center"/>
          </w:tcPr>
          <w:p w:rsidR="003E2736" w:rsidRPr="002249F5" w:rsidRDefault="003E2736"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2736" w:rsidRPr="002249F5" w:rsidRDefault="003E2736"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E2736" w:rsidRPr="002249F5" w:rsidRDefault="003E2736"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r>
      <w:tr w:rsidR="003E2736" w:rsidRPr="002249F5" w:rsidTr="00A311FC">
        <w:trPr>
          <w:trHeight w:val="326"/>
        </w:trPr>
        <w:tc>
          <w:tcPr>
            <w:tcW w:w="2861" w:type="dxa"/>
            <w:tcBorders>
              <w:top w:val="single" w:sz="4" w:space="0" w:color="auto"/>
              <w:left w:val="single" w:sz="4" w:space="0" w:color="auto"/>
              <w:bottom w:val="single" w:sz="4" w:space="0" w:color="auto"/>
              <w:right w:val="nil"/>
            </w:tcBorders>
            <w:shd w:val="clear" w:color="auto" w:fill="FFFFFF"/>
            <w:vAlign w:val="center"/>
          </w:tcPr>
          <w:p w:rsidR="003E2736" w:rsidRPr="002249F5" w:rsidRDefault="003E2736"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На ГВС</w:t>
            </w:r>
          </w:p>
        </w:tc>
        <w:tc>
          <w:tcPr>
            <w:tcW w:w="869" w:type="dxa"/>
            <w:tcBorders>
              <w:top w:val="single" w:sz="4" w:space="0" w:color="auto"/>
              <w:left w:val="single" w:sz="4" w:space="0" w:color="auto"/>
              <w:bottom w:val="single" w:sz="4" w:space="0" w:color="auto"/>
              <w:right w:val="nil"/>
            </w:tcBorders>
            <w:shd w:val="clear" w:color="auto" w:fill="auto"/>
            <w:vAlign w:val="center"/>
          </w:tcPr>
          <w:p w:rsidR="003E2736" w:rsidRPr="002249F5" w:rsidRDefault="003E2736"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845" w:type="dxa"/>
            <w:tcBorders>
              <w:top w:val="single" w:sz="4" w:space="0" w:color="auto"/>
              <w:left w:val="single" w:sz="4" w:space="0" w:color="auto"/>
              <w:bottom w:val="single" w:sz="4" w:space="0" w:color="auto"/>
              <w:right w:val="nil"/>
            </w:tcBorders>
            <w:shd w:val="clear" w:color="auto" w:fill="auto"/>
            <w:vAlign w:val="center"/>
          </w:tcPr>
          <w:p w:rsidR="003E2736" w:rsidRPr="002249F5" w:rsidRDefault="003E2736"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878" w:type="dxa"/>
            <w:tcBorders>
              <w:top w:val="single" w:sz="4" w:space="0" w:color="auto"/>
              <w:left w:val="single" w:sz="4" w:space="0" w:color="auto"/>
              <w:bottom w:val="single" w:sz="4" w:space="0" w:color="auto"/>
              <w:right w:val="nil"/>
            </w:tcBorders>
            <w:shd w:val="clear" w:color="auto" w:fill="auto"/>
            <w:vAlign w:val="center"/>
          </w:tcPr>
          <w:p w:rsidR="003E2736" w:rsidRPr="002249F5" w:rsidRDefault="003E2736"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874" w:type="dxa"/>
            <w:tcBorders>
              <w:top w:val="single" w:sz="4" w:space="0" w:color="auto"/>
              <w:left w:val="single" w:sz="4" w:space="0" w:color="auto"/>
              <w:bottom w:val="single" w:sz="4" w:space="0" w:color="auto"/>
              <w:right w:val="nil"/>
            </w:tcBorders>
            <w:shd w:val="clear" w:color="auto" w:fill="auto"/>
            <w:vAlign w:val="center"/>
          </w:tcPr>
          <w:p w:rsidR="003E2736" w:rsidRPr="002249F5" w:rsidRDefault="003E2736"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874" w:type="dxa"/>
            <w:tcBorders>
              <w:top w:val="single" w:sz="4" w:space="0" w:color="auto"/>
              <w:left w:val="single" w:sz="4" w:space="0" w:color="auto"/>
              <w:bottom w:val="single" w:sz="4" w:space="0" w:color="auto"/>
              <w:right w:val="nil"/>
            </w:tcBorders>
            <w:shd w:val="clear" w:color="auto" w:fill="auto"/>
            <w:vAlign w:val="center"/>
          </w:tcPr>
          <w:p w:rsidR="003E2736" w:rsidRPr="002249F5" w:rsidRDefault="003E2736"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742" w:type="dxa"/>
            <w:tcBorders>
              <w:top w:val="single" w:sz="4" w:space="0" w:color="auto"/>
              <w:left w:val="single" w:sz="4" w:space="0" w:color="auto"/>
              <w:bottom w:val="single" w:sz="4" w:space="0" w:color="auto"/>
              <w:right w:val="nil"/>
            </w:tcBorders>
            <w:shd w:val="clear" w:color="auto" w:fill="auto"/>
            <w:vAlign w:val="center"/>
          </w:tcPr>
          <w:p w:rsidR="003E2736" w:rsidRPr="002249F5" w:rsidRDefault="003E2736"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851" w:type="dxa"/>
            <w:tcBorders>
              <w:top w:val="single" w:sz="4" w:space="0" w:color="auto"/>
              <w:left w:val="single" w:sz="4" w:space="0" w:color="auto"/>
              <w:bottom w:val="single" w:sz="4" w:space="0" w:color="auto"/>
              <w:right w:val="nil"/>
            </w:tcBorders>
            <w:shd w:val="clear" w:color="auto" w:fill="auto"/>
            <w:vAlign w:val="center"/>
          </w:tcPr>
          <w:p w:rsidR="003E2736" w:rsidRPr="002249F5" w:rsidRDefault="003E2736"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2736" w:rsidRPr="002249F5" w:rsidRDefault="003E2736"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E2736" w:rsidRPr="002249F5" w:rsidRDefault="003E2736" w:rsidP="007523F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r>
    </w:tbl>
    <w:p w:rsidR="00313A7B" w:rsidRPr="002249F5" w:rsidRDefault="00313A7B" w:rsidP="00215BB4">
      <w:pPr>
        <w:spacing w:after="0"/>
        <w:rPr>
          <w:rFonts w:ascii="Times New Roman" w:hAnsi="Times New Roman" w:cs="Times New Roman"/>
          <w:color w:val="000000" w:themeColor="text1"/>
          <w:sz w:val="24"/>
        </w:rPr>
      </w:pPr>
    </w:p>
    <w:p w:rsidR="003B52A8" w:rsidRPr="002249F5" w:rsidRDefault="003B52A8" w:rsidP="00215BB4">
      <w:pPr>
        <w:pStyle w:val="3"/>
        <w:spacing w:before="0"/>
        <w:jc w:val="center"/>
        <w:rPr>
          <w:rFonts w:ascii="Times New Roman" w:hAnsi="Times New Roman" w:cs="Times New Roman"/>
          <w:b w:val="0"/>
          <w:i/>
          <w:color w:val="000000" w:themeColor="text1"/>
          <w:sz w:val="24"/>
          <w:szCs w:val="24"/>
        </w:rPr>
      </w:pPr>
      <w:bookmarkStart w:id="403" w:name="_Toc435791315"/>
      <w:bookmarkStart w:id="404" w:name="_Toc10707031"/>
      <w:r w:rsidRPr="002249F5">
        <w:rPr>
          <w:rFonts w:ascii="Times New Roman" w:hAnsi="Times New Roman" w:cs="Times New Roman"/>
          <w:b w:val="0"/>
          <w:i/>
          <w:color w:val="000000" w:themeColor="text1"/>
          <w:sz w:val="24"/>
          <w:szCs w:val="24"/>
        </w:rPr>
        <w:lastRenderedPageBreak/>
        <w:t>2.6 Прогнозы приростов объемов потребления тепловой энергии (мощности) и теплонос</w:t>
      </w:r>
      <w:r w:rsidRPr="002249F5">
        <w:rPr>
          <w:rFonts w:ascii="Times New Roman" w:hAnsi="Times New Roman" w:cs="Times New Roman"/>
          <w:b w:val="0"/>
          <w:i/>
          <w:color w:val="000000" w:themeColor="text1"/>
          <w:sz w:val="24"/>
          <w:szCs w:val="24"/>
        </w:rPr>
        <w:t>и</w:t>
      </w:r>
      <w:r w:rsidRPr="002249F5">
        <w:rPr>
          <w:rFonts w:ascii="Times New Roman" w:hAnsi="Times New Roman" w:cs="Times New Roman"/>
          <w:b w:val="0"/>
          <w:i/>
          <w:color w:val="000000" w:themeColor="text1"/>
          <w:sz w:val="24"/>
          <w:szCs w:val="24"/>
        </w:rPr>
        <w:t>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403"/>
      <w:bookmarkEnd w:id="404"/>
    </w:p>
    <w:p w:rsidR="003728F2" w:rsidRPr="002249F5" w:rsidRDefault="003728F2" w:rsidP="00215BB4">
      <w:pPr>
        <w:spacing w:after="0"/>
        <w:ind w:firstLine="709"/>
        <w:jc w:val="both"/>
        <w:rPr>
          <w:rFonts w:ascii="Times New Roman" w:hAnsi="Times New Roman" w:cs="Times New Roman"/>
          <w:color w:val="000000" w:themeColor="text1"/>
          <w:sz w:val="24"/>
        </w:rPr>
      </w:pPr>
    </w:p>
    <w:p w:rsidR="003B52A8" w:rsidRPr="002249F5" w:rsidRDefault="003B52A8"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В настоящее время и в будущем, в качестве источников тепловой энергии в основном </w:t>
      </w:r>
      <w:proofErr w:type="gramStart"/>
      <w:r w:rsidRPr="002249F5">
        <w:rPr>
          <w:rFonts w:ascii="Times New Roman" w:hAnsi="Times New Roman" w:cs="Times New Roman"/>
          <w:color w:val="000000" w:themeColor="text1"/>
          <w:sz w:val="24"/>
        </w:rPr>
        <w:t>используются</w:t>
      </w:r>
      <w:proofErr w:type="gramEnd"/>
      <w:r w:rsidRPr="002249F5">
        <w:rPr>
          <w:rFonts w:ascii="Times New Roman" w:hAnsi="Times New Roman" w:cs="Times New Roman"/>
          <w:color w:val="000000" w:themeColor="text1"/>
          <w:sz w:val="24"/>
        </w:rPr>
        <w:t xml:space="preserve"> и планируется и</w:t>
      </w:r>
      <w:r w:rsidR="0053030F" w:rsidRPr="002249F5">
        <w:rPr>
          <w:rFonts w:ascii="Times New Roman" w:hAnsi="Times New Roman" w:cs="Times New Roman"/>
          <w:color w:val="000000" w:themeColor="text1"/>
          <w:sz w:val="24"/>
        </w:rPr>
        <w:t>спользовать водогрейные котлы</w:t>
      </w:r>
      <w:r w:rsidRPr="002249F5">
        <w:rPr>
          <w:rFonts w:ascii="Times New Roman" w:hAnsi="Times New Roman" w:cs="Times New Roman"/>
          <w:color w:val="000000" w:themeColor="text1"/>
          <w:sz w:val="24"/>
        </w:rPr>
        <w:t>.</w:t>
      </w:r>
    </w:p>
    <w:p w:rsidR="00501CDC" w:rsidRPr="002249F5" w:rsidRDefault="00501CDC" w:rsidP="00215BB4">
      <w:pPr>
        <w:spacing w:after="0"/>
        <w:ind w:firstLine="709"/>
        <w:jc w:val="both"/>
        <w:rPr>
          <w:rFonts w:ascii="Times New Roman" w:hAnsi="Times New Roman" w:cs="Times New Roman"/>
          <w:color w:val="000000" w:themeColor="text1"/>
          <w:sz w:val="24"/>
        </w:rPr>
      </w:pPr>
    </w:p>
    <w:p w:rsidR="003B52A8" w:rsidRPr="002249F5" w:rsidRDefault="003B52A8" w:rsidP="00215BB4">
      <w:pPr>
        <w:pStyle w:val="3"/>
        <w:spacing w:before="0"/>
        <w:jc w:val="center"/>
        <w:rPr>
          <w:rFonts w:ascii="Times New Roman" w:hAnsi="Times New Roman" w:cs="Times New Roman"/>
          <w:b w:val="0"/>
          <w:i/>
          <w:color w:val="000000" w:themeColor="text1"/>
          <w:sz w:val="24"/>
          <w:szCs w:val="24"/>
        </w:rPr>
      </w:pPr>
      <w:bookmarkStart w:id="405" w:name="_Toc435791316"/>
      <w:bookmarkStart w:id="406" w:name="_Toc10707032"/>
      <w:proofErr w:type="gramStart"/>
      <w:r w:rsidRPr="002249F5">
        <w:rPr>
          <w:rFonts w:ascii="Times New Roman" w:hAnsi="Times New Roman" w:cs="Times New Roman"/>
          <w:b w:val="0"/>
          <w:i/>
          <w:color w:val="000000" w:themeColor="text1"/>
          <w:sz w:val="24"/>
          <w:szCs w:val="24"/>
        </w:rPr>
        <w:t>2.7 Прогнозы приростов объемов потребления тепловой энергии (мощности) и теплонос</w:t>
      </w:r>
      <w:r w:rsidRPr="002249F5">
        <w:rPr>
          <w:rFonts w:ascii="Times New Roman" w:hAnsi="Times New Roman" w:cs="Times New Roman"/>
          <w:b w:val="0"/>
          <w:i/>
          <w:color w:val="000000" w:themeColor="text1"/>
          <w:sz w:val="24"/>
          <w:szCs w:val="24"/>
        </w:rPr>
        <w:t>и</w:t>
      </w:r>
      <w:r w:rsidRPr="002249F5">
        <w:rPr>
          <w:rFonts w:ascii="Times New Roman" w:hAnsi="Times New Roman" w:cs="Times New Roman"/>
          <w:b w:val="0"/>
          <w:i/>
          <w:color w:val="000000" w:themeColor="text1"/>
          <w:sz w:val="24"/>
          <w:szCs w:val="24"/>
        </w:rPr>
        <w:t>теля объектами, расположенными в производственных зонах, с учетом возможных измен</w:t>
      </w:r>
      <w:r w:rsidRPr="002249F5">
        <w:rPr>
          <w:rFonts w:ascii="Times New Roman" w:hAnsi="Times New Roman" w:cs="Times New Roman"/>
          <w:b w:val="0"/>
          <w:i/>
          <w:color w:val="000000" w:themeColor="text1"/>
          <w:sz w:val="24"/>
          <w:szCs w:val="24"/>
        </w:rPr>
        <w:t>е</w:t>
      </w:r>
      <w:r w:rsidRPr="002249F5">
        <w:rPr>
          <w:rFonts w:ascii="Times New Roman" w:hAnsi="Times New Roman" w:cs="Times New Roman"/>
          <w:b w:val="0"/>
          <w:i/>
          <w:color w:val="000000" w:themeColor="text1"/>
          <w:sz w:val="24"/>
          <w:szCs w:val="24"/>
        </w:rPr>
        <w:t>ний производственных зон и их перепрофилирования и приростов объемов потребления те</w:t>
      </w:r>
      <w:r w:rsidRPr="002249F5">
        <w:rPr>
          <w:rFonts w:ascii="Times New Roman" w:hAnsi="Times New Roman" w:cs="Times New Roman"/>
          <w:b w:val="0"/>
          <w:i/>
          <w:color w:val="000000" w:themeColor="text1"/>
          <w:sz w:val="24"/>
          <w:szCs w:val="24"/>
        </w:rPr>
        <w:t>п</w:t>
      </w:r>
      <w:r w:rsidRPr="002249F5">
        <w:rPr>
          <w:rFonts w:ascii="Times New Roman" w:hAnsi="Times New Roman" w:cs="Times New Roman"/>
          <w:b w:val="0"/>
          <w:i/>
          <w:color w:val="000000" w:themeColor="text1"/>
          <w:sz w:val="24"/>
          <w:szCs w:val="24"/>
        </w:rPr>
        <w:t>ловой энергии (мощности) производственными объектами с разделением по видам тепл</w:t>
      </w:r>
      <w:r w:rsidRPr="002249F5">
        <w:rPr>
          <w:rFonts w:ascii="Times New Roman" w:hAnsi="Times New Roman" w:cs="Times New Roman"/>
          <w:b w:val="0"/>
          <w:i/>
          <w:color w:val="000000" w:themeColor="text1"/>
          <w:sz w:val="24"/>
          <w:szCs w:val="24"/>
        </w:rPr>
        <w:t>о</w:t>
      </w:r>
      <w:r w:rsidRPr="002249F5">
        <w:rPr>
          <w:rFonts w:ascii="Times New Roman" w:hAnsi="Times New Roman" w:cs="Times New Roman"/>
          <w:b w:val="0"/>
          <w:i/>
          <w:color w:val="000000" w:themeColor="text1"/>
          <w:sz w:val="24"/>
          <w:szCs w:val="24"/>
        </w:rPr>
        <w:t>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w:t>
      </w:r>
      <w:proofErr w:type="gramEnd"/>
      <w:r w:rsidRPr="002249F5">
        <w:rPr>
          <w:rFonts w:ascii="Times New Roman" w:hAnsi="Times New Roman" w:cs="Times New Roman"/>
          <w:b w:val="0"/>
          <w:i/>
          <w:color w:val="000000" w:themeColor="text1"/>
          <w:sz w:val="24"/>
          <w:szCs w:val="24"/>
        </w:rPr>
        <w:t xml:space="preserve"> </w:t>
      </w:r>
      <w:proofErr w:type="gramStart"/>
      <w:r w:rsidRPr="002249F5">
        <w:rPr>
          <w:rFonts w:ascii="Times New Roman" w:hAnsi="Times New Roman" w:cs="Times New Roman"/>
          <w:b w:val="0"/>
          <w:i/>
          <w:color w:val="000000" w:themeColor="text1"/>
          <w:sz w:val="24"/>
          <w:szCs w:val="24"/>
        </w:rPr>
        <w:t>к</w:t>
      </w:r>
      <w:r w:rsidRPr="002249F5">
        <w:rPr>
          <w:rFonts w:ascii="Times New Roman" w:hAnsi="Times New Roman" w:cs="Times New Roman"/>
          <w:b w:val="0"/>
          <w:i/>
          <w:color w:val="000000" w:themeColor="text1"/>
          <w:sz w:val="24"/>
          <w:szCs w:val="24"/>
        </w:rPr>
        <w:t>а</w:t>
      </w:r>
      <w:r w:rsidRPr="002249F5">
        <w:rPr>
          <w:rFonts w:ascii="Times New Roman" w:hAnsi="Times New Roman" w:cs="Times New Roman"/>
          <w:b w:val="0"/>
          <w:i/>
          <w:color w:val="000000" w:themeColor="text1"/>
          <w:sz w:val="24"/>
          <w:szCs w:val="24"/>
        </w:rPr>
        <w:t>ждом</w:t>
      </w:r>
      <w:proofErr w:type="gramEnd"/>
      <w:r w:rsidRPr="002249F5">
        <w:rPr>
          <w:rFonts w:ascii="Times New Roman" w:hAnsi="Times New Roman" w:cs="Times New Roman"/>
          <w:b w:val="0"/>
          <w:i/>
          <w:color w:val="000000" w:themeColor="text1"/>
          <w:sz w:val="24"/>
          <w:szCs w:val="24"/>
        </w:rPr>
        <w:t xml:space="preserve"> этапе</w:t>
      </w:r>
      <w:bookmarkEnd w:id="405"/>
      <w:bookmarkEnd w:id="406"/>
    </w:p>
    <w:p w:rsidR="003728F2" w:rsidRPr="002249F5" w:rsidRDefault="003728F2" w:rsidP="00215BB4">
      <w:pPr>
        <w:spacing w:after="0"/>
        <w:ind w:firstLine="709"/>
        <w:jc w:val="both"/>
        <w:rPr>
          <w:rFonts w:ascii="Times New Roman" w:hAnsi="Times New Roman" w:cs="Times New Roman"/>
          <w:color w:val="000000" w:themeColor="text1"/>
          <w:sz w:val="24"/>
        </w:rPr>
      </w:pPr>
    </w:p>
    <w:p w:rsidR="003B52A8" w:rsidRPr="002249F5" w:rsidRDefault="003B52A8"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Изменения производственных зон и их перепрофилирование в рассматриваемый пе</w:t>
      </w:r>
      <w:r w:rsidRPr="002249F5">
        <w:rPr>
          <w:rFonts w:ascii="Times New Roman" w:hAnsi="Times New Roman" w:cs="Times New Roman"/>
          <w:color w:val="000000" w:themeColor="text1"/>
          <w:sz w:val="24"/>
        </w:rPr>
        <w:softHyphen/>
        <w:t>риод не планируется.</w:t>
      </w:r>
    </w:p>
    <w:p w:rsidR="003B52A8" w:rsidRPr="002249F5" w:rsidRDefault="003B52A8"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Годовые изменения потребления тепловой энергии и теплоносителя объектами, ра</w:t>
      </w:r>
      <w:r w:rsidRPr="002249F5">
        <w:rPr>
          <w:rFonts w:ascii="Times New Roman" w:hAnsi="Times New Roman" w:cs="Times New Roman"/>
          <w:color w:val="000000" w:themeColor="text1"/>
          <w:sz w:val="24"/>
        </w:rPr>
        <w:t>с</w:t>
      </w:r>
      <w:r w:rsidRPr="002249F5">
        <w:rPr>
          <w:rFonts w:ascii="Times New Roman" w:hAnsi="Times New Roman" w:cs="Times New Roman"/>
          <w:color w:val="000000" w:themeColor="text1"/>
          <w:sz w:val="24"/>
        </w:rPr>
        <w:t>по</w:t>
      </w:r>
      <w:r w:rsidRPr="002249F5">
        <w:rPr>
          <w:rFonts w:ascii="Times New Roman" w:hAnsi="Times New Roman" w:cs="Times New Roman"/>
          <w:color w:val="000000" w:themeColor="text1"/>
          <w:sz w:val="24"/>
        </w:rPr>
        <w:softHyphen/>
        <w:t>ложенными в произв</w:t>
      </w:r>
      <w:r w:rsidR="0057284C" w:rsidRPr="002249F5">
        <w:rPr>
          <w:rFonts w:ascii="Times New Roman" w:hAnsi="Times New Roman" w:cs="Times New Roman"/>
          <w:color w:val="000000" w:themeColor="text1"/>
          <w:sz w:val="24"/>
        </w:rPr>
        <w:t>одственных зонах в период с 201</w:t>
      </w:r>
      <w:r w:rsidR="00DA5F8C" w:rsidRPr="002249F5">
        <w:rPr>
          <w:rFonts w:ascii="Times New Roman" w:hAnsi="Times New Roman" w:cs="Times New Roman"/>
          <w:color w:val="000000" w:themeColor="text1"/>
          <w:sz w:val="24"/>
        </w:rPr>
        <w:t>9</w:t>
      </w:r>
      <w:r w:rsidRPr="002249F5">
        <w:rPr>
          <w:rFonts w:ascii="Times New Roman" w:hAnsi="Times New Roman" w:cs="Times New Roman"/>
          <w:color w:val="000000" w:themeColor="text1"/>
          <w:sz w:val="24"/>
        </w:rPr>
        <w:t xml:space="preserve"> до 203</w:t>
      </w:r>
      <w:r w:rsidR="004C5266" w:rsidRPr="002249F5">
        <w:rPr>
          <w:rFonts w:ascii="Times New Roman" w:hAnsi="Times New Roman" w:cs="Times New Roman"/>
          <w:color w:val="000000" w:themeColor="text1"/>
          <w:sz w:val="24"/>
        </w:rPr>
        <w:t>7</w:t>
      </w:r>
      <w:r w:rsidRPr="002249F5">
        <w:rPr>
          <w:rFonts w:ascii="Times New Roman" w:hAnsi="Times New Roman" w:cs="Times New Roman"/>
          <w:color w:val="000000" w:themeColor="text1"/>
          <w:sz w:val="24"/>
        </w:rPr>
        <w:t xml:space="preserve"> гг. связаны с объёмами и видом выпускаемой продукции.</w:t>
      </w:r>
    </w:p>
    <w:p w:rsidR="003B52A8" w:rsidRPr="002249F5" w:rsidRDefault="003B52A8" w:rsidP="00215BB4">
      <w:pPr>
        <w:spacing w:after="0"/>
        <w:ind w:firstLine="709"/>
        <w:jc w:val="both"/>
        <w:rPr>
          <w:rFonts w:ascii="Times New Roman" w:hAnsi="Times New Roman" w:cs="Times New Roman"/>
          <w:color w:val="000000" w:themeColor="text1"/>
          <w:sz w:val="24"/>
        </w:rPr>
      </w:pPr>
    </w:p>
    <w:p w:rsidR="008448F1" w:rsidRPr="002249F5" w:rsidRDefault="008448F1" w:rsidP="00215BB4">
      <w:pPr>
        <w:pStyle w:val="3"/>
        <w:spacing w:before="0"/>
        <w:jc w:val="center"/>
        <w:rPr>
          <w:rFonts w:ascii="Times New Roman" w:hAnsi="Times New Roman" w:cs="Times New Roman"/>
          <w:b w:val="0"/>
          <w:i/>
          <w:color w:val="000000" w:themeColor="text1"/>
          <w:sz w:val="24"/>
          <w:szCs w:val="24"/>
        </w:rPr>
      </w:pPr>
      <w:bookmarkStart w:id="407" w:name="_Toc435791317"/>
      <w:bookmarkStart w:id="408" w:name="_Toc10707033"/>
      <w:r w:rsidRPr="002249F5">
        <w:rPr>
          <w:rFonts w:ascii="Times New Roman" w:hAnsi="Times New Roman" w:cs="Times New Roman"/>
          <w:b w:val="0"/>
          <w:i/>
          <w:color w:val="000000" w:themeColor="text1"/>
          <w:sz w:val="24"/>
          <w:szCs w:val="24"/>
        </w:rPr>
        <w:t xml:space="preserve">2.8 Прогноз перспективного потребления тепловой энергии отдельными категориями </w:t>
      </w:r>
      <w:r w:rsidRPr="002249F5">
        <w:rPr>
          <w:rFonts w:ascii="Times New Roman" w:hAnsi="Times New Roman" w:cs="Times New Roman"/>
          <w:b w:val="0"/>
          <w:i/>
          <w:color w:val="000000" w:themeColor="text1"/>
          <w:sz w:val="24"/>
          <w:szCs w:val="24"/>
        </w:rPr>
        <w:br/>
        <w:t xml:space="preserve">потребителей, в том числе социально значимых, для которых устанавливаются льготные </w:t>
      </w:r>
      <w:r w:rsidRPr="002249F5">
        <w:rPr>
          <w:rFonts w:ascii="Times New Roman" w:hAnsi="Times New Roman" w:cs="Times New Roman"/>
          <w:b w:val="0"/>
          <w:i/>
          <w:color w:val="000000" w:themeColor="text1"/>
          <w:sz w:val="24"/>
          <w:szCs w:val="24"/>
        </w:rPr>
        <w:br/>
        <w:t>тарифы на тепловую энергию (мощность), теплоноситель</w:t>
      </w:r>
      <w:bookmarkEnd w:id="407"/>
      <w:bookmarkEnd w:id="408"/>
    </w:p>
    <w:p w:rsidR="003728F2" w:rsidRPr="002249F5" w:rsidRDefault="003728F2" w:rsidP="00215BB4">
      <w:pPr>
        <w:spacing w:after="0"/>
        <w:ind w:firstLine="709"/>
        <w:jc w:val="both"/>
        <w:rPr>
          <w:rFonts w:ascii="Times New Roman" w:hAnsi="Times New Roman" w:cs="Times New Roman"/>
          <w:color w:val="000000" w:themeColor="text1"/>
          <w:sz w:val="24"/>
        </w:rPr>
      </w:pPr>
      <w:bookmarkStart w:id="409" w:name="bookmark190"/>
    </w:p>
    <w:p w:rsidR="008448F1" w:rsidRPr="002249F5" w:rsidRDefault="008448F1"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Льготные тарифы на тепловую энергию (мощность) и теплоноситель в период обсле</w:t>
      </w:r>
      <w:r w:rsidRPr="002249F5">
        <w:rPr>
          <w:rFonts w:ascii="Times New Roman" w:hAnsi="Times New Roman" w:cs="Times New Roman"/>
          <w:color w:val="000000" w:themeColor="text1"/>
          <w:sz w:val="24"/>
        </w:rPr>
        <w:softHyphen/>
        <w:t>дования не установлены.</w:t>
      </w:r>
      <w:bookmarkEnd w:id="409"/>
    </w:p>
    <w:p w:rsidR="00FD6098" w:rsidRPr="002249F5" w:rsidRDefault="00FD6098" w:rsidP="00215BB4">
      <w:pPr>
        <w:spacing w:after="0"/>
        <w:ind w:firstLine="709"/>
        <w:jc w:val="both"/>
        <w:rPr>
          <w:rFonts w:ascii="Times New Roman" w:hAnsi="Times New Roman" w:cs="Times New Roman"/>
          <w:color w:val="000000" w:themeColor="text1"/>
          <w:sz w:val="24"/>
        </w:rPr>
      </w:pPr>
    </w:p>
    <w:p w:rsidR="008448F1" w:rsidRPr="002249F5" w:rsidRDefault="008448F1" w:rsidP="00215BB4">
      <w:pPr>
        <w:pStyle w:val="3"/>
        <w:spacing w:before="0"/>
        <w:jc w:val="center"/>
        <w:rPr>
          <w:rFonts w:ascii="Times New Roman" w:hAnsi="Times New Roman" w:cs="Times New Roman"/>
          <w:b w:val="0"/>
          <w:i/>
          <w:color w:val="000000" w:themeColor="text1"/>
          <w:sz w:val="24"/>
          <w:szCs w:val="24"/>
        </w:rPr>
      </w:pPr>
      <w:bookmarkStart w:id="410" w:name="_Toc435791318"/>
      <w:bookmarkStart w:id="411" w:name="_Toc10707034"/>
      <w:r w:rsidRPr="002249F5">
        <w:rPr>
          <w:rFonts w:ascii="Times New Roman" w:hAnsi="Times New Roman" w:cs="Times New Roman"/>
          <w:b w:val="0"/>
          <w:i/>
          <w:color w:val="000000" w:themeColor="text1"/>
          <w:sz w:val="24"/>
          <w:szCs w:val="24"/>
        </w:rPr>
        <w:t xml:space="preserve">2.9 Прогноз перспективного потребления тепловой энергии потребителями, с которыми </w:t>
      </w:r>
      <w:r w:rsidRPr="002249F5">
        <w:rPr>
          <w:rFonts w:ascii="Times New Roman" w:hAnsi="Times New Roman" w:cs="Times New Roman"/>
          <w:b w:val="0"/>
          <w:i/>
          <w:color w:val="000000" w:themeColor="text1"/>
          <w:sz w:val="24"/>
          <w:szCs w:val="24"/>
        </w:rPr>
        <w:br/>
        <w:t xml:space="preserve">заключены или могут быть заключены в перспективе свободные долгосрочные договоры </w:t>
      </w:r>
      <w:r w:rsidRPr="002249F5">
        <w:rPr>
          <w:rFonts w:ascii="Times New Roman" w:hAnsi="Times New Roman" w:cs="Times New Roman"/>
          <w:b w:val="0"/>
          <w:i/>
          <w:color w:val="000000" w:themeColor="text1"/>
          <w:sz w:val="24"/>
          <w:szCs w:val="24"/>
        </w:rPr>
        <w:br/>
        <w:t>теплоснабжения</w:t>
      </w:r>
      <w:bookmarkEnd w:id="410"/>
      <w:bookmarkEnd w:id="411"/>
    </w:p>
    <w:p w:rsidR="003728F2" w:rsidRPr="002249F5" w:rsidRDefault="003728F2" w:rsidP="00215BB4">
      <w:pPr>
        <w:spacing w:after="0"/>
        <w:ind w:firstLine="709"/>
        <w:jc w:val="both"/>
        <w:rPr>
          <w:rFonts w:ascii="Times New Roman" w:hAnsi="Times New Roman" w:cs="Times New Roman"/>
          <w:color w:val="000000" w:themeColor="text1"/>
          <w:sz w:val="24"/>
        </w:rPr>
      </w:pPr>
      <w:bookmarkStart w:id="412" w:name="bookmark191"/>
    </w:p>
    <w:p w:rsidR="008448F1" w:rsidRPr="002249F5" w:rsidRDefault="008448F1"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Потребителей, с которыми заключены или могут быть заключены в перспективе сво</w:t>
      </w:r>
      <w:r w:rsidRPr="002249F5">
        <w:rPr>
          <w:rFonts w:ascii="Times New Roman" w:hAnsi="Times New Roman" w:cs="Times New Roman"/>
          <w:color w:val="000000" w:themeColor="text1"/>
          <w:sz w:val="24"/>
        </w:rPr>
        <w:softHyphen/>
        <w:t>бодные долгосрочные договоры теплоснабжения, не выявлено.</w:t>
      </w:r>
      <w:bookmarkEnd w:id="412"/>
    </w:p>
    <w:p w:rsidR="003E2736" w:rsidRPr="002249F5" w:rsidRDefault="003E2736" w:rsidP="00215BB4">
      <w:pPr>
        <w:spacing w:after="0"/>
        <w:ind w:firstLine="709"/>
        <w:jc w:val="both"/>
        <w:rPr>
          <w:rFonts w:ascii="Times New Roman" w:hAnsi="Times New Roman" w:cs="Times New Roman"/>
          <w:color w:val="000000" w:themeColor="text1"/>
          <w:sz w:val="24"/>
        </w:rPr>
      </w:pPr>
    </w:p>
    <w:p w:rsidR="008448F1" w:rsidRPr="002249F5" w:rsidRDefault="008448F1" w:rsidP="00215BB4">
      <w:pPr>
        <w:pStyle w:val="3"/>
        <w:spacing w:before="0"/>
        <w:jc w:val="center"/>
        <w:rPr>
          <w:rFonts w:ascii="Times New Roman" w:hAnsi="Times New Roman" w:cs="Times New Roman"/>
          <w:b w:val="0"/>
          <w:i/>
          <w:color w:val="000000" w:themeColor="text1"/>
          <w:sz w:val="24"/>
          <w:szCs w:val="24"/>
        </w:rPr>
      </w:pPr>
      <w:bookmarkStart w:id="413" w:name="_Toc435791319"/>
      <w:bookmarkStart w:id="414" w:name="_Toc10707035"/>
      <w:r w:rsidRPr="002249F5">
        <w:rPr>
          <w:rFonts w:ascii="Times New Roman" w:hAnsi="Times New Roman" w:cs="Times New Roman"/>
          <w:b w:val="0"/>
          <w:i/>
          <w:color w:val="000000" w:themeColor="text1"/>
          <w:sz w:val="24"/>
          <w:szCs w:val="24"/>
        </w:rPr>
        <w:t xml:space="preserve">2.10 Прогноз перспективного потребления тепловой энергии потребителями, с которыми </w:t>
      </w:r>
      <w:r w:rsidRPr="002249F5">
        <w:rPr>
          <w:rFonts w:ascii="Times New Roman" w:hAnsi="Times New Roman" w:cs="Times New Roman"/>
          <w:b w:val="0"/>
          <w:i/>
          <w:color w:val="000000" w:themeColor="text1"/>
          <w:sz w:val="24"/>
          <w:szCs w:val="24"/>
        </w:rPr>
        <w:br/>
        <w:t xml:space="preserve">заключены или могут быть заключены долгосрочные договоры теплоснабжения по </w:t>
      </w:r>
      <w:r w:rsidRPr="002249F5">
        <w:rPr>
          <w:rFonts w:ascii="Times New Roman" w:hAnsi="Times New Roman" w:cs="Times New Roman"/>
          <w:b w:val="0"/>
          <w:i/>
          <w:color w:val="000000" w:themeColor="text1"/>
          <w:sz w:val="24"/>
          <w:szCs w:val="24"/>
        </w:rPr>
        <w:br/>
        <w:t>регулируемой цене</w:t>
      </w:r>
      <w:bookmarkEnd w:id="413"/>
      <w:bookmarkEnd w:id="414"/>
    </w:p>
    <w:p w:rsidR="003728F2" w:rsidRPr="002249F5" w:rsidRDefault="003728F2" w:rsidP="00215BB4">
      <w:pPr>
        <w:spacing w:after="0"/>
        <w:ind w:firstLine="709"/>
        <w:jc w:val="both"/>
        <w:rPr>
          <w:rFonts w:ascii="Times New Roman" w:hAnsi="Times New Roman" w:cs="Times New Roman"/>
          <w:color w:val="000000" w:themeColor="text1"/>
          <w:sz w:val="24"/>
        </w:rPr>
      </w:pPr>
    </w:p>
    <w:p w:rsidR="008448F1" w:rsidRPr="002249F5" w:rsidRDefault="008448F1"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Потребителей, с которыми заключены или могут быть заключены долгосрочные дого</w:t>
      </w:r>
      <w:r w:rsidRPr="002249F5">
        <w:rPr>
          <w:rFonts w:ascii="Times New Roman" w:hAnsi="Times New Roman" w:cs="Times New Roman"/>
          <w:color w:val="000000" w:themeColor="text1"/>
          <w:sz w:val="24"/>
        </w:rPr>
        <w:softHyphen/>
        <w:t>воры теплоснабжения по регулируемой цене, не выявлено.</w:t>
      </w:r>
    </w:p>
    <w:p w:rsidR="008448F1" w:rsidRPr="002249F5" w:rsidRDefault="008448F1" w:rsidP="00215BB4">
      <w:pPr>
        <w:spacing w:after="0"/>
        <w:ind w:firstLine="709"/>
        <w:jc w:val="both"/>
        <w:rPr>
          <w:rFonts w:ascii="Times New Roman" w:hAnsi="Times New Roman" w:cs="Times New Roman"/>
          <w:color w:val="000000" w:themeColor="text1"/>
          <w:sz w:val="24"/>
        </w:rPr>
      </w:pPr>
    </w:p>
    <w:p w:rsidR="008448F1" w:rsidRPr="002249F5" w:rsidRDefault="008448F1" w:rsidP="00215BB4">
      <w:pPr>
        <w:spacing w:after="0"/>
        <w:rPr>
          <w:rFonts w:ascii="Times New Roman" w:eastAsiaTheme="majorEastAsia" w:hAnsi="Times New Roman" w:cs="Times New Roman"/>
          <w:b/>
          <w:bCs/>
          <w:color w:val="000000" w:themeColor="text1"/>
          <w:sz w:val="24"/>
          <w:szCs w:val="24"/>
        </w:rPr>
      </w:pPr>
      <w:bookmarkStart w:id="415" w:name="_Toc391732464"/>
      <w:bookmarkStart w:id="416" w:name="_Toc435791320"/>
      <w:r w:rsidRPr="002249F5">
        <w:rPr>
          <w:rFonts w:ascii="Times New Roman" w:hAnsi="Times New Roman" w:cs="Times New Roman"/>
          <w:color w:val="000000" w:themeColor="text1"/>
          <w:sz w:val="24"/>
          <w:szCs w:val="24"/>
        </w:rPr>
        <w:br w:type="page"/>
      </w:r>
    </w:p>
    <w:p w:rsidR="008448F1" w:rsidRPr="002249F5" w:rsidRDefault="008448F1" w:rsidP="00215BB4">
      <w:pPr>
        <w:pStyle w:val="2"/>
        <w:spacing w:before="0"/>
        <w:ind w:firstLine="709"/>
        <w:jc w:val="both"/>
        <w:rPr>
          <w:rFonts w:ascii="Times New Roman" w:hAnsi="Times New Roman" w:cs="Times New Roman"/>
          <w:color w:val="000000" w:themeColor="text1"/>
          <w:sz w:val="24"/>
          <w:szCs w:val="24"/>
        </w:rPr>
      </w:pPr>
      <w:bookmarkStart w:id="417" w:name="_Toc10707036"/>
      <w:r w:rsidRPr="002249F5">
        <w:rPr>
          <w:rFonts w:ascii="Times New Roman" w:hAnsi="Times New Roman" w:cs="Times New Roman"/>
          <w:color w:val="000000" w:themeColor="text1"/>
          <w:sz w:val="24"/>
          <w:szCs w:val="24"/>
        </w:rPr>
        <w:lastRenderedPageBreak/>
        <w:t>ГЛАВА 3. Электронная модель системы теплоснабжения поселения</w:t>
      </w:r>
      <w:bookmarkEnd w:id="415"/>
      <w:bookmarkEnd w:id="416"/>
      <w:bookmarkEnd w:id="417"/>
    </w:p>
    <w:p w:rsidR="003728F2" w:rsidRPr="002249F5" w:rsidRDefault="003728F2" w:rsidP="00215BB4">
      <w:pPr>
        <w:spacing w:after="0"/>
        <w:ind w:firstLine="709"/>
        <w:jc w:val="both"/>
        <w:rPr>
          <w:rFonts w:ascii="Times New Roman" w:hAnsi="Times New Roman" w:cs="Times New Roman"/>
          <w:color w:val="000000" w:themeColor="text1"/>
          <w:sz w:val="24"/>
        </w:rPr>
      </w:pPr>
    </w:p>
    <w:p w:rsidR="008448F1" w:rsidRPr="002249F5" w:rsidRDefault="008448F1" w:rsidP="00215BB4">
      <w:pPr>
        <w:spacing w:after="0"/>
        <w:ind w:firstLine="709"/>
        <w:jc w:val="both"/>
        <w:rPr>
          <w:rFonts w:ascii="Times New Roman" w:hAnsi="Times New Roman" w:cs="Times New Roman"/>
          <w:color w:val="000000" w:themeColor="text1"/>
          <w:sz w:val="24"/>
        </w:rPr>
      </w:pPr>
      <w:proofErr w:type="gramStart"/>
      <w:r w:rsidRPr="002249F5">
        <w:rPr>
          <w:rFonts w:ascii="Times New Roman" w:hAnsi="Times New Roman" w:cs="Times New Roman"/>
          <w:color w:val="000000" w:themeColor="text1"/>
          <w:sz w:val="24"/>
        </w:rPr>
        <w:t xml:space="preserve">В соответствии с постановлением правительства Российской </w:t>
      </w:r>
      <w:r w:rsidR="00A1768B" w:rsidRPr="002249F5">
        <w:rPr>
          <w:rFonts w:ascii="Times New Roman" w:hAnsi="Times New Roman" w:cs="Times New Roman"/>
          <w:color w:val="000000" w:themeColor="text1"/>
          <w:sz w:val="24"/>
        </w:rPr>
        <w:t>Ф</w:t>
      </w:r>
      <w:r w:rsidRPr="002249F5">
        <w:rPr>
          <w:rFonts w:ascii="Times New Roman" w:hAnsi="Times New Roman" w:cs="Times New Roman"/>
          <w:color w:val="000000" w:themeColor="text1"/>
          <w:sz w:val="24"/>
        </w:rPr>
        <w:t>едерации № 154 от 22 февраля 2012 года</w:t>
      </w:r>
      <w:r w:rsidR="00D24ED7" w:rsidRPr="002249F5">
        <w:rPr>
          <w:rFonts w:ascii="Times New Roman" w:hAnsi="Times New Roman" w:cs="Times New Roman"/>
          <w:color w:val="000000" w:themeColor="text1"/>
          <w:sz w:val="24"/>
        </w:rPr>
        <w:t xml:space="preserve"> (в редакции Постановления Правительства Российской Федерации от </w:t>
      </w:r>
      <w:r w:rsidR="00883EE0" w:rsidRPr="002249F5">
        <w:rPr>
          <w:rFonts w:ascii="Times New Roman" w:hAnsi="Times New Roman" w:cs="Times New Roman"/>
          <w:color w:val="000000" w:themeColor="text1"/>
          <w:sz w:val="24"/>
          <w:szCs w:val="24"/>
        </w:rPr>
        <w:t>16 марта 2019 г. № 276</w:t>
      </w:r>
      <w:r w:rsidR="00D24ED7" w:rsidRPr="002249F5">
        <w:rPr>
          <w:rFonts w:ascii="Times New Roman" w:hAnsi="Times New Roman" w:cs="Times New Roman"/>
          <w:color w:val="000000" w:themeColor="text1"/>
          <w:sz w:val="24"/>
        </w:rPr>
        <w:t>)</w:t>
      </w:r>
      <w:r w:rsidRPr="002249F5">
        <w:rPr>
          <w:rFonts w:ascii="Times New Roman" w:hAnsi="Times New Roman" w:cs="Times New Roman"/>
          <w:color w:val="000000" w:themeColor="text1"/>
          <w:sz w:val="24"/>
        </w:rPr>
        <w:t xml:space="preserve"> «О требованиях к схемам теплоснабжения, порядку их разработки и у</w:t>
      </w:r>
      <w:r w:rsidRPr="002249F5">
        <w:rPr>
          <w:rFonts w:ascii="Times New Roman" w:hAnsi="Times New Roman" w:cs="Times New Roman"/>
          <w:color w:val="000000" w:themeColor="text1"/>
          <w:sz w:val="24"/>
        </w:rPr>
        <w:t>т</w:t>
      </w:r>
      <w:r w:rsidRPr="002249F5">
        <w:rPr>
          <w:rFonts w:ascii="Times New Roman" w:hAnsi="Times New Roman" w:cs="Times New Roman"/>
          <w:color w:val="000000" w:themeColor="text1"/>
          <w:sz w:val="24"/>
        </w:rPr>
        <w:t>верждения», разработка электронной модели системы теплоснабжения не является обяз</w:t>
      </w:r>
      <w:r w:rsidRPr="002249F5">
        <w:rPr>
          <w:rFonts w:ascii="Times New Roman" w:hAnsi="Times New Roman" w:cs="Times New Roman"/>
          <w:color w:val="000000" w:themeColor="text1"/>
          <w:sz w:val="24"/>
        </w:rPr>
        <w:t>а</w:t>
      </w:r>
      <w:r w:rsidRPr="002249F5">
        <w:rPr>
          <w:rFonts w:ascii="Times New Roman" w:hAnsi="Times New Roman" w:cs="Times New Roman"/>
          <w:color w:val="000000" w:themeColor="text1"/>
          <w:sz w:val="24"/>
        </w:rPr>
        <w:t>тельной к выполнению для поселений численностью населения менее 100 тыс. человек.</w:t>
      </w:r>
      <w:proofErr w:type="gramEnd"/>
    </w:p>
    <w:p w:rsidR="008448F1" w:rsidRPr="002249F5" w:rsidRDefault="008448F1" w:rsidP="00215BB4">
      <w:pPr>
        <w:spacing w:after="0"/>
        <w:ind w:firstLine="709"/>
        <w:jc w:val="both"/>
        <w:rPr>
          <w:rFonts w:ascii="Times New Roman" w:hAnsi="Times New Roman" w:cs="Times New Roman"/>
          <w:color w:val="000000" w:themeColor="text1"/>
          <w:sz w:val="24"/>
        </w:rPr>
      </w:pPr>
    </w:p>
    <w:p w:rsidR="006C0615" w:rsidRPr="002249F5" w:rsidRDefault="006C0615" w:rsidP="004342CF">
      <w:pPr>
        <w:pStyle w:val="2"/>
        <w:spacing w:before="0" w:line="240" w:lineRule="auto"/>
        <w:ind w:firstLine="709"/>
        <w:jc w:val="both"/>
        <w:rPr>
          <w:rFonts w:ascii="Times New Roman" w:hAnsi="Times New Roman" w:cs="Times New Roman"/>
          <w:color w:val="000000" w:themeColor="text1"/>
          <w:sz w:val="24"/>
          <w:szCs w:val="24"/>
        </w:rPr>
      </w:pPr>
      <w:bookmarkStart w:id="418" w:name="_Toc5888371"/>
      <w:bookmarkStart w:id="419" w:name="_Toc10707037"/>
      <w:r w:rsidRPr="002249F5">
        <w:rPr>
          <w:rFonts w:ascii="Times New Roman" w:hAnsi="Times New Roman" w:cs="Times New Roman"/>
          <w:color w:val="000000" w:themeColor="text1"/>
          <w:sz w:val="24"/>
          <w:szCs w:val="24"/>
        </w:rPr>
        <w:t>ГЛАВА 4. Существующие и перспективные балансы тепловой мощности исто</w:t>
      </w:r>
      <w:r w:rsidRPr="002249F5">
        <w:rPr>
          <w:rFonts w:ascii="Times New Roman" w:hAnsi="Times New Roman" w:cs="Times New Roman"/>
          <w:color w:val="000000" w:themeColor="text1"/>
          <w:sz w:val="24"/>
          <w:szCs w:val="24"/>
        </w:rPr>
        <w:t>ч</w:t>
      </w:r>
      <w:r w:rsidRPr="002249F5">
        <w:rPr>
          <w:rFonts w:ascii="Times New Roman" w:hAnsi="Times New Roman" w:cs="Times New Roman"/>
          <w:color w:val="000000" w:themeColor="text1"/>
          <w:sz w:val="24"/>
          <w:szCs w:val="24"/>
        </w:rPr>
        <w:t>ников тепловой энергии и тепловой нагрузки потребителей</w:t>
      </w:r>
      <w:bookmarkEnd w:id="418"/>
      <w:bookmarkEnd w:id="419"/>
    </w:p>
    <w:p w:rsidR="003728F2" w:rsidRPr="002249F5" w:rsidRDefault="003728F2" w:rsidP="003728F2">
      <w:pPr>
        <w:spacing w:after="0"/>
        <w:rPr>
          <w:rFonts w:ascii="Times New Roman" w:hAnsi="Times New Roman" w:cs="Times New Roman"/>
          <w:color w:val="000000" w:themeColor="text1"/>
          <w:sz w:val="24"/>
        </w:rPr>
      </w:pPr>
    </w:p>
    <w:p w:rsidR="00FD56E5" w:rsidRPr="002249F5" w:rsidRDefault="00FD56E5" w:rsidP="00FD56E5">
      <w:pPr>
        <w:pStyle w:val="3"/>
        <w:spacing w:before="0"/>
        <w:jc w:val="center"/>
        <w:rPr>
          <w:rFonts w:ascii="Times New Roman" w:hAnsi="Times New Roman" w:cs="Times New Roman"/>
          <w:color w:val="000000" w:themeColor="text1"/>
          <w:sz w:val="24"/>
        </w:rPr>
      </w:pPr>
      <w:bookmarkStart w:id="420" w:name="_Toc435791322"/>
      <w:bookmarkStart w:id="421" w:name="_Toc5888372"/>
      <w:bookmarkStart w:id="422" w:name="_Toc10707038"/>
      <w:proofErr w:type="gramStart"/>
      <w:r w:rsidRPr="002249F5">
        <w:rPr>
          <w:rFonts w:ascii="Times New Roman" w:hAnsi="Times New Roman" w:cs="Times New Roman"/>
          <w:b w:val="0"/>
          <w:i/>
          <w:color w:val="000000" w:themeColor="text1"/>
          <w:sz w:val="24"/>
          <w:szCs w:val="24"/>
        </w:rPr>
        <w:t xml:space="preserve">4.1 Балансы </w:t>
      </w:r>
      <w:bookmarkEnd w:id="420"/>
      <w:r w:rsidRPr="002249F5">
        <w:rPr>
          <w:rFonts w:ascii="Times New Roman" w:hAnsi="Times New Roman" w:cs="Times New Roman"/>
          <w:b w:val="0"/>
          <w:i/>
          <w:color w:val="000000" w:themeColor="text1"/>
          <w:sz w:val="24"/>
          <w:szCs w:val="24"/>
        </w:rPr>
        <w:t>существующей на базовый период схемы теплоснабжения (актуализации схемы</w:t>
      </w:r>
      <w:r w:rsidRPr="002249F5">
        <w:rPr>
          <w:rFonts w:ascii="Times New Roman" w:hAnsi="Times New Roman" w:cs="Times New Roman"/>
          <w:b w:val="0"/>
          <w:i/>
          <w:color w:val="000000" w:themeColor="text1"/>
          <w:sz w:val="24"/>
          <w:szCs w:val="24"/>
        </w:rPr>
        <w:br/>
        <w:t xml:space="preserve"> теплоснабжения) тепловой мощности и перспективной тепловой нагрузки в каждой из зон </w:t>
      </w:r>
      <w:r w:rsidRPr="002249F5">
        <w:rPr>
          <w:rFonts w:ascii="Times New Roman" w:hAnsi="Times New Roman" w:cs="Times New Roman"/>
          <w:b w:val="0"/>
          <w:i/>
          <w:color w:val="000000" w:themeColor="text1"/>
          <w:sz w:val="24"/>
          <w:szCs w:val="24"/>
        </w:rPr>
        <w:br/>
        <w:t>действия источников тепловой энергии с определением резервов (дефицитов) существу</w:t>
      </w:r>
      <w:r w:rsidRPr="002249F5">
        <w:rPr>
          <w:rFonts w:ascii="Times New Roman" w:hAnsi="Times New Roman" w:cs="Times New Roman"/>
          <w:b w:val="0"/>
          <w:i/>
          <w:color w:val="000000" w:themeColor="text1"/>
          <w:sz w:val="24"/>
          <w:szCs w:val="24"/>
        </w:rPr>
        <w:t>ю</w:t>
      </w:r>
      <w:r w:rsidRPr="002249F5">
        <w:rPr>
          <w:rFonts w:ascii="Times New Roman" w:hAnsi="Times New Roman" w:cs="Times New Roman"/>
          <w:b w:val="0"/>
          <w:i/>
          <w:color w:val="000000" w:themeColor="text1"/>
          <w:sz w:val="24"/>
          <w:szCs w:val="24"/>
        </w:rPr>
        <w:t xml:space="preserve">щей располагаемой тепловой мощности источников тепловой энергии, устанавливаемых на </w:t>
      </w:r>
      <w:r w:rsidRPr="002249F5">
        <w:rPr>
          <w:rFonts w:ascii="Times New Roman" w:hAnsi="Times New Roman" w:cs="Times New Roman"/>
          <w:b w:val="0"/>
          <w:i/>
          <w:color w:val="000000" w:themeColor="text1"/>
          <w:sz w:val="24"/>
          <w:szCs w:val="24"/>
        </w:rPr>
        <w:br/>
        <w:t>основании величины расчетной тепловой нагрузки, а в ценовых зонах теплоснабжения - б</w:t>
      </w:r>
      <w:r w:rsidRPr="002249F5">
        <w:rPr>
          <w:rFonts w:ascii="Times New Roman" w:hAnsi="Times New Roman" w:cs="Times New Roman"/>
          <w:b w:val="0"/>
          <w:i/>
          <w:color w:val="000000" w:themeColor="text1"/>
          <w:sz w:val="24"/>
          <w:szCs w:val="24"/>
        </w:rPr>
        <w:t>а</w:t>
      </w:r>
      <w:r w:rsidRPr="002249F5">
        <w:rPr>
          <w:rFonts w:ascii="Times New Roman" w:hAnsi="Times New Roman" w:cs="Times New Roman"/>
          <w:b w:val="0"/>
          <w:i/>
          <w:color w:val="000000" w:themeColor="text1"/>
          <w:sz w:val="24"/>
          <w:szCs w:val="24"/>
        </w:rPr>
        <w:t xml:space="preserve">лансы существующей на базовый период схемы теплоснабжения (актуализации схемы </w:t>
      </w:r>
      <w:r w:rsidRPr="002249F5">
        <w:rPr>
          <w:rFonts w:ascii="Times New Roman" w:hAnsi="Times New Roman" w:cs="Times New Roman"/>
          <w:b w:val="0"/>
          <w:i/>
          <w:color w:val="000000" w:themeColor="text1"/>
          <w:sz w:val="24"/>
          <w:szCs w:val="24"/>
        </w:rPr>
        <w:br/>
        <w:t>теплоснабжения) тепловой мощности</w:t>
      </w:r>
      <w:proofErr w:type="gramEnd"/>
      <w:r w:rsidRPr="002249F5">
        <w:rPr>
          <w:rFonts w:ascii="Times New Roman" w:hAnsi="Times New Roman" w:cs="Times New Roman"/>
          <w:b w:val="0"/>
          <w:i/>
          <w:color w:val="000000" w:themeColor="text1"/>
          <w:sz w:val="24"/>
          <w:szCs w:val="24"/>
        </w:rPr>
        <w:t xml:space="preserve"> и перспективной тепловой нагрузки в каждой си</w:t>
      </w:r>
      <w:r w:rsidRPr="002249F5">
        <w:rPr>
          <w:rFonts w:ascii="Times New Roman" w:hAnsi="Times New Roman" w:cs="Times New Roman"/>
          <w:b w:val="0"/>
          <w:i/>
          <w:color w:val="000000" w:themeColor="text1"/>
          <w:sz w:val="24"/>
          <w:szCs w:val="24"/>
        </w:rPr>
        <w:t>с</w:t>
      </w:r>
      <w:r w:rsidRPr="002249F5">
        <w:rPr>
          <w:rFonts w:ascii="Times New Roman" w:hAnsi="Times New Roman" w:cs="Times New Roman"/>
          <w:b w:val="0"/>
          <w:i/>
          <w:color w:val="000000" w:themeColor="text1"/>
          <w:sz w:val="24"/>
          <w:szCs w:val="24"/>
        </w:rPr>
        <w:t>теме теплоснабжения с указанием сведений о значениях существующей и перспективной тепловой мощности источников тепловой энергии, находящихся в государственной или м</w:t>
      </w:r>
      <w:r w:rsidRPr="002249F5">
        <w:rPr>
          <w:rFonts w:ascii="Times New Roman" w:hAnsi="Times New Roman" w:cs="Times New Roman"/>
          <w:b w:val="0"/>
          <w:i/>
          <w:color w:val="000000" w:themeColor="text1"/>
          <w:sz w:val="24"/>
          <w:szCs w:val="24"/>
        </w:rPr>
        <w:t>у</w:t>
      </w:r>
      <w:r w:rsidRPr="002249F5">
        <w:rPr>
          <w:rFonts w:ascii="Times New Roman" w:hAnsi="Times New Roman" w:cs="Times New Roman"/>
          <w:b w:val="0"/>
          <w:i/>
          <w:color w:val="000000" w:themeColor="text1"/>
          <w:sz w:val="24"/>
          <w:szCs w:val="24"/>
        </w:rPr>
        <w:t>ниципальной собственности и являющихся объектами концессионных соглашений или дог</w:t>
      </w:r>
      <w:r w:rsidRPr="002249F5">
        <w:rPr>
          <w:rFonts w:ascii="Times New Roman" w:hAnsi="Times New Roman" w:cs="Times New Roman"/>
          <w:b w:val="0"/>
          <w:i/>
          <w:color w:val="000000" w:themeColor="text1"/>
          <w:sz w:val="24"/>
          <w:szCs w:val="24"/>
        </w:rPr>
        <w:t>о</w:t>
      </w:r>
      <w:r w:rsidRPr="002249F5">
        <w:rPr>
          <w:rFonts w:ascii="Times New Roman" w:hAnsi="Times New Roman" w:cs="Times New Roman"/>
          <w:b w:val="0"/>
          <w:i/>
          <w:color w:val="000000" w:themeColor="text1"/>
          <w:sz w:val="24"/>
          <w:szCs w:val="24"/>
        </w:rPr>
        <w:t>воров аренды</w:t>
      </w:r>
      <w:bookmarkEnd w:id="421"/>
      <w:bookmarkEnd w:id="422"/>
      <w:r w:rsidRPr="002249F5">
        <w:rPr>
          <w:rFonts w:ascii="Times New Roman" w:hAnsi="Times New Roman" w:cs="Times New Roman"/>
          <w:b w:val="0"/>
          <w:bCs w:val="0"/>
          <w:color w:val="000000" w:themeColor="text1"/>
          <w:sz w:val="18"/>
          <w:szCs w:val="18"/>
        </w:rPr>
        <w:br/>
      </w:r>
    </w:p>
    <w:p w:rsidR="00AA3BC8" w:rsidRPr="002249F5" w:rsidRDefault="00AA3BC8"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Прогноз перспективного потребления тепловой энергии на цели теплоснабжения</w:t>
      </w:r>
      <w:r w:rsidR="00A819F6" w:rsidRPr="002249F5">
        <w:rPr>
          <w:rFonts w:ascii="Times New Roman" w:hAnsi="Times New Roman" w:cs="Times New Roman"/>
          <w:color w:val="000000" w:themeColor="text1"/>
          <w:sz w:val="24"/>
        </w:rPr>
        <w:t xml:space="preserve"> </w:t>
      </w:r>
      <w:r w:rsidR="003E2736" w:rsidRPr="002249F5">
        <w:rPr>
          <w:rFonts w:ascii="Times New Roman" w:hAnsi="Times New Roman" w:cs="Times New Roman"/>
          <w:color w:val="000000" w:themeColor="text1"/>
          <w:sz w:val="24"/>
        </w:rPr>
        <w:t>Во</w:t>
      </w:r>
      <w:r w:rsidR="003E2736" w:rsidRPr="002249F5">
        <w:rPr>
          <w:rFonts w:ascii="Times New Roman" w:hAnsi="Times New Roman" w:cs="Times New Roman"/>
          <w:color w:val="000000" w:themeColor="text1"/>
          <w:sz w:val="24"/>
        </w:rPr>
        <w:t>з</w:t>
      </w:r>
      <w:r w:rsidR="003E2736" w:rsidRPr="002249F5">
        <w:rPr>
          <w:rFonts w:ascii="Times New Roman" w:hAnsi="Times New Roman" w:cs="Times New Roman"/>
          <w:color w:val="000000" w:themeColor="text1"/>
          <w:sz w:val="24"/>
        </w:rPr>
        <w:t>несенского</w:t>
      </w:r>
      <w:r w:rsidR="00A819F6" w:rsidRPr="002249F5">
        <w:rPr>
          <w:rFonts w:ascii="Times New Roman" w:hAnsi="Times New Roman" w:cs="Times New Roman"/>
          <w:color w:val="000000" w:themeColor="text1"/>
          <w:sz w:val="24"/>
        </w:rPr>
        <w:t xml:space="preserve"> </w:t>
      </w:r>
      <w:r w:rsidRPr="002249F5">
        <w:rPr>
          <w:rFonts w:ascii="Times New Roman" w:hAnsi="Times New Roman" w:cs="Times New Roman"/>
          <w:color w:val="000000" w:themeColor="text1"/>
          <w:sz w:val="24"/>
        </w:rPr>
        <w:t xml:space="preserve">сельского поселения, зависит от объёмов прироста площади строительного фонда и реализации мероприятий по повышению </w:t>
      </w:r>
      <w:proofErr w:type="gramStart"/>
      <w:r w:rsidRPr="002249F5">
        <w:rPr>
          <w:rFonts w:ascii="Times New Roman" w:hAnsi="Times New Roman" w:cs="Times New Roman"/>
          <w:color w:val="000000" w:themeColor="text1"/>
          <w:sz w:val="24"/>
        </w:rPr>
        <w:t>уровня энергетической эффективности функци</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нирования системы теплоснабжения</w:t>
      </w:r>
      <w:proofErr w:type="gramEnd"/>
      <w:r w:rsidRPr="002249F5">
        <w:rPr>
          <w:rFonts w:ascii="Times New Roman" w:hAnsi="Times New Roman" w:cs="Times New Roman"/>
          <w:color w:val="000000" w:themeColor="text1"/>
          <w:sz w:val="24"/>
        </w:rPr>
        <w:t>.</w:t>
      </w:r>
    </w:p>
    <w:p w:rsidR="00AA3BC8" w:rsidRPr="002249F5" w:rsidRDefault="00AA3BC8" w:rsidP="00215BB4">
      <w:pPr>
        <w:spacing w:after="0"/>
        <w:ind w:firstLine="709"/>
        <w:jc w:val="both"/>
        <w:rPr>
          <w:rFonts w:ascii="Times New Roman" w:hAnsi="Times New Roman" w:cs="Times New Roman"/>
          <w:color w:val="000000" w:themeColor="text1"/>
          <w:sz w:val="24"/>
        </w:rPr>
      </w:pPr>
      <w:bookmarkStart w:id="423" w:name="bookmark197"/>
      <w:proofErr w:type="gramStart"/>
      <w:r w:rsidRPr="002249F5">
        <w:rPr>
          <w:rFonts w:ascii="Times New Roman" w:hAnsi="Times New Roman" w:cs="Times New Roman"/>
          <w:color w:val="000000" w:themeColor="text1"/>
          <w:sz w:val="24"/>
        </w:rPr>
        <w:t>С учетом вышеизложенного, динамика перспективного потребления тепловой энергии на период с 201</w:t>
      </w:r>
      <w:r w:rsidR="006C5203" w:rsidRPr="002249F5">
        <w:rPr>
          <w:rFonts w:ascii="Times New Roman" w:hAnsi="Times New Roman" w:cs="Times New Roman"/>
          <w:color w:val="000000" w:themeColor="text1"/>
          <w:sz w:val="24"/>
        </w:rPr>
        <w:t>8</w:t>
      </w:r>
      <w:r w:rsidRPr="002249F5">
        <w:rPr>
          <w:rFonts w:ascii="Times New Roman" w:hAnsi="Times New Roman" w:cs="Times New Roman"/>
          <w:color w:val="000000" w:themeColor="text1"/>
          <w:sz w:val="24"/>
        </w:rPr>
        <w:t xml:space="preserve"> по 203</w:t>
      </w:r>
      <w:r w:rsidR="004C5266" w:rsidRPr="002249F5">
        <w:rPr>
          <w:rFonts w:ascii="Times New Roman" w:hAnsi="Times New Roman" w:cs="Times New Roman"/>
          <w:color w:val="000000" w:themeColor="text1"/>
          <w:sz w:val="24"/>
        </w:rPr>
        <w:t>7</w:t>
      </w:r>
      <w:r w:rsidRPr="002249F5">
        <w:rPr>
          <w:rFonts w:ascii="Times New Roman" w:hAnsi="Times New Roman" w:cs="Times New Roman"/>
          <w:color w:val="000000" w:themeColor="text1"/>
          <w:sz w:val="24"/>
        </w:rPr>
        <w:t xml:space="preserve"> гг. представлена в таблице</w:t>
      </w:r>
      <w:hyperlink w:anchor="bookmark197" w:tooltip="Current Document" w:history="1">
        <w:bookmarkEnd w:id="423"/>
        <w:r w:rsidR="00194894" w:rsidRPr="002249F5">
          <w:rPr>
            <w:rFonts w:ascii="Times New Roman" w:hAnsi="Times New Roman" w:cs="Times New Roman"/>
            <w:color w:val="000000" w:themeColor="text1"/>
            <w:sz w:val="24"/>
          </w:rPr>
          <w:t>.</w:t>
        </w:r>
      </w:hyperlink>
      <w:proofErr w:type="gramEnd"/>
    </w:p>
    <w:p w:rsidR="00AA3BC8" w:rsidRPr="002249F5" w:rsidRDefault="00AA3BC8" w:rsidP="00215BB4">
      <w:pPr>
        <w:spacing w:after="0"/>
        <w:ind w:firstLine="709"/>
        <w:jc w:val="both"/>
        <w:rPr>
          <w:rFonts w:ascii="Times New Roman" w:hAnsi="Times New Roman" w:cs="Times New Roman"/>
          <w:color w:val="000000" w:themeColor="text1"/>
        </w:rPr>
      </w:pPr>
    </w:p>
    <w:p w:rsidR="00AA3BC8" w:rsidRPr="002249F5" w:rsidRDefault="00AA3BC8"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Прогноз объёмов потребления тепловой энергии на период с 201</w:t>
      </w:r>
      <w:r w:rsidR="006C5203" w:rsidRPr="002249F5">
        <w:rPr>
          <w:rFonts w:ascii="Times New Roman" w:hAnsi="Times New Roman" w:cs="Times New Roman"/>
          <w:color w:val="000000" w:themeColor="text1"/>
          <w:sz w:val="24"/>
        </w:rPr>
        <w:t>8</w:t>
      </w:r>
      <w:r w:rsidRPr="002249F5">
        <w:rPr>
          <w:rFonts w:ascii="Times New Roman" w:hAnsi="Times New Roman" w:cs="Times New Roman"/>
          <w:color w:val="000000" w:themeColor="text1"/>
          <w:sz w:val="24"/>
        </w:rPr>
        <w:t xml:space="preserve"> по 203</w:t>
      </w:r>
      <w:r w:rsidR="00E76B88" w:rsidRPr="002249F5">
        <w:rPr>
          <w:rFonts w:ascii="Times New Roman" w:hAnsi="Times New Roman" w:cs="Times New Roman"/>
          <w:color w:val="000000" w:themeColor="text1"/>
          <w:sz w:val="24"/>
        </w:rPr>
        <w:t>7</w:t>
      </w:r>
      <w:r w:rsidRPr="002249F5">
        <w:rPr>
          <w:rFonts w:ascii="Times New Roman" w:hAnsi="Times New Roman" w:cs="Times New Roman"/>
          <w:color w:val="000000" w:themeColor="text1"/>
          <w:sz w:val="24"/>
        </w:rPr>
        <w:t xml:space="preserve">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7"/>
        <w:gridCol w:w="810"/>
        <w:gridCol w:w="811"/>
        <w:gridCol w:w="810"/>
        <w:gridCol w:w="810"/>
        <w:gridCol w:w="810"/>
        <w:gridCol w:w="815"/>
        <w:gridCol w:w="811"/>
        <w:gridCol w:w="821"/>
        <w:gridCol w:w="820"/>
      </w:tblGrid>
      <w:tr w:rsidR="003B70F9" w:rsidRPr="002249F5" w:rsidTr="007523FF">
        <w:trPr>
          <w:trHeight w:val="80"/>
        </w:trPr>
        <w:tc>
          <w:tcPr>
            <w:tcW w:w="2835" w:type="dxa"/>
            <w:vAlign w:val="center"/>
          </w:tcPr>
          <w:p w:rsidR="00542915" w:rsidRPr="002249F5" w:rsidRDefault="00542915" w:rsidP="00F61EA1">
            <w:pPr>
              <w:pStyle w:val="Default"/>
              <w:ind w:left="-107" w:right="-108" w:firstLine="107"/>
              <w:jc w:val="center"/>
              <w:rPr>
                <w:b/>
                <w:bCs/>
                <w:iCs/>
                <w:color w:val="000000" w:themeColor="text1"/>
                <w:sz w:val="22"/>
                <w:szCs w:val="22"/>
              </w:rPr>
            </w:pPr>
            <w:bookmarkStart w:id="424" w:name="_Toc435791323"/>
            <w:r w:rsidRPr="002249F5">
              <w:rPr>
                <w:b/>
                <w:bCs/>
                <w:iCs/>
                <w:color w:val="000000" w:themeColor="text1"/>
                <w:sz w:val="22"/>
                <w:szCs w:val="22"/>
              </w:rPr>
              <w:t>Год</w:t>
            </w:r>
          </w:p>
        </w:tc>
        <w:tc>
          <w:tcPr>
            <w:tcW w:w="841" w:type="dxa"/>
            <w:vAlign w:val="center"/>
          </w:tcPr>
          <w:p w:rsidR="00542915" w:rsidRPr="002249F5" w:rsidRDefault="00542915" w:rsidP="004A4462">
            <w:pPr>
              <w:spacing w:after="0"/>
              <w:jc w:val="center"/>
              <w:rPr>
                <w:rFonts w:ascii="Times New Roman" w:hAnsi="Times New Roman" w:cs="Times New Roman"/>
                <w:b/>
                <w:color w:val="000000" w:themeColor="text1"/>
                <w:lang w:val="en-US"/>
              </w:rPr>
            </w:pPr>
            <w:r w:rsidRPr="002249F5">
              <w:rPr>
                <w:rFonts w:ascii="Times New Roman" w:hAnsi="Times New Roman" w:cs="Times New Roman"/>
                <w:b/>
                <w:color w:val="000000" w:themeColor="text1"/>
              </w:rPr>
              <w:t>2018</w:t>
            </w:r>
          </w:p>
        </w:tc>
        <w:tc>
          <w:tcPr>
            <w:tcW w:w="842" w:type="dxa"/>
            <w:vAlign w:val="center"/>
          </w:tcPr>
          <w:p w:rsidR="00542915" w:rsidRPr="002249F5" w:rsidRDefault="00542915" w:rsidP="004A446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2019</w:t>
            </w:r>
          </w:p>
        </w:tc>
        <w:tc>
          <w:tcPr>
            <w:tcW w:w="841" w:type="dxa"/>
            <w:vAlign w:val="center"/>
          </w:tcPr>
          <w:p w:rsidR="00542915" w:rsidRPr="002249F5" w:rsidRDefault="00542915" w:rsidP="004A446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841" w:type="dxa"/>
            <w:vAlign w:val="center"/>
          </w:tcPr>
          <w:p w:rsidR="00542915" w:rsidRPr="002249F5" w:rsidRDefault="00542915" w:rsidP="004A446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841" w:type="dxa"/>
            <w:vAlign w:val="center"/>
          </w:tcPr>
          <w:p w:rsidR="00542915" w:rsidRPr="002249F5" w:rsidRDefault="00542915" w:rsidP="004A446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847" w:type="dxa"/>
            <w:vAlign w:val="center"/>
          </w:tcPr>
          <w:p w:rsidR="00542915" w:rsidRPr="002249F5" w:rsidRDefault="00542915" w:rsidP="004A446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836" w:type="dxa"/>
            <w:vAlign w:val="center"/>
          </w:tcPr>
          <w:p w:rsidR="00542915" w:rsidRPr="002249F5" w:rsidRDefault="00542915" w:rsidP="004A446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2024-2028</w:t>
            </w:r>
          </w:p>
        </w:tc>
        <w:tc>
          <w:tcPr>
            <w:tcW w:w="849" w:type="dxa"/>
            <w:vAlign w:val="center"/>
          </w:tcPr>
          <w:p w:rsidR="00542915" w:rsidRPr="002249F5" w:rsidRDefault="00542915" w:rsidP="004A446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2029-2033</w:t>
            </w:r>
          </w:p>
        </w:tc>
        <w:tc>
          <w:tcPr>
            <w:tcW w:w="848" w:type="dxa"/>
            <w:vAlign w:val="center"/>
          </w:tcPr>
          <w:p w:rsidR="00542915" w:rsidRPr="002249F5" w:rsidRDefault="00542915" w:rsidP="004A446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2034-2037</w:t>
            </w:r>
          </w:p>
        </w:tc>
      </w:tr>
      <w:tr w:rsidR="003B70F9" w:rsidRPr="002249F5" w:rsidTr="007523FF">
        <w:trPr>
          <w:trHeight w:val="213"/>
        </w:trPr>
        <w:tc>
          <w:tcPr>
            <w:tcW w:w="10421" w:type="dxa"/>
            <w:gridSpan w:val="10"/>
            <w:vAlign w:val="center"/>
          </w:tcPr>
          <w:p w:rsidR="00194894" w:rsidRPr="002249F5" w:rsidRDefault="00CF5D60" w:rsidP="00490846">
            <w:pPr>
              <w:spacing w:after="0"/>
              <w:jc w:val="center"/>
              <w:rPr>
                <w:rFonts w:ascii="Times New Roman" w:hAnsi="Times New Roman" w:cs="Times New Roman"/>
                <w:b/>
                <w:color w:val="000000" w:themeColor="text1"/>
                <w:szCs w:val="24"/>
              </w:rPr>
            </w:pPr>
            <w:r w:rsidRPr="002249F5">
              <w:rPr>
                <w:rFonts w:ascii="Times New Roman" w:hAnsi="Times New Roman" w:cs="Times New Roman"/>
                <w:b/>
                <w:color w:val="000000" w:themeColor="text1"/>
                <w:szCs w:val="24"/>
              </w:rPr>
              <w:t xml:space="preserve">Котельная </w:t>
            </w:r>
            <w:proofErr w:type="gramStart"/>
            <w:r w:rsidRPr="002249F5">
              <w:rPr>
                <w:rFonts w:ascii="Times New Roman" w:hAnsi="Times New Roman" w:cs="Times New Roman"/>
                <w:b/>
                <w:color w:val="000000" w:themeColor="text1"/>
                <w:szCs w:val="24"/>
              </w:rPr>
              <w:t>с</w:t>
            </w:r>
            <w:proofErr w:type="gramEnd"/>
            <w:r w:rsidRPr="002249F5">
              <w:rPr>
                <w:rFonts w:ascii="Times New Roman" w:hAnsi="Times New Roman" w:cs="Times New Roman"/>
                <w:b/>
                <w:color w:val="000000" w:themeColor="text1"/>
                <w:szCs w:val="24"/>
              </w:rPr>
              <w:t>. Вознесенка</w:t>
            </w:r>
          </w:p>
        </w:tc>
      </w:tr>
      <w:tr w:rsidR="007523FF" w:rsidRPr="002249F5" w:rsidTr="007523FF">
        <w:trPr>
          <w:trHeight w:val="213"/>
        </w:trPr>
        <w:tc>
          <w:tcPr>
            <w:tcW w:w="2835" w:type="dxa"/>
            <w:vAlign w:val="center"/>
          </w:tcPr>
          <w:p w:rsidR="007523FF" w:rsidRPr="002249F5" w:rsidRDefault="007523FF" w:rsidP="007523FF">
            <w:pPr>
              <w:pStyle w:val="Default"/>
              <w:ind w:right="37"/>
              <w:rPr>
                <w:color w:val="000000" w:themeColor="text1"/>
                <w:sz w:val="22"/>
                <w:szCs w:val="22"/>
              </w:rPr>
            </w:pPr>
            <w:r w:rsidRPr="002249F5">
              <w:rPr>
                <w:color w:val="000000" w:themeColor="text1"/>
                <w:sz w:val="22"/>
                <w:szCs w:val="22"/>
              </w:rPr>
              <w:t>Тепловая нагрузка п</w:t>
            </w:r>
            <w:r w:rsidRPr="002249F5">
              <w:rPr>
                <w:color w:val="000000" w:themeColor="text1"/>
                <w:sz w:val="22"/>
                <w:szCs w:val="22"/>
              </w:rPr>
              <w:t>о</w:t>
            </w:r>
            <w:r w:rsidRPr="002249F5">
              <w:rPr>
                <w:color w:val="000000" w:themeColor="text1"/>
                <w:sz w:val="22"/>
                <w:szCs w:val="22"/>
              </w:rPr>
              <w:t>требителей, Гкал/час</w:t>
            </w:r>
          </w:p>
        </w:tc>
        <w:tc>
          <w:tcPr>
            <w:tcW w:w="841" w:type="dxa"/>
            <w:vAlign w:val="center"/>
          </w:tcPr>
          <w:p w:rsidR="007523FF" w:rsidRPr="002249F5" w:rsidRDefault="007523FF" w:rsidP="007523FF">
            <w:pPr>
              <w:spacing w:after="0"/>
              <w:jc w:val="center"/>
              <w:rPr>
                <w:rFonts w:ascii="Times New Roman" w:hAnsi="Times New Roman" w:cs="Times New Roman"/>
                <w:color w:val="000000"/>
              </w:rPr>
            </w:pPr>
            <w:r w:rsidRPr="002249F5">
              <w:rPr>
                <w:rFonts w:ascii="Times New Roman" w:hAnsi="Times New Roman" w:cs="Times New Roman"/>
                <w:color w:val="000000"/>
              </w:rPr>
              <w:t>0,345</w:t>
            </w:r>
          </w:p>
        </w:tc>
        <w:tc>
          <w:tcPr>
            <w:tcW w:w="842" w:type="dxa"/>
            <w:vAlign w:val="center"/>
          </w:tcPr>
          <w:p w:rsidR="007523FF" w:rsidRPr="002249F5" w:rsidRDefault="007523FF" w:rsidP="007523FF">
            <w:pPr>
              <w:spacing w:after="0"/>
              <w:jc w:val="center"/>
              <w:rPr>
                <w:rFonts w:ascii="Times New Roman" w:hAnsi="Times New Roman" w:cs="Times New Roman"/>
                <w:color w:val="000000"/>
              </w:rPr>
            </w:pPr>
            <w:r w:rsidRPr="002249F5">
              <w:rPr>
                <w:rFonts w:ascii="Times New Roman" w:hAnsi="Times New Roman" w:cs="Times New Roman"/>
                <w:color w:val="000000"/>
              </w:rPr>
              <w:t>0,345</w:t>
            </w:r>
          </w:p>
        </w:tc>
        <w:tc>
          <w:tcPr>
            <w:tcW w:w="841" w:type="dxa"/>
            <w:vAlign w:val="center"/>
          </w:tcPr>
          <w:p w:rsidR="007523FF" w:rsidRPr="002249F5" w:rsidRDefault="007523FF" w:rsidP="007523FF">
            <w:pPr>
              <w:spacing w:after="0"/>
              <w:jc w:val="center"/>
              <w:rPr>
                <w:rFonts w:ascii="Times New Roman" w:hAnsi="Times New Roman" w:cs="Times New Roman"/>
                <w:color w:val="000000"/>
              </w:rPr>
            </w:pPr>
            <w:r w:rsidRPr="002249F5">
              <w:rPr>
                <w:rFonts w:ascii="Times New Roman" w:hAnsi="Times New Roman" w:cs="Times New Roman"/>
                <w:color w:val="000000"/>
              </w:rPr>
              <w:t>0,368</w:t>
            </w:r>
          </w:p>
        </w:tc>
        <w:tc>
          <w:tcPr>
            <w:tcW w:w="841" w:type="dxa"/>
            <w:vAlign w:val="center"/>
          </w:tcPr>
          <w:p w:rsidR="007523FF" w:rsidRPr="002249F5" w:rsidRDefault="007523FF" w:rsidP="007523FF">
            <w:pPr>
              <w:spacing w:after="0"/>
              <w:jc w:val="center"/>
              <w:rPr>
                <w:rFonts w:ascii="Times New Roman" w:hAnsi="Times New Roman" w:cs="Times New Roman"/>
                <w:color w:val="000000"/>
              </w:rPr>
            </w:pPr>
            <w:r w:rsidRPr="002249F5">
              <w:rPr>
                <w:rFonts w:ascii="Times New Roman" w:hAnsi="Times New Roman" w:cs="Times New Roman"/>
                <w:color w:val="000000"/>
              </w:rPr>
              <w:t>0,368</w:t>
            </w:r>
          </w:p>
        </w:tc>
        <w:tc>
          <w:tcPr>
            <w:tcW w:w="841" w:type="dxa"/>
            <w:vAlign w:val="center"/>
          </w:tcPr>
          <w:p w:rsidR="007523FF" w:rsidRPr="002249F5" w:rsidRDefault="007523FF" w:rsidP="007523FF">
            <w:pPr>
              <w:spacing w:after="0"/>
              <w:jc w:val="center"/>
              <w:rPr>
                <w:rFonts w:ascii="Times New Roman" w:hAnsi="Times New Roman" w:cs="Times New Roman"/>
                <w:color w:val="000000"/>
              </w:rPr>
            </w:pPr>
            <w:r w:rsidRPr="002249F5">
              <w:rPr>
                <w:rFonts w:ascii="Times New Roman" w:hAnsi="Times New Roman" w:cs="Times New Roman"/>
                <w:color w:val="000000"/>
              </w:rPr>
              <w:t>0,368</w:t>
            </w:r>
          </w:p>
        </w:tc>
        <w:tc>
          <w:tcPr>
            <w:tcW w:w="847" w:type="dxa"/>
            <w:vAlign w:val="center"/>
          </w:tcPr>
          <w:p w:rsidR="007523FF" w:rsidRPr="002249F5" w:rsidRDefault="007523FF" w:rsidP="007523FF">
            <w:pPr>
              <w:spacing w:after="0"/>
              <w:jc w:val="center"/>
              <w:rPr>
                <w:rFonts w:ascii="Times New Roman" w:hAnsi="Times New Roman" w:cs="Times New Roman"/>
                <w:color w:val="000000"/>
              </w:rPr>
            </w:pPr>
            <w:r w:rsidRPr="002249F5">
              <w:rPr>
                <w:rFonts w:ascii="Times New Roman" w:hAnsi="Times New Roman" w:cs="Times New Roman"/>
                <w:color w:val="000000"/>
              </w:rPr>
              <w:t>0,368</w:t>
            </w:r>
          </w:p>
        </w:tc>
        <w:tc>
          <w:tcPr>
            <w:tcW w:w="836" w:type="dxa"/>
            <w:vAlign w:val="center"/>
          </w:tcPr>
          <w:p w:rsidR="007523FF" w:rsidRPr="002249F5" w:rsidRDefault="007523FF" w:rsidP="007523FF">
            <w:pPr>
              <w:spacing w:after="0"/>
              <w:jc w:val="center"/>
              <w:rPr>
                <w:rFonts w:ascii="Times New Roman" w:hAnsi="Times New Roman" w:cs="Times New Roman"/>
                <w:color w:val="000000"/>
              </w:rPr>
            </w:pPr>
            <w:r w:rsidRPr="002249F5">
              <w:rPr>
                <w:rFonts w:ascii="Times New Roman" w:hAnsi="Times New Roman" w:cs="Times New Roman"/>
                <w:color w:val="000000"/>
              </w:rPr>
              <w:t>0,368</w:t>
            </w:r>
          </w:p>
        </w:tc>
        <w:tc>
          <w:tcPr>
            <w:tcW w:w="849" w:type="dxa"/>
            <w:vAlign w:val="center"/>
          </w:tcPr>
          <w:p w:rsidR="007523FF" w:rsidRPr="002249F5" w:rsidRDefault="007523FF" w:rsidP="007523FF">
            <w:pPr>
              <w:spacing w:after="0"/>
              <w:jc w:val="center"/>
              <w:rPr>
                <w:rFonts w:ascii="Times New Roman" w:hAnsi="Times New Roman" w:cs="Times New Roman"/>
                <w:color w:val="000000"/>
              </w:rPr>
            </w:pPr>
            <w:r w:rsidRPr="002249F5">
              <w:rPr>
                <w:rFonts w:ascii="Times New Roman" w:hAnsi="Times New Roman" w:cs="Times New Roman"/>
                <w:color w:val="000000"/>
              </w:rPr>
              <w:t>0,368</w:t>
            </w:r>
          </w:p>
        </w:tc>
        <w:tc>
          <w:tcPr>
            <w:tcW w:w="848" w:type="dxa"/>
            <w:vAlign w:val="center"/>
          </w:tcPr>
          <w:p w:rsidR="007523FF" w:rsidRPr="002249F5" w:rsidRDefault="007523FF" w:rsidP="007523FF">
            <w:pPr>
              <w:spacing w:after="0"/>
              <w:jc w:val="center"/>
              <w:rPr>
                <w:rFonts w:ascii="Times New Roman" w:hAnsi="Times New Roman" w:cs="Times New Roman"/>
                <w:color w:val="000000"/>
              </w:rPr>
            </w:pPr>
            <w:r w:rsidRPr="002249F5">
              <w:rPr>
                <w:rFonts w:ascii="Times New Roman" w:hAnsi="Times New Roman" w:cs="Times New Roman"/>
                <w:color w:val="000000"/>
              </w:rPr>
              <w:t>0,368</w:t>
            </w:r>
          </w:p>
        </w:tc>
      </w:tr>
      <w:tr w:rsidR="00CF5D60" w:rsidRPr="002249F5" w:rsidTr="007523FF">
        <w:trPr>
          <w:trHeight w:val="213"/>
        </w:trPr>
        <w:tc>
          <w:tcPr>
            <w:tcW w:w="10421" w:type="dxa"/>
            <w:gridSpan w:val="10"/>
            <w:vAlign w:val="center"/>
          </w:tcPr>
          <w:p w:rsidR="00CF5D60" w:rsidRPr="002249F5" w:rsidRDefault="00CF5D60" w:rsidP="0087445F">
            <w:pPr>
              <w:spacing w:after="0"/>
              <w:jc w:val="center"/>
              <w:rPr>
                <w:rFonts w:ascii="Times New Roman" w:hAnsi="Times New Roman" w:cs="Times New Roman"/>
                <w:b/>
                <w:color w:val="000000" w:themeColor="text1"/>
                <w:szCs w:val="24"/>
              </w:rPr>
            </w:pPr>
            <w:r w:rsidRPr="002249F5">
              <w:rPr>
                <w:rFonts w:ascii="Times New Roman" w:hAnsi="Times New Roman" w:cs="Times New Roman"/>
                <w:b/>
                <w:color w:val="000000" w:themeColor="text1"/>
                <w:szCs w:val="24"/>
              </w:rPr>
              <w:t>Котельная п. Полевой</w:t>
            </w:r>
          </w:p>
        </w:tc>
      </w:tr>
      <w:tr w:rsidR="007523FF" w:rsidRPr="002249F5" w:rsidTr="007523FF">
        <w:trPr>
          <w:trHeight w:val="213"/>
        </w:trPr>
        <w:tc>
          <w:tcPr>
            <w:tcW w:w="2835" w:type="dxa"/>
            <w:vAlign w:val="center"/>
          </w:tcPr>
          <w:p w:rsidR="007523FF" w:rsidRPr="002249F5" w:rsidRDefault="007523FF" w:rsidP="007523FF">
            <w:pPr>
              <w:pStyle w:val="Default"/>
              <w:ind w:right="37"/>
              <w:rPr>
                <w:color w:val="000000" w:themeColor="text1"/>
                <w:sz w:val="22"/>
                <w:szCs w:val="22"/>
              </w:rPr>
            </w:pPr>
            <w:r w:rsidRPr="002249F5">
              <w:rPr>
                <w:color w:val="000000" w:themeColor="text1"/>
                <w:sz w:val="22"/>
                <w:szCs w:val="22"/>
              </w:rPr>
              <w:t>Тепловая нагрузка п</w:t>
            </w:r>
            <w:r w:rsidRPr="002249F5">
              <w:rPr>
                <w:color w:val="000000" w:themeColor="text1"/>
                <w:sz w:val="22"/>
                <w:szCs w:val="22"/>
              </w:rPr>
              <w:t>о</w:t>
            </w:r>
            <w:r w:rsidRPr="002249F5">
              <w:rPr>
                <w:color w:val="000000" w:themeColor="text1"/>
                <w:sz w:val="22"/>
                <w:szCs w:val="22"/>
              </w:rPr>
              <w:t>требителей, Гкал/час</w:t>
            </w:r>
          </w:p>
        </w:tc>
        <w:tc>
          <w:tcPr>
            <w:tcW w:w="841" w:type="dxa"/>
            <w:vAlign w:val="center"/>
          </w:tcPr>
          <w:p w:rsidR="007523FF" w:rsidRPr="002249F5" w:rsidRDefault="007523FF" w:rsidP="007523FF">
            <w:pPr>
              <w:spacing w:after="0"/>
              <w:jc w:val="center"/>
              <w:rPr>
                <w:rFonts w:ascii="Times New Roman" w:hAnsi="Times New Roman" w:cs="Times New Roman"/>
                <w:color w:val="000000"/>
              </w:rPr>
            </w:pPr>
            <w:r w:rsidRPr="002249F5">
              <w:rPr>
                <w:rFonts w:ascii="Times New Roman" w:hAnsi="Times New Roman" w:cs="Times New Roman"/>
                <w:color w:val="000000"/>
              </w:rPr>
              <w:t>1,063</w:t>
            </w:r>
          </w:p>
        </w:tc>
        <w:tc>
          <w:tcPr>
            <w:tcW w:w="842" w:type="dxa"/>
            <w:vAlign w:val="center"/>
          </w:tcPr>
          <w:p w:rsidR="007523FF" w:rsidRPr="002249F5" w:rsidRDefault="007523FF" w:rsidP="007523FF">
            <w:pPr>
              <w:spacing w:after="0"/>
              <w:jc w:val="center"/>
              <w:rPr>
                <w:rFonts w:ascii="Times New Roman" w:hAnsi="Times New Roman" w:cs="Times New Roman"/>
                <w:color w:val="000000"/>
              </w:rPr>
            </w:pPr>
            <w:r w:rsidRPr="002249F5">
              <w:rPr>
                <w:rFonts w:ascii="Times New Roman" w:hAnsi="Times New Roman" w:cs="Times New Roman"/>
                <w:color w:val="000000"/>
              </w:rPr>
              <w:t>1,063</w:t>
            </w:r>
          </w:p>
        </w:tc>
        <w:tc>
          <w:tcPr>
            <w:tcW w:w="841" w:type="dxa"/>
            <w:vAlign w:val="center"/>
          </w:tcPr>
          <w:p w:rsidR="007523FF" w:rsidRPr="002249F5" w:rsidRDefault="007523FF" w:rsidP="007523FF">
            <w:pPr>
              <w:spacing w:after="0"/>
              <w:jc w:val="center"/>
              <w:rPr>
                <w:rFonts w:ascii="Times New Roman" w:hAnsi="Times New Roman" w:cs="Times New Roman"/>
                <w:color w:val="000000"/>
              </w:rPr>
            </w:pPr>
            <w:r w:rsidRPr="002249F5">
              <w:rPr>
                <w:rFonts w:ascii="Times New Roman" w:hAnsi="Times New Roman" w:cs="Times New Roman"/>
                <w:color w:val="000000"/>
              </w:rPr>
              <w:t>1,063</w:t>
            </w:r>
          </w:p>
        </w:tc>
        <w:tc>
          <w:tcPr>
            <w:tcW w:w="841" w:type="dxa"/>
            <w:vAlign w:val="center"/>
          </w:tcPr>
          <w:p w:rsidR="007523FF" w:rsidRPr="002249F5" w:rsidRDefault="007523FF" w:rsidP="007523FF">
            <w:pPr>
              <w:spacing w:after="0"/>
              <w:jc w:val="center"/>
              <w:rPr>
                <w:rFonts w:ascii="Times New Roman" w:hAnsi="Times New Roman" w:cs="Times New Roman"/>
                <w:color w:val="000000"/>
              </w:rPr>
            </w:pPr>
            <w:r w:rsidRPr="002249F5">
              <w:rPr>
                <w:rFonts w:ascii="Times New Roman" w:hAnsi="Times New Roman" w:cs="Times New Roman"/>
                <w:color w:val="000000"/>
              </w:rPr>
              <w:t>1,063</w:t>
            </w:r>
          </w:p>
        </w:tc>
        <w:tc>
          <w:tcPr>
            <w:tcW w:w="841" w:type="dxa"/>
            <w:vAlign w:val="center"/>
          </w:tcPr>
          <w:p w:rsidR="007523FF" w:rsidRPr="002249F5" w:rsidRDefault="007523FF" w:rsidP="007523FF">
            <w:pPr>
              <w:spacing w:after="0"/>
              <w:jc w:val="center"/>
              <w:rPr>
                <w:rFonts w:ascii="Times New Roman" w:hAnsi="Times New Roman" w:cs="Times New Roman"/>
                <w:color w:val="000000"/>
              </w:rPr>
            </w:pPr>
            <w:r w:rsidRPr="002249F5">
              <w:rPr>
                <w:rFonts w:ascii="Times New Roman" w:hAnsi="Times New Roman" w:cs="Times New Roman"/>
                <w:color w:val="000000"/>
              </w:rPr>
              <w:t>1,063</w:t>
            </w:r>
          </w:p>
        </w:tc>
        <w:tc>
          <w:tcPr>
            <w:tcW w:w="847" w:type="dxa"/>
            <w:vAlign w:val="center"/>
          </w:tcPr>
          <w:p w:rsidR="007523FF" w:rsidRPr="002249F5" w:rsidRDefault="007523FF" w:rsidP="007523FF">
            <w:pPr>
              <w:spacing w:after="0"/>
              <w:jc w:val="center"/>
              <w:rPr>
                <w:rFonts w:ascii="Times New Roman" w:hAnsi="Times New Roman" w:cs="Times New Roman"/>
                <w:color w:val="000000"/>
              </w:rPr>
            </w:pPr>
            <w:r w:rsidRPr="002249F5">
              <w:rPr>
                <w:rFonts w:ascii="Times New Roman" w:hAnsi="Times New Roman" w:cs="Times New Roman"/>
                <w:color w:val="000000"/>
              </w:rPr>
              <w:t>1,063</w:t>
            </w:r>
          </w:p>
        </w:tc>
        <w:tc>
          <w:tcPr>
            <w:tcW w:w="836" w:type="dxa"/>
            <w:vAlign w:val="center"/>
          </w:tcPr>
          <w:p w:rsidR="007523FF" w:rsidRPr="002249F5" w:rsidRDefault="007523FF" w:rsidP="007523FF">
            <w:pPr>
              <w:spacing w:after="0"/>
              <w:jc w:val="center"/>
              <w:rPr>
                <w:rFonts w:ascii="Times New Roman" w:hAnsi="Times New Roman" w:cs="Times New Roman"/>
                <w:color w:val="000000"/>
              </w:rPr>
            </w:pPr>
            <w:r w:rsidRPr="002249F5">
              <w:rPr>
                <w:rFonts w:ascii="Times New Roman" w:hAnsi="Times New Roman" w:cs="Times New Roman"/>
                <w:color w:val="000000"/>
              </w:rPr>
              <w:t>1,063</w:t>
            </w:r>
          </w:p>
        </w:tc>
        <w:tc>
          <w:tcPr>
            <w:tcW w:w="849" w:type="dxa"/>
            <w:vAlign w:val="center"/>
          </w:tcPr>
          <w:p w:rsidR="007523FF" w:rsidRPr="002249F5" w:rsidRDefault="007523FF" w:rsidP="007523FF">
            <w:pPr>
              <w:spacing w:after="0"/>
              <w:jc w:val="center"/>
              <w:rPr>
                <w:rFonts w:ascii="Times New Roman" w:hAnsi="Times New Roman" w:cs="Times New Roman"/>
                <w:color w:val="000000"/>
              </w:rPr>
            </w:pPr>
            <w:r w:rsidRPr="002249F5">
              <w:rPr>
                <w:rFonts w:ascii="Times New Roman" w:hAnsi="Times New Roman" w:cs="Times New Roman"/>
                <w:color w:val="000000"/>
              </w:rPr>
              <w:t>1,063</w:t>
            </w:r>
          </w:p>
        </w:tc>
        <w:tc>
          <w:tcPr>
            <w:tcW w:w="848" w:type="dxa"/>
            <w:vAlign w:val="center"/>
          </w:tcPr>
          <w:p w:rsidR="007523FF" w:rsidRPr="002249F5" w:rsidRDefault="007523FF" w:rsidP="007523FF">
            <w:pPr>
              <w:spacing w:after="0"/>
              <w:jc w:val="center"/>
              <w:rPr>
                <w:rFonts w:ascii="Times New Roman" w:hAnsi="Times New Roman" w:cs="Times New Roman"/>
                <w:color w:val="000000"/>
              </w:rPr>
            </w:pPr>
            <w:r w:rsidRPr="002249F5">
              <w:rPr>
                <w:rFonts w:ascii="Times New Roman" w:hAnsi="Times New Roman" w:cs="Times New Roman"/>
                <w:color w:val="000000"/>
              </w:rPr>
              <w:t>1,063</w:t>
            </w:r>
          </w:p>
        </w:tc>
      </w:tr>
    </w:tbl>
    <w:p w:rsidR="003728F2" w:rsidRPr="002249F5" w:rsidRDefault="003728F2" w:rsidP="00215BB4">
      <w:pPr>
        <w:pStyle w:val="3"/>
        <w:spacing w:before="0"/>
        <w:jc w:val="center"/>
        <w:rPr>
          <w:rFonts w:ascii="Times New Roman" w:hAnsi="Times New Roman" w:cs="Times New Roman"/>
          <w:b w:val="0"/>
          <w:i/>
          <w:color w:val="000000" w:themeColor="text1"/>
          <w:sz w:val="24"/>
          <w:szCs w:val="24"/>
        </w:rPr>
      </w:pPr>
    </w:p>
    <w:p w:rsidR="00760ABA" w:rsidRPr="002249F5" w:rsidRDefault="00760ABA" w:rsidP="004342CF">
      <w:pPr>
        <w:pStyle w:val="3"/>
        <w:spacing w:before="0" w:line="240" w:lineRule="auto"/>
        <w:jc w:val="center"/>
        <w:rPr>
          <w:rFonts w:ascii="Times New Roman" w:hAnsi="Times New Roman" w:cs="Times New Roman"/>
          <w:b w:val="0"/>
          <w:i/>
          <w:color w:val="000000" w:themeColor="text1"/>
          <w:sz w:val="24"/>
          <w:szCs w:val="24"/>
        </w:rPr>
      </w:pPr>
      <w:bookmarkStart w:id="425" w:name="_Toc10707039"/>
      <w:r w:rsidRPr="002249F5">
        <w:rPr>
          <w:rFonts w:ascii="Times New Roman" w:hAnsi="Times New Roman" w:cs="Times New Roman"/>
          <w:b w:val="0"/>
          <w:i/>
          <w:color w:val="000000" w:themeColor="text1"/>
          <w:sz w:val="24"/>
          <w:szCs w:val="24"/>
        </w:rPr>
        <w:t xml:space="preserve">4.2 Балансы тепловой мощности источника тепловой энергии и присоединенной тепловой </w:t>
      </w:r>
      <w:r w:rsidRPr="002249F5">
        <w:rPr>
          <w:rFonts w:ascii="Times New Roman" w:hAnsi="Times New Roman" w:cs="Times New Roman"/>
          <w:b w:val="0"/>
          <w:i/>
          <w:color w:val="000000" w:themeColor="text1"/>
          <w:sz w:val="24"/>
          <w:szCs w:val="24"/>
        </w:rPr>
        <w:br/>
        <w:t>нагрузки в каждой зоне действия источника тепловой энергии по каждому из магистрал</w:t>
      </w:r>
      <w:r w:rsidRPr="002249F5">
        <w:rPr>
          <w:rFonts w:ascii="Times New Roman" w:hAnsi="Times New Roman" w:cs="Times New Roman"/>
          <w:b w:val="0"/>
          <w:i/>
          <w:color w:val="000000" w:themeColor="text1"/>
          <w:sz w:val="24"/>
          <w:szCs w:val="24"/>
        </w:rPr>
        <w:t>ь</w:t>
      </w:r>
      <w:r w:rsidRPr="002249F5">
        <w:rPr>
          <w:rFonts w:ascii="Times New Roman" w:hAnsi="Times New Roman" w:cs="Times New Roman"/>
          <w:b w:val="0"/>
          <w:i/>
          <w:color w:val="000000" w:themeColor="text1"/>
          <w:sz w:val="24"/>
          <w:szCs w:val="24"/>
        </w:rPr>
        <w:t>ных выводов (если таких выводов несколько) тепловой мощности источника тепловой эне</w:t>
      </w:r>
      <w:r w:rsidRPr="002249F5">
        <w:rPr>
          <w:rFonts w:ascii="Times New Roman" w:hAnsi="Times New Roman" w:cs="Times New Roman"/>
          <w:b w:val="0"/>
          <w:i/>
          <w:color w:val="000000" w:themeColor="text1"/>
          <w:sz w:val="24"/>
          <w:szCs w:val="24"/>
        </w:rPr>
        <w:t>р</w:t>
      </w:r>
      <w:r w:rsidRPr="002249F5">
        <w:rPr>
          <w:rFonts w:ascii="Times New Roman" w:hAnsi="Times New Roman" w:cs="Times New Roman"/>
          <w:b w:val="0"/>
          <w:i/>
          <w:color w:val="000000" w:themeColor="text1"/>
          <w:sz w:val="24"/>
          <w:szCs w:val="24"/>
        </w:rPr>
        <w:t>гии</w:t>
      </w:r>
      <w:bookmarkEnd w:id="424"/>
      <w:bookmarkEnd w:id="425"/>
    </w:p>
    <w:p w:rsidR="003728F2" w:rsidRPr="002249F5" w:rsidRDefault="003728F2" w:rsidP="00215BB4">
      <w:pPr>
        <w:spacing w:after="0"/>
        <w:ind w:firstLine="709"/>
        <w:jc w:val="both"/>
        <w:rPr>
          <w:rFonts w:ascii="Times New Roman" w:hAnsi="Times New Roman" w:cs="Times New Roman"/>
          <w:color w:val="000000" w:themeColor="text1"/>
          <w:sz w:val="20"/>
        </w:rPr>
      </w:pPr>
      <w:bookmarkStart w:id="426" w:name="bookmark200"/>
    </w:p>
    <w:p w:rsidR="00760ABA" w:rsidRPr="002249F5" w:rsidRDefault="00760ABA"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lastRenderedPageBreak/>
        <w:t>Баланс тепловой мощности источников тепловой энергии и присоединённой тепловой нагрузки по каждому из источников, с учетом обеспечения требований надежности представ</w:t>
      </w:r>
      <w:r w:rsidRPr="002249F5">
        <w:rPr>
          <w:rFonts w:ascii="Times New Roman" w:hAnsi="Times New Roman" w:cs="Times New Roman"/>
          <w:color w:val="000000" w:themeColor="text1"/>
          <w:sz w:val="24"/>
        </w:rPr>
        <w:softHyphen/>
        <w:t>лен в таблице</w:t>
      </w:r>
      <w:hyperlink w:anchor="bookmark200" w:tooltip="Current Document" w:history="1">
        <w:r w:rsidRPr="002249F5">
          <w:rPr>
            <w:rFonts w:ascii="Times New Roman" w:hAnsi="Times New Roman" w:cs="Times New Roman"/>
            <w:color w:val="000000" w:themeColor="text1"/>
            <w:sz w:val="24"/>
          </w:rPr>
          <w:t>.</w:t>
        </w:r>
        <w:bookmarkEnd w:id="426"/>
      </w:hyperlink>
    </w:p>
    <w:p w:rsidR="003F14E8" w:rsidRPr="002249F5" w:rsidRDefault="003F14E8" w:rsidP="00215BB4">
      <w:pPr>
        <w:spacing w:after="0"/>
        <w:ind w:firstLine="709"/>
        <w:jc w:val="both"/>
        <w:rPr>
          <w:rFonts w:ascii="Times New Roman" w:hAnsi="Times New Roman" w:cs="Times New Roman"/>
          <w:color w:val="000000" w:themeColor="text1"/>
          <w:sz w:val="20"/>
        </w:rPr>
      </w:pPr>
    </w:p>
    <w:p w:rsidR="00760ABA" w:rsidRPr="002249F5" w:rsidRDefault="00760ABA"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Баланс тепловой мощности источников тепловой энергии и присоединённой тепловой нагрузки с учетом обеспечения требований надежности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1"/>
        <w:gridCol w:w="2142"/>
        <w:gridCol w:w="2142"/>
      </w:tblGrid>
      <w:tr w:rsidR="001C370C" w:rsidRPr="002249F5" w:rsidTr="007F2890">
        <w:trPr>
          <w:trHeight w:val="60"/>
          <w:tblHeader/>
        </w:trPr>
        <w:tc>
          <w:tcPr>
            <w:tcW w:w="5901" w:type="dxa"/>
            <w:tcBorders>
              <w:tl2br w:val="single" w:sz="4" w:space="0" w:color="auto"/>
            </w:tcBorders>
            <w:vAlign w:val="center"/>
          </w:tcPr>
          <w:p w:rsidR="001C370C" w:rsidRPr="002249F5" w:rsidRDefault="001C370C" w:rsidP="003F14E8">
            <w:pPr>
              <w:spacing w:after="0"/>
              <w:jc w:val="right"/>
              <w:rPr>
                <w:rFonts w:ascii="Times New Roman" w:hAnsi="Times New Roman" w:cs="Times New Roman"/>
                <w:b/>
                <w:color w:val="000000" w:themeColor="text1"/>
              </w:rPr>
            </w:pPr>
            <w:bookmarkStart w:id="427" w:name="_Toc5888374"/>
            <w:r w:rsidRPr="002249F5">
              <w:rPr>
                <w:rFonts w:ascii="Times New Roman" w:hAnsi="Times New Roman" w:cs="Times New Roman"/>
                <w:b/>
                <w:color w:val="000000" w:themeColor="text1"/>
              </w:rPr>
              <w:t>Источник тепловой</w:t>
            </w:r>
            <w:r w:rsidRPr="002249F5">
              <w:rPr>
                <w:rFonts w:ascii="Times New Roman" w:hAnsi="Times New Roman" w:cs="Times New Roman"/>
                <w:b/>
                <w:color w:val="000000" w:themeColor="text1"/>
              </w:rPr>
              <w:br/>
              <w:t>энергии</w:t>
            </w:r>
          </w:p>
          <w:p w:rsidR="001C370C" w:rsidRPr="002249F5" w:rsidRDefault="001C370C" w:rsidP="003F14E8">
            <w:pPr>
              <w:spacing w:after="0"/>
              <w:rPr>
                <w:rFonts w:ascii="Times New Roman" w:hAnsi="Times New Roman" w:cs="Times New Roman"/>
                <w:b/>
                <w:color w:val="000000" w:themeColor="text1"/>
              </w:rPr>
            </w:pPr>
            <w:r w:rsidRPr="002249F5">
              <w:rPr>
                <w:rFonts w:ascii="Times New Roman" w:hAnsi="Times New Roman" w:cs="Times New Roman"/>
                <w:b/>
                <w:color w:val="000000" w:themeColor="text1"/>
              </w:rPr>
              <w:t>Наименование</w:t>
            </w:r>
            <w:r w:rsidRPr="002249F5">
              <w:rPr>
                <w:rFonts w:ascii="Times New Roman" w:hAnsi="Times New Roman" w:cs="Times New Roman"/>
                <w:b/>
                <w:color w:val="000000" w:themeColor="text1"/>
              </w:rPr>
              <w:br/>
              <w:t xml:space="preserve"> показателя</w:t>
            </w:r>
          </w:p>
        </w:tc>
        <w:tc>
          <w:tcPr>
            <w:tcW w:w="2260" w:type="dxa"/>
            <w:vAlign w:val="center"/>
          </w:tcPr>
          <w:p w:rsidR="001C370C" w:rsidRPr="002249F5" w:rsidRDefault="001C370C" w:rsidP="00490846">
            <w:pPr>
              <w:spacing w:after="0"/>
              <w:jc w:val="center"/>
              <w:rPr>
                <w:rFonts w:ascii="Times New Roman" w:hAnsi="Times New Roman" w:cs="Times New Roman"/>
                <w:b/>
                <w:color w:val="000000" w:themeColor="text1"/>
                <w:szCs w:val="24"/>
              </w:rPr>
            </w:pPr>
            <w:r w:rsidRPr="002249F5">
              <w:rPr>
                <w:rFonts w:ascii="Times New Roman" w:hAnsi="Times New Roman" w:cs="Times New Roman"/>
                <w:b/>
                <w:color w:val="000000" w:themeColor="text1"/>
              </w:rPr>
              <w:t>Котельная</w:t>
            </w:r>
            <w:r w:rsidRPr="002249F5">
              <w:rPr>
                <w:rFonts w:ascii="Times New Roman" w:hAnsi="Times New Roman" w:cs="Times New Roman"/>
                <w:b/>
                <w:color w:val="000000" w:themeColor="text1"/>
              </w:rPr>
              <w:br/>
            </w:r>
            <w:proofErr w:type="gramStart"/>
            <w:r w:rsidRPr="002249F5">
              <w:rPr>
                <w:rFonts w:ascii="Times New Roman" w:hAnsi="Times New Roman" w:cs="Times New Roman"/>
                <w:b/>
                <w:color w:val="000000" w:themeColor="text1"/>
              </w:rPr>
              <w:t>с</w:t>
            </w:r>
            <w:proofErr w:type="gramEnd"/>
            <w:r w:rsidRPr="002249F5">
              <w:rPr>
                <w:rFonts w:ascii="Times New Roman" w:hAnsi="Times New Roman" w:cs="Times New Roman"/>
                <w:b/>
                <w:color w:val="000000" w:themeColor="text1"/>
              </w:rPr>
              <w:t xml:space="preserve">. </w:t>
            </w:r>
            <w:proofErr w:type="gramStart"/>
            <w:r w:rsidRPr="002249F5">
              <w:rPr>
                <w:rFonts w:ascii="Times New Roman" w:hAnsi="Times New Roman" w:cs="Times New Roman"/>
                <w:b/>
                <w:color w:val="000000" w:themeColor="text1"/>
              </w:rPr>
              <w:t>Вознесенка</w:t>
            </w:r>
            <w:proofErr w:type="gramEnd"/>
            <w:r w:rsidRPr="002249F5">
              <w:rPr>
                <w:rFonts w:ascii="Times New Roman" w:hAnsi="Times New Roman" w:cs="Times New Roman"/>
                <w:b/>
                <w:color w:val="000000" w:themeColor="text1"/>
              </w:rPr>
              <w:br/>
              <w:t>Гкал/час</w:t>
            </w:r>
          </w:p>
        </w:tc>
        <w:tc>
          <w:tcPr>
            <w:tcW w:w="2260" w:type="dxa"/>
            <w:vAlign w:val="center"/>
          </w:tcPr>
          <w:p w:rsidR="001C370C" w:rsidRPr="002249F5" w:rsidRDefault="001C370C" w:rsidP="00490846">
            <w:pPr>
              <w:spacing w:after="0"/>
              <w:jc w:val="center"/>
              <w:rPr>
                <w:rFonts w:ascii="Times New Roman" w:hAnsi="Times New Roman" w:cs="Times New Roman"/>
                <w:b/>
                <w:color w:val="000000" w:themeColor="text1"/>
                <w:szCs w:val="24"/>
              </w:rPr>
            </w:pPr>
            <w:r w:rsidRPr="002249F5">
              <w:rPr>
                <w:rFonts w:ascii="Times New Roman" w:hAnsi="Times New Roman" w:cs="Times New Roman"/>
                <w:b/>
                <w:color w:val="000000" w:themeColor="text1"/>
                <w:szCs w:val="24"/>
              </w:rPr>
              <w:t xml:space="preserve">Котельная </w:t>
            </w:r>
          </w:p>
          <w:p w:rsidR="001C370C" w:rsidRPr="002249F5" w:rsidRDefault="001C370C" w:rsidP="00490846">
            <w:pPr>
              <w:spacing w:after="0"/>
              <w:jc w:val="center"/>
              <w:rPr>
                <w:rFonts w:ascii="Times New Roman" w:hAnsi="Times New Roman" w:cs="Times New Roman"/>
                <w:b/>
                <w:color w:val="000000" w:themeColor="text1"/>
                <w:szCs w:val="24"/>
              </w:rPr>
            </w:pPr>
            <w:r w:rsidRPr="002249F5">
              <w:rPr>
                <w:rFonts w:ascii="Times New Roman" w:hAnsi="Times New Roman" w:cs="Times New Roman"/>
                <w:b/>
                <w:color w:val="000000" w:themeColor="text1"/>
                <w:szCs w:val="24"/>
              </w:rPr>
              <w:t>п. Полевой</w:t>
            </w:r>
            <w:r w:rsidRPr="002249F5">
              <w:rPr>
                <w:rFonts w:ascii="Times New Roman" w:hAnsi="Times New Roman" w:cs="Times New Roman"/>
                <w:b/>
                <w:color w:val="000000" w:themeColor="text1"/>
                <w:szCs w:val="24"/>
              </w:rPr>
              <w:br/>
              <w:t>Гкал/час</w:t>
            </w:r>
          </w:p>
        </w:tc>
      </w:tr>
      <w:tr w:rsidR="007F2890" w:rsidRPr="002249F5" w:rsidTr="007F2890">
        <w:trPr>
          <w:tblHeader/>
        </w:trPr>
        <w:tc>
          <w:tcPr>
            <w:tcW w:w="5901" w:type="dxa"/>
            <w:vAlign w:val="center"/>
          </w:tcPr>
          <w:p w:rsidR="007F2890" w:rsidRPr="002249F5" w:rsidRDefault="007F2890" w:rsidP="007F2890">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w:t>
            </w:r>
          </w:p>
        </w:tc>
        <w:tc>
          <w:tcPr>
            <w:tcW w:w="2260" w:type="dxa"/>
            <w:vAlign w:val="center"/>
          </w:tcPr>
          <w:p w:rsidR="007F2890" w:rsidRPr="002249F5" w:rsidRDefault="007F2890" w:rsidP="007F2890">
            <w:pPr>
              <w:spacing w:after="0"/>
              <w:jc w:val="center"/>
              <w:rPr>
                <w:rFonts w:ascii="Times New Roman" w:hAnsi="Times New Roman" w:cs="Times New Roman"/>
                <w:b/>
                <w:color w:val="000000"/>
              </w:rPr>
            </w:pPr>
            <w:r w:rsidRPr="002249F5">
              <w:rPr>
                <w:rFonts w:ascii="Times New Roman" w:hAnsi="Times New Roman" w:cs="Times New Roman"/>
                <w:b/>
                <w:color w:val="000000"/>
              </w:rPr>
              <w:t>2</w:t>
            </w:r>
          </w:p>
        </w:tc>
        <w:tc>
          <w:tcPr>
            <w:tcW w:w="2260" w:type="dxa"/>
            <w:vAlign w:val="center"/>
          </w:tcPr>
          <w:p w:rsidR="007F2890" w:rsidRPr="002249F5" w:rsidRDefault="007F2890" w:rsidP="007F2890">
            <w:pPr>
              <w:spacing w:after="0"/>
              <w:jc w:val="center"/>
              <w:rPr>
                <w:rFonts w:ascii="Times New Roman" w:hAnsi="Times New Roman" w:cs="Times New Roman"/>
                <w:b/>
                <w:color w:val="000000"/>
              </w:rPr>
            </w:pPr>
            <w:r w:rsidRPr="002249F5">
              <w:rPr>
                <w:rFonts w:ascii="Times New Roman" w:hAnsi="Times New Roman" w:cs="Times New Roman"/>
                <w:b/>
                <w:color w:val="000000"/>
              </w:rPr>
              <w:t>3</w:t>
            </w:r>
          </w:p>
        </w:tc>
      </w:tr>
      <w:tr w:rsidR="000C2744" w:rsidRPr="002249F5" w:rsidTr="007F2890">
        <w:tc>
          <w:tcPr>
            <w:tcW w:w="5901" w:type="dxa"/>
            <w:vAlign w:val="center"/>
          </w:tcPr>
          <w:p w:rsidR="000C2744" w:rsidRPr="002249F5" w:rsidRDefault="000C2744" w:rsidP="000C2744">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Установленная мощность, Гкал/час</w:t>
            </w:r>
          </w:p>
        </w:tc>
        <w:tc>
          <w:tcPr>
            <w:tcW w:w="2260" w:type="dxa"/>
            <w:vAlign w:val="center"/>
          </w:tcPr>
          <w:p w:rsidR="000C2744" w:rsidRPr="002249F5" w:rsidRDefault="000C2744" w:rsidP="000C2744">
            <w:pPr>
              <w:spacing w:after="0"/>
              <w:jc w:val="center"/>
              <w:rPr>
                <w:rFonts w:ascii="Times New Roman" w:hAnsi="Times New Roman" w:cs="Times New Roman"/>
                <w:color w:val="000000"/>
              </w:rPr>
            </w:pPr>
            <w:r w:rsidRPr="002249F5">
              <w:rPr>
                <w:rFonts w:ascii="Times New Roman" w:hAnsi="Times New Roman" w:cs="Times New Roman"/>
                <w:color w:val="000000"/>
              </w:rPr>
              <w:t>0,465</w:t>
            </w:r>
          </w:p>
        </w:tc>
        <w:tc>
          <w:tcPr>
            <w:tcW w:w="2260" w:type="dxa"/>
            <w:vAlign w:val="center"/>
          </w:tcPr>
          <w:p w:rsidR="000C2744" w:rsidRPr="002249F5" w:rsidRDefault="000C2744" w:rsidP="000C2744">
            <w:pPr>
              <w:spacing w:after="0"/>
              <w:jc w:val="center"/>
              <w:rPr>
                <w:rFonts w:ascii="Times New Roman" w:hAnsi="Times New Roman" w:cs="Times New Roman"/>
                <w:color w:val="000000"/>
              </w:rPr>
            </w:pPr>
            <w:r w:rsidRPr="002249F5">
              <w:rPr>
                <w:rFonts w:ascii="Times New Roman" w:hAnsi="Times New Roman" w:cs="Times New Roman"/>
                <w:color w:val="000000"/>
              </w:rPr>
              <w:t>3,023</w:t>
            </w:r>
          </w:p>
        </w:tc>
      </w:tr>
      <w:tr w:rsidR="000C2744" w:rsidRPr="002249F5" w:rsidTr="007F2890">
        <w:tc>
          <w:tcPr>
            <w:tcW w:w="5901" w:type="dxa"/>
            <w:vAlign w:val="center"/>
          </w:tcPr>
          <w:p w:rsidR="000C2744" w:rsidRPr="002249F5" w:rsidRDefault="000C2744" w:rsidP="000C2744">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Располагаемая тепловая мощность, Гкал/час</w:t>
            </w:r>
          </w:p>
        </w:tc>
        <w:tc>
          <w:tcPr>
            <w:tcW w:w="2260" w:type="dxa"/>
            <w:vAlign w:val="center"/>
          </w:tcPr>
          <w:p w:rsidR="000C2744" w:rsidRPr="002249F5" w:rsidRDefault="000C2744" w:rsidP="000C2744">
            <w:pPr>
              <w:spacing w:after="0"/>
              <w:jc w:val="center"/>
              <w:rPr>
                <w:rFonts w:ascii="Times New Roman" w:hAnsi="Times New Roman" w:cs="Times New Roman"/>
                <w:color w:val="000000"/>
              </w:rPr>
            </w:pPr>
            <w:r w:rsidRPr="002249F5">
              <w:rPr>
                <w:rFonts w:ascii="Times New Roman" w:hAnsi="Times New Roman" w:cs="Times New Roman"/>
                <w:color w:val="000000"/>
              </w:rPr>
              <w:t>0,465</w:t>
            </w:r>
          </w:p>
        </w:tc>
        <w:tc>
          <w:tcPr>
            <w:tcW w:w="2260" w:type="dxa"/>
            <w:vAlign w:val="center"/>
          </w:tcPr>
          <w:p w:rsidR="000C2744" w:rsidRPr="002249F5" w:rsidRDefault="000C2744" w:rsidP="000C2744">
            <w:pPr>
              <w:spacing w:after="0"/>
              <w:jc w:val="center"/>
              <w:rPr>
                <w:rFonts w:ascii="Times New Roman" w:hAnsi="Times New Roman" w:cs="Times New Roman"/>
                <w:color w:val="000000"/>
              </w:rPr>
            </w:pPr>
            <w:r w:rsidRPr="002249F5">
              <w:rPr>
                <w:rFonts w:ascii="Times New Roman" w:hAnsi="Times New Roman" w:cs="Times New Roman"/>
                <w:color w:val="000000"/>
              </w:rPr>
              <w:t>3,023</w:t>
            </w:r>
          </w:p>
        </w:tc>
      </w:tr>
      <w:tr w:rsidR="000C2744" w:rsidRPr="002249F5" w:rsidTr="007F2890">
        <w:tc>
          <w:tcPr>
            <w:tcW w:w="5901" w:type="dxa"/>
            <w:vAlign w:val="center"/>
          </w:tcPr>
          <w:p w:rsidR="000C2744" w:rsidRPr="002249F5" w:rsidRDefault="000C2744" w:rsidP="000C2744">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Тепловая мощность нетто, Гкал/час</w:t>
            </w:r>
          </w:p>
        </w:tc>
        <w:tc>
          <w:tcPr>
            <w:tcW w:w="2260" w:type="dxa"/>
            <w:vAlign w:val="center"/>
          </w:tcPr>
          <w:p w:rsidR="000C2744" w:rsidRPr="002249F5" w:rsidRDefault="000C2744" w:rsidP="000C2744">
            <w:pPr>
              <w:spacing w:after="0"/>
              <w:jc w:val="center"/>
              <w:rPr>
                <w:rFonts w:ascii="Times New Roman" w:hAnsi="Times New Roman" w:cs="Times New Roman"/>
                <w:color w:val="000000"/>
              </w:rPr>
            </w:pPr>
            <w:r w:rsidRPr="002249F5">
              <w:rPr>
                <w:rFonts w:ascii="Times New Roman" w:hAnsi="Times New Roman" w:cs="Times New Roman"/>
                <w:color w:val="000000"/>
              </w:rPr>
              <w:t>0,463</w:t>
            </w:r>
          </w:p>
        </w:tc>
        <w:tc>
          <w:tcPr>
            <w:tcW w:w="2260" w:type="dxa"/>
            <w:vAlign w:val="center"/>
          </w:tcPr>
          <w:p w:rsidR="000C2744" w:rsidRPr="002249F5" w:rsidRDefault="000C2744" w:rsidP="000C2744">
            <w:pPr>
              <w:spacing w:after="0"/>
              <w:jc w:val="center"/>
              <w:rPr>
                <w:rFonts w:ascii="Times New Roman" w:hAnsi="Times New Roman" w:cs="Times New Roman"/>
                <w:color w:val="000000"/>
              </w:rPr>
            </w:pPr>
            <w:r w:rsidRPr="002249F5">
              <w:rPr>
                <w:rFonts w:ascii="Times New Roman" w:hAnsi="Times New Roman" w:cs="Times New Roman"/>
                <w:color w:val="000000"/>
              </w:rPr>
              <w:t>2,972</w:t>
            </w:r>
          </w:p>
        </w:tc>
      </w:tr>
      <w:tr w:rsidR="000C2744" w:rsidRPr="002249F5" w:rsidTr="007F2890">
        <w:trPr>
          <w:trHeight w:val="70"/>
        </w:trPr>
        <w:tc>
          <w:tcPr>
            <w:tcW w:w="5901" w:type="dxa"/>
            <w:vAlign w:val="center"/>
          </w:tcPr>
          <w:p w:rsidR="000C2744" w:rsidRPr="002249F5" w:rsidRDefault="000C2744" w:rsidP="000C2744">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Потери тепловой мощности в тепловых сетях, Гкал/час</w:t>
            </w:r>
          </w:p>
        </w:tc>
        <w:tc>
          <w:tcPr>
            <w:tcW w:w="2260" w:type="dxa"/>
            <w:vAlign w:val="center"/>
          </w:tcPr>
          <w:p w:rsidR="000C2744" w:rsidRPr="002249F5" w:rsidRDefault="000C2744" w:rsidP="000C2744">
            <w:pPr>
              <w:spacing w:after="0"/>
              <w:jc w:val="center"/>
              <w:rPr>
                <w:rFonts w:ascii="Times New Roman" w:hAnsi="Times New Roman" w:cs="Times New Roman"/>
                <w:color w:val="000000"/>
              </w:rPr>
            </w:pPr>
            <w:r w:rsidRPr="002249F5">
              <w:rPr>
                <w:rFonts w:ascii="Times New Roman" w:hAnsi="Times New Roman" w:cs="Times New Roman"/>
                <w:color w:val="000000"/>
              </w:rPr>
              <w:t>0,002</w:t>
            </w:r>
          </w:p>
        </w:tc>
        <w:tc>
          <w:tcPr>
            <w:tcW w:w="2260" w:type="dxa"/>
            <w:vAlign w:val="center"/>
          </w:tcPr>
          <w:p w:rsidR="000C2744" w:rsidRPr="002249F5" w:rsidRDefault="000C2744" w:rsidP="000C2744">
            <w:pPr>
              <w:spacing w:after="0"/>
              <w:jc w:val="center"/>
              <w:rPr>
                <w:rFonts w:ascii="Times New Roman" w:hAnsi="Times New Roman" w:cs="Times New Roman"/>
                <w:color w:val="000000"/>
              </w:rPr>
            </w:pPr>
            <w:r w:rsidRPr="002249F5">
              <w:rPr>
                <w:rFonts w:ascii="Times New Roman" w:hAnsi="Times New Roman" w:cs="Times New Roman"/>
                <w:color w:val="000000"/>
              </w:rPr>
              <w:t>0,043</w:t>
            </w:r>
          </w:p>
        </w:tc>
      </w:tr>
      <w:tr w:rsidR="000C2744" w:rsidRPr="002249F5" w:rsidTr="007F2890">
        <w:tc>
          <w:tcPr>
            <w:tcW w:w="5901" w:type="dxa"/>
            <w:vAlign w:val="center"/>
          </w:tcPr>
          <w:p w:rsidR="000C2744" w:rsidRPr="002249F5" w:rsidRDefault="000C2744" w:rsidP="000C2744">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Присоединенная тепловая нагрузка, Гкал/час</w:t>
            </w:r>
          </w:p>
        </w:tc>
        <w:tc>
          <w:tcPr>
            <w:tcW w:w="2260" w:type="dxa"/>
            <w:vAlign w:val="center"/>
          </w:tcPr>
          <w:p w:rsidR="000C2744" w:rsidRPr="002249F5" w:rsidRDefault="000C2744" w:rsidP="000C2744">
            <w:pPr>
              <w:spacing w:after="0"/>
              <w:jc w:val="center"/>
              <w:rPr>
                <w:rFonts w:ascii="Times New Roman" w:hAnsi="Times New Roman" w:cs="Times New Roman"/>
                <w:color w:val="000000"/>
              </w:rPr>
            </w:pPr>
            <w:r w:rsidRPr="002249F5">
              <w:rPr>
                <w:rFonts w:ascii="Times New Roman" w:hAnsi="Times New Roman" w:cs="Times New Roman"/>
                <w:color w:val="000000"/>
              </w:rPr>
              <w:t>0,345</w:t>
            </w:r>
          </w:p>
        </w:tc>
        <w:tc>
          <w:tcPr>
            <w:tcW w:w="2260" w:type="dxa"/>
            <w:vAlign w:val="center"/>
          </w:tcPr>
          <w:p w:rsidR="000C2744" w:rsidRPr="002249F5" w:rsidRDefault="000C2744" w:rsidP="000C2744">
            <w:pPr>
              <w:spacing w:after="0"/>
              <w:jc w:val="center"/>
              <w:rPr>
                <w:rFonts w:ascii="Times New Roman" w:hAnsi="Times New Roman" w:cs="Times New Roman"/>
                <w:color w:val="000000"/>
              </w:rPr>
            </w:pPr>
            <w:r w:rsidRPr="002249F5">
              <w:rPr>
                <w:rFonts w:ascii="Times New Roman" w:hAnsi="Times New Roman" w:cs="Times New Roman"/>
                <w:color w:val="000000"/>
              </w:rPr>
              <w:t>1,063</w:t>
            </w:r>
          </w:p>
        </w:tc>
      </w:tr>
    </w:tbl>
    <w:p w:rsidR="00FD56E5" w:rsidRPr="002249F5" w:rsidRDefault="00322DB2" w:rsidP="00FD56E5">
      <w:pPr>
        <w:pStyle w:val="3"/>
        <w:spacing w:before="0"/>
        <w:jc w:val="center"/>
        <w:rPr>
          <w:rFonts w:ascii="Times New Roman" w:hAnsi="Times New Roman" w:cs="Times New Roman"/>
          <w:b w:val="0"/>
          <w:i/>
          <w:color w:val="000000" w:themeColor="text1"/>
          <w:sz w:val="24"/>
          <w:szCs w:val="24"/>
        </w:rPr>
      </w:pPr>
      <w:bookmarkStart w:id="428" w:name="_Toc10707040"/>
      <w:r w:rsidRPr="002249F5">
        <w:rPr>
          <w:rFonts w:ascii="Times New Roman" w:hAnsi="Times New Roman" w:cs="Times New Roman"/>
          <w:b w:val="0"/>
          <w:i/>
          <w:color w:val="000000" w:themeColor="text1"/>
          <w:sz w:val="24"/>
          <w:szCs w:val="24"/>
        </w:rPr>
        <w:br/>
      </w:r>
      <w:r w:rsidR="00FD56E5" w:rsidRPr="002249F5">
        <w:rPr>
          <w:rFonts w:ascii="Times New Roman" w:hAnsi="Times New Roman" w:cs="Times New Roman"/>
          <w:b w:val="0"/>
          <w:i/>
          <w:color w:val="000000" w:themeColor="text1"/>
          <w:sz w:val="24"/>
          <w:szCs w:val="24"/>
        </w:rPr>
        <w:t>4.3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w:t>
      </w:r>
      <w:r w:rsidR="00FD56E5" w:rsidRPr="002249F5">
        <w:rPr>
          <w:rFonts w:ascii="Times New Roman" w:hAnsi="Times New Roman" w:cs="Times New Roman"/>
          <w:b w:val="0"/>
          <w:i/>
          <w:color w:val="000000" w:themeColor="text1"/>
          <w:sz w:val="24"/>
          <w:szCs w:val="24"/>
        </w:rPr>
        <w:t>т</w:t>
      </w:r>
      <w:r w:rsidR="00FD56E5" w:rsidRPr="002249F5">
        <w:rPr>
          <w:rFonts w:ascii="Times New Roman" w:hAnsi="Times New Roman" w:cs="Times New Roman"/>
          <w:b w:val="0"/>
          <w:i/>
          <w:color w:val="000000" w:themeColor="text1"/>
          <w:sz w:val="24"/>
          <w:szCs w:val="24"/>
        </w:rPr>
        <w:t>вующих и перспективных потребителей, присоединенных к тепловой сети от каждого м</w:t>
      </w:r>
      <w:r w:rsidR="00FD56E5" w:rsidRPr="002249F5">
        <w:rPr>
          <w:rFonts w:ascii="Times New Roman" w:hAnsi="Times New Roman" w:cs="Times New Roman"/>
          <w:b w:val="0"/>
          <w:i/>
          <w:color w:val="000000" w:themeColor="text1"/>
          <w:sz w:val="24"/>
          <w:szCs w:val="24"/>
        </w:rPr>
        <w:t>а</w:t>
      </w:r>
      <w:r w:rsidR="00FD56E5" w:rsidRPr="002249F5">
        <w:rPr>
          <w:rFonts w:ascii="Times New Roman" w:hAnsi="Times New Roman" w:cs="Times New Roman"/>
          <w:b w:val="0"/>
          <w:i/>
          <w:color w:val="000000" w:themeColor="text1"/>
          <w:sz w:val="24"/>
          <w:szCs w:val="24"/>
        </w:rPr>
        <w:t>гистрального вывода</w:t>
      </w:r>
      <w:bookmarkEnd w:id="427"/>
      <w:bookmarkEnd w:id="428"/>
    </w:p>
    <w:p w:rsidR="009E416B" w:rsidRPr="002249F5" w:rsidRDefault="009E416B" w:rsidP="00E76B88">
      <w:pPr>
        <w:spacing w:after="0"/>
        <w:rPr>
          <w:rFonts w:ascii="Times New Roman" w:hAnsi="Times New Roman" w:cs="Times New Roman"/>
          <w:color w:val="000000" w:themeColor="text1"/>
        </w:rPr>
      </w:pPr>
    </w:p>
    <w:p w:rsidR="00E76B88" w:rsidRPr="002249F5" w:rsidRDefault="00E76B88" w:rsidP="00E76B88">
      <w:pPr>
        <w:pStyle w:val="af4"/>
        <w:spacing w:line="276" w:lineRule="auto"/>
        <w:ind w:firstLine="708"/>
        <w:jc w:val="both"/>
        <w:rPr>
          <w:rFonts w:ascii="Times New Roman" w:eastAsia="Times New Roman" w:hAnsi="Times New Roman" w:cs="Times New Roman"/>
          <w:color w:val="000000" w:themeColor="text1"/>
          <w:sz w:val="24"/>
          <w:szCs w:val="24"/>
          <w:lang w:eastAsia="ru-RU"/>
        </w:rPr>
      </w:pPr>
      <w:r w:rsidRPr="002249F5">
        <w:rPr>
          <w:rFonts w:ascii="Times New Roman" w:eastAsia="Times New Roman" w:hAnsi="Times New Roman" w:cs="Times New Roman"/>
          <w:color w:val="000000" w:themeColor="text1"/>
          <w:sz w:val="24"/>
          <w:szCs w:val="24"/>
          <w:lang w:eastAsia="ru-RU"/>
        </w:rPr>
        <w:t>Основные требования к режиму давлений водяных тепловых сетей из условия надё</w:t>
      </w:r>
      <w:r w:rsidRPr="002249F5">
        <w:rPr>
          <w:rFonts w:ascii="Times New Roman" w:eastAsia="Times New Roman" w:hAnsi="Times New Roman" w:cs="Times New Roman"/>
          <w:color w:val="000000" w:themeColor="text1"/>
          <w:sz w:val="24"/>
          <w:szCs w:val="24"/>
          <w:lang w:eastAsia="ru-RU"/>
        </w:rPr>
        <w:t>ж</w:t>
      </w:r>
      <w:r w:rsidRPr="002249F5">
        <w:rPr>
          <w:rFonts w:ascii="Times New Roman" w:eastAsia="Times New Roman" w:hAnsi="Times New Roman" w:cs="Times New Roman"/>
          <w:color w:val="000000" w:themeColor="text1"/>
          <w:sz w:val="24"/>
          <w:szCs w:val="24"/>
          <w:lang w:eastAsia="ru-RU"/>
        </w:rPr>
        <w:t>ности работы системы теплоснабжения сводятся к следующему:</w:t>
      </w:r>
    </w:p>
    <w:p w:rsidR="00E76B88" w:rsidRPr="002249F5" w:rsidRDefault="00E76B88" w:rsidP="00081DFA">
      <w:pPr>
        <w:pStyle w:val="ad"/>
        <w:numPr>
          <w:ilvl w:val="0"/>
          <w:numId w:val="26"/>
        </w:numPr>
        <w:tabs>
          <w:tab w:val="left" w:pos="993"/>
        </w:tabs>
        <w:suppressAutoHyphens/>
        <w:spacing w:after="0"/>
        <w:ind w:left="0" w:firstLine="709"/>
        <w:jc w:val="both"/>
        <w:rPr>
          <w:rFonts w:ascii="Times New Roman" w:hAnsi="Times New Roman" w:cs="Times New Roman"/>
          <w:color w:val="000000" w:themeColor="text1"/>
          <w:sz w:val="24"/>
          <w:szCs w:val="24"/>
        </w:rPr>
      </w:pPr>
      <w:proofErr w:type="spellStart"/>
      <w:r w:rsidRPr="002249F5">
        <w:rPr>
          <w:rFonts w:ascii="Times New Roman" w:hAnsi="Times New Roman" w:cs="Times New Roman"/>
          <w:color w:val="000000" w:themeColor="text1"/>
          <w:sz w:val="24"/>
          <w:szCs w:val="24"/>
        </w:rPr>
        <w:t>непревышение</w:t>
      </w:r>
      <w:proofErr w:type="spellEnd"/>
      <w:r w:rsidRPr="002249F5">
        <w:rPr>
          <w:rFonts w:ascii="Times New Roman" w:hAnsi="Times New Roman" w:cs="Times New Roman"/>
          <w:color w:val="000000" w:themeColor="text1"/>
          <w:sz w:val="24"/>
          <w:szCs w:val="24"/>
        </w:rPr>
        <w:t xml:space="preserve"> допустимых давлений в оборудовании источника, тепловой сети и абонентских установок.</w:t>
      </w:r>
    </w:p>
    <w:p w:rsidR="00E76B88" w:rsidRPr="002249F5" w:rsidRDefault="00E76B88" w:rsidP="00E76B88">
      <w:pPr>
        <w:pStyle w:val="ad"/>
        <w:tabs>
          <w:tab w:val="left" w:pos="993"/>
        </w:tabs>
        <w:ind w:left="0"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Для подающей линии допустимое избыточное давление в стальных трубопроводах и арматуре тепловых сетей зависит от применяемого сортамента труб, оборудования источн</w:t>
      </w:r>
      <w:r w:rsidRPr="002249F5">
        <w:rPr>
          <w:rFonts w:ascii="Times New Roman" w:hAnsi="Times New Roman" w:cs="Times New Roman"/>
          <w:color w:val="000000" w:themeColor="text1"/>
          <w:sz w:val="24"/>
          <w:szCs w:val="24"/>
        </w:rPr>
        <w:t>и</w:t>
      </w:r>
      <w:r w:rsidRPr="002249F5">
        <w:rPr>
          <w:rFonts w:ascii="Times New Roman" w:hAnsi="Times New Roman" w:cs="Times New Roman"/>
          <w:color w:val="000000" w:themeColor="text1"/>
          <w:sz w:val="24"/>
          <w:szCs w:val="24"/>
        </w:rPr>
        <w:t>ка теплоты и в большинстве случаев составляет 1,6-2,5 МПа. Для обратной линии макс</w:t>
      </w:r>
      <w:r w:rsidRPr="002249F5">
        <w:rPr>
          <w:rFonts w:ascii="Times New Roman" w:hAnsi="Times New Roman" w:cs="Times New Roman"/>
          <w:color w:val="000000" w:themeColor="text1"/>
          <w:sz w:val="24"/>
          <w:szCs w:val="24"/>
        </w:rPr>
        <w:t>и</w:t>
      </w:r>
      <w:r w:rsidRPr="002249F5">
        <w:rPr>
          <w:rFonts w:ascii="Times New Roman" w:hAnsi="Times New Roman" w:cs="Times New Roman"/>
          <w:color w:val="000000" w:themeColor="text1"/>
          <w:sz w:val="24"/>
          <w:szCs w:val="24"/>
        </w:rPr>
        <w:t xml:space="preserve">мальный напор из условия прочности отопительных установок и арматуры при зависимой схеме присоединения для чугунных радиаторов составляет 0,6 МПа, при независимой схеме присоединения для </w:t>
      </w:r>
      <w:proofErr w:type="spellStart"/>
      <w:r w:rsidRPr="002249F5">
        <w:rPr>
          <w:rFonts w:ascii="Times New Roman" w:hAnsi="Times New Roman" w:cs="Times New Roman"/>
          <w:color w:val="000000" w:themeColor="text1"/>
          <w:sz w:val="24"/>
          <w:szCs w:val="24"/>
        </w:rPr>
        <w:t>водо-водяных</w:t>
      </w:r>
      <w:proofErr w:type="spellEnd"/>
      <w:r w:rsidRPr="002249F5">
        <w:rPr>
          <w:rFonts w:ascii="Times New Roman" w:hAnsi="Times New Roman" w:cs="Times New Roman"/>
          <w:color w:val="000000" w:themeColor="text1"/>
          <w:sz w:val="24"/>
          <w:szCs w:val="24"/>
        </w:rPr>
        <w:t xml:space="preserve"> подогревателей 1 МПа.</w:t>
      </w:r>
    </w:p>
    <w:p w:rsidR="00E76B88" w:rsidRPr="002249F5" w:rsidRDefault="00E76B88" w:rsidP="00081DFA">
      <w:pPr>
        <w:pStyle w:val="ad"/>
        <w:numPr>
          <w:ilvl w:val="0"/>
          <w:numId w:val="26"/>
        </w:numPr>
        <w:tabs>
          <w:tab w:val="left" w:pos="993"/>
        </w:tabs>
        <w:suppressAutoHyphens/>
        <w:spacing w:after="0"/>
        <w:ind w:left="0"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обеспечение избыточного давления во всех элементах системы теплоснабжения для предупреждения кавитации насосов и защиты системы теплоснабжения от подсоса воздуха. Невыполнение этого требования приводит к коррозии оборудования и нарушению циркуляции воды. В качестве минимального значения избыточного давления для обратной линии принимают 0,05 МПа.</w:t>
      </w:r>
    </w:p>
    <w:p w:rsidR="00E76B88" w:rsidRPr="002249F5" w:rsidRDefault="00E76B88" w:rsidP="00081DFA">
      <w:pPr>
        <w:pStyle w:val="ad"/>
        <w:numPr>
          <w:ilvl w:val="0"/>
          <w:numId w:val="26"/>
        </w:numPr>
        <w:tabs>
          <w:tab w:val="left" w:pos="993"/>
        </w:tabs>
        <w:suppressAutoHyphens/>
        <w:spacing w:after="0"/>
        <w:ind w:left="0"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обеспечение </w:t>
      </w:r>
      <w:proofErr w:type="spellStart"/>
      <w:r w:rsidRPr="002249F5">
        <w:rPr>
          <w:rFonts w:ascii="Times New Roman" w:hAnsi="Times New Roman" w:cs="Times New Roman"/>
          <w:color w:val="000000" w:themeColor="text1"/>
          <w:sz w:val="24"/>
          <w:szCs w:val="24"/>
        </w:rPr>
        <w:t>невскипания</w:t>
      </w:r>
      <w:proofErr w:type="spellEnd"/>
      <w:r w:rsidRPr="002249F5">
        <w:rPr>
          <w:rFonts w:ascii="Times New Roman" w:hAnsi="Times New Roman" w:cs="Times New Roman"/>
          <w:color w:val="000000" w:themeColor="text1"/>
          <w:sz w:val="24"/>
          <w:szCs w:val="24"/>
        </w:rPr>
        <w:t xml:space="preserve"> сетевой воды при гидродинамическом режиме работы системы теплоснабжения, т.е. при циркуляции воды в системе.  В качестве минимального значения избыточного давления для подающей линии принимают давление из условия </w:t>
      </w:r>
      <w:proofErr w:type="spellStart"/>
      <w:r w:rsidRPr="002249F5">
        <w:rPr>
          <w:rFonts w:ascii="Times New Roman" w:hAnsi="Times New Roman" w:cs="Times New Roman"/>
          <w:color w:val="000000" w:themeColor="text1"/>
          <w:sz w:val="24"/>
          <w:szCs w:val="24"/>
        </w:rPr>
        <w:t>невскипания</w:t>
      </w:r>
      <w:proofErr w:type="spellEnd"/>
      <w:r w:rsidRPr="002249F5">
        <w:rPr>
          <w:rFonts w:ascii="Times New Roman" w:hAnsi="Times New Roman" w:cs="Times New Roman"/>
          <w:color w:val="000000" w:themeColor="text1"/>
          <w:sz w:val="24"/>
          <w:szCs w:val="24"/>
        </w:rPr>
        <w:t xml:space="preserve"> воды на тех участках системы теплоснабжения, где температура воды превышает 100</w:t>
      </w:r>
      <w:r w:rsidRPr="002249F5">
        <w:rPr>
          <w:rFonts w:ascii="Times New Roman" w:hAnsi="Times New Roman" w:cs="Times New Roman"/>
          <w:color w:val="000000" w:themeColor="text1"/>
          <w:sz w:val="24"/>
          <w:szCs w:val="24"/>
          <w:vertAlign w:val="superscript"/>
        </w:rPr>
        <w:t>0</w:t>
      </w:r>
      <w:r w:rsidRPr="002249F5">
        <w:rPr>
          <w:rFonts w:ascii="Times New Roman" w:hAnsi="Times New Roman" w:cs="Times New Roman"/>
          <w:color w:val="000000" w:themeColor="text1"/>
          <w:sz w:val="24"/>
          <w:szCs w:val="24"/>
        </w:rPr>
        <w:t xml:space="preserve">С. Температура насыщения водяного пара при давлении 0,1 МПа равна 100 </w:t>
      </w:r>
      <w:r w:rsidRPr="002249F5">
        <w:rPr>
          <w:rFonts w:ascii="Times New Roman" w:hAnsi="Times New Roman" w:cs="Times New Roman"/>
          <w:color w:val="000000" w:themeColor="text1"/>
          <w:sz w:val="24"/>
          <w:szCs w:val="24"/>
          <w:vertAlign w:val="superscript"/>
        </w:rPr>
        <w:t>0</w:t>
      </w:r>
      <w:r w:rsidRPr="002249F5">
        <w:rPr>
          <w:rFonts w:ascii="Times New Roman" w:hAnsi="Times New Roman" w:cs="Times New Roman"/>
          <w:color w:val="000000" w:themeColor="text1"/>
          <w:sz w:val="24"/>
          <w:szCs w:val="24"/>
        </w:rPr>
        <w:t>С.</w:t>
      </w:r>
    </w:p>
    <w:p w:rsidR="00E76B88" w:rsidRPr="002249F5" w:rsidRDefault="00E76B88" w:rsidP="00E76B88">
      <w:pPr>
        <w:pStyle w:val="af4"/>
        <w:spacing w:line="276" w:lineRule="auto"/>
        <w:ind w:firstLine="708"/>
        <w:jc w:val="both"/>
        <w:rPr>
          <w:rFonts w:ascii="Times New Roman" w:eastAsia="Times New Roman" w:hAnsi="Times New Roman" w:cs="Times New Roman"/>
          <w:color w:val="000000" w:themeColor="text1"/>
          <w:sz w:val="24"/>
          <w:szCs w:val="24"/>
          <w:lang w:eastAsia="ru-RU"/>
        </w:rPr>
      </w:pPr>
      <w:r w:rsidRPr="002249F5">
        <w:rPr>
          <w:rFonts w:ascii="Times New Roman" w:eastAsia="Times New Roman" w:hAnsi="Times New Roman" w:cs="Times New Roman"/>
          <w:color w:val="000000" w:themeColor="text1"/>
          <w:sz w:val="24"/>
          <w:szCs w:val="24"/>
          <w:lang w:eastAsia="ru-RU"/>
        </w:rPr>
        <w:t>Желательно, чтобы при зависимой схеме присоединения линия действительных по</w:t>
      </w:r>
      <w:r w:rsidRPr="002249F5">
        <w:rPr>
          <w:rFonts w:ascii="Times New Roman" w:eastAsia="Times New Roman" w:hAnsi="Times New Roman" w:cs="Times New Roman"/>
          <w:color w:val="000000" w:themeColor="text1"/>
          <w:sz w:val="24"/>
          <w:szCs w:val="24"/>
          <w:lang w:eastAsia="ru-RU"/>
        </w:rPr>
        <w:t>л</w:t>
      </w:r>
      <w:r w:rsidRPr="002249F5">
        <w:rPr>
          <w:rFonts w:ascii="Times New Roman" w:eastAsia="Times New Roman" w:hAnsi="Times New Roman" w:cs="Times New Roman"/>
          <w:color w:val="000000" w:themeColor="text1"/>
          <w:sz w:val="24"/>
          <w:szCs w:val="24"/>
          <w:lang w:eastAsia="ru-RU"/>
        </w:rPr>
        <w:t>ных гидродинамических напоров в подающем трубопроводе не пересекала линию статич</w:t>
      </w:r>
      <w:r w:rsidRPr="002249F5">
        <w:rPr>
          <w:rFonts w:ascii="Times New Roman" w:eastAsia="Times New Roman" w:hAnsi="Times New Roman" w:cs="Times New Roman"/>
          <w:color w:val="000000" w:themeColor="text1"/>
          <w:sz w:val="24"/>
          <w:szCs w:val="24"/>
          <w:lang w:eastAsia="ru-RU"/>
        </w:rPr>
        <w:t>е</w:t>
      </w:r>
      <w:r w:rsidRPr="002249F5">
        <w:rPr>
          <w:rFonts w:ascii="Times New Roman" w:eastAsia="Times New Roman" w:hAnsi="Times New Roman" w:cs="Times New Roman"/>
          <w:color w:val="000000" w:themeColor="text1"/>
          <w:sz w:val="24"/>
          <w:szCs w:val="24"/>
          <w:lang w:eastAsia="ru-RU"/>
        </w:rPr>
        <w:lastRenderedPageBreak/>
        <w:t>ского напора. Тогда в узлах присоединения отопительных установок к тепловой сети не тр</w:t>
      </w:r>
      <w:r w:rsidRPr="002249F5">
        <w:rPr>
          <w:rFonts w:ascii="Times New Roman" w:eastAsia="Times New Roman" w:hAnsi="Times New Roman" w:cs="Times New Roman"/>
          <w:color w:val="000000" w:themeColor="text1"/>
          <w:sz w:val="24"/>
          <w:szCs w:val="24"/>
          <w:lang w:eastAsia="ru-RU"/>
        </w:rPr>
        <w:t>е</w:t>
      </w:r>
      <w:r w:rsidRPr="002249F5">
        <w:rPr>
          <w:rFonts w:ascii="Times New Roman" w:eastAsia="Times New Roman" w:hAnsi="Times New Roman" w:cs="Times New Roman"/>
          <w:color w:val="000000" w:themeColor="text1"/>
          <w:sz w:val="24"/>
          <w:szCs w:val="24"/>
          <w:lang w:eastAsia="ru-RU"/>
        </w:rPr>
        <w:t xml:space="preserve">буется сооружать </w:t>
      </w:r>
      <w:proofErr w:type="spellStart"/>
      <w:r w:rsidRPr="002249F5">
        <w:rPr>
          <w:rFonts w:ascii="Times New Roman" w:eastAsia="Times New Roman" w:hAnsi="Times New Roman" w:cs="Times New Roman"/>
          <w:color w:val="000000" w:themeColor="text1"/>
          <w:sz w:val="24"/>
          <w:szCs w:val="24"/>
          <w:lang w:eastAsia="ru-RU"/>
        </w:rPr>
        <w:t>повысительные</w:t>
      </w:r>
      <w:proofErr w:type="spellEnd"/>
      <w:r w:rsidRPr="002249F5">
        <w:rPr>
          <w:rFonts w:ascii="Times New Roman" w:eastAsia="Times New Roman" w:hAnsi="Times New Roman" w:cs="Times New Roman"/>
          <w:color w:val="000000" w:themeColor="text1"/>
          <w:sz w:val="24"/>
          <w:szCs w:val="24"/>
          <w:lang w:eastAsia="ru-RU"/>
        </w:rPr>
        <w:t xml:space="preserve"> насосные станции, что упрощает систему теплоснабжения и повышает надёжность её работы. </w:t>
      </w:r>
    </w:p>
    <w:p w:rsidR="00E76B88" w:rsidRPr="002249F5" w:rsidRDefault="00E76B88" w:rsidP="00E76B88">
      <w:pPr>
        <w:pStyle w:val="af4"/>
        <w:spacing w:line="276" w:lineRule="auto"/>
        <w:ind w:firstLine="708"/>
        <w:jc w:val="both"/>
        <w:rPr>
          <w:rFonts w:ascii="Times New Roman" w:eastAsia="Times New Roman" w:hAnsi="Times New Roman" w:cs="Times New Roman"/>
          <w:color w:val="000000" w:themeColor="text1"/>
          <w:sz w:val="24"/>
          <w:szCs w:val="24"/>
          <w:lang w:eastAsia="ru-RU"/>
        </w:rPr>
      </w:pPr>
      <w:proofErr w:type="gramStart"/>
      <w:r w:rsidRPr="002249F5">
        <w:rPr>
          <w:rFonts w:ascii="Times New Roman" w:eastAsia="Times New Roman" w:hAnsi="Times New Roman" w:cs="Times New Roman"/>
          <w:color w:val="000000" w:themeColor="text1"/>
          <w:sz w:val="24"/>
          <w:szCs w:val="24"/>
          <w:lang w:eastAsia="ru-RU"/>
        </w:rPr>
        <w:t>Располагаемый напор, т.е. разность напоров в подающей и обратной линиях сети на котельной был равен или даже несколько превышал максимальные потери напора в абонен</w:t>
      </w:r>
      <w:r w:rsidRPr="002249F5">
        <w:rPr>
          <w:rFonts w:ascii="Times New Roman" w:eastAsia="Times New Roman" w:hAnsi="Times New Roman" w:cs="Times New Roman"/>
          <w:color w:val="000000" w:themeColor="text1"/>
          <w:sz w:val="24"/>
          <w:szCs w:val="24"/>
          <w:lang w:eastAsia="ru-RU"/>
        </w:rPr>
        <w:t>т</w:t>
      </w:r>
      <w:r w:rsidRPr="002249F5">
        <w:rPr>
          <w:rFonts w:ascii="Times New Roman" w:eastAsia="Times New Roman" w:hAnsi="Times New Roman" w:cs="Times New Roman"/>
          <w:color w:val="000000" w:themeColor="text1"/>
          <w:sz w:val="24"/>
          <w:szCs w:val="24"/>
          <w:lang w:eastAsia="ru-RU"/>
        </w:rPr>
        <w:t>ских установках и в тепловой сети.</w:t>
      </w:r>
      <w:proofErr w:type="gramEnd"/>
      <w:r w:rsidRPr="002249F5">
        <w:rPr>
          <w:rFonts w:ascii="Times New Roman" w:eastAsia="Times New Roman" w:hAnsi="Times New Roman" w:cs="Times New Roman"/>
          <w:color w:val="000000" w:themeColor="text1"/>
          <w:sz w:val="24"/>
          <w:szCs w:val="24"/>
          <w:lang w:eastAsia="ru-RU"/>
        </w:rPr>
        <w:t xml:space="preserve"> Рекомендуемое значение для принятой схемы присоед</w:t>
      </w:r>
      <w:r w:rsidRPr="002249F5">
        <w:rPr>
          <w:rFonts w:ascii="Times New Roman" w:eastAsia="Times New Roman" w:hAnsi="Times New Roman" w:cs="Times New Roman"/>
          <w:color w:val="000000" w:themeColor="text1"/>
          <w:sz w:val="24"/>
          <w:szCs w:val="24"/>
          <w:lang w:eastAsia="ru-RU"/>
        </w:rPr>
        <w:t>и</w:t>
      </w:r>
      <w:r w:rsidRPr="002249F5">
        <w:rPr>
          <w:rFonts w:ascii="Times New Roman" w:eastAsia="Times New Roman" w:hAnsi="Times New Roman" w:cs="Times New Roman"/>
          <w:color w:val="000000" w:themeColor="text1"/>
          <w:sz w:val="24"/>
          <w:szCs w:val="24"/>
          <w:lang w:eastAsia="ru-RU"/>
        </w:rPr>
        <w:t xml:space="preserve">нения систем отопления и вентиляции (зависимая без смешения) равно 5 </w:t>
      </w:r>
      <w:proofErr w:type="spellStart"/>
      <w:r w:rsidRPr="002249F5">
        <w:rPr>
          <w:rFonts w:ascii="Times New Roman" w:eastAsia="Times New Roman" w:hAnsi="Times New Roman" w:cs="Times New Roman"/>
          <w:color w:val="000000" w:themeColor="text1"/>
          <w:sz w:val="24"/>
          <w:szCs w:val="24"/>
          <w:lang w:eastAsia="ru-RU"/>
        </w:rPr>
        <w:t>м</w:t>
      </w:r>
      <w:proofErr w:type="gramStart"/>
      <w:r w:rsidRPr="002249F5">
        <w:rPr>
          <w:rFonts w:ascii="Times New Roman" w:eastAsia="Times New Roman" w:hAnsi="Times New Roman" w:cs="Times New Roman"/>
          <w:color w:val="000000" w:themeColor="text1"/>
          <w:sz w:val="24"/>
          <w:szCs w:val="24"/>
          <w:lang w:eastAsia="ru-RU"/>
        </w:rPr>
        <w:t>.в</w:t>
      </w:r>
      <w:proofErr w:type="gramEnd"/>
      <w:r w:rsidRPr="002249F5">
        <w:rPr>
          <w:rFonts w:ascii="Times New Roman" w:eastAsia="Times New Roman" w:hAnsi="Times New Roman" w:cs="Times New Roman"/>
          <w:color w:val="000000" w:themeColor="text1"/>
          <w:sz w:val="24"/>
          <w:szCs w:val="24"/>
          <w:lang w:eastAsia="ru-RU"/>
        </w:rPr>
        <w:t>од.ст</w:t>
      </w:r>
      <w:proofErr w:type="spellEnd"/>
      <w:r w:rsidRPr="002249F5">
        <w:rPr>
          <w:rFonts w:ascii="Times New Roman" w:eastAsia="Times New Roman" w:hAnsi="Times New Roman" w:cs="Times New Roman"/>
          <w:color w:val="000000" w:themeColor="text1"/>
          <w:sz w:val="24"/>
          <w:szCs w:val="24"/>
          <w:lang w:eastAsia="ru-RU"/>
        </w:rPr>
        <w:t>. В проти</w:t>
      </w:r>
      <w:r w:rsidRPr="002249F5">
        <w:rPr>
          <w:rFonts w:ascii="Times New Roman" w:eastAsia="Times New Roman" w:hAnsi="Times New Roman" w:cs="Times New Roman"/>
          <w:color w:val="000000" w:themeColor="text1"/>
          <w:sz w:val="24"/>
          <w:szCs w:val="24"/>
          <w:lang w:eastAsia="ru-RU"/>
        </w:rPr>
        <w:t>в</w:t>
      </w:r>
      <w:r w:rsidRPr="002249F5">
        <w:rPr>
          <w:rFonts w:ascii="Times New Roman" w:eastAsia="Times New Roman" w:hAnsi="Times New Roman" w:cs="Times New Roman"/>
          <w:color w:val="000000" w:themeColor="text1"/>
          <w:sz w:val="24"/>
          <w:szCs w:val="24"/>
          <w:lang w:eastAsia="ru-RU"/>
        </w:rPr>
        <w:t>ном случае приходится устанавливать в тепловых пунктах насосные установки, что усло</w:t>
      </w:r>
      <w:r w:rsidRPr="002249F5">
        <w:rPr>
          <w:rFonts w:ascii="Times New Roman" w:eastAsia="Times New Roman" w:hAnsi="Times New Roman" w:cs="Times New Roman"/>
          <w:color w:val="000000" w:themeColor="text1"/>
          <w:sz w:val="24"/>
          <w:szCs w:val="24"/>
          <w:lang w:eastAsia="ru-RU"/>
        </w:rPr>
        <w:t>ж</w:t>
      </w:r>
      <w:r w:rsidRPr="002249F5">
        <w:rPr>
          <w:rFonts w:ascii="Times New Roman" w:eastAsia="Times New Roman" w:hAnsi="Times New Roman" w:cs="Times New Roman"/>
          <w:color w:val="000000" w:themeColor="text1"/>
          <w:sz w:val="24"/>
          <w:szCs w:val="24"/>
          <w:lang w:eastAsia="ru-RU"/>
        </w:rPr>
        <w:t>няет эксплуатацию и снижает надёжность системы теплоснабжения.</w:t>
      </w:r>
    </w:p>
    <w:p w:rsidR="005F230A" w:rsidRPr="002249F5" w:rsidRDefault="009E416B" w:rsidP="005F230A">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Котельная </w:t>
      </w:r>
      <w:proofErr w:type="gramStart"/>
      <w:r w:rsidRPr="002249F5">
        <w:rPr>
          <w:rFonts w:ascii="Times New Roman" w:hAnsi="Times New Roman" w:cs="Times New Roman"/>
          <w:color w:val="000000" w:themeColor="text1"/>
          <w:sz w:val="24"/>
        </w:rPr>
        <w:t>с</w:t>
      </w:r>
      <w:proofErr w:type="gramEnd"/>
      <w:r w:rsidRPr="002249F5">
        <w:rPr>
          <w:rFonts w:ascii="Times New Roman" w:hAnsi="Times New Roman" w:cs="Times New Roman"/>
          <w:color w:val="000000" w:themeColor="text1"/>
          <w:sz w:val="24"/>
        </w:rPr>
        <w:t xml:space="preserve">. </w:t>
      </w:r>
      <w:proofErr w:type="gramStart"/>
      <w:r w:rsidRPr="002249F5">
        <w:rPr>
          <w:rFonts w:ascii="Times New Roman" w:hAnsi="Times New Roman" w:cs="Times New Roman"/>
          <w:color w:val="000000" w:themeColor="text1"/>
          <w:sz w:val="24"/>
        </w:rPr>
        <w:t>Вознесенка</w:t>
      </w:r>
      <w:proofErr w:type="gramEnd"/>
      <w:r w:rsidRPr="002249F5">
        <w:rPr>
          <w:rFonts w:ascii="Times New Roman" w:hAnsi="Times New Roman" w:cs="Times New Roman"/>
          <w:color w:val="000000" w:themeColor="text1"/>
          <w:sz w:val="24"/>
        </w:rPr>
        <w:t xml:space="preserve"> </w:t>
      </w:r>
      <w:r w:rsidR="003728F2" w:rsidRPr="002249F5">
        <w:rPr>
          <w:rFonts w:ascii="Times New Roman" w:hAnsi="Times New Roman" w:cs="Times New Roman"/>
          <w:color w:val="000000" w:themeColor="text1"/>
          <w:sz w:val="24"/>
        </w:rPr>
        <w:t xml:space="preserve">имеет </w:t>
      </w:r>
      <w:r w:rsidR="00CC41FA" w:rsidRPr="002249F5">
        <w:rPr>
          <w:rFonts w:ascii="Times New Roman" w:hAnsi="Times New Roman" w:cs="Times New Roman"/>
          <w:color w:val="000000" w:themeColor="text1"/>
          <w:sz w:val="24"/>
        </w:rPr>
        <w:t>один</w:t>
      </w:r>
      <w:r w:rsidR="003728F2" w:rsidRPr="002249F5">
        <w:rPr>
          <w:rFonts w:ascii="Times New Roman" w:hAnsi="Times New Roman" w:cs="Times New Roman"/>
          <w:color w:val="000000" w:themeColor="text1"/>
          <w:sz w:val="24"/>
        </w:rPr>
        <w:t xml:space="preserve"> магистральны</w:t>
      </w:r>
      <w:r w:rsidR="00CC41FA" w:rsidRPr="002249F5">
        <w:rPr>
          <w:rFonts w:ascii="Times New Roman" w:hAnsi="Times New Roman" w:cs="Times New Roman"/>
          <w:color w:val="000000" w:themeColor="text1"/>
          <w:sz w:val="24"/>
        </w:rPr>
        <w:t>й</w:t>
      </w:r>
      <w:r w:rsidR="003728F2" w:rsidRPr="002249F5">
        <w:rPr>
          <w:rFonts w:ascii="Times New Roman" w:hAnsi="Times New Roman" w:cs="Times New Roman"/>
          <w:color w:val="000000" w:themeColor="text1"/>
          <w:sz w:val="24"/>
        </w:rPr>
        <w:t xml:space="preserve"> вывод на тепловые сети. </w:t>
      </w:r>
    </w:p>
    <w:p w:rsidR="003728F2" w:rsidRPr="002249F5" w:rsidRDefault="00B76376" w:rsidP="00490846">
      <w:pPr>
        <w:spacing w:before="240"/>
        <w:jc w:val="center"/>
        <w:rPr>
          <w:rFonts w:ascii="Times New Roman" w:hAnsi="Times New Roman" w:cs="Times New Roman"/>
          <w:color w:val="000000" w:themeColor="text1"/>
          <w:sz w:val="24"/>
        </w:rPr>
      </w:pPr>
      <w:r w:rsidRPr="002249F5">
        <w:rPr>
          <w:rFonts w:ascii="Times New Roman" w:hAnsi="Times New Roman" w:cs="Times New Roman"/>
          <w:noProof/>
        </w:rPr>
        <w:drawing>
          <wp:inline distT="0" distB="0" distL="0" distR="0">
            <wp:extent cx="6480175" cy="2243455"/>
            <wp:effectExtent l="38100" t="57150" r="53975" b="4254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728F2" w:rsidRPr="002249F5" w:rsidRDefault="003728F2" w:rsidP="00081DFA">
      <w:pPr>
        <w:pStyle w:val="ad"/>
        <w:numPr>
          <w:ilvl w:val="0"/>
          <w:numId w:val="34"/>
        </w:numPr>
        <w:tabs>
          <w:tab w:val="left" w:pos="1560"/>
        </w:tabs>
        <w:suppressAutoHyphens/>
        <w:spacing w:after="0"/>
        <w:ind w:left="0" w:firstLine="0"/>
        <w:jc w:val="center"/>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Пьезометрический гр</w:t>
      </w:r>
      <w:r w:rsidR="00CE0AB0" w:rsidRPr="002249F5">
        <w:rPr>
          <w:rFonts w:ascii="Times New Roman" w:hAnsi="Times New Roman" w:cs="Times New Roman"/>
          <w:color w:val="000000" w:themeColor="text1"/>
          <w:sz w:val="24"/>
          <w:szCs w:val="24"/>
        </w:rPr>
        <w:t xml:space="preserve">афик тепловой сети </w:t>
      </w:r>
      <w:r w:rsidR="00BA66AE" w:rsidRPr="002249F5">
        <w:rPr>
          <w:rFonts w:ascii="Times New Roman" w:hAnsi="Times New Roman" w:cs="Times New Roman"/>
          <w:color w:val="000000" w:themeColor="text1"/>
          <w:sz w:val="24"/>
          <w:szCs w:val="24"/>
        </w:rPr>
        <w:t>котельной</w:t>
      </w:r>
      <w:r w:rsidR="003F14E8" w:rsidRPr="002249F5">
        <w:rPr>
          <w:rFonts w:ascii="Times New Roman" w:hAnsi="Times New Roman" w:cs="Times New Roman"/>
          <w:color w:val="000000" w:themeColor="text1"/>
          <w:sz w:val="24"/>
          <w:szCs w:val="24"/>
        </w:rPr>
        <w:t xml:space="preserve"> </w:t>
      </w:r>
      <w:r w:rsidR="00490846" w:rsidRPr="002249F5">
        <w:rPr>
          <w:rFonts w:ascii="Times New Roman" w:hAnsi="Times New Roman" w:cs="Times New Roman"/>
          <w:color w:val="000000" w:themeColor="text1"/>
          <w:sz w:val="24"/>
          <w:szCs w:val="24"/>
        </w:rPr>
        <w:br/>
      </w:r>
      <w:proofErr w:type="gramStart"/>
      <w:r w:rsidR="00457D07" w:rsidRPr="002249F5">
        <w:rPr>
          <w:rFonts w:ascii="Times New Roman" w:hAnsi="Times New Roman" w:cs="Times New Roman"/>
          <w:color w:val="000000" w:themeColor="text1"/>
          <w:sz w:val="24"/>
          <w:szCs w:val="24"/>
        </w:rPr>
        <w:t>с</w:t>
      </w:r>
      <w:proofErr w:type="gramEnd"/>
      <w:r w:rsidR="00457D07" w:rsidRPr="002249F5">
        <w:rPr>
          <w:rFonts w:ascii="Times New Roman" w:hAnsi="Times New Roman" w:cs="Times New Roman"/>
          <w:color w:val="000000" w:themeColor="text1"/>
          <w:sz w:val="24"/>
          <w:szCs w:val="24"/>
        </w:rPr>
        <w:t xml:space="preserve">. </w:t>
      </w:r>
      <w:r w:rsidR="009E416B" w:rsidRPr="002249F5">
        <w:rPr>
          <w:rFonts w:ascii="Times New Roman" w:hAnsi="Times New Roman" w:cs="Times New Roman"/>
          <w:color w:val="000000" w:themeColor="text1"/>
          <w:sz w:val="24"/>
          <w:szCs w:val="24"/>
        </w:rPr>
        <w:t>Вознесенка</w:t>
      </w:r>
      <w:r w:rsidR="00F61EA1"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szCs w:val="24"/>
        </w:rPr>
        <w:t>по магистральному выводу</w:t>
      </w:r>
    </w:p>
    <w:p w:rsidR="00DD63EC" w:rsidRDefault="00DD63EC" w:rsidP="00490846">
      <w:pPr>
        <w:tabs>
          <w:tab w:val="left" w:pos="1560"/>
        </w:tabs>
        <w:suppressAutoHyphens/>
        <w:spacing w:after="0"/>
        <w:jc w:val="center"/>
        <w:rPr>
          <w:rFonts w:ascii="Times New Roman" w:hAnsi="Times New Roman" w:cs="Times New Roman"/>
          <w:color w:val="000000" w:themeColor="text1"/>
          <w:sz w:val="24"/>
          <w:szCs w:val="24"/>
        </w:rPr>
      </w:pPr>
    </w:p>
    <w:p w:rsidR="00A311FC" w:rsidRPr="002249F5" w:rsidRDefault="00A311FC" w:rsidP="00490846">
      <w:pPr>
        <w:tabs>
          <w:tab w:val="left" w:pos="1560"/>
        </w:tabs>
        <w:suppressAutoHyphens/>
        <w:spacing w:after="0"/>
        <w:jc w:val="center"/>
        <w:rPr>
          <w:rFonts w:ascii="Times New Roman" w:hAnsi="Times New Roman" w:cs="Times New Roman"/>
          <w:color w:val="000000" w:themeColor="text1"/>
          <w:sz w:val="24"/>
          <w:szCs w:val="24"/>
        </w:rPr>
        <w:sectPr w:rsidR="00A311FC" w:rsidRPr="002249F5" w:rsidSect="003D490A">
          <w:headerReference w:type="default" r:id="rId21"/>
          <w:headerReference w:type="first" r:id="rId22"/>
          <w:pgSz w:w="11906" w:h="16838" w:code="9"/>
          <w:pgMar w:top="1418" w:right="849" w:bottom="1134" w:left="1418" w:header="426" w:footer="709" w:gutter="0"/>
          <w:cols w:space="708"/>
          <w:docGrid w:linePitch="360"/>
        </w:sectPr>
      </w:pPr>
    </w:p>
    <w:p w:rsidR="00CE0AB0" w:rsidRPr="002249F5" w:rsidRDefault="00CE0AB0" w:rsidP="00081DFA">
      <w:pPr>
        <w:pStyle w:val="ad"/>
        <w:numPr>
          <w:ilvl w:val="0"/>
          <w:numId w:val="33"/>
        </w:numPr>
        <w:tabs>
          <w:tab w:val="left" w:pos="1560"/>
        </w:tabs>
        <w:spacing w:after="0"/>
        <w:ind w:left="-142" w:right="-740" w:firstLine="0"/>
        <w:jc w:val="both"/>
        <w:rPr>
          <w:rFonts w:ascii="Times New Roman" w:hAnsi="Times New Roman" w:cs="Times New Roman"/>
          <w:color w:val="000000" w:themeColor="text1"/>
          <w:sz w:val="24"/>
        </w:rPr>
      </w:pPr>
      <w:bookmarkStart w:id="429" w:name="bookmark206"/>
      <w:r w:rsidRPr="002249F5">
        <w:rPr>
          <w:rFonts w:ascii="Times New Roman" w:hAnsi="Times New Roman" w:cs="Times New Roman"/>
          <w:color w:val="000000" w:themeColor="text1"/>
          <w:sz w:val="24"/>
        </w:rPr>
        <w:lastRenderedPageBreak/>
        <w:t>Гидравлический расчет передачи теплоноси</w:t>
      </w:r>
      <w:r w:rsidR="00F41ADC" w:rsidRPr="002249F5">
        <w:rPr>
          <w:rFonts w:ascii="Times New Roman" w:hAnsi="Times New Roman" w:cs="Times New Roman"/>
          <w:color w:val="000000" w:themeColor="text1"/>
          <w:sz w:val="24"/>
        </w:rPr>
        <w:t xml:space="preserve">теля тепловой сети </w:t>
      </w:r>
      <w:r w:rsidR="00327EB2" w:rsidRPr="002249F5">
        <w:rPr>
          <w:rFonts w:ascii="Times New Roman" w:hAnsi="Times New Roman" w:cs="Times New Roman"/>
          <w:color w:val="000000" w:themeColor="text1"/>
          <w:sz w:val="24"/>
        </w:rPr>
        <w:t xml:space="preserve">котельной </w:t>
      </w:r>
      <w:proofErr w:type="gramStart"/>
      <w:r w:rsidR="00327EB2" w:rsidRPr="002249F5">
        <w:rPr>
          <w:rFonts w:ascii="Times New Roman" w:hAnsi="Times New Roman" w:cs="Times New Roman"/>
          <w:color w:val="000000" w:themeColor="text1"/>
          <w:sz w:val="24"/>
        </w:rPr>
        <w:t>с</w:t>
      </w:r>
      <w:proofErr w:type="gramEnd"/>
      <w:r w:rsidR="00327EB2" w:rsidRPr="002249F5">
        <w:rPr>
          <w:rFonts w:ascii="Times New Roman" w:hAnsi="Times New Roman" w:cs="Times New Roman"/>
          <w:color w:val="000000" w:themeColor="text1"/>
          <w:sz w:val="24"/>
        </w:rPr>
        <w:t xml:space="preserve">. Вознесенка </w:t>
      </w:r>
      <w:r w:rsidRPr="002249F5">
        <w:rPr>
          <w:rFonts w:ascii="Times New Roman" w:hAnsi="Times New Roman" w:cs="Times New Roman"/>
          <w:color w:val="000000" w:themeColor="text1"/>
          <w:sz w:val="24"/>
        </w:rPr>
        <w:t>по магистральному выводу</w:t>
      </w:r>
    </w:p>
    <w:tbl>
      <w:tblPr>
        <w:tblW w:w="548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813"/>
        <w:gridCol w:w="700"/>
        <w:gridCol w:w="850"/>
        <w:gridCol w:w="700"/>
        <w:gridCol w:w="840"/>
        <w:gridCol w:w="977"/>
        <w:gridCol w:w="980"/>
        <w:gridCol w:w="1544"/>
        <w:gridCol w:w="1264"/>
        <w:gridCol w:w="977"/>
        <w:gridCol w:w="847"/>
        <w:gridCol w:w="840"/>
        <w:gridCol w:w="700"/>
        <w:gridCol w:w="1041"/>
        <w:gridCol w:w="990"/>
        <w:gridCol w:w="1124"/>
      </w:tblGrid>
      <w:tr w:rsidR="003B70F9" w:rsidRPr="002249F5" w:rsidTr="001C6DE7">
        <w:trPr>
          <w:trHeight w:val="20"/>
          <w:tblHeader/>
        </w:trPr>
        <w:tc>
          <w:tcPr>
            <w:tcW w:w="229" w:type="pct"/>
            <w:vMerge w:val="restart"/>
            <w:shd w:val="clear" w:color="auto" w:fill="auto"/>
            <w:vAlign w:val="center"/>
          </w:tcPr>
          <w:p w:rsidR="00B17B8B" w:rsidRPr="002249F5" w:rsidRDefault="00B17B8B" w:rsidP="00B17B8B">
            <w:pPr>
              <w:spacing w:after="0"/>
              <w:ind w:left="-142" w:right="-152"/>
              <w:jc w:val="center"/>
              <w:rPr>
                <w:rFonts w:ascii="Times New Roman" w:hAnsi="Times New Roman" w:cs="Times New Roman"/>
                <w:b/>
                <w:bCs/>
                <w:color w:val="000000" w:themeColor="text1"/>
                <w:sz w:val="20"/>
                <w:szCs w:val="20"/>
              </w:rPr>
            </w:pPr>
            <w:r w:rsidRPr="002249F5">
              <w:rPr>
                <w:rFonts w:ascii="Times New Roman" w:hAnsi="Times New Roman" w:cs="Times New Roman"/>
                <w:b/>
                <w:bCs/>
                <w:color w:val="000000" w:themeColor="text1"/>
                <w:sz w:val="20"/>
                <w:szCs w:val="20"/>
              </w:rPr>
              <w:t>Номер участка</w:t>
            </w:r>
          </w:p>
        </w:tc>
        <w:tc>
          <w:tcPr>
            <w:tcW w:w="742" w:type="pct"/>
            <w:gridSpan w:val="3"/>
            <w:shd w:val="clear" w:color="auto" w:fill="auto"/>
            <w:noWrap/>
            <w:vAlign w:val="center"/>
            <w:hideMark/>
          </w:tcPr>
          <w:p w:rsidR="00B17B8B" w:rsidRPr="002249F5" w:rsidRDefault="00B17B8B" w:rsidP="00B17B8B">
            <w:pPr>
              <w:spacing w:after="0"/>
              <w:ind w:left="-142" w:right="-152"/>
              <w:jc w:val="center"/>
              <w:rPr>
                <w:rFonts w:ascii="Times New Roman" w:hAnsi="Times New Roman" w:cs="Times New Roman"/>
                <w:b/>
                <w:bCs/>
                <w:color w:val="000000" w:themeColor="text1"/>
                <w:sz w:val="20"/>
                <w:szCs w:val="20"/>
              </w:rPr>
            </w:pPr>
            <w:r w:rsidRPr="002249F5">
              <w:rPr>
                <w:rFonts w:ascii="Times New Roman" w:hAnsi="Times New Roman" w:cs="Times New Roman"/>
                <w:b/>
                <w:bCs/>
                <w:color w:val="000000" w:themeColor="text1"/>
                <w:sz w:val="20"/>
                <w:szCs w:val="20"/>
              </w:rPr>
              <w:t>Характеристика участка</w:t>
            </w:r>
          </w:p>
        </w:tc>
        <w:tc>
          <w:tcPr>
            <w:tcW w:w="3364" w:type="pct"/>
            <w:gridSpan w:val="11"/>
            <w:shd w:val="clear" w:color="auto" w:fill="auto"/>
            <w:noWrap/>
            <w:vAlign w:val="center"/>
            <w:hideMark/>
          </w:tcPr>
          <w:p w:rsidR="00B17B8B" w:rsidRPr="002249F5" w:rsidRDefault="00B17B8B" w:rsidP="00B17B8B">
            <w:pPr>
              <w:spacing w:after="0"/>
              <w:ind w:left="-142" w:right="-152"/>
              <w:jc w:val="center"/>
              <w:rPr>
                <w:rFonts w:ascii="Times New Roman" w:hAnsi="Times New Roman" w:cs="Times New Roman"/>
                <w:b/>
                <w:bCs/>
                <w:color w:val="000000" w:themeColor="text1"/>
                <w:sz w:val="20"/>
                <w:szCs w:val="20"/>
              </w:rPr>
            </w:pPr>
            <w:r w:rsidRPr="002249F5">
              <w:rPr>
                <w:rFonts w:ascii="Times New Roman" w:hAnsi="Times New Roman" w:cs="Times New Roman"/>
                <w:b/>
                <w:bCs/>
                <w:color w:val="000000" w:themeColor="text1"/>
                <w:sz w:val="20"/>
                <w:szCs w:val="20"/>
              </w:rPr>
              <w:t>Расчетные данные участка</w:t>
            </w:r>
          </w:p>
        </w:tc>
        <w:tc>
          <w:tcPr>
            <w:tcW w:w="311" w:type="pct"/>
            <w:vMerge w:val="restart"/>
            <w:shd w:val="clear" w:color="auto" w:fill="auto"/>
            <w:vAlign w:val="center"/>
            <w:hideMark/>
          </w:tcPr>
          <w:p w:rsidR="00B17B8B" w:rsidRPr="002249F5" w:rsidRDefault="00B17B8B" w:rsidP="00B17B8B">
            <w:pPr>
              <w:spacing w:after="0"/>
              <w:ind w:left="-107" w:right="-68"/>
              <w:jc w:val="center"/>
              <w:rPr>
                <w:rFonts w:ascii="Times New Roman" w:hAnsi="Times New Roman" w:cs="Times New Roman"/>
                <w:b/>
                <w:bCs/>
                <w:color w:val="000000" w:themeColor="text1"/>
                <w:sz w:val="20"/>
                <w:szCs w:val="20"/>
              </w:rPr>
            </w:pPr>
            <w:r w:rsidRPr="002249F5">
              <w:rPr>
                <w:rFonts w:ascii="Times New Roman" w:hAnsi="Times New Roman" w:cs="Times New Roman"/>
                <w:b/>
                <w:bCs/>
                <w:color w:val="000000" w:themeColor="text1"/>
                <w:sz w:val="20"/>
                <w:szCs w:val="20"/>
              </w:rPr>
              <w:t>Потери напора от источн</w:t>
            </w:r>
            <w:r w:rsidRPr="002249F5">
              <w:rPr>
                <w:rFonts w:ascii="Times New Roman" w:hAnsi="Times New Roman" w:cs="Times New Roman"/>
                <w:b/>
                <w:bCs/>
                <w:color w:val="000000" w:themeColor="text1"/>
                <w:sz w:val="20"/>
                <w:szCs w:val="20"/>
              </w:rPr>
              <w:t>и</w:t>
            </w:r>
            <w:r w:rsidRPr="002249F5">
              <w:rPr>
                <w:rFonts w:ascii="Times New Roman" w:hAnsi="Times New Roman" w:cs="Times New Roman"/>
                <w:b/>
                <w:bCs/>
                <w:color w:val="000000" w:themeColor="text1"/>
                <w:sz w:val="20"/>
                <w:szCs w:val="20"/>
              </w:rPr>
              <w:t xml:space="preserve">ка, </w:t>
            </w:r>
            <w:proofErr w:type="gramStart"/>
            <w:r w:rsidRPr="002249F5">
              <w:rPr>
                <w:rFonts w:ascii="Times New Roman" w:hAnsi="Times New Roman" w:cs="Times New Roman"/>
                <w:b/>
                <w:bCs/>
                <w:color w:val="000000" w:themeColor="text1"/>
                <w:sz w:val="20"/>
                <w:szCs w:val="20"/>
              </w:rPr>
              <w:t>мм</w:t>
            </w:r>
            <w:proofErr w:type="gramEnd"/>
          </w:p>
        </w:tc>
        <w:tc>
          <w:tcPr>
            <w:tcW w:w="353" w:type="pct"/>
            <w:vMerge w:val="restart"/>
            <w:vAlign w:val="center"/>
          </w:tcPr>
          <w:p w:rsidR="00B17B8B" w:rsidRPr="002249F5" w:rsidRDefault="00B17B8B" w:rsidP="00B17B8B">
            <w:pPr>
              <w:spacing w:after="0"/>
              <w:ind w:left="-107" w:right="-68"/>
              <w:jc w:val="center"/>
              <w:rPr>
                <w:rFonts w:ascii="Times New Roman" w:hAnsi="Times New Roman" w:cs="Times New Roman"/>
                <w:b/>
                <w:bCs/>
                <w:color w:val="000000" w:themeColor="text1"/>
                <w:sz w:val="20"/>
                <w:szCs w:val="20"/>
              </w:rPr>
            </w:pPr>
            <w:r w:rsidRPr="002249F5">
              <w:rPr>
                <w:rFonts w:ascii="Times New Roman" w:hAnsi="Times New Roman" w:cs="Times New Roman"/>
                <w:b/>
                <w:bCs/>
                <w:color w:val="000000" w:themeColor="text1"/>
                <w:sz w:val="20"/>
                <w:szCs w:val="20"/>
              </w:rPr>
              <w:t>Распол</w:t>
            </w:r>
            <w:r w:rsidRPr="002249F5">
              <w:rPr>
                <w:rFonts w:ascii="Times New Roman" w:hAnsi="Times New Roman" w:cs="Times New Roman"/>
                <w:b/>
                <w:bCs/>
                <w:color w:val="000000" w:themeColor="text1"/>
                <w:sz w:val="20"/>
                <w:szCs w:val="20"/>
              </w:rPr>
              <w:t>а</w:t>
            </w:r>
            <w:r w:rsidRPr="002249F5">
              <w:rPr>
                <w:rFonts w:ascii="Times New Roman" w:hAnsi="Times New Roman" w:cs="Times New Roman"/>
                <w:b/>
                <w:bCs/>
                <w:color w:val="000000" w:themeColor="text1"/>
                <w:sz w:val="20"/>
                <w:szCs w:val="20"/>
              </w:rPr>
              <w:t>гаемый напор в конце уч</w:t>
            </w:r>
            <w:r w:rsidRPr="002249F5">
              <w:rPr>
                <w:rFonts w:ascii="Times New Roman" w:hAnsi="Times New Roman" w:cs="Times New Roman"/>
                <w:b/>
                <w:bCs/>
                <w:color w:val="000000" w:themeColor="text1"/>
                <w:sz w:val="20"/>
                <w:szCs w:val="20"/>
              </w:rPr>
              <w:t>а</w:t>
            </w:r>
            <w:r w:rsidRPr="002249F5">
              <w:rPr>
                <w:rFonts w:ascii="Times New Roman" w:hAnsi="Times New Roman" w:cs="Times New Roman"/>
                <w:b/>
                <w:bCs/>
                <w:color w:val="000000" w:themeColor="text1"/>
                <w:sz w:val="20"/>
                <w:szCs w:val="20"/>
              </w:rPr>
              <w:t xml:space="preserve">стка, </w:t>
            </w:r>
            <w:proofErr w:type="gramStart"/>
            <w:r w:rsidRPr="002249F5">
              <w:rPr>
                <w:rFonts w:ascii="Times New Roman" w:hAnsi="Times New Roman" w:cs="Times New Roman"/>
                <w:b/>
                <w:bCs/>
                <w:color w:val="000000" w:themeColor="text1"/>
                <w:sz w:val="20"/>
                <w:szCs w:val="20"/>
              </w:rPr>
              <w:t>м</w:t>
            </w:r>
            <w:proofErr w:type="gramEnd"/>
          </w:p>
        </w:tc>
      </w:tr>
      <w:tr w:rsidR="003B70F9" w:rsidRPr="002249F5" w:rsidTr="001C6DE7">
        <w:trPr>
          <w:trHeight w:val="20"/>
          <w:tblHeader/>
        </w:trPr>
        <w:tc>
          <w:tcPr>
            <w:tcW w:w="229" w:type="pct"/>
            <w:vMerge/>
            <w:shd w:val="clear" w:color="auto" w:fill="auto"/>
            <w:vAlign w:val="center"/>
          </w:tcPr>
          <w:p w:rsidR="00B17B8B" w:rsidRPr="002249F5" w:rsidRDefault="00B17B8B" w:rsidP="00B17B8B">
            <w:pPr>
              <w:spacing w:after="0"/>
              <w:ind w:left="-142" w:right="-152"/>
              <w:jc w:val="center"/>
              <w:rPr>
                <w:rFonts w:ascii="Times New Roman" w:hAnsi="Times New Roman" w:cs="Times New Roman"/>
                <w:b/>
                <w:bCs/>
                <w:color w:val="000000" w:themeColor="text1"/>
                <w:sz w:val="20"/>
                <w:szCs w:val="20"/>
              </w:rPr>
            </w:pPr>
          </w:p>
        </w:tc>
        <w:tc>
          <w:tcPr>
            <w:tcW w:w="255" w:type="pct"/>
            <w:vMerge w:val="restart"/>
            <w:shd w:val="clear" w:color="auto" w:fill="auto"/>
            <w:vAlign w:val="center"/>
            <w:hideMark/>
          </w:tcPr>
          <w:p w:rsidR="00B17B8B" w:rsidRPr="002249F5" w:rsidRDefault="00B17B8B" w:rsidP="00B17B8B">
            <w:pPr>
              <w:spacing w:after="0"/>
              <w:ind w:left="-142" w:right="-152"/>
              <w:jc w:val="center"/>
              <w:rPr>
                <w:rFonts w:ascii="Times New Roman" w:hAnsi="Times New Roman" w:cs="Times New Roman"/>
                <w:b/>
                <w:bCs/>
                <w:color w:val="000000" w:themeColor="text1"/>
                <w:sz w:val="20"/>
                <w:szCs w:val="20"/>
              </w:rPr>
            </w:pPr>
            <w:r w:rsidRPr="002249F5">
              <w:rPr>
                <w:rFonts w:ascii="Times New Roman" w:hAnsi="Times New Roman" w:cs="Times New Roman"/>
                <w:b/>
                <w:bCs/>
                <w:color w:val="000000" w:themeColor="text1"/>
                <w:sz w:val="20"/>
                <w:szCs w:val="20"/>
              </w:rPr>
              <w:t xml:space="preserve">Диаметр трубы, </w:t>
            </w:r>
            <w:proofErr w:type="gramStart"/>
            <w:r w:rsidRPr="002249F5">
              <w:rPr>
                <w:rFonts w:ascii="Times New Roman" w:hAnsi="Times New Roman" w:cs="Times New Roman"/>
                <w:b/>
                <w:bCs/>
                <w:color w:val="000000" w:themeColor="text1"/>
                <w:sz w:val="20"/>
                <w:szCs w:val="20"/>
              </w:rPr>
              <w:t>мм</w:t>
            </w:r>
            <w:proofErr w:type="gramEnd"/>
          </w:p>
        </w:tc>
        <w:tc>
          <w:tcPr>
            <w:tcW w:w="220" w:type="pct"/>
            <w:vMerge w:val="restart"/>
            <w:shd w:val="clear" w:color="auto" w:fill="auto"/>
            <w:vAlign w:val="center"/>
          </w:tcPr>
          <w:p w:rsidR="00B17B8B" w:rsidRPr="002249F5" w:rsidRDefault="00B17B8B" w:rsidP="00B17B8B">
            <w:pPr>
              <w:spacing w:after="0"/>
              <w:ind w:left="-142" w:right="-152"/>
              <w:jc w:val="center"/>
              <w:rPr>
                <w:rFonts w:ascii="Times New Roman" w:hAnsi="Times New Roman" w:cs="Times New Roman"/>
                <w:b/>
                <w:bCs/>
                <w:color w:val="000000" w:themeColor="text1"/>
                <w:sz w:val="20"/>
                <w:szCs w:val="20"/>
              </w:rPr>
            </w:pPr>
            <w:r w:rsidRPr="002249F5">
              <w:rPr>
                <w:rFonts w:ascii="Times New Roman" w:hAnsi="Times New Roman" w:cs="Times New Roman"/>
                <w:b/>
                <w:bCs/>
                <w:color w:val="000000" w:themeColor="text1"/>
                <w:sz w:val="20"/>
                <w:szCs w:val="20"/>
              </w:rPr>
              <w:t xml:space="preserve">Длина трубы, </w:t>
            </w:r>
            <w:proofErr w:type="gramStart"/>
            <w:r w:rsidRPr="002249F5">
              <w:rPr>
                <w:rFonts w:ascii="Times New Roman" w:hAnsi="Times New Roman" w:cs="Times New Roman"/>
                <w:b/>
                <w:bCs/>
                <w:color w:val="000000" w:themeColor="text1"/>
                <w:sz w:val="20"/>
                <w:szCs w:val="20"/>
              </w:rPr>
              <w:t>м</w:t>
            </w:r>
            <w:proofErr w:type="gramEnd"/>
          </w:p>
        </w:tc>
        <w:tc>
          <w:tcPr>
            <w:tcW w:w="267" w:type="pct"/>
            <w:vMerge w:val="restart"/>
            <w:shd w:val="clear" w:color="auto" w:fill="auto"/>
            <w:vAlign w:val="center"/>
          </w:tcPr>
          <w:p w:rsidR="00B17B8B" w:rsidRPr="002249F5" w:rsidRDefault="00B17B8B" w:rsidP="00B17B8B">
            <w:pPr>
              <w:spacing w:after="0"/>
              <w:ind w:left="-142" w:right="-152"/>
              <w:jc w:val="center"/>
              <w:rPr>
                <w:rFonts w:ascii="Times New Roman" w:hAnsi="Times New Roman" w:cs="Times New Roman"/>
                <w:b/>
                <w:bCs/>
                <w:color w:val="000000" w:themeColor="text1"/>
                <w:sz w:val="20"/>
                <w:szCs w:val="20"/>
              </w:rPr>
            </w:pPr>
            <w:r w:rsidRPr="002249F5">
              <w:rPr>
                <w:rFonts w:ascii="Times New Roman" w:hAnsi="Times New Roman" w:cs="Times New Roman"/>
                <w:b/>
                <w:bCs/>
                <w:color w:val="000000" w:themeColor="text1"/>
                <w:sz w:val="20"/>
                <w:szCs w:val="20"/>
              </w:rPr>
              <w:t xml:space="preserve">Сумма </w:t>
            </w:r>
            <w:proofErr w:type="spellStart"/>
            <w:r w:rsidRPr="002249F5">
              <w:rPr>
                <w:rFonts w:ascii="Times New Roman" w:hAnsi="Times New Roman" w:cs="Times New Roman"/>
                <w:b/>
                <w:bCs/>
                <w:color w:val="000000" w:themeColor="text1"/>
                <w:sz w:val="20"/>
                <w:szCs w:val="20"/>
              </w:rPr>
              <w:t>коэф</w:t>
            </w:r>
            <w:proofErr w:type="spellEnd"/>
            <w:r w:rsidRPr="002249F5">
              <w:rPr>
                <w:rFonts w:ascii="Times New Roman" w:hAnsi="Times New Roman" w:cs="Times New Roman"/>
                <w:b/>
                <w:bCs/>
                <w:color w:val="000000" w:themeColor="text1"/>
                <w:sz w:val="20"/>
                <w:szCs w:val="20"/>
              </w:rPr>
              <w:t xml:space="preserve">. </w:t>
            </w:r>
            <w:proofErr w:type="spellStart"/>
            <w:r w:rsidRPr="002249F5">
              <w:rPr>
                <w:rFonts w:ascii="Times New Roman" w:hAnsi="Times New Roman" w:cs="Times New Roman"/>
                <w:b/>
                <w:bCs/>
                <w:color w:val="000000" w:themeColor="text1"/>
                <w:sz w:val="20"/>
                <w:szCs w:val="20"/>
              </w:rPr>
              <w:t>местн</w:t>
            </w:r>
            <w:proofErr w:type="spellEnd"/>
            <w:r w:rsidRPr="002249F5">
              <w:rPr>
                <w:rFonts w:ascii="Times New Roman" w:hAnsi="Times New Roman" w:cs="Times New Roman"/>
                <w:b/>
                <w:bCs/>
                <w:color w:val="000000" w:themeColor="text1"/>
                <w:sz w:val="20"/>
                <w:szCs w:val="20"/>
              </w:rPr>
              <w:t xml:space="preserve">. </w:t>
            </w:r>
            <w:proofErr w:type="spellStart"/>
            <w:r w:rsidRPr="002249F5">
              <w:rPr>
                <w:rFonts w:ascii="Times New Roman" w:hAnsi="Times New Roman" w:cs="Times New Roman"/>
                <w:b/>
                <w:bCs/>
                <w:color w:val="000000" w:themeColor="text1"/>
                <w:sz w:val="20"/>
                <w:szCs w:val="20"/>
              </w:rPr>
              <w:t>сопротив</w:t>
            </w:r>
            <w:proofErr w:type="spellEnd"/>
            <w:r w:rsidRPr="002249F5">
              <w:rPr>
                <w:rFonts w:ascii="Times New Roman" w:hAnsi="Times New Roman" w:cs="Times New Roman"/>
                <w:b/>
                <w:bCs/>
                <w:color w:val="000000" w:themeColor="text1"/>
                <w:sz w:val="20"/>
                <w:szCs w:val="20"/>
              </w:rPr>
              <w:t>.</w:t>
            </w:r>
          </w:p>
        </w:tc>
        <w:tc>
          <w:tcPr>
            <w:tcW w:w="220" w:type="pct"/>
            <w:vMerge w:val="restart"/>
            <w:shd w:val="clear" w:color="auto" w:fill="auto"/>
            <w:noWrap/>
            <w:vAlign w:val="center"/>
            <w:hideMark/>
          </w:tcPr>
          <w:p w:rsidR="00B17B8B" w:rsidRPr="002249F5" w:rsidRDefault="00B17B8B" w:rsidP="00B17B8B">
            <w:pPr>
              <w:spacing w:after="0"/>
              <w:ind w:left="-142" w:right="-152"/>
              <w:jc w:val="center"/>
              <w:rPr>
                <w:rFonts w:ascii="Times New Roman" w:hAnsi="Times New Roman" w:cs="Times New Roman"/>
                <w:b/>
                <w:bCs/>
                <w:color w:val="000000" w:themeColor="text1"/>
                <w:sz w:val="20"/>
                <w:szCs w:val="20"/>
              </w:rPr>
            </w:pPr>
            <w:r w:rsidRPr="002249F5">
              <w:rPr>
                <w:rFonts w:ascii="Times New Roman" w:hAnsi="Times New Roman" w:cs="Times New Roman"/>
                <w:b/>
                <w:bCs/>
                <w:color w:val="000000" w:themeColor="text1"/>
                <w:sz w:val="20"/>
                <w:szCs w:val="20"/>
              </w:rPr>
              <w:t>Расход воды, т/ч</w:t>
            </w:r>
          </w:p>
        </w:tc>
        <w:tc>
          <w:tcPr>
            <w:tcW w:w="264" w:type="pct"/>
            <w:vMerge w:val="restart"/>
            <w:shd w:val="clear" w:color="auto" w:fill="auto"/>
            <w:noWrap/>
            <w:vAlign w:val="center"/>
            <w:hideMark/>
          </w:tcPr>
          <w:p w:rsidR="00B17B8B" w:rsidRPr="002249F5" w:rsidRDefault="00B17B8B" w:rsidP="00B17B8B">
            <w:pPr>
              <w:spacing w:after="0"/>
              <w:ind w:left="-142" w:right="-152"/>
              <w:jc w:val="center"/>
              <w:rPr>
                <w:rFonts w:ascii="Times New Roman" w:hAnsi="Times New Roman" w:cs="Times New Roman"/>
                <w:b/>
                <w:bCs/>
                <w:color w:val="000000" w:themeColor="text1"/>
                <w:sz w:val="20"/>
                <w:szCs w:val="20"/>
              </w:rPr>
            </w:pPr>
            <w:r w:rsidRPr="002249F5">
              <w:rPr>
                <w:rFonts w:ascii="Times New Roman" w:hAnsi="Times New Roman" w:cs="Times New Roman"/>
                <w:b/>
                <w:bCs/>
                <w:color w:val="000000" w:themeColor="text1"/>
                <w:sz w:val="20"/>
                <w:szCs w:val="20"/>
              </w:rPr>
              <w:t>Скорость воды м/</w:t>
            </w:r>
            <w:proofErr w:type="gramStart"/>
            <w:r w:rsidRPr="002249F5">
              <w:rPr>
                <w:rFonts w:ascii="Times New Roman" w:hAnsi="Times New Roman" w:cs="Times New Roman"/>
                <w:b/>
                <w:bCs/>
                <w:color w:val="000000" w:themeColor="text1"/>
                <w:sz w:val="20"/>
                <w:szCs w:val="20"/>
              </w:rPr>
              <w:t>с</w:t>
            </w:r>
            <w:proofErr w:type="gramEnd"/>
          </w:p>
        </w:tc>
        <w:tc>
          <w:tcPr>
            <w:tcW w:w="307" w:type="pct"/>
            <w:vMerge w:val="restart"/>
            <w:shd w:val="clear" w:color="auto" w:fill="auto"/>
            <w:noWrap/>
            <w:vAlign w:val="center"/>
            <w:hideMark/>
          </w:tcPr>
          <w:p w:rsidR="00B17B8B" w:rsidRPr="002249F5" w:rsidRDefault="00B17B8B" w:rsidP="00B17B8B">
            <w:pPr>
              <w:spacing w:after="0"/>
              <w:ind w:left="-142" w:right="-152"/>
              <w:jc w:val="center"/>
              <w:rPr>
                <w:rFonts w:ascii="Times New Roman" w:hAnsi="Times New Roman" w:cs="Times New Roman"/>
                <w:b/>
                <w:bCs/>
                <w:color w:val="000000" w:themeColor="text1"/>
                <w:sz w:val="20"/>
                <w:szCs w:val="20"/>
              </w:rPr>
            </w:pPr>
            <w:r w:rsidRPr="002249F5">
              <w:rPr>
                <w:rFonts w:ascii="Times New Roman" w:hAnsi="Times New Roman" w:cs="Times New Roman"/>
                <w:b/>
                <w:bCs/>
                <w:color w:val="000000" w:themeColor="text1"/>
                <w:sz w:val="20"/>
                <w:szCs w:val="20"/>
              </w:rPr>
              <w:t>Уд</w:t>
            </w:r>
            <w:proofErr w:type="gramStart"/>
            <w:r w:rsidRPr="002249F5">
              <w:rPr>
                <w:rFonts w:ascii="Times New Roman" w:hAnsi="Times New Roman" w:cs="Times New Roman"/>
                <w:b/>
                <w:bCs/>
                <w:color w:val="000000" w:themeColor="text1"/>
                <w:sz w:val="20"/>
                <w:szCs w:val="20"/>
              </w:rPr>
              <w:t>.</w:t>
            </w:r>
            <w:proofErr w:type="gramEnd"/>
            <w:r w:rsidRPr="002249F5">
              <w:rPr>
                <w:rFonts w:ascii="Times New Roman" w:hAnsi="Times New Roman" w:cs="Times New Roman"/>
                <w:b/>
                <w:bCs/>
                <w:color w:val="000000" w:themeColor="text1"/>
                <w:sz w:val="20"/>
                <w:szCs w:val="20"/>
              </w:rPr>
              <w:t xml:space="preserve"> </w:t>
            </w:r>
            <w:proofErr w:type="gramStart"/>
            <w:r w:rsidRPr="002249F5">
              <w:rPr>
                <w:rFonts w:ascii="Times New Roman" w:hAnsi="Times New Roman" w:cs="Times New Roman"/>
                <w:b/>
                <w:bCs/>
                <w:color w:val="000000" w:themeColor="text1"/>
                <w:sz w:val="20"/>
                <w:szCs w:val="20"/>
              </w:rPr>
              <w:t>п</w:t>
            </w:r>
            <w:proofErr w:type="gramEnd"/>
            <w:r w:rsidRPr="002249F5">
              <w:rPr>
                <w:rFonts w:ascii="Times New Roman" w:hAnsi="Times New Roman" w:cs="Times New Roman"/>
                <w:b/>
                <w:bCs/>
                <w:color w:val="000000" w:themeColor="text1"/>
                <w:sz w:val="20"/>
                <w:szCs w:val="20"/>
              </w:rPr>
              <w:t xml:space="preserve">отери напора </w:t>
            </w:r>
            <w:r w:rsidRPr="002249F5">
              <w:rPr>
                <w:rFonts w:ascii="Times New Roman" w:hAnsi="Times New Roman" w:cs="Times New Roman"/>
                <w:b/>
                <w:bCs/>
                <w:color w:val="000000" w:themeColor="text1"/>
                <w:sz w:val="20"/>
                <w:szCs w:val="20"/>
              </w:rPr>
              <w:br/>
              <w:t>при к = 5, мм/м</w:t>
            </w:r>
          </w:p>
        </w:tc>
        <w:tc>
          <w:tcPr>
            <w:tcW w:w="308" w:type="pct"/>
            <w:vMerge w:val="restart"/>
            <w:shd w:val="clear" w:color="auto" w:fill="auto"/>
            <w:noWrap/>
            <w:vAlign w:val="center"/>
            <w:hideMark/>
          </w:tcPr>
          <w:p w:rsidR="00B17B8B" w:rsidRPr="002249F5" w:rsidRDefault="00B17B8B" w:rsidP="00B17B8B">
            <w:pPr>
              <w:spacing w:after="0"/>
              <w:ind w:left="-142" w:right="-152"/>
              <w:jc w:val="center"/>
              <w:rPr>
                <w:rFonts w:ascii="Times New Roman" w:hAnsi="Times New Roman" w:cs="Times New Roman"/>
                <w:b/>
                <w:bCs/>
                <w:color w:val="000000" w:themeColor="text1"/>
                <w:sz w:val="20"/>
                <w:szCs w:val="20"/>
              </w:rPr>
            </w:pPr>
            <w:r w:rsidRPr="002249F5">
              <w:rPr>
                <w:rFonts w:ascii="Times New Roman" w:hAnsi="Times New Roman" w:cs="Times New Roman"/>
                <w:b/>
                <w:bCs/>
                <w:color w:val="000000" w:themeColor="text1"/>
                <w:sz w:val="20"/>
                <w:szCs w:val="20"/>
              </w:rPr>
              <w:t>Эквив</w:t>
            </w:r>
            <w:r w:rsidRPr="002249F5">
              <w:rPr>
                <w:rFonts w:ascii="Times New Roman" w:hAnsi="Times New Roman" w:cs="Times New Roman"/>
                <w:b/>
                <w:bCs/>
                <w:color w:val="000000" w:themeColor="text1"/>
                <w:sz w:val="20"/>
                <w:szCs w:val="20"/>
              </w:rPr>
              <w:t>а</w:t>
            </w:r>
            <w:r w:rsidRPr="002249F5">
              <w:rPr>
                <w:rFonts w:ascii="Times New Roman" w:hAnsi="Times New Roman" w:cs="Times New Roman"/>
                <w:b/>
                <w:bCs/>
                <w:color w:val="000000" w:themeColor="text1"/>
                <w:sz w:val="20"/>
                <w:szCs w:val="20"/>
              </w:rPr>
              <w:t>лент</w:t>
            </w:r>
            <w:proofErr w:type="gramStart"/>
            <w:r w:rsidRPr="002249F5">
              <w:rPr>
                <w:rFonts w:ascii="Times New Roman" w:hAnsi="Times New Roman" w:cs="Times New Roman"/>
                <w:b/>
                <w:bCs/>
                <w:color w:val="000000" w:themeColor="text1"/>
                <w:sz w:val="20"/>
                <w:szCs w:val="20"/>
              </w:rPr>
              <w:t>.</w:t>
            </w:r>
            <w:proofErr w:type="gramEnd"/>
            <w:r w:rsidRPr="002249F5">
              <w:rPr>
                <w:rFonts w:ascii="Times New Roman" w:hAnsi="Times New Roman" w:cs="Times New Roman"/>
                <w:b/>
                <w:bCs/>
                <w:color w:val="000000" w:themeColor="text1"/>
                <w:sz w:val="20"/>
                <w:szCs w:val="20"/>
              </w:rPr>
              <w:t xml:space="preserve"> </w:t>
            </w:r>
            <w:proofErr w:type="gramStart"/>
            <w:r w:rsidRPr="002249F5">
              <w:rPr>
                <w:rFonts w:ascii="Times New Roman" w:hAnsi="Times New Roman" w:cs="Times New Roman"/>
                <w:b/>
                <w:bCs/>
                <w:color w:val="000000" w:themeColor="text1"/>
                <w:sz w:val="20"/>
                <w:szCs w:val="20"/>
              </w:rPr>
              <w:t>ш</w:t>
            </w:r>
            <w:proofErr w:type="gramEnd"/>
            <w:r w:rsidRPr="002249F5">
              <w:rPr>
                <w:rFonts w:ascii="Times New Roman" w:hAnsi="Times New Roman" w:cs="Times New Roman"/>
                <w:b/>
                <w:bCs/>
                <w:color w:val="000000" w:themeColor="text1"/>
                <w:sz w:val="20"/>
                <w:szCs w:val="20"/>
              </w:rPr>
              <w:t>е</w:t>
            </w:r>
            <w:r w:rsidRPr="002249F5">
              <w:rPr>
                <w:rFonts w:ascii="Times New Roman" w:hAnsi="Times New Roman" w:cs="Times New Roman"/>
                <w:b/>
                <w:bCs/>
                <w:color w:val="000000" w:themeColor="text1"/>
                <w:sz w:val="20"/>
                <w:szCs w:val="20"/>
              </w:rPr>
              <w:t>рохов</w:t>
            </w:r>
            <w:r w:rsidRPr="002249F5">
              <w:rPr>
                <w:rFonts w:ascii="Times New Roman" w:hAnsi="Times New Roman" w:cs="Times New Roman"/>
                <w:b/>
                <w:bCs/>
                <w:color w:val="000000" w:themeColor="text1"/>
                <w:sz w:val="20"/>
                <w:szCs w:val="20"/>
              </w:rPr>
              <w:t>а</w:t>
            </w:r>
            <w:r w:rsidRPr="002249F5">
              <w:rPr>
                <w:rFonts w:ascii="Times New Roman" w:hAnsi="Times New Roman" w:cs="Times New Roman"/>
                <w:b/>
                <w:bCs/>
                <w:color w:val="000000" w:themeColor="text1"/>
                <w:sz w:val="20"/>
                <w:szCs w:val="20"/>
              </w:rPr>
              <w:t>тость, мм</w:t>
            </w:r>
          </w:p>
        </w:tc>
        <w:tc>
          <w:tcPr>
            <w:tcW w:w="485" w:type="pct"/>
            <w:vMerge w:val="restart"/>
            <w:shd w:val="clear" w:color="auto" w:fill="auto"/>
            <w:noWrap/>
            <w:vAlign w:val="center"/>
            <w:hideMark/>
          </w:tcPr>
          <w:p w:rsidR="00B17B8B" w:rsidRPr="002249F5" w:rsidRDefault="00B17B8B" w:rsidP="00B17B8B">
            <w:pPr>
              <w:spacing w:after="0"/>
              <w:ind w:left="-142" w:right="-152"/>
              <w:jc w:val="center"/>
              <w:rPr>
                <w:rFonts w:ascii="Times New Roman" w:hAnsi="Times New Roman" w:cs="Times New Roman"/>
                <w:b/>
                <w:bCs/>
                <w:color w:val="000000" w:themeColor="text1"/>
                <w:sz w:val="20"/>
                <w:szCs w:val="20"/>
              </w:rPr>
            </w:pPr>
            <w:r w:rsidRPr="002249F5">
              <w:rPr>
                <w:rFonts w:ascii="Times New Roman" w:hAnsi="Times New Roman" w:cs="Times New Roman"/>
                <w:b/>
                <w:bCs/>
                <w:color w:val="000000" w:themeColor="text1"/>
                <w:sz w:val="20"/>
                <w:szCs w:val="20"/>
              </w:rPr>
              <w:t>Поправочный коэффициент к удельным</w:t>
            </w:r>
            <w:r w:rsidRPr="002249F5">
              <w:rPr>
                <w:rFonts w:ascii="Times New Roman" w:hAnsi="Times New Roman" w:cs="Times New Roman"/>
                <w:b/>
                <w:bCs/>
                <w:color w:val="000000" w:themeColor="text1"/>
                <w:sz w:val="20"/>
                <w:szCs w:val="20"/>
              </w:rPr>
              <w:br/>
              <w:t xml:space="preserve"> потерям</w:t>
            </w:r>
          </w:p>
        </w:tc>
        <w:tc>
          <w:tcPr>
            <w:tcW w:w="397" w:type="pct"/>
            <w:vMerge w:val="restart"/>
            <w:shd w:val="clear" w:color="auto" w:fill="auto"/>
            <w:noWrap/>
            <w:vAlign w:val="center"/>
            <w:hideMark/>
          </w:tcPr>
          <w:p w:rsidR="00B17B8B" w:rsidRPr="002249F5" w:rsidRDefault="00B17B8B" w:rsidP="00B17B8B">
            <w:pPr>
              <w:spacing w:after="0"/>
              <w:ind w:left="-142" w:right="-152"/>
              <w:jc w:val="center"/>
              <w:rPr>
                <w:rFonts w:ascii="Times New Roman" w:hAnsi="Times New Roman" w:cs="Times New Roman"/>
                <w:b/>
                <w:bCs/>
                <w:color w:val="000000" w:themeColor="text1"/>
                <w:sz w:val="20"/>
                <w:szCs w:val="20"/>
              </w:rPr>
            </w:pPr>
            <w:r w:rsidRPr="002249F5">
              <w:rPr>
                <w:rFonts w:ascii="Times New Roman" w:hAnsi="Times New Roman" w:cs="Times New Roman"/>
                <w:b/>
                <w:bCs/>
                <w:color w:val="000000" w:themeColor="text1"/>
                <w:sz w:val="20"/>
                <w:szCs w:val="20"/>
              </w:rPr>
              <w:t xml:space="preserve">Истинное значение удельных потерь, </w:t>
            </w:r>
            <w:proofErr w:type="gramStart"/>
            <w:r w:rsidRPr="002249F5">
              <w:rPr>
                <w:rFonts w:ascii="Times New Roman" w:hAnsi="Times New Roman" w:cs="Times New Roman"/>
                <w:b/>
                <w:bCs/>
                <w:color w:val="000000" w:themeColor="text1"/>
                <w:sz w:val="20"/>
                <w:szCs w:val="20"/>
              </w:rPr>
              <w:t>мм</w:t>
            </w:r>
            <w:proofErr w:type="gramEnd"/>
            <w:r w:rsidRPr="002249F5">
              <w:rPr>
                <w:rFonts w:ascii="Times New Roman" w:hAnsi="Times New Roman" w:cs="Times New Roman"/>
                <w:b/>
                <w:bCs/>
                <w:color w:val="000000" w:themeColor="text1"/>
                <w:sz w:val="20"/>
                <w:szCs w:val="20"/>
              </w:rPr>
              <w:t>/м</w:t>
            </w:r>
          </w:p>
        </w:tc>
        <w:tc>
          <w:tcPr>
            <w:tcW w:w="1384" w:type="pct"/>
            <w:gridSpan w:val="5"/>
            <w:shd w:val="clear" w:color="auto" w:fill="auto"/>
            <w:vAlign w:val="center"/>
          </w:tcPr>
          <w:p w:rsidR="00B17B8B" w:rsidRPr="002249F5" w:rsidRDefault="00B17B8B" w:rsidP="00B17B8B">
            <w:pPr>
              <w:spacing w:after="0"/>
              <w:ind w:left="-142" w:right="-152"/>
              <w:jc w:val="center"/>
              <w:rPr>
                <w:rFonts w:ascii="Times New Roman" w:hAnsi="Times New Roman" w:cs="Times New Roman"/>
                <w:b/>
                <w:bCs/>
                <w:color w:val="000000" w:themeColor="text1"/>
                <w:sz w:val="20"/>
                <w:szCs w:val="20"/>
              </w:rPr>
            </w:pPr>
            <w:r w:rsidRPr="002249F5">
              <w:rPr>
                <w:rFonts w:ascii="Times New Roman" w:hAnsi="Times New Roman" w:cs="Times New Roman"/>
                <w:b/>
                <w:bCs/>
                <w:color w:val="000000" w:themeColor="text1"/>
                <w:sz w:val="20"/>
                <w:szCs w:val="20"/>
              </w:rPr>
              <w:t>Потери напора на участке</w:t>
            </w:r>
          </w:p>
        </w:tc>
        <w:tc>
          <w:tcPr>
            <w:tcW w:w="311" w:type="pct"/>
            <w:vMerge/>
            <w:shd w:val="clear" w:color="auto" w:fill="auto"/>
            <w:vAlign w:val="center"/>
            <w:hideMark/>
          </w:tcPr>
          <w:p w:rsidR="00B17B8B" w:rsidRPr="002249F5" w:rsidRDefault="00B17B8B" w:rsidP="00B17B8B">
            <w:pPr>
              <w:spacing w:after="0"/>
              <w:jc w:val="center"/>
              <w:rPr>
                <w:rFonts w:ascii="Times New Roman" w:hAnsi="Times New Roman" w:cs="Times New Roman"/>
                <w:b/>
                <w:bCs/>
                <w:color w:val="000000" w:themeColor="text1"/>
                <w:sz w:val="20"/>
                <w:szCs w:val="20"/>
              </w:rPr>
            </w:pPr>
          </w:p>
        </w:tc>
        <w:tc>
          <w:tcPr>
            <w:tcW w:w="353" w:type="pct"/>
            <w:vMerge/>
            <w:vAlign w:val="center"/>
          </w:tcPr>
          <w:p w:rsidR="00B17B8B" w:rsidRPr="002249F5" w:rsidRDefault="00B17B8B" w:rsidP="00B17B8B">
            <w:pPr>
              <w:spacing w:after="0"/>
              <w:jc w:val="center"/>
              <w:rPr>
                <w:rFonts w:ascii="Times New Roman" w:hAnsi="Times New Roman" w:cs="Times New Roman"/>
                <w:b/>
                <w:bCs/>
                <w:color w:val="000000" w:themeColor="text1"/>
                <w:sz w:val="20"/>
                <w:szCs w:val="20"/>
              </w:rPr>
            </w:pPr>
          </w:p>
        </w:tc>
      </w:tr>
      <w:tr w:rsidR="003B70F9" w:rsidRPr="002249F5" w:rsidTr="001C6DE7">
        <w:trPr>
          <w:trHeight w:val="20"/>
          <w:tblHeader/>
        </w:trPr>
        <w:tc>
          <w:tcPr>
            <w:tcW w:w="229" w:type="pct"/>
            <w:vMerge/>
            <w:shd w:val="clear" w:color="auto" w:fill="auto"/>
            <w:vAlign w:val="center"/>
            <w:hideMark/>
          </w:tcPr>
          <w:p w:rsidR="00B17B8B" w:rsidRPr="002249F5" w:rsidRDefault="00B17B8B" w:rsidP="00B17B8B">
            <w:pPr>
              <w:spacing w:after="0"/>
              <w:ind w:left="-142" w:right="-152"/>
              <w:jc w:val="center"/>
              <w:rPr>
                <w:rFonts w:ascii="Times New Roman" w:hAnsi="Times New Roman" w:cs="Times New Roman"/>
                <w:b/>
                <w:bCs/>
                <w:color w:val="000000" w:themeColor="text1"/>
                <w:sz w:val="20"/>
                <w:szCs w:val="20"/>
              </w:rPr>
            </w:pPr>
          </w:p>
        </w:tc>
        <w:tc>
          <w:tcPr>
            <w:tcW w:w="255" w:type="pct"/>
            <w:vMerge/>
            <w:shd w:val="clear" w:color="auto" w:fill="auto"/>
            <w:noWrap/>
            <w:vAlign w:val="center"/>
            <w:hideMark/>
          </w:tcPr>
          <w:p w:rsidR="00B17B8B" w:rsidRPr="002249F5" w:rsidRDefault="00B17B8B" w:rsidP="00B17B8B">
            <w:pPr>
              <w:spacing w:after="0"/>
              <w:ind w:left="-142" w:right="-152"/>
              <w:jc w:val="center"/>
              <w:rPr>
                <w:rFonts w:ascii="Times New Roman" w:hAnsi="Times New Roman" w:cs="Times New Roman"/>
                <w:b/>
                <w:bCs/>
                <w:color w:val="000000" w:themeColor="text1"/>
                <w:sz w:val="20"/>
                <w:szCs w:val="20"/>
              </w:rPr>
            </w:pPr>
          </w:p>
        </w:tc>
        <w:tc>
          <w:tcPr>
            <w:tcW w:w="220" w:type="pct"/>
            <w:vMerge/>
            <w:shd w:val="clear" w:color="auto" w:fill="auto"/>
            <w:noWrap/>
            <w:vAlign w:val="center"/>
            <w:hideMark/>
          </w:tcPr>
          <w:p w:rsidR="00B17B8B" w:rsidRPr="002249F5" w:rsidRDefault="00B17B8B" w:rsidP="00B17B8B">
            <w:pPr>
              <w:spacing w:after="0"/>
              <w:ind w:left="-142" w:right="-152"/>
              <w:jc w:val="center"/>
              <w:rPr>
                <w:rFonts w:ascii="Times New Roman" w:hAnsi="Times New Roman" w:cs="Times New Roman"/>
                <w:b/>
                <w:bCs/>
                <w:color w:val="000000" w:themeColor="text1"/>
                <w:sz w:val="20"/>
                <w:szCs w:val="20"/>
              </w:rPr>
            </w:pPr>
          </w:p>
        </w:tc>
        <w:tc>
          <w:tcPr>
            <w:tcW w:w="267" w:type="pct"/>
            <w:vMerge/>
            <w:shd w:val="clear" w:color="auto" w:fill="auto"/>
            <w:vAlign w:val="center"/>
            <w:hideMark/>
          </w:tcPr>
          <w:p w:rsidR="00B17B8B" w:rsidRPr="002249F5" w:rsidRDefault="00B17B8B" w:rsidP="00B17B8B">
            <w:pPr>
              <w:spacing w:after="0"/>
              <w:ind w:left="-142" w:right="-152"/>
              <w:jc w:val="center"/>
              <w:rPr>
                <w:rFonts w:ascii="Times New Roman" w:hAnsi="Times New Roman" w:cs="Times New Roman"/>
                <w:b/>
                <w:bCs/>
                <w:color w:val="000000" w:themeColor="text1"/>
                <w:sz w:val="20"/>
                <w:szCs w:val="20"/>
              </w:rPr>
            </w:pPr>
          </w:p>
        </w:tc>
        <w:tc>
          <w:tcPr>
            <w:tcW w:w="220" w:type="pct"/>
            <w:vMerge/>
            <w:shd w:val="clear" w:color="auto" w:fill="auto"/>
            <w:vAlign w:val="center"/>
            <w:hideMark/>
          </w:tcPr>
          <w:p w:rsidR="00B17B8B" w:rsidRPr="002249F5" w:rsidRDefault="00B17B8B" w:rsidP="00B17B8B">
            <w:pPr>
              <w:spacing w:after="0"/>
              <w:ind w:left="-142" w:right="-152"/>
              <w:jc w:val="center"/>
              <w:rPr>
                <w:rFonts w:ascii="Times New Roman" w:hAnsi="Times New Roman" w:cs="Times New Roman"/>
                <w:b/>
                <w:bCs/>
                <w:color w:val="000000" w:themeColor="text1"/>
                <w:sz w:val="20"/>
                <w:szCs w:val="20"/>
              </w:rPr>
            </w:pPr>
          </w:p>
        </w:tc>
        <w:tc>
          <w:tcPr>
            <w:tcW w:w="264" w:type="pct"/>
            <w:vMerge/>
            <w:shd w:val="clear" w:color="auto" w:fill="auto"/>
            <w:vAlign w:val="center"/>
            <w:hideMark/>
          </w:tcPr>
          <w:p w:rsidR="00B17B8B" w:rsidRPr="002249F5" w:rsidRDefault="00B17B8B" w:rsidP="00B17B8B">
            <w:pPr>
              <w:spacing w:after="0"/>
              <w:ind w:left="-142" w:right="-152"/>
              <w:jc w:val="center"/>
              <w:rPr>
                <w:rFonts w:ascii="Times New Roman" w:hAnsi="Times New Roman" w:cs="Times New Roman"/>
                <w:b/>
                <w:bCs/>
                <w:color w:val="000000" w:themeColor="text1"/>
                <w:sz w:val="20"/>
                <w:szCs w:val="20"/>
              </w:rPr>
            </w:pPr>
          </w:p>
        </w:tc>
        <w:tc>
          <w:tcPr>
            <w:tcW w:w="307" w:type="pct"/>
            <w:vMerge/>
            <w:shd w:val="clear" w:color="auto" w:fill="auto"/>
            <w:vAlign w:val="center"/>
            <w:hideMark/>
          </w:tcPr>
          <w:p w:rsidR="00B17B8B" w:rsidRPr="002249F5" w:rsidRDefault="00B17B8B" w:rsidP="00B17B8B">
            <w:pPr>
              <w:spacing w:after="0"/>
              <w:ind w:left="-142" w:right="-152"/>
              <w:jc w:val="center"/>
              <w:rPr>
                <w:rFonts w:ascii="Times New Roman" w:hAnsi="Times New Roman" w:cs="Times New Roman"/>
                <w:b/>
                <w:bCs/>
                <w:color w:val="000000" w:themeColor="text1"/>
                <w:sz w:val="20"/>
                <w:szCs w:val="20"/>
              </w:rPr>
            </w:pPr>
          </w:p>
        </w:tc>
        <w:tc>
          <w:tcPr>
            <w:tcW w:w="308" w:type="pct"/>
            <w:vMerge/>
            <w:shd w:val="clear" w:color="auto" w:fill="auto"/>
            <w:vAlign w:val="center"/>
            <w:hideMark/>
          </w:tcPr>
          <w:p w:rsidR="00B17B8B" w:rsidRPr="002249F5" w:rsidRDefault="00B17B8B" w:rsidP="00B17B8B">
            <w:pPr>
              <w:spacing w:after="0"/>
              <w:ind w:left="-142" w:right="-152"/>
              <w:jc w:val="center"/>
              <w:rPr>
                <w:rFonts w:ascii="Times New Roman" w:hAnsi="Times New Roman" w:cs="Times New Roman"/>
                <w:b/>
                <w:bCs/>
                <w:color w:val="000000" w:themeColor="text1"/>
                <w:sz w:val="20"/>
                <w:szCs w:val="20"/>
              </w:rPr>
            </w:pPr>
          </w:p>
        </w:tc>
        <w:tc>
          <w:tcPr>
            <w:tcW w:w="485" w:type="pct"/>
            <w:vMerge/>
            <w:shd w:val="clear" w:color="auto" w:fill="auto"/>
            <w:vAlign w:val="center"/>
            <w:hideMark/>
          </w:tcPr>
          <w:p w:rsidR="00B17B8B" w:rsidRPr="002249F5" w:rsidRDefault="00B17B8B" w:rsidP="00B17B8B">
            <w:pPr>
              <w:spacing w:after="0"/>
              <w:ind w:left="-142" w:right="-152"/>
              <w:jc w:val="center"/>
              <w:rPr>
                <w:rFonts w:ascii="Times New Roman" w:hAnsi="Times New Roman" w:cs="Times New Roman"/>
                <w:b/>
                <w:bCs/>
                <w:color w:val="000000" w:themeColor="text1"/>
                <w:sz w:val="20"/>
                <w:szCs w:val="20"/>
              </w:rPr>
            </w:pPr>
          </w:p>
        </w:tc>
        <w:tc>
          <w:tcPr>
            <w:tcW w:w="397" w:type="pct"/>
            <w:vMerge/>
            <w:shd w:val="clear" w:color="auto" w:fill="auto"/>
            <w:vAlign w:val="center"/>
            <w:hideMark/>
          </w:tcPr>
          <w:p w:rsidR="00B17B8B" w:rsidRPr="002249F5" w:rsidRDefault="00B17B8B" w:rsidP="00B17B8B">
            <w:pPr>
              <w:spacing w:after="0"/>
              <w:ind w:left="-142" w:right="-152"/>
              <w:jc w:val="center"/>
              <w:rPr>
                <w:rFonts w:ascii="Times New Roman" w:hAnsi="Times New Roman" w:cs="Times New Roman"/>
                <w:b/>
                <w:bCs/>
                <w:color w:val="000000" w:themeColor="text1"/>
                <w:sz w:val="20"/>
                <w:szCs w:val="20"/>
              </w:rPr>
            </w:pPr>
          </w:p>
        </w:tc>
        <w:tc>
          <w:tcPr>
            <w:tcW w:w="307" w:type="pct"/>
            <w:shd w:val="clear" w:color="auto" w:fill="auto"/>
            <w:vAlign w:val="center"/>
          </w:tcPr>
          <w:p w:rsidR="00B17B8B" w:rsidRPr="002249F5" w:rsidRDefault="00B17B8B" w:rsidP="00B17B8B">
            <w:pPr>
              <w:spacing w:after="0"/>
              <w:ind w:left="-142" w:right="-152"/>
              <w:jc w:val="center"/>
              <w:rPr>
                <w:rFonts w:ascii="Times New Roman" w:hAnsi="Times New Roman" w:cs="Times New Roman"/>
                <w:b/>
                <w:bCs/>
                <w:color w:val="000000" w:themeColor="text1"/>
                <w:sz w:val="20"/>
                <w:szCs w:val="20"/>
              </w:rPr>
            </w:pPr>
            <w:r w:rsidRPr="002249F5">
              <w:rPr>
                <w:rFonts w:ascii="Times New Roman" w:hAnsi="Times New Roman" w:cs="Times New Roman"/>
                <w:b/>
                <w:bCs/>
                <w:color w:val="000000" w:themeColor="text1"/>
                <w:sz w:val="20"/>
                <w:szCs w:val="20"/>
              </w:rPr>
              <w:t xml:space="preserve">Удельные </w:t>
            </w:r>
            <w:proofErr w:type="spellStart"/>
            <w:r w:rsidRPr="002249F5">
              <w:rPr>
                <w:rFonts w:ascii="Times New Roman" w:hAnsi="Times New Roman" w:cs="Times New Roman"/>
                <w:b/>
                <w:bCs/>
                <w:color w:val="000000" w:themeColor="text1"/>
                <w:sz w:val="20"/>
                <w:szCs w:val="20"/>
              </w:rPr>
              <w:t>местн</w:t>
            </w:r>
            <w:proofErr w:type="spellEnd"/>
            <w:r w:rsidRPr="002249F5">
              <w:rPr>
                <w:rFonts w:ascii="Times New Roman" w:hAnsi="Times New Roman" w:cs="Times New Roman"/>
                <w:b/>
                <w:bCs/>
                <w:color w:val="000000" w:themeColor="text1"/>
                <w:sz w:val="20"/>
                <w:szCs w:val="20"/>
              </w:rPr>
              <w:t>. мм</w:t>
            </w:r>
          </w:p>
        </w:tc>
        <w:tc>
          <w:tcPr>
            <w:tcW w:w="266" w:type="pct"/>
            <w:shd w:val="clear" w:color="auto" w:fill="auto"/>
            <w:vAlign w:val="center"/>
            <w:hideMark/>
          </w:tcPr>
          <w:p w:rsidR="00B17B8B" w:rsidRPr="002249F5" w:rsidRDefault="00B17B8B" w:rsidP="00B17B8B">
            <w:pPr>
              <w:spacing w:after="0"/>
              <w:ind w:left="-142" w:right="-152"/>
              <w:jc w:val="center"/>
              <w:rPr>
                <w:rFonts w:ascii="Times New Roman" w:hAnsi="Times New Roman" w:cs="Times New Roman"/>
                <w:b/>
                <w:bCs/>
                <w:color w:val="000000" w:themeColor="text1"/>
                <w:sz w:val="20"/>
                <w:szCs w:val="20"/>
              </w:rPr>
            </w:pPr>
            <w:r w:rsidRPr="002249F5">
              <w:rPr>
                <w:rFonts w:ascii="Times New Roman" w:hAnsi="Times New Roman" w:cs="Times New Roman"/>
                <w:b/>
                <w:bCs/>
                <w:color w:val="000000" w:themeColor="text1"/>
                <w:sz w:val="20"/>
                <w:szCs w:val="20"/>
              </w:rPr>
              <w:t>Лине</w:t>
            </w:r>
            <w:r w:rsidRPr="002249F5">
              <w:rPr>
                <w:rFonts w:ascii="Times New Roman" w:hAnsi="Times New Roman" w:cs="Times New Roman"/>
                <w:b/>
                <w:bCs/>
                <w:color w:val="000000" w:themeColor="text1"/>
                <w:sz w:val="20"/>
                <w:szCs w:val="20"/>
              </w:rPr>
              <w:t>й</w:t>
            </w:r>
            <w:r w:rsidRPr="002249F5">
              <w:rPr>
                <w:rFonts w:ascii="Times New Roman" w:hAnsi="Times New Roman" w:cs="Times New Roman"/>
                <w:b/>
                <w:bCs/>
                <w:color w:val="000000" w:themeColor="text1"/>
                <w:sz w:val="20"/>
                <w:szCs w:val="20"/>
              </w:rPr>
              <w:t xml:space="preserve">ные, </w:t>
            </w:r>
            <w:proofErr w:type="gramStart"/>
            <w:r w:rsidRPr="002249F5">
              <w:rPr>
                <w:rFonts w:ascii="Times New Roman" w:hAnsi="Times New Roman" w:cs="Times New Roman"/>
                <w:b/>
                <w:bCs/>
                <w:color w:val="000000" w:themeColor="text1"/>
                <w:sz w:val="20"/>
                <w:szCs w:val="20"/>
              </w:rPr>
              <w:t>мм</w:t>
            </w:r>
            <w:proofErr w:type="gramEnd"/>
          </w:p>
        </w:tc>
        <w:tc>
          <w:tcPr>
            <w:tcW w:w="264" w:type="pct"/>
            <w:shd w:val="clear" w:color="auto" w:fill="auto"/>
            <w:vAlign w:val="center"/>
            <w:hideMark/>
          </w:tcPr>
          <w:p w:rsidR="00B17B8B" w:rsidRPr="002249F5" w:rsidRDefault="00B17B8B" w:rsidP="00B17B8B">
            <w:pPr>
              <w:spacing w:after="0"/>
              <w:ind w:left="-142" w:right="-152"/>
              <w:jc w:val="center"/>
              <w:rPr>
                <w:rFonts w:ascii="Times New Roman" w:hAnsi="Times New Roman" w:cs="Times New Roman"/>
                <w:b/>
                <w:bCs/>
                <w:color w:val="000000" w:themeColor="text1"/>
                <w:sz w:val="20"/>
                <w:szCs w:val="20"/>
              </w:rPr>
            </w:pPr>
            <w:r w:rsidRPr="002249F5">
              <w:rPr>
                <w:rFonts w:ascii="Times New Roman" w:hAnsi="Times New Roman" w:cs="Times New Roman"/>
                <w:b/>
                <w:bCs/>
                <w:color w:val="000000" w:themeColor="text1"/>
                <w:sz w:val="20"/>
                <w:szCs w:val="20"/>
              </w:rPr>
              <w:t xml:space="preserve">Местные, </w:t>
            </w:r>
            <w:proofErr w:type="gramStart"/>
            <w:r w:rsidRPr="002249F5">
              <w:rPr>
                <w:rFonts w:ascii="Times New Roman" w:hAnsi="Times New Roman" w:cs="Times New Roman"/>
                <w:b/>
                <w:bCs/>
                <w:color w:val="000000" w:themeColor="text1"/>
                <w:sz w:val="20"/>
                <w:szCs w:val="20"/>
              </w:rPr>
              <w:t>мм</w:t>
            </w:r>
            <w:proofErr w:type="gramEnd"/>
          </w:p>
        </w:tc>
        <w:tc>
          <w:tcPr>
            <w:tcW w:w="220" w:type="pct"/>
            <w:shd w:val="clear" w:color="auto" w:fill="auto"/>
            <w:vAlign w:val="center"/>
            <w:hideMark/>
          </w:tcPr>
          <w:p w:rsidR="00B17B8B" w:rsidRPr="002249F5" w:rsidRDefault="00B17B8B" w:rsidP="00B17B8B">
            <w:pPr>
              <w:spacing w:after="0"/>
              <w:ind w:left="-142" w:right="-152"/>
              <w:jc w:val="center"/>
              <w:rPr>
                <w:rFonts w:ascii="Times New Roman" w:hAnsi="Times New Roman" w:cs="Times New Roman"/>
                <w:b/>
                <w:bCs/>
                <w:color w:val="000000" w:themeColor="text1"/>
                <w:sz w:val="20"/>
                <w:szCs w:val="20"/>
              </w:rPr>
            </w:pPr>
            <w:r w:rsidRPr="002249F5">
              <w:rPr>
                <w:rFonts w:ascii="Times New Roman" w:hAnsi="Times New Roman" w:cs="Times New Roman"/>
                <w:b/>
                <w:bCs/>
                <w:color w:val="000000" w:themeColor="text1"/>
                <w:sz w:val="20"/>
                <w:szCs w:val="20"/>
              </w:rPr>
              <w:t xml:space="preserve">Всего, </w:t>
            </w:r>
            <w:proofErr w:type="gramStart"/>
            <w:r w:rsidRPr="002249F5">
              <w:rPr>
                <w:rFonts w:ascii="Times New Roman" w:hAnsi="Times New Roman" w:cs="Times New Roman"/>
                <w:b/>
                <w:bCs/>
                <w:color w:val="000000" w:themeColor="text1"/>
                <w:sz w:val="20"/>
                <w:szCs w:val="20"/>
              </w:rPr>
              <w:t>мм</w:t>
            </w:r>
            <w:proofErr w:type="gramEnd"/>
          </w:p>
        </w:tc>
        <w:tc>
          <w:tcPr>
            <w:tcW w:w="327" w:type="pct"/>
            <w:shd w:val="clear" w:color="auto" w:fill="auto"/>
            <w:vAlign w:val="center"/>
            <w:hideMark/>
          </w:tcPr>
          <w:p w:rsidR="00B17B8B" w:rsidRPr="002249F5" w:rsidRDefault="00B17B8B" w:rsidP="00B17B8B">
            <w:pPr>
              <w:spacing w:after="0"/>
              <w:ind w:left="-142" w:right="-152"/>
              <w:jc w:val="center"/>
              <w:rPr>
                <w:rFonts w:ascii="Times New Roman" w:hAnsi="Times New Roman" w:cs="Times New Roman"/>
                <w:b/>
                <w:bCs/>
                <w:color w:val="000000" w:themeColor="text1"/>
                <w:sz w:val="20"/>
                <w:szCs w:val="20"/>
              </w:rPr>
            </w:pPr>
            <w:r w:rsidRPr="002249F5">
              <w:rPr>
                <w:rFonts w:ascii="Times New Roman" w:hAnsi="Times New Roman" w:cs="Times New Roman"/>
                <w:b/>
                <w:bCs/>
                <w:color w:val="000000" w:themeColor="text1"/>
                <w:sz w:val="20"/>
                <w:szCs w:val="20"/>
              </w:rPr>
              <w:t xml:space="preserve">По 2-м трубам, </w:t>
            </w:r>
            <w:proofErr w:type="gramStart"/>
            <w:r w:rsidRPr="002249F5">
              <w:rPr>
                <w:rFonts w:ascii="Times New Roman" w:hAnsi="Times New Roman" w:cs="Times New Roman"/>
                <w:b/>
                <w:bCs/>
                <w:color w:val="000000" w:themeColor="text1"/>
                <w:sz w:val="20"/>
                <w:szCs w:val="20"/>
              </w:rPr>
              <w:t>мм</w:t>
            </w:r>
            <w:proofErr w:type="gramEnd"/>
          </w:p>
        </w:tc>
        <w:tc>
          <w:tcPr>
            <w:tcW w:w="311" w:type="pct"/>
            <w:vMerge/>
            <w:shd w:val="clear" w:color="auto" w:fill="auto"/>
            <w:vAlign w:val="center"/>
            <w:hideMark/>
          </w:tcPr>
          <w:p w:rsidR="00B17B8B" w:rsidRPr="002249F5" w:rsidRDefault="00B17B8B" w:rsidP="00B17B8B">
            <w:pPr>
              <w:spacing w:after="0"/>
              <w:jc w:val="center"/>
              <w:rPr>
                <w:rFonts w:ascii="Times New Roman" w:hAnsi="Times New Roman" w:cs="Times New Roman"/>
                <w:b/>
                <w:bCs/>
                <w:color w:val="000000" w:themeColor="text1"/>
                <w:sz w:val="20"/>
                <w:szCs w:val="20"/>
              </w:rPr>
            </w:pPr>
          </w:p>
        </w:tc>
        <w:tc>
          <w:tcPr>
            <w:tcW w:w="353" w:type="pct"/>
            <w:vMerge/>
            <w:vAlign w:val="center"/>
          </w:tcPr>
          <w:p w:rsidR="00B17B8B" w:rsidRPr="002249F5" w:rsidRDefault="00B17B8B" w:rsidP="00B17B8B">
            <w:pPr>
              <w:spacing w:after="0"/>
              <w:jc w:val="center"/>
              <w:rPr>
                <w:rFonts w:ascii="Times New Roman" w:hAnsi="Times New Roman" w:cs="Times New Roman"/>
                <w:b/>
                <w:bCs/>
                <w:color w:val="000000" w:themeColor="text1"/>
                <w:sz w:val="20"/>
                <w:szCs w:val="20"/>
              </w:rPr>
            </w:pPr>
          </w:p>
        </w:tc>
      </w:tr>
      <w:tr w:rsidR="003B70F9" w:rsidRPr="002249F5" w:rsidTr="001C6DE7">
        <w:trPr>
          <w:trHeight w:val="20"/>
          <w:tblHeader/>
        </w:trPr>
        <w:tc>
          <w:tcPr>
            <w:tcW w:w="229" w:type="pct"/>
            <w:shd w:val="clear" w:color="auto" w:fill="auto"/>
            <w:vAlign w:val="center"/>
          </w:tcPr>
          <w:p w:rsidR="00B17B8B" w:rsidRPr="002249F5" w:rsidRDefault="00B17B8B" w:rsidP="00B17B8B">
            <w:pPr>
              <w:pStyle w:val="ad"/>
              <w:spacing w:after="0"/>
              <w:ind w:left="0"/>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1</w:t>
            </w:r>
          </w:p>
        </w:tc>
        <w:tc>
          <w:tcPr>
            <w:tcW w:w="255" w:type="pct"/>
            <w:shd w:val="clear" w:color="auto" w:fill="auto"/>
            <w:noWrap/>
            <w:vAlign w:val="center"/>
          </w:tcPr>
          <w:p w:rsidR="00B17B8B" w:rsidRPr="002249F5" w:rsidRDefault="00B17B8B" w:rsidP="00B17B8B">
            <w:pPr>
              <w:spacing w:after="0"/>
              <w:ind w:left="-57" w:right="-57"/>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2</w:t>
            </w:r>
          </w:p>
        </w:tc>
        <w:tc>
          <w:tcPr>
            <w:tcW w:w="220" w:type="pct"/>
            <w:shd w:val="clear" w:color="auto" w:fill="auto"/>
            <w:noWrap/>
            <w:vAlign w:val="center"/>
          </w:tcPr>
          <w:p w:rsidR="00B17B8B" w:rsidRPr="002249F5" w:rsidRDefault="00B17B8B" w:rsidP="00B17B8B">
            <w:pPr>
              <w:spacing w:after="0"/>
              <w:ind w:left="-57" w:right="-57"/>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3</w:t>
            </w:r>
          </w:p>
        </w:tc>
        <w:tc>
          <w:tcPr>
            <w:tcW w:w="267" w:type="pct"/>
            <w:shd w:val="clear" w:color="auto" w:fill="auto"/>
            <w:vAlign w:val="center"/>
          </w:tcPr>
          <w:p w:rsidR="00B17B8B" w:rsidRPr="002249F5" w:rsidRDefault="00B17B8B" w:rsidP="00B17B8B">
            <w:pPr>
              <w:spacing w:after="0"/>
              <w:ind w:left="-57" w:right="-57"/>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4</w:t>
            </w:r>
          </w:p>
        </w:tc>
        <w:tc>
          <w:tcPr>
            <w:tcW w:w="220" w:type="pct"/>
            <w:shd w:val="clear" w:color="auto" w:fill="auto"/>
            <w:vAlign w:val="center"/>
          </w:tcPr>
          <w:p w:rsidR="00B17B8B" w:rsidRPr="002249F5" w:rsidRDefault="00B17B8B" w:rsidP="00B17B8B">
            <w:pPr>
              <w:spacing w:after="0"/>
              <w:ind w:left="-57" w:right="-57"/>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5</w:t>
            </w:r>
          </w:p>
        </w:tc>
        <w:tc>
          <w:tcPr>
            <w:tcW w:w="264" w:type="pct"/>
            <w:shd w:val="clear" w:color="auto" w:fill="auto"/>
            <w:vAlign w:val="center"/>
          </w:tcPr>
          <w:p w:rsidR="00B17B8B" w:rsidRPr="002249F5" w:rsidRDefault="00B17B8B" w:rsidP="00B17B8B">
            <w:pPr>
              <w:spacing w:after="0"/>
              <w:ind w:left="-57" w:right="-57"/>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6</w:t>
            </w:r>
          </w:p>
        </w:tc>
        <w:tc>
          <w:tcPr>
            <w:tcW w:w="307" w:type="pct"/>
            <w:shd w:val="clear" w:color="auto" w:fill="auto"/>
            <w:vAlign w:val="center"/>
          </w:tcPr>
          <w:p w:rsidR="00B17B8B" w:rsidRPr="002249F5" w:rsidRDefault="00B17B8B" w:rsidP="00B17B8B">
            <w:pPr>
              <w:spacing w:after="0"/>
              <w:ind w:left="-57" w:right="-57"/>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7</w:t>
            </w:r>
          </w:p>
        </w:tc>
        <w:tc>
          <w:tcPr>
            <w:tcW w:w="308" w:type="pct"/>
            <w:shd w:val="clear" w:color="auto" w:fill="auto"/>
            <w:vAlign w:val="center"/>
          </w:tcPr>
          <w:p w:rsidR="00B17B8B" w:rsidRPr="002249F5" w:rsidRDefault="00B17B8B" w:rsidP="00B17B8B">
            <w:pPr>
              <w:spacing w:after="0"/>
              <w:ind w:left="-57" w:right="-57"/>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8</w:t>
            </w:r>
          </w:p>
        </w:tc>
        <w:tc>
          <w:tcPr>
            <w:tcW w:w="485" w:type="pct"/>
            <w:shd w:val="clear" w:color="auto" w:fill="auto"/>
            <w:vAlign w:val="center"/>
          </w:tcPr>
          <w:p w:rsidR="00B17B8B" w:rsidRPr="002249F5" w:rsidRDefault="00B17B8B" w:rsidP="00B17B8B">
            <w:pPr>
              <w:spacing w:after="0"/>
              <w:ind w:left="-57" w:right="-57"/>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9</w:t>
            </w:r>
          </w:p>
        </w:tc>
        <w:tc>
          <w:tcPr>
            <w:tcW w:w="397" w:type="pct"/>
            <w:shd w:val="clear" w:color="auto" w:fill="auto"/>
            <w:vAlign w:val="center"/>
          </w:tcPr>
          <w:p w:rsidR="00B17B8B" w:rsidRPr="002249F5" w:rsidRDefault="00B17B8B" w:rsidP="00B17B8B">
            <w:pPr>
              <w:spacing w:after="0"/>
              <w:ind w:left="-57" w:right="-57"/>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10</w:t>
            </w:r>
          </w:p>
        </w:tc>
        <w:tc>
          <w:tcPr>
            <w:tcW w:w="307" w:type="pct"/>
            <w:shd w:val="clear" w:color="auto" w:fill="auto"/>
            <w:vAlign w:val="center"/>
          </w:tcPr>
          <w:p w:rsidR="00B17B8B" w:rsidRPr="002249F5" w:rsidRDefault="00B17B8B" w:rsidP="00B17B8B">
            <w:pPr>
              <w:spacing w:after="0"/>
              <w:ind w:left="-57" w:right="-57"/>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11</w:t>
            </w:r>
          </w:p>
        </w:tc>
        <w:tc>
          <w:tcPr>
            <w:tcW w:w="266" w:type="pct"/>
            <w:shd w:val="clear" w:color="auto" w:fill="auto"/>
            <w:vAlign w:val="center"/>
          </w:tcPr>
          <w:p w:rsidR="00B17B8B" w:rsidRPr="002249F5" w:rsidRDefault="00B17B8B" w:rsidP="00B17B8B">
            <w:pPr>
              <w:spacing w:after="0"/>
              <w:ind w:left="-57" w:right="-57"/>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12</w:t>
            </w:r>
          </w:p>
        </w:tc>
        <w:tc>
          <w:tcPr>
            <w:tcW w:w="264" w:type="pct"/>
            <w:shd w:val="clear" w:color="auto" w:fill="auto"/>
            <w:vAlign w:val="center"/>
          </w:tcPr>
          <w:p w:rsidR="00B17B8B" w:rsidRPr="002249F5" w:rsidRDefault="00B17B8B" w:rsidP="00B17B8B">
            <w:pPr>
              <w:spacing w:after="0"/>
              <w:ind w:left="-57" w:right="-57"/>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13</w:t>
            </w:r>
          </w:p>
        </w:tc>
        <w:tc>
          <w:tcPr>
            <w:tcW w:w="220" w:type="pct"/>
            <w:shd w:val="clear" w:color="auto" w:fill="auto"/>
            <w:vAlign w:val="center"/>
          </w:tcPr>
          <w:p w:rsidR="00B17B8B" w:rsidRPr="002249F5" w:rsidRDefault="00B17B8B" w:rsidP="00B17B8B">
            <w:pPr>
              <w:spacing w:after="0"/>
              <w:ind w:left="-57" w:right="-57"/>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14</w:t>
            </w:r>
          </w:p>
        </w:tc>
        <w:tc>
          <w:tcPr>
            <w:tcW w:w="327" w:type="pct"/>
            <w:shd w:val="clear" w:color="auto" w:fill="auto"/>
            <w:vAlign w:val="center"/>
          </w:tcPr>
          <w:p w:rsidR="00B17B8B" w:rsidRPr="002249F5" w:rsidRDefault="00B17B8B" w:rsidP="00B17B8B">
            <w:pPr>
              <w:spacing w:after="0"/>
              <w:ind w:left="-57" w:right="-57"/>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15</w:t>
            </w:r>
          </w:p>
        </w:tc>
        <w:tc>
          <w:tcPr>
            <w:tcW w:w="311" w:type="pct"/>
            <w:shd w:val="clear" w:color="auto" w:fill="auto"/>
            <w:vAlign w:val="center"/>
          </w:tcPr>
          <w:p w:rsidR="00B17B8B" w:rsidRPr="002249F5" w:rsidRDefault="00B17B8B" w:rsidP="00B17B8B">
            <w:pPr>
              <w:spacing w:after="0"/>
              <w:ind w:left="-57" w:right="-57"/>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16</w:t>
            </w:r>
          </w:p>
        </w:tc>
        <w:tc>
          <w:tcPr>
            <w:tcW w:w="353" w:type="pct"/>
            <w:vAlign w:val="center"/>
          </w:tcPr>
          <w:p w:rsidR="00B17B8B" w:rsidRPr="002249F5" w:rsidRDefault="00B17B8B" w:rsidP="00B17B8B">
            <w:pPr>
              <w:spacing w:after="0"/>
              <w:ind w:left="-57" w:right="-57"/>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17</w:t>
            </w:r>
          </w:p>
        </w:tc>
      </w:tr>
      <w:tr w:rsidR="00212F96" w:rsidRPr="002249F5" w:rsidTr="001C6DE7">
        <w:trPr>
          <w:trHeight w:val="20"/>
        </w:trPr>
        <w:tc>
          <w:tcPr>
            <w:tcW w:w="229" w:type="pct"/>
            <w:shd w:val="clear" w:color="auto" w:fill="auto"/>
            <w:noWrap/>
            <w:vAlign w:val="center"/>
          </w:tcPr>
          <w:p w:rsidR="00212F96" w:rsidRPr="002249F5" w:rsidRDefault="00212F96" w:rsidP="00081DFA">
            <w:pPr>
              <w:pStyle w:val="ad"/>
              <w:numPr>
                <w:ilvl w:val="0"/>
                <w:numId w:val="22"/>
              </w:numPr>
              <w:spacing w:after="0"/>
              <w:ind w:left="0" w:firstLine="0"/>
              <w:jc w:val="center"/>
              <w:rPr>
                <w:rFonts w:ascii="Times New Roman" w:hAnsi="Times New Roman" w:cs="Times New Roman"/>
                <w:color w:val="000000" w:themeColor="text1"/>
                <w:sz w:val="20"/>
                <w:szCs w:val="20"/>
              </w:rPr>
            </w:pPr>
          </w:p>
        </w:tc>
        <w:tc>
          <w:tcPr>
            <w:tcW w:w="255"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100</w:t>
            </w:r>
          </w:p>
        </w:tc>
        <w:tc>
          <w:tcPr>
            <w:tcW w:w="220" w:type="pct"/>
            <w:shd w:val="clear" w:color="auto" w:fill="auto"/>
            <w:noWrap/>
            <w:vAlign w:val="center"/>
          </w:tcPr>
          <w:p w:rsidR="00212F96" w:rsidRPr="002249F5" w:rsidRDefault="00212F96" w:rsidP="001C6DE7">
            <w:pPr>
              <w:spacing w:after="0"/>
              <w:ind w:left="-91" w:right="-134"/>
              <w:jc w:val="center"/>
              <w:rPr>
                <w:rFonts w:ascii="Times New Roman" w:hAnsi="Times New Roman" w:cs="Times New Roman"/>
                <w:color w:val="000000"/>
              </w:rPr>
            </w:pPr>
            <w:r w:rsidRPr="002249F5">
              <w:rPr>
                <w:rFonts w:ascii="Times New Roman" w:hAnsi="Times New Roman" w:cs="Times New Roman"/>
                <w:color w:val="000000"/>
              </w:rPr>
              <w:t>51,4</w:t>
            </w:r>
          </w:p>
        </w:tc>
        <w:tc>
          <w:tcPr>
            <w:tcW w:w="267" w:type="pct"/>
            <w:shd w:val="clear" w:color="auto" w:fill="auto"/>
            <w:noWrap/>
            <w:vAlign w:val="center"/>
          </w:tcPr>
          <w:p w:rsidR="00212F96" w:rsidRPr="002249F5" w:rsidRDefault="00212F96" w:rsidP="001C6DE7">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0,5</w:t>
            </w:r>
          </w:p>
        </w:tc>
        <w:tc>
          <w:tcPr>
            <w:tcW w:w="220"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13,79</w:t>
            </w:r>
          </w:p>
        </w:tc>
        <w:tc>
          <w:tcPr>
            <w:tcW w:w="264"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0,49</w:t>
            </w:r>
          </w:p>
        </w:tc>
        <w:tc>
          <w:tcPr>
            <w:tcW w:w="307"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4,29</w:t>
            </w:r>
          </w:p>
        </w:tc>
        <w:tc>
          <w:tcPr>
            <w:tcW w:w="308"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0,5</w:t>
            </w:r>
          </w:p>
        </w:tc>
        <w:tc>
          <w:tcPr>
            <w:tcW w:w="485"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w:t>
            </w:r>
          </w:p>
        </w:tc>
        <w:tc>
          <w:tcPr>
            <w:tcW w:w="397"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4,29</w:t>
            </w:r>
          </w:p>
        </w:tc>
        <w:tc>
          <w:tcPr>
            <w:tcW w:w="307" w:type="pct"/>
            <w:shd w:val="clear" w:color="auto" w:fill="auto"/>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6,08</w:t>
            </w:r>
          </w:p>
        </w:tc>
        <w:tc>
          <w:tcPr>
            <w:tcW w:w="266"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220,29</w:t>
            </w:r>
          </w:p>
        </w:tc>
        <w:tc>
          <w:tcPr>
            <w:tcW w:w="264"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3,0</w:t>
            </w:r>
          </w:p>
        </w:tc>
        <w:tc>
          <w:tcPr>
            <w:tcW w:w="220"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223</w:t>
            </w:r>
          </w:p>
        </w:tc>
        <w:tc>
          <w:tcPr>
            <w:tcW w:w="327"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446,6</w:t>
            </w:r>
          </w:p>
        </w:tc>
        <w:tc>
          <w:tcPr>
            <w:tcW w:w="311"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446,6</w:t>
            </w:r>
          </w:p>
        </w:tc>
        <w:tc>
          <w:tcPr>
            <w:tcW w:w="353" w:type="pct"/>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59,6</w:t>
            </w:r>
          </w:p>
        </w:tc>
      </w:tr>
      <w:tr w:rsidR="00212F96" w:rsidRPr="002249F5" w:rsidTr="001C6DE7">
        <w:trPr>
          <w:trHeight w:val="20"/>
        </w:trPr>
        <w:tc>
          <w:tcPr>
            <w:tcW w:w="229" w:type="pct"/>
            <w:shd w:val="clear" w:color="auto" w:fill="auto"/>
            <w:noWrap/>
            <w:vAlign w:val="center"/>
          </w:tcPr>
          <w:p w:rsidR="00212F96" w:rsidRPr="002249F5" w:rsidRDefault="00212F96" w:rsidP="00081DFA">
            <w:pPr>
              <w:pStyle w:val="ad"/>
              <w:numPr>
                <w:ilvl w:val="0"/>
                <w:numId w:val="22"/>
              </w:numPr>
              <w:spacing w:after="0"/>
              <w:ind w:left="0" w:firstLine="0"/>
              <w:jc w:val="center"/>
              <w:rPr>
                <w:rFonts w:ascii="Times New Roman" w:hAnsi="Times New Roman" w:cs="Times New Roman"/>
                <w:color w:val="000000" w:themeColor="text1"/>
                <w:sz w:val="20"/>
                <w:szCs w:val="20"/>
              </w:rPr>
            </w:pPr>
          </w:p>
        </w:tc>
        <w:tc>
          <w:tcPr>
            <w:tcW w:w="255"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100</w:t>
            </w:r>
          </w:p>
        </w:tc>
        <w:tc>
          <w:tcPr>
            <w:tcW w:w="220" w:type="pct"/>
            <w:shd w:val="clear" w:color="auto" w:fill="auto"/>
            <w:noWrap/>
            <w:vAlign w:val="center"/>
          </w:tcPr>
          <w:p w:rsidR="00212F96" w:rsidRPr="002249F5" w:rsidRDefault="00212F96" w:rsidP="001C6DE7">
            <w:pPr>
              <w:spacing w:after="0"/>
              <w:ind w:left="-91" w:right="-134"/>
              <w:jc w:val="center"/>
              <w:rPr>
                <w:rFonts w:ascii="Times New Roman" w:hAnsi="Times New Roman" w:cs="Times New Roman"/>
                <w:color w:val="000000"/>
              </w:rPr>
            </w:pPr>
            <w:r w:rsidRPr="002249F5">
              <w:rPr>
                <w:rFonts w:ascii="Times New Roman" w:hAnsi="Times New Roman" w:cs="Times New Roman"/>
                <w:color w:val="000000"/>
              </w:rPr>
              <w:t>34,95</w:t>
            </w:r>
          </w:p>
        </w:tc>
        <w:tc>
          <w:tcPr>
            <w:tcW w:w="267" w:type="pct"/>
            <w:shd w:val="clear" w:color="auto" w:fill="auto"/>
            <w:noWrap/>
            <w:vAlign w:val="center"/>
          </w:tcPr>
          <w:p w:rsidR="00212F96" w:rsidRPr="002249F5" w:rsidRDefault="00212F96" w:rsidP="001C6DE7">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w:t>
            </w:r>
          </w:p>
        </w:tc>
        <w:tc>
          <w:tcPr>
            <w:tcW w:w="220"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7,11</w:t>
            </w:r>
          </w:p>
        </w:tc>
        <w:tc>
          <w:tcPr>
            <w:tcW w:w="264"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0,25</w:t>
            </w:r>
          </w:p>
        </w:tc>
        <w:tc>
          <w:tcPr>
            <w:tcW w:w="307"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1,14</w:t>
            </w:r>
          </w:p>
        </w:tc>
        <w:tc>
          <w:tcPr>
            <w:tcW w:w="308"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0,5</w:t>
            </w:r>
          </w:p>
        </w:tc>
        <w:tc>
          <w:tcPr>
            <w:tcW w:w="485"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w:t>
            </w:r>
          </w:p>
        </w:tc>
        <w:tc>
          <w:tcPr>
            <w:tcW w:w="397"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1,14</w:t>
            </w:r>
          </w:p>
        </w:tc>
        <w:tc>
          <w:tcPr>
            <w:tcW w:w="307" w:type="pct"/>
            <w:shd w:val="clear" w:color="auto" w:fill="auto"/>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3,24</w:t>
            </w:r>
          </w:p>
        </w:tc>
        <w:tc>
          <w:tcPr>
            <w:tcW w:w="266"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39,87</w:t>
            </w:r>
          </w:p>
        </w:tc>
        <w:tc>
          <w:tcPr>
            <w:tcW w:w="264"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3,2</w:t>
            </w:r>
          </w:p>
        </w:tc>
        <w:tc>
          <w:tcPr>
            <w:tcW w:w="220"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43</w:t>
            </w:r>
          </w:p>
        </w:tc>
        <w:tc>
          <w:tcPr>
            <w:tcW w:w="327"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86,2</w:t>
            </w:r>
          </w:p>
        </w:tc>
        <w:tc>
          <w:tcPr>
            <w:tcW w:w="311"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86,2</w:t>
            </w:r>
          </w:p>
        </w:tc>
        <w:tc>
          <w:tcPr>
            <w:tcW w:w="353" w:type="pct"/>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57,5</w:t>
            </w:r>
          </w:p>
        </w:tc>
      </w:tr>
      <w:tr w:rsidR="00212F96" w:rsidRPr="002249F5" w:rsidTr="001C6DE7">
        <w:trPr>
          <w:trHeight w:val="20"/>
        </w:trPr>
        <w:tc>
          <w:tcPr>
            <w:tcW w:w="229" w:type="pct"/>
            <w:shd w:val="clear" w:color="auto" w:fill="auto"/>
            <w:noWrap/>
            <w:vAlign w:val="center"/>
          </w:tcPr>
          <w:p w:rsidR="00212F96" w:rsidRPr="002249F5" w:rsidRDefault="00212F96" w:rsidP="00081DFA">
            <w:pPr>
              <w:pStyle w:val="ad"/>
              <w:numPr>
                <w:ilvl w:val="0"/>
                <w:numId w:val="22"/>
              </w:numPr>
              <w:spacing w:after="0"/>
              <w:ind w:left="0" w:firstLine="0"/>
              <w:jc w:val="center"/>
              <w:rPr>
                <w:rFonts w:ascii="Times New Roman" w:hAnsi="Times New Roman" w:cs="Times New Roman"/>
                <w:color w:val="000000" w:themeColor="text1"/>
                <w:sz w:val="20"/>
                <w:szCs w:val="20"/>
              </w:rPr>
            </w:pPr>
          </w:p>
        </w:tc>
        <w:tc>
          <w:tcPr>
            <w:tcW w:w="255"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100</w:t>
            </w:r>
          </w:p>
        </w:tc>
        <w:tc>
          <w:tcPr>
            <w:tcW w:w="220" w:type="pct"/>
            <w:shd w:val="clear" w:color="auto" w:fill="auto"/>
            <w:noWrap/>
            <w:vAlign w:val="center"/>
          </w:tcPr>
          <w:p w:rsidR="00212F96" w:rsidRPr="002249F5" w:rsidRDefault="00212F96" w:rsidP="001C6DE7">
            <w:pPr>
              <w:spacing w:after="0"/>
              <w:ind w:left="-91" w:right="-134"/>
              <w:jc w:val="center"/>
              <w:rPr>
                <w:rFonts w:ascii="Times New Roman" w:hAnsi="Times New Roman" w:cs="Times New Roman"/>
                <w:color w:val="000000"/>
              </w:rPr>
            </w:pPr>
            <w:r w:rsidRPr="002249F5">
              <w:rPr>
                <w:rFonts w:ascii="Times New Roman" w:hAnsi="Times New Roman" w:cs="Times New Roman"/>
                <w:color w:val="000000"/>
              </w:rPr>
              <w:t>36,1</w:t>
            </w:r>
          </w:p>
        </w:tc>
        <w:tc>
          <w:tcPr>
            <w:tcW w:w="267" w:type="pct"/>
            <w:shd w:val="clear" w:color="auto" w:fill="auto"/>
            <w:noWrap/>
            <w:vAlign w:val="center"/>
          </w:tcPr>
          <w:p w:rsidR="00212F96" w:rsidRPr="002249F5" w:rsidRDefault="00212F96" w:rsidP="001C6DE7">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w:t>
            </w:r>
          </w:p>
        </w:tc>
        <w:tc>
          <w:tcPr>
            <w:tcW w:w="220"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6,67</w:t>
            </w:r>
          </w:p>
        </w:tc>
        <w:tc>
          <w:tcPr>
            <w:tcW w:w="264"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0,24</w:t>
            </w:r>
          </w:p>
        </w:tc>
        <w:tc>
          <w:tcPr>
            <w:tcW w:w="307"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1,00</w:t>
            </w:r>
          </w:p>
        </w:tc>
        <w:tc>
          <w:tcPr>
            <w:tcW w:w="308"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0,5</w:t>
            </w:r>
          </w:p>
        </w:tc>
        <w:tc>
          <w:tcPr>
            <w:tcW w:w="485"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w:t>
            </w:r>
          </w:p>
        </w:tc>
        <w:tc>
          <w:tcPr>
            <w:tcW w:w="397"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1,00</w:t>
            </w:r>
          </w:p>
        </w:tc>
        <w:tc>
          <w:tcPr>
            <w:tcW w:w="307" w:type="pct"/>
            <w:shd w:val="clear" w:color="auto" w:fill="auto"/>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2,85</w:t>
            </w:r>
          </w:p>
        </w:tc>
        <w:tc>
          <w:tcPr>
            <w:tcW w:w="266"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36,25</w:t>
            </w:r>
          </w:p>
        </w:tc>
        <w:tc>
          <w:tcPr>
            <w:tcW w:w="264"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2,8</w:t>
            </w:r>
          </w:p>
        </w:tc>
        <w:tc>
          <w:tcPr>
            <w:tcW w:w="220"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39</w:t>
            </w:r>
          </w:p>
        </w:tc>
        <w:tc>
          <w:tcPr>
            <w:tcW w:w="327"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78,2</w:t>
            </w:r>
          </w:p>
        </w:tc>
        <w:tc>
          <w:tcPr>
            <w:tcW w:w="311"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78,2</w:t>
            </w:r>
          </w:p>
        </w:tc>
        <w:tc>
          <w:tcPr>
            <w:tcW w:w="353" w:type="pct"/>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57,4</w:t>
            </w:r>
          </w:p>
        </w:tc>
      </w:tr>
      <w:tr w:rsidR="00212F96" w:rsidRPr="002249F5" w:rsidTr="001C6DE7">
        <w:trPr>
          <w:trHeight w:val="20"/>
        </w:trPr>
        <w:tc>
          <w:tcPr>
            <w:tcW w:w="229" w:type="pct"/>
            <w:shd w:val="clear" w:color="auto" w:fill="auto"/>
            <w:noWrap/>
            <w:vAlign w:val="center"/>
          </w:tcPr>
          <w:p w:rsidR="00212F96" w:rsidRPr="002249F5" w:rsidRDefault="00212F96" w:rsidP="00081DFA">
            <w:pPr>
              <w:pStyle w:val="ad"/>
              <w:numPr>
                <w:ilvl w:val="0"/>
                <w:numId w:val="22"/>
              </w:numPr>
              <w:spacing w:after="0"/>
              <w:ind w:left="0" w:firstLine="0"/>
              <w:jc w:val="center"/>
              <w:rPr>
                <w:rFonts w:ascii="Times New Roman" w:hAnsi="Times New Roman" w:cs="Times New Roman"/>
                <w:color w:val="000000" w:themeColor="text1"/>
                <w:sz w:val="20"/>
                <w:szCs w:val="20"/>
              </w:rPr>
            </w:pPr>
          </w:p>
        </w:tc>
        <w:tc>
          <w:tcPr>
            <w:tcW w:w="255"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100</w:t>
            </w:r>
          </w:p>
        </w:tc>
        <w:tc>
          <w:tcPr>
            <w:tcW w:w="220" w:type="pct"/>
            <w:shd w:val="clear" w:color="auto" w:fill="auto"/>
            <w:noWrap/>
            <w:vAlign w:val="center"/>
          </w:tcPr>
          <w:p w:rsidR="00212F96" w:rsidRPr="002249F5" w:rsidRDefault="00212F96" w:rsidP="001C6DE7">
            <w:pPr>
              <w:spacing w:after="0"/>
              <w:ind w:left="-91" w:right="-134"/>
              <w:jc w:val="center"/>
              <w:rPr>
                <w:rFonts w:ascii="Times New Roman" w:hAnsi="Times New Roman" w:cs="Times New Roman"/>
                <w:color w:val="000000"/>
              </w:rPr>
            </w:pPr>
            <w:r w:rsidRPr="002249F5">
              <w:rPr>
                <w:rFonts w:ascii="Times New Roman" w:hAnsi="Times New Roman" w:cs="Times New Roman"/>
                <w:color w:val="000000"/>
              </w:rPr>
              <w:t>34,95</w:t>
            </w:r>
          </w:p>
        </w:tc>
        <w:tc>
          <w:tcPr>
            <w:tcW w:w="267" w:type="pct"/>
            <w:shd w:val="clear" w:color="auto" w:fill="auto"/>
            <w:noWrap/>
            <w:vAlign w:val="center"/>
          </w:tcPr>
          <w:p w:rsidR="00212F96" w:rsidRPr="002249F5" w:rsidRDefault="00212F96" w:rsidP="001C6DE7">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1,5</w:t>
            </w:r>
          </w:p>
        </w:tc>
        <w:tc>
          <w:tcPr>
            <w:tcW w:w="220"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3,80</w:t>
            </w:r>
          </w:p>
        </w:tc>
        <w:tc>
          <w:tcPr>
            <w:tcW w:w="264"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0,13</w:t>
            </w:r>
          </w:p>
        </w:tc>
        <w:tc>
          <w:tcPr>
            <w:tcW w:w="307"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0,32</w:t>
            </w:r>
          </w:p>
        </w:tc>
        <w:tc>
          <w:tcPr>
            <w:tcW w:w="308"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0,5</w:t>
            </w:r>
          </w:p>
        </w:tc>
        <w:tc>
          <w:tcPr>
            <w:tcW w:w="485"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w:t>
            </w:r>
          </w:p>
        </w:tc>
        <w:tc>
          <w:tcPr>
            <w:tcW w:w="397"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0,32</w:t>
            </w:r>
          </w:p>
        </w:tc>
        <w:tc>
          <w:tcPr>
            <w:tcW w:w="307" w:type="pct"/>
            <w:shd w:val="clear" w:color="auto" w:fill="auto"/>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1,38</w:t>
            </w:r>
          </w:p>
        </w:tc>
        <w:tc>
          <w:tcPr>
            <w:tcW w:w="266"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11,36</w:t>
            </w:r>
          </w:p>
        </w:tc>
        <w:tc>
          <w:tcPr>
            <w:tcW w:w="264"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2,1</w:t>
            </w:r>
          </w:p>
        </w:tc>
        <w:tc>
          <w:tcPr>
            <w:tcW w:w="220"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13</w:t>
            </w:r>
          </w:p>
        </w:tc>
        <w:tc>
          <w:tcPr>
            <w:tcW w:w="327"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26,9</w:t>
            </w:r>
          </w:p>
        </w:tc>
        <w:tc>
          <w:tcPr>
            <w:tcW w:w="311"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26,9</w:t>
            </w:r>
          </w:p>
        </w:tc>
        <w:tc>
          <w:tcPr>
            <w:tcW w:w="353" w:type="pct"/>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57,4</w:t>
            </w:r>
          </w:p>
        </w:tc>
      </w:tr>
      <w:tr w:rsidR="00212F96" w:rsidRPr="002249F5" w:rsidTr="001C6DE7">
        <w:trPr>
          <w:trHeight w:val="20"/>
        </w:trPr>
        <w:tc>
          <w:tcPr>
            <w:tcW w:w="229" w:type="pct"/>
            <w:shd w:val="clear" w:color="auto" w:fill="auto"/>
            <w:noWrap/>
            <w:vAlign w:val="center"/>
          </w:tcPr>
          <w:p w:rsidR="00212F96" w:rsidRPr="002249F5" w:rsidRDefault="00212F96" w:rsidP="00081DFA">
            <w:pPr>
              <w:pStyle w:val="ad"/>
              <w:numPr>
                <w:ilvl w:val="0"/>
                <w:numId w:val="22"/>
              </w:numPr>
              <w:spacing w:after="0"/>
              <w:ind w:left="0" w:firstLine="0"/>
              <w:jc w:val="center"/>
              <w:rPr>
                <w:rFonts w:ascii="Times New Roman" w:hAnsi="Times New Roman" w:cs="Times New Roman"/>
                <w:color w:val="000000" w:themeColor="text1"/>
                <w:sz w:val="20"/>
                <w:szCs w:val="20"/>
              </w:rPr>
            </w:pPr>
          </w:p>
        </w:tc>
        <w:tc>
          <w:tcPr>
            <w:tcW w:w="255"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100</w:t>
            </w:r>
          </w:p>
        </w:tc>
        <w:tc>
          <w:tcPr>
            <w:tcW w:w="220" w:type="pct"/>
            <w:shd w:val="clear" w:color="auto" w:fill="auto"/>
            <w:noWrap/>
            <w:vAlign w:val="center"/>
          </w:tcPr>
          <w:p w:rsidR="00212F96" w:rsidRPr="002249F5" w:rsidRDefault="00212F96" w:rsidP="00212F96">
            <w:pPr>
              <w:spacing w:after="0"/>
              <w:jc w:val="center"/>
              <w:rPr>
                <w:rFonts w:ascii="Times New Roman" w:hAnsi="Times New Roman" w:cs="Times New Roman"/>
                <w:color w:val="000000"/>
              </w:rPr>
            </w:pPr>
            <w:r w:rsidRPr="002249F5">
              <w:rPr>
                <w:rFonts w:ascii="Times New Roman" w:hAnsi="Times New Roman" w:cs="Times New Roman"/>
                <w:color w:val="000000"/>
              </w:rPr>
              <w:t>26,1</w:t>
            </w:r>
          </w:p>
        </w:tc>
        <w:tc>
          <w:tcPr>
            <w:tcW w:w="267" w:type="pct"/>
            <w:shd w:val="clear" w:color="auto" w:fill="auto"/>
            <w:noWrap/>
            <w:vAlign w:val="center"/>
          </w:tcPr>
          <w:p w:rsidR="00212F96" w:rsidRPr="002249F5" w:rsidRDefault="00212F96" w:rsidP="001C6DE7">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1,5</w:t>
            </w:r>
          </w:p>
        </w:tc>
        <w:tc>
          <w:tcPr>
            <w:tcW w:w="220"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2,88</w:t>
            </w:r>
          </w:p>
        </w:tc>
        <w:tc>
          <w:tcPr>
            <w:tcW w:w="264"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0,10</w:t>
            </w:r>
          </w:p>
        </w:tc>
        <w:tc>
          <w:tcPr>
            <w:tcW w:w="307"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0,19</w:t>
            </w:r>
          </w:p>
        </w:tc>
        <w:tc>
          <w:tcPr>
            <w:tcW w:w="308"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0,5</w:t>
            </w:r>
          </w:p>
        </w:tc>
        <w:tc>
          <w:tcPr>
            <w:tcW w:w="485"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w:t>
            </w:r>
          </w:p>
        </w:tc>
        <w:tc>
          <w:tcPr>
            <w:tcW w:w="397"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0,19</w:t>
            </w:r>
          </w:p>
        </w:tc>
        <w:tc>
          <w:tcPr>
            <w:tcW w:w="307" w:type="pct"/>
            <w:shd w:val="clear" w:color="auto" w:fill="auto"/>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0,79</w:t>
            </w:r>
          </w:p>
        </w:tc>
        <w:tc>
          <w:tcPr>
            <w:tcW w:w="266"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4,87</w:t>
            </w:r>
          </w:p>
        </w:tc>
        <w:tc>
          <w:tcPr>
            <w:tcW w:w="264"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1,2</w:t>
            </w:r>
          </w:p>
        </w:tc>
        <w:tc>
          <w:tcPr>
            <w:tcW w:w="220"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6</w:t>
            </w:r>
          </w:p>
        </w:tc>
        <w:tc>
          <w:tcPr>
            <w:tcW w:w="327"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12,1</w:t>
            </w:r>
          </w:p>
        </w:tc>
        <w:tc>
          <w:tcPr>
            <w:tcW w:w="311"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12,1</w:t>
            </w:r>
          </w:p>
        </w:tc>
        <w:tc>
          <w:tcPr>
            <w:tcW w:w="353" w:type="pct"/>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55,4</w:t>
            </w:r>
          </w:p>
        </w:tc>
      </w:tr>
      <w:tr w:rsidR="00212F96" w:rsidRPr="002249F5" w:rsidTr="001C6DE7">
        <w:trPr>
          <w:trHeight w:val="20"/>
        </w:trPr>
        <w:tc>
          <w:tcPr>
            <w:tcW w:w="229" w:type="pct"/>
            <w:shd w:val="clear" w:color="auto" w:fill="auto"/>
            <w:noWrap/>
            <w:vAlign w:val="center"/>
          </w:tcPr>
          <w:p w:rsidR="00212F96" w:rsidRPr="002249F5" w:rsidRDefault="00212F96" w:rsidP="00081DFA">
            <w:pPr>
              <w:pStyle w:val="ad"/>
              <w:numPr>
                <w:ilvl w:val="0"/>
                <w:numId w:val="22"/>
              </w:numPr>
              <w:spacing w:after="0"/>
              <w:ind w:left="0" w:firstLine="0"/>
              <w:jc w:val="center"/>
              <w:rPr>
                <w:rFonts w:ascii="Times New Roman" w:hAnsi="Times New Roman" w:cs="Times New Roman"/>
                <w:color w:val="000000" w:themeColor="text1"/>
                <w:sz w:val="20"/>
                <w:szCs w:val="20"/>
              </w:rPr>
            </w:pPr>
          </w:p>
        </w:tc>
        <w:tc>
          <w:tcPr>
            <w:tcW w:w="255"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100</w:t>
            </w:r>
          </w:p>
        </w:tc>
        <w:tc>
          <w:tcPr>
            <w:tcW w:w="220" w:type="pct"/>
            <w:shd w:val="clear" w:color="auto" w:fill="auto"/>
            <w:noWrap/>
            <w:vAlign w:val="center"/>
          </w:tcPr>
          <w:p w:rsidR="00212F96" w:rsidRPr="002249F5" w:rsidRDefault="00212F96" w:rsidP="00212F96">
            <w:pPr>
              <w:spacing w:after="0"/>
              <w:jc w:val="center"/>
              <w:rPr>
                <w:rFonts w:ascii="Times New Roman" w:hAnsi="Times New Roman" w:cs="Times New Roman"/>
                <w:color w:val="000000"/>
              </w:rPr>
            </w:pPr>
            <w:r w:rsidRPr="002249F5">
              <w:rPr>
                <w:rFonts w:ascii="Times New Roman" w:hAnsi="Times New Roman" w:cs="Times New Roman"/>
                <w:color w:val="000000"/>
              </w:rPr>
              <w:t>45,4</w:t>
            </w:r>
          </w:p>
        </w:tc>
        <w:tc>
          <w:tcPr>
            <w:tcW w:w="267" w:type="pct"/>
            <w:shd w:val="clear" w:color="auto" w:fill="auto"/>
            <w:noWrap/>
            <w:vAlign w:val="center"/>
          </w:tcPr>
          <w:p w:rsidR="00212F96" w:rsidRPr="002249F5" w:rsidRDefault="00212F96" w:rsidP="001C6DE7">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w:t>
            </w:r>
          </w:p>
        </w:tc>
        <w:tc>
          <w:tcPr>
            <w:tcW w:w="220"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2,88</w:t>
            </w:r>
          </w:p>
        </w:tc>
        <w:tc>
          <w:tcPr>
            <w:tcW w:w="264"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0,10</w:t>
            </w:r>
          </w:p>
        </w:tc>
        <w:tc>
          <w:tcPr>
            <w:tcW w:w="307"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0,19</w:t>
            </w:r>
          </w:p>
        </w:tc>
        <w:tc>
          <w:tcPr>
            <w:tcW w:w="308"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0,5</w:t>
            </w:r>
          </w:p>
        </w:tc>
        <w:tc>
          <w:tcPr>
            <w:tcW w:w="485"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w:t>
            </w:r>
          </w:p>
        </w:tc>
        <w:tc>
          <w:tcPr>
            <w:tcW w:w="397"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0,19</w:t>
            </w:r>
          </w:p>
        </w:tc>
        <w:tc>
          <w:tcPr>
            <w:tcW w:w="307" w:type="pct"/>
            <w:shd w:val="clear" w:color="auto" w:fill="auto"/>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1,06</w:t>
            </w:r>
          </w:p>
        </w:tc>
        <w:tc>
          <w:tcPr>
            <w:tcW w:w="266"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8,47</w:t>
            </w:r>
          </w:p>
        </w:tc>
        <w:tc>
          <w:tcPr>
            <w:tcW w:w="264"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2,1</w:t>
            </w:r>
          </w:p>
        </w:tc>
        <w:tc>
          <w:tcPr>
            <w:tcW w:w="220"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11</w:t>
            </w:r>
          </w:p>
        </w:tc>
        <w:tc>
          <w:tcPr>
            <w:tcW w:w="327"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21,2</w:t>
            </w:r>
          </w:p>
        </w:tc>
        <w:tc>
          <w:tcPr>
            <w:tcW w:w="311"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21,2</w:t>
            </w:r>
          </w:p>
        </w:tc>
        <w:tc>
          <w:tcPr>
            <w:tcW w:w="353" w:type="pct"/>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55,4</w:t>
            </w:r>
          </w:p>
        </w:tc>
      </w:tr>
      <w:tr w:rsidR="00212F96" w:rsidRPr="002249F5" w:rsidTr="001C6DE7">
        <w:trPr>
          <w:trHeight w:val="20"/>
        </w:trPr>
        <w:tc>
          <w:tcPr>
            <w:tcW w:w="229" w:type="pct"/>
            <w:shd w:val="clear" w:color="auto" w:fill="auto"/>
            <w:noWrap/>
            <w:vAlign w:val="center"/>
          </w:tcPr>
          <w:p w:rsidR="00212F96" w:rsidRPr="002249F5" w:rsidRDefault="00212F96" w:rsidP="00081DFA">
            <w:pPr>
              <w:pStyle w:val="ad"/>
              <w:numPr>
                <w:ilvl w:val="0"/>
                <w:numId w:val="22"/>
              </w:numPr>
              <w:spacing w:after="0"/>
              <w:ind w:left="0" w:firstLine="0"/>
              <w:jc w:val="center"/>
              <w:rPr>
                <w:rFonts w:ascii="Times New Roman" w:hAnsi="Times New Roman" w:cs="Times New Roman"/>
                <w:color w:val="000000" w:themeColor="text1"/>
                <w:sz w:val="20"/>
                <w:szCs w:val="20"/>
              </w:rPr>
            </w:pPr>
          </w:p>
        </w:tc>
        <w:tc>
          <w:tcPr>
            <w:tcW w:w="255"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100</w:t>
            </w:r>
          </w:p>
        </w:tc>
        <w:tc>
          <w:tcPr>
            <w:tcW w:w="220" w:type="pct"/>
            <w:shd w:val="clear" w:color="auto" w:fill="auto"/>
            <w:noWrap/>
            <w:vAlign w:val="center"/>
          </w:tcPr>
          <w:p w:rsidR="00212F96" w:rsidRPr="002249F5" w:rsidRDefault="00212F96" w:rsidP="00212F96">
            <w:pPr>
              <w:spacing w:after="0"/>
              <w:jc w:val="center"/>
              <w:rPr>
                <w:rFonts w:ascii="Times New Roman" w:hAnsi="Times New Roman" w:cs="Times New Roman"/>
                <w:color w:val="000000"/>
              </w:rPr>
            </w:pPr>
            <w:r w:rsidRPr="002249F5">
              <w:rPr>
                <w:rFonts w:ascii="Times New Roman" w:hAnsi="Times New Roman" w:cs="Times New Roman"/>
                <w:color w:val="000000"/>
              </w:rPr>
              <w:t>30</w:t>
            </w:r>
          </w:p>
        </w:tc>
        <w:tc>
          <w:tcPr>
            <w:tcW w:w="267" w:type="pct"/>
            <w:shd w:val="clear" w:color="auto" w:fill="auto"/>
            <w:noWrap/>
            <w:vAlign w:val="center"/>
          </w:tcPr>
          <w:p w:rsidR="00212F96" w:rsidRPr="002249F5" w:rsidRDefault="00212F96" w:rsidP="001C6DE7">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2,5</w:t>
            </w:r>
          </w:p>
        </w:tc>
        <w:tc>
          <w:tcPr>
            <w:tcW w:w="220"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2,88</w:t>
            </w:r>
          </w:p>
        </w:tc>
        <w:tc>
          <w:tcPr>
            <w:tcW w:w="264"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0,10</w:t>
            </w:r>
          </w:p>
        </w:tc>
        <w:tc>
          <w:tcPr>
            <w:tcW w:w="307"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0,19</w:t>
            </w:r>
          </w:p>
        </w:tc>
        <w:tc>
          <w:tcPr>
            <w:tcW w:w="308"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0,5</w:t>
            </w:r>
          </w:p>
        </w:tc>
        <w:tc>
          <w:tcPr>
            <w:tcW w:w="485"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w:t>
            </w:r>
          </w:p>
        </w:tc>
        <w:tc>
          <w:tcPr>
            <w:tcW w:w="397"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0,19</w:t>
            </w:r>
          </w:p>
        </w:tc>
        <w:tc>
          <w:tcPr>
            <w:tcW w:w="307" w:type="pct"/>
            <w:shd w:val="clear" w:color="auto" w:fill="auto"/>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1,32</w:t>
            </w:r>
          </w:p>
        </w:tc>
        <w:tc>
          <w:tcPr>
            <w:tcW w:w="266"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5,60</w:t>
            </w:r>
          </w:p>
        </w:tc>
        <w:tc>
          <w:tcPr>
            <w:tcW w:w="264"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3,3</w:t>
            </w:r>
          </w:p>
        </w:tc>
        <w:tc>
          <w:tcPr>
            <w:tcW w:w="220"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9</w:t>
            </w:r>
          </w:p>
        </w:tc>
        <w:tc>
          <w:tcPr>
            <w:tcW w:w="327"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17,8</w:t>
            </w:r>
          </w:p>
        </w:tc>
        <w:tc>
          <w:tcPr>
            <w:tcW w:w="311"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17,8</w:t>
            </w:r>
          </w:p>
        </w:tc>
        <w:tc>
          <w:tcPr>
            <w:tcW w:w="353" w:type="pct"/>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55,4</w:t>
            </w:r>
          </w:p>
        </w:tc>
      </w:tr>
      <w:tr w:rsidR="00212F96" w:rsidRPr="002249F5" w:rsidTr="001C6DE7">
        <w:trPr>
          <w:trHeight w:val="20"/>
        </w:trPr>
        <w:tc>
          <w:tcPr>
            <w:tcW w:w="229" w:type="pct"/>
            <w:shd w:val="clear" w:color="auto" w:fill="auto"/>
            <w:noWrap/>
            <w:vAlign w:val="center"/>
          </w:tcPr>
          <w:p w:rsidR="00212F96" w:rsidRPr="002249F5" w:rsidRDefault="00212F96" w:rsidP="00081DFA">
            <w:pPr>
              <w:pStyle w:val="ad"/>
              <w:numPr>
                <w:ilvl w:val="0"/>
                <w:numId w:val="22"/>
              </w:numPr>
              <w:spacing w:after="0"/>
              <w:ind w:left="0" w:firstLine="0"/>
              <w:jc w:val="center"/>
              <w:rPr>
                <w:rFonts w:ascii="Times New Roman" w:hAnsi="Times New Roman" w:cs="Times New Roman"/>
                <w:color w:val="000000" w:themeColor="text1"/>
                <w:sz w:val="20"/>
                <w:szCs w:val="20"/>
              </w:rPr>
            </w:pPr>
          </w:p>
        </w:tc>
        <w:tc>
          <w:tcPr>
            <w:tcW w:w="255"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100</w:t>
            </w:r>
          </w:p>
        </w:tc>
        <w:tc>
          <w:tcPr>
            <w:tcW w:w="220" w:type="pct"/>
            <w:shd w:val="clear" w:color="auto" w:fill="auto"/>
            <w:noWrap/>
            <w:vAlign w:val="center"/>
          </w:tcPr>
          <w:p w:rsidR="00212F96" w:rsidRPr="002249F5" w:rsidRDefault="00212F96" w:rsidP="00212F96">
            <w:pPr>
              <w:spacing w:after="0"/>
              <w:jc w:val="center"/>
              <w:rPr>
                <w:rFonts w:ascii="Times New Roman" w:hAnsi="Times New Roman" w:cs="Times New Roman"/>
                <w:color w:val="000000"/>
              </w:rPr>
            </w:pPr>
            <w:r w:rsidRPr="002249F5">
              <w:rPr>
                <w:rFonts w:ascii="Times New Roman" w:hAnsi="Times New Roman" w:cs="Times New Roman"/>
                <w:color w:val="000000"/>
              </w:rPr>
              <w:t>24,8</w:t>
            </w:r>
          </w:p>
        </w:tc>
        <w:tc>
          <w:tcPr>
            <w:tcW w:w="267" w:type="pct"/>
            <w:shd w:val="clear" w:color="auto" w:fill="auto"/>
            <w:noWrap/>
            <w:vAlign w:val="center"/>
          </w:tcPr>
          <w:p w:rsidR="00212F96" w:rsidRPr="002249F5" w:rsidRDefault="00212F96" w:rsidP="001C6DE7">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w:t>
            </w:r>
          </w:p>
        </w:tc>
        <w:tc>
          <w:tcPr>
            <w:tcW w:w="220"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2,88</w:t>
            </w:r>
          </w:p>
        </w:tc>
        <w:tc>
          <w:tcPr>
            <w:tcW w:w="264"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0,10</w:t>
            </w:r>
          </w:p>
        </w:tc>
        <w:tc>
          <w:tcPr>
            <w:tcW w:w="307"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0,19</w:t>
            </w:r>
          </w:p>
        </w:tc>
        <w:tc>
          <w:tcPr>
            <w:tcW w:w="308"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0,5</w:t>
            </w:r>
          </w:p>
        </w:tc>
        <w:tc>
          <w:tcPr>
            <w:tcW w:w="485"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w:t>
            </w:r>
          </w:p>
        </w:tc>
        <w:tc>
          <w:tcPr>
            <w:tcW w:w="397"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0,19</w:t>
            </w:r>
          </w:p>
        </w:tc>
        <w:tc>
          <w:tcPr>
            <w:tcW w:w="307" w:type="pct"/>
            <w:shd w:val="clear" w:color="auto" w:fill="auto"/>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1,59</w:t>
            </w:r>
          </w:p>
        </w:tc>
        <w:tc>
          <w:tcPr>
            <w:tcW w:w="266"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4,63</w:t>
            </w:r>
          </w:p>
        </w:tc>
        <w:tc>
          <w:tcPr>
            <w:tcW w:w="264"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4,8</w:t>
            </w:r>
          </w:p>
        </w:tc>
        <w:tc>
          <w:tcPr>
            <w:tcW w:w="220"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9</w:t>
            </w:r>
          </w:p>
        </w:tc>
        <w:tc>
          <w:tcPr>
            <w:tcW w:w="327"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18,8</w:t>
            </w:r>
          </w:p>
        </w:tc>
        <w:tc>
          <w:tcPr>
            <w:tcW w:w="311"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18,8</w:t>
            </w:r>
          </w:p>
        </w:tc>
        <w:tc>
          <w:tcPr>
            <w:tcW w:w="353" w:type="pct"/>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51,2</w:t>
            </w:r>
          </w:p>
        </w:tc>
      </w:tr>
      <w:tr w:rsidR="00212F96" w:rsidRPr="002249F5" w:rsidTr="001C6DE7">
        <w:trPr>
          <w:trHeight w:val="20"/>
        </w:trPr>
        <w:tc>
          <w:tcPr>
            <w:tcW w:w="229" w:type="pct"/>
            <w:shd w:val="clear" w:color="auto" w:fill="auto"/>
            <w:noWrap/>
            <w:vAlign w:val="center"/>
          </w:tcPr>
          <w:p w:rsidR="00212F96" w:rsidRPr="002249F5" w:rsidRDefault="00212F96" w:rsidP="00081DFA">
            <w:pPr>
              <w:pStyle w:val="ad"/>
              <w:numPr>
                <w:ilvl w:val="0"/>
                <w:numId w:val="22"/>
              </w:numPr>
              <w:spacing w:after="0"/>
              <w:ind w:left="0" w:firstLine="0"/>
              <w:jc w:val="center"/>
              <w:rPr>
                <w:rFonts w:ascii="Times New Roman" w:hAnsi="Times New Roman" w:cs="Times New Roman"/>
                <w:color w:val="000000" w:themeColor="text1"/>
                <w:sz w:val="20"/>
                <w:szCs w:val="20"/>
              </w:rPr>
            </w:pPr>
          </w:p>
        </w:tc>
        <w:tc>
          <w:tcPr>
            <w:tcW w:w="255"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100</w:t>
            </w:r>
          </w:p>
        </w:tc>
        <w:tc>
          <w:tcPr>
            <w:tcW w:w="220" w:type="pct"/>
            <w:shd w:val="clear" w:color="auto" w:fill="auto"/>
            <w:noWrap/>
            <w:vAlign w:val="center"/>
          </w:tcPr>
          <w:p w:rsidR="00212F96" w:rsidRPr="002249F5" w:rsidRDefault="00212F96" w:rsidP="00212F96">
            <w:pPr>
              <w:spacing w:after="0"/>
              <w:jc w:val="center"/>
              <w:rPr>
                <w:rFonts w:ascii="Times New Roman" w:hAnsi="Times New Roman" w:cs="Times New Roman"/>
                <w:color w:val="000000"/>
              </w:rPr>
            </w:pPr>
            <w:r w:rsidRPr="002249F5">
              <w:rPr>
                <w:rFonts w:ascii="Times New Roman" w:hAnsi="Times New Roman" w:cs="Times New Roman"/>
                <w:color w:val="000000"/>
              </w:rPr>
              <w:t>55,7</w:t>
            </w:r>
          </w:p>
        </w:tc>
        <w:tc>
          <w:tcPr>
            <w:tcW w:w="267" w:type="pct"/>
            <w:shd w:val="clear" w:color="auto" w:fill="auto"/>
            <w:noWrap/>
            <w:vAlign w:val="center"/>
          </w:tcPr>
          <w:p w:rsidR="00212F96" w:rsidRPr="002249F5" w:rsidRDefault="00212F96" w:rsidP="001C6DE7">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3,5</w:t>
            </w:r>
          </w:p>
        </w:tc>
        <w:tc>
          <w:tcPr>
            <w:tcW w:w="220"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2,88</w:t>
            </w:r>
          </w:p>
        </w:tc>
        <w:tc>
          <w:tcPr>
            <w:tcW w:w="264"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0,10</w:t>
            </w:r>
          </w:p>
        </w:tc>
        <w:tc>
          <w:tcPr>
            <w:tcW w:w="307"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0,19</w:t>
            </w:r>
          </w:p>
        </w:tc>
        <w:tc>
          <w:tcPr>
            <w:tcW w:w="308"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0,5</w:t>
            </w:r>
          </w:p>
        </w:tc>
        <w:tc>
          <w:tcPr>
            <w:tcW w:w="485"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w:t>
            </w:r>
          </w:p>
        </w:tc>
        <w:tc>
          <w:tcPr>
            <w:tcW w:w="397"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0,19</w:t>
            </w:r>
          </w:p>
        </w:tc>
        <w:tc>
          <w:tcPr>
            <w:tcW w:w="307" w:type="pct"/>
            <w:shd w:val="clear" w:color="auto" w:fill="auto"/>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1,85</w:t>
            </w:r>
          </w:p>
        </w:tc>
        <w:tc>
          <w:tcPr>
            <w:tcW w:w="266"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10,40</w:t>
            </w:r>
          </w:p>
        </w:tc>
        <w:tc>
          <w:tcPr>
            <w:tcW w:w="264"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6,5</w:t>
            </w:r>
          </w:p>
        </w:tc>
        <w:tc>
          <w:tcPr>
            <w:tcW w:w="220"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17</w:t>
            </w:r>
          </w:p>
        </w:tc>
        <w:tc>
          <w:tcPr>
            <w:tcW w:w="327"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33,8</w:t>
            </w:r>
          </w:p>
        </w:tc>
        <w:tc>
          <w:tcPr>
            <w:tcW w:w="311" w:type="pct"/>
            <w:shd w:val="clear" w:color="auto" w:fill="auto"/>
            <w:noWrap/>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33,8</w:t>
            </w:r>
          </w:p>
        </w:tc>
        <w:tc>
          <w:tcPr>
            <w:tcW w:w="353" w:type="pct"/>
            <w:vAlign w:val="center"/>
          </w:tcPr>
          <w:p w:rsidR="00212F96" w:rsidRPr="002249F5" w:rsidRDefault="00212F96" w:rsidP="00212F96">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51,2</w:t>
            </w:r>
          </w:p>
        </w:tc>
      </w:tr>
    </w:tbl>
    <w:p w:rsidR="001767C3" w:rsidRPr="002249F5" w:rsidRDefault="001767C3">
      <w:pPr>
        <w:rPr>
          <w:rFonts w:ascii="Times New Roman" w:hAnsi="Times New Roman" w:cs="Times New Roman"/>
          <w:b/>
          <w:i/>
          <w:color w:val="000000" w:themeColor="text1"/>
          <w:sz w:val="24"/>
          <w:szCs w:val="24"/>
        </w:rPr>
      </w:pPr>
    </w:p>
    <w:p w:rsidR="002D3DB2" w:rsidRPr="002249F5" w:rsidRDefault="002D3DB2">
      <w:pPr>
        <w:rPr>
          <w:rFonts w:ascii="Times New Roman" w:hAnsi="Times New Roman" w:cs="Times New Roman"/>
          <w:color w:val="000000" w:themeColor="text1"/>
          <w:sz w:val="24"/>
        </w:rPr>
      </w:pPr>
    </w:p>
    <w:p w:rsidR="00DD63EC" w:rsidRPr="002249F5" w:rsidRDefault="00DD63EC">
      <w:pPr>
        <w:rPr>
          <w:rFonts w:ascii="Times New Roman" w:hAnsi="Times New Roman" w:cs="Times New Roman"/>
          <w:color w:val="000000" w:themeColor="text1"/>
          <w:sz w:val="24"/>
        </w:rPr>
        <w:sectPr w:rsidR="00DD63EC" w:rsidRPr="002249F5" w:rsidSect="00DD63EC">
          <w:headerReference w:type="default" r:id="rId23"/>
          <w:headerReference w:type="first" r:id="rId24"/>
          <w:pgSz w:w="16838" w:h="11906" w:orient="landscape" w:code="9"/>
          <w:pgMar w:top="1134" w:right="1418" w:bottom="567" w:left="1134" w:header="426" w:footer="709" w:gutter="0"/>
          <w:cols w:space="708"/>
          <w:docGrid w:linePitch="360"/>
        </w:sectPr>
      </w:pPr>
    </w:p>
    <w:p w:rsidR="0087445F" w:rsidRPr="002249F5" w:rsidRDefault="0087445F" w:rsidP="0087445F">
      <w:pPr>
        <w:spacing w:after="0"/>
        <w:ind w:firstLine="709"/>
        <w:jc w:val="both"/>
        <w:rPr>
          <w:rFonts w:ascii="Times New Roman" w:hAnsi="Times New Roman" w:cs="Times New Roman"/>
          <w:color w:val="000000" w:themeColor="text1"/>
          <w:sz w:val="24"/>
        </w:rPr>
      </w:pPr>
      <w:bookmarkStart w:id="430" w:name="_Toc10707041"/>
      <w:r w:rsidRPr="002249F5">
        <w:rPr>
          <w:rFonts w:ascii="Times New Roman" w:hAnsi="Times New Roman" w:cs="Times New Roman"/>
          <w:color w:val="000000" w:themeColor="text1"/>
          <w:sz w:val="24"/>
        </w:rPr>
        <w:lastRenderedPageBreak/>
        <w:t xml:space="preserve">Котельная п. Полевой имеет один магистральный вывод на тепловые сети. </w:t>
      </w:r>
    </w:p>
    <w:p w:rsidR="0087445F" w:rsidRPr="002249F5" w:rsidRDefault="0087445F" w:rsidP="0087445F">
      <w:pPr>
        <w:spacing w:before="240"/>
        <w:jc w:val="center"/>
        <w:rPr>
          <w:rFonts w:ascii="Times New Roman" w:hAnsi="Times New Roman" w:cs="Times New Roman"/>
          <w:color w:val="000000" w:themeColor="text1"/>
          <w:sz w:val="24"/>
        </w:rPr>
      </w:pPr>
      <w:r w:rsidRPr="002249F5">
        <w:rPr>
          <w:rFonts w:ascii="Times New Roman" w:hAnsi="Times New Roman" w:cs="Times New Roman"/>
          <w:noProof/>
        </w:rPr>
        <w:drawing>
          <wp:inline distT="0" distB="0" distL="0" distR="0">
            <wp:extent cx="6480175" cy="2585720"/>
            <wp:effectExtent l="38100" t="57150" r="53975" b="4318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7445F" w:rsidRPr="002249F5" w:rsidRDefault="0087445F" w:rsidP="00081DFA">
      <w:pPr>
        <w:pStyle w:val="ad"/>
        <w:numPr>
          <w:ilvl w:val="0"/>
          <w:numId w:val="34"/>
        </w:numPr>
        <w:tabs>
          <w:tab w:val="left" w:pos="1560"/>
        </w:tabs>
        <w:suppressAutoHyphens/>
        <w:spacing w:after="0"/>
        <w:ind w:left="0" w:firstLine="0"/>
        <w:jc w:val="center"/>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Пьезометрический график тепловой сети котельной </w:t>
      </w:r>
      <w:r w:rsidRPr="002249F5">
        <w:rPr>
          <w:rFonts w:ascii="Times New Roman" w:hAnsi="Times New Roman" w:cs="Times New Roman"/>
          <w:color w:val="000000" w:themeColor="text1"/>
          <w:sz w:val="24"/>
          <w:szCs w:val="24"/>
        </w:rPr>
        <w:br/>
        <w:t>п. Полевой по магистральному выводу</w:t>
      </w:r>
    </w:p>
    <w:p w:rsidR="0087445F" w:rsidRPr="002249F5" w:rsidRDefault="0087445F" w:rsidP="0087445F">
      <w:pPr>
        <w:rPr>
          <w:rFonts w:ascii="Times New Roman" w:hAnsi="Times New Roman" w:cs="Times New Roman"/>
          <w:color w:val="000000" w:themeColor="text1"/>
          <w:sz w:val="24"/>
        </w:rPr>
      </w:pPr>
    </w:p>
    <w:p w:rsidR="0087445F" w:rsidRPr="002249F5" w:rsidRDefault="0087445F" w:rsidP="0087445F">
      <w:pPr>
        <w:rPr>
          <w:rFonts w:ascii="Times New Roman" w:hAnsi="Times New Roman" w:cs="Times New Roman"/>
          <w:color w:val="000000" w:themeColor="text1"/>
          <w:sz w:val="24"/>
        </w:rPr>
      </w:pPr>
    </w:p>
    <w:p w:rsidR="0087445F" w:rsidRPr="002249F5" w:rsidRDefault="0087445F" w:rsidP="00215BB4">
      <w:pPr>
        <w:pStyle w:val="3"/>
        <w:spacing w:before="0"/>
        <w:jc w:val="center"/>
        <w:rPr>
          <w:rFonts w:ascii="Times New Roman" w:hAnsi="Times New Roman" w:cs="Times New Roman"/>
          <w:b w:val="0"/>
          <w:i/>
          <w:color w:val="000000" w:themeColor="text1"/>
          <w:sz w:val="24"/>
          <w:szCs w:val="24"/>
        </w:rPr>
      </w:pPr>
    </w:p>
    <w:p w:rsidR="0087445F" w:rsidRPr="002249F5" w:rsidRDefault="0087445F" w:rsidP="00215BB4">
      <w:pPr>
        <w:pStyle w:val="3"/>
        <w:spacing w:before="0"/>
        <w:jc w:val="center"/>
        <w:rPr>
          <w:rFonts w:ascii="Times New Roman" w:hAnsi="Times New Roman" w:cs="Times New Roman"/>
          <w:b w:val="0"/>
          <w:i/>
          <w:color w:val="000000" w:themeColor="text1"/>
          <w:sz w:val="24"/>
          <w:szCs w:val="24"/>
        </w:rPr>
      </w:pPr>
    </w:p>
    <w:p w:rsidR="0087445F" w:rsidRPr="002249F5" w:rsidRDefault="0087445F" w:rsidP="00215BB4">
      <w:pPr>
        <w:pStyle w:val="3"/>
        <w:spacing w:before="0"/>
        <w:jc w:val="center"/>
        <w:rPr>
          <w:rFonts w:ascii="Times New Roman" w:hAnsi="Times New Roman" w:cs="Times New Roman"/>
          <w:b w:val="0"/>
          <w:i/>
          <w:color w:val="000000" w:themeColor="text1"/>
          <w:sz w:val="24"/>
          <w:szCs w:val="24"/>
        </w:rPr>
      </w:pPr>
    </w:p>
    <w:p w:rsidR="0087445F" w:rsidRPr="002249F5" w:rsidRDefault="0087445F" w:rsidP="00215BB4">
      <w:pPr>
        <w:pStyle w:val="3"/>
        <w:spacing w:before="0"/>
        <w:jc w:val="center"/>
        <w:rPr>
          <w:rFonts w:ascii="Times New Roman" w:hAnsi="Times New Roman" w:cs="Times New Roman"/>
          <w:b w:val="0"/>
          <w:i/>
          <w:color w:val="000000" w:themeColor="text1"/>
          <w:sz w:val="24"/>
          <w:szCs w:val="24"/>
        </w:rPr>
      </w:pPr>
    </w:p>
    <w:p w:rsidR="0087445F" w:rsidRPr="002249F5" w:rsidRDefault="0087445F" w:rsidP="00215BB4">
      <w:pPr>
        <w:pStyle w:val="3"/>
        <w:spacing w:before="0"/>
        <w:jc w:val="center"/>
        <w:rPr>
          <w:rFonts w:ascii="Times New Roman" w:hAnsi="Times New Roman" w:cs="Times New Roman"/>
          <w:b w:val="0"/>
          <w:i/>
          <w:color w:val="000000" w:themeColor="text1"/>
          <w:sz w:val="24"/>
          <w:szCs w:val="24"/>
        </w:rPr>
      </w:pPr>
    </w:p>
    <w:p w:rsidR="00B649DD" w:rsidRPr="002249F5" w:rsidRDefault="00B649DD" w:rsidP="00B649DD">
      <w:pPr>
        <w:rPr>
          <w:rFonts w:ascii="Times New Roman" w:hAnsi="Times New Roman" w:cs="Times New Roman"/>
        </w:rPr>
      </w:pPr>
    </w:p>
    <w:p w:rsidR="00DD63EC" w:rsidRPr="002249F5" w:rsidRDefault="00DD63EC" w:rsidP="00327EB2">
      <w:pPr>
        <w:pStyle w:val="3"/>
        <w:spacing w:before="0"/>
        <w:rPr>
          <w:rFonts w:ascii="Times New Roman" w:hAnsi="Times New Roman" w:cs="Times New Roman"/>
          <w:b w:val="0"/>
          <w:i/>
          <w:color w:val="000000" w:themeColor="text1"/>
          <w:sz w:val="24"/>
          <w:szCs w:val="24"/>
        </w:rPr>
        <w:sectPr w:rsidR="00DD63EC" w:rsidRPr="002249F5" w:rsidSect="00DD63EC">
          <w:pgSz w:w="11906" w:h="16838" w:code="9"/>
          <w:pgMar w:top="1418" w:right="567" w:bottom="1134" w:left="1134" w:header="426" w:footer="709" w:gutter="0"/>
          <w:cols w:space="708"/>
          <w:docGrid w:linePitch="360"/>
        </w:sectPr>
      </w:pPr>
    </w:p>
    <w:p w:rsidR="0087445F" w:rsidRPr="002249F5" w:rsidRDefault="0087445F" w:rsidP="00A25361">
      <w:pPr>
        <w:pStyle w:val="3"/>
        <w:tabs>
          <w:tab w:val="left" w:pos="1384"/>
        </w:tabs>
        <w:spacing w:before="0" w:line="240" w:lineRule="auto"/>
        <w:rPr>
          <w:rFonts w:ascii="Times New Roman" w:hAnsi="Times New Roman" w:cs="Times New Roman"/>
          <w:b w:val="0"/>
          <w:i/>
          <w:color w:val="000000" w:themeColor="text1"/>
          <w:sz w:val="2"/>
          <w:szCs w:val="24"/>
        </w:rPr>
      </w:pPr>
    </w:p>
    <w:p w:rsidR="0087445F" w:rsidRPr="002249F5" w:rsidRDefault="0087445F" w:rsidP="00081DFA">
      <w:pPr>
        <w:pStyle w:val="ad"/>
        <w:numPr>
          <w:ilvl w:val="0"/>
          <w:numId w:val="33"/>
        </w:numPr>
        <w:tabs>
          <w:tab w:val="left" w:pos="1560"/>
        </w:tabs>
        <w:spacing w:after="0"/>
        <w:ind w:left="-142" w:right="-74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Гидравлический расчет передачи теплоносителя тепловой</w:t>
      </w:r>
      <w:r w:rsidR="00A00D99" w:rsidRPr="002249F5">
        <w:rPr>
          <w:rFonts w:ascii="Times New Roman" w:hAnsi="Times New Roman" w:cs="Times New Roman"/>
          <w:color w:val="000000" w:themeColor="text1"/>
          <w:sz w:val="24"/>
        </w:rPr>
        <w:t xml:space="preserve"> сети котельной п. Полевой</w:t>
      </w:r>
      <w:r w:rsidRPr="002249F5">
        <w:rPr>
          <w:rFonts w:ascii="Times New Roman" w:hAnsi="Times New Roman" w:cs="Times New Roman"/>
          <w:color w:val="000000" w:themeColor="text1"/>
          <w:sz w:val="24"/>
        </w:rPr>
        <w:t xml:space="preserve"> по магистральному выводу</w:t>
      </w:r>
    </w:p>
    <w:tbl>
      <w:tblPr>
        <w:tblW w:w="548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813"/>
        <w:gridCol w:w="700"/>
        <w:gridCol w:w="850"/>
        <w:gridCol w:w="700"/>
        <w:gridCol w:w="840"/>
        <w:gridCol w:w="977"/>
        <w:gridCol w:w="980"/>
        <w:gridCol w:w="1544"/>
        <w:gridCol w:w="1264"/>
        <w:gridCol w:w="977"/>
        <w:gridCol w:w="847"/>
        <w:gridCol w:w="840"/>
        <w:gridCol w:w="700"/>
        <w:gridCol w:w="1041"/>
        <w:gridCol w:w="990"/>
        <w:gridCol w:w="1124"/>
      </w:tblGrid>
      <w:tr w:rsidR="0087445F" w:rsidRPr="002249F5" w:rsidTr="009F3315">
        <w:trPr>
          <w:trHeight w:val="20"/>
          <w:tblHeader/>
        </w:trPr>
        <w:tc>
          <w:tcPr>
            <w:tcW w:w="229" w:type="pct"/>
            <w:vMerge w:val="restart"/>
            <w:shd w:val="clear" w:color="auto" w:fill="auto"/>
            <w:vAlign w:val="center"/>
          </w:tcPr>
          <w:p w:rsidR="0087445F" w:rsidRPr="002249F5" w:rsidRDefault="0087445F" w:rsidP="0087445F">
            <w:pPr>
              <w:spacing w:after="0"/>
              <w:ind w:left="-142" w:right="-152"/>
              <w:jc w:val="center"/>
              <w:rPr>
                <w:rFonts w:ascii="Times New Roman" w:hAnsi="Times New Roman" w:cs="Times New Roman"/>
                <w:b/>
                <w:bCs/>
                <w:color w:val="000000" w:themeColor="text1"/>
                <w:sz w:val="20"/>
                <w:szCs w:val="20"/>
              </w:rPr>
            </w:pPr>
            <w:r w:rsidRPr="002249F5">
              <w:rPr>
                <w:rFonts w:ascii="Times New Roman" w:hAnsi="Times New Roman" w:cs="Times New Roman"/>
                <w:b/>
                <w:bCs/>
                <w:color w:val="000000" w:themeColor="text1"/>
                <w:sz w:val="20"/>
                <w:szCs w:val="20"/>
              </w:rPr>
              <w:t>Номер участка</w:t>
            </w:r>
          </w:p>
        </w:tc>
        <w:tc>
          <w:tcPr>
            <w:tcW w:w="742" w:type="pct"/>
            <w:gridSpan w:val="3"/>
            <w:shd w:val="clear" w:color="auto" w:fill="auto"/>
            <w:noWrap/>
            <w:vAlign w:val="center"/>
            <w:hideMark/>
          </w:tcPr>
          <w:p w:rsidR="0087445F" w:rsidRPr="002249F5" w:rsidRDefault="0087445F" w:rsidP="0087445F">
            <w:pPr>
              <w:spacing w:after="0"/>
              <w:ind w:left="-142" w:right="-152"/>
              <w:jc w:val="center"/>
              <w:rPr>
                <w:rFonts w:ascii="Times New Roman" w:hAnsi="Times New Roman" w:cs="Times New Roman"/>
                <w:b/>
                <w:bCs/>
                <w:color w:val="000000" w:themeColor="text1"/>
                <w:sz w:val="20"/>
                <w:szCs w:val="20"/>
              </w:rPr>
            </w:pPr>
            <w:r w:rsidRPr="002249F5">
              <w:rPr>
                <w:rFonts w:ascii="Times New Roman" w:hAnsi="Times New Roman" w:cs="Times New Roman"/>
                <w:b/>
                <w:bCs/>
                <w:color w:val="000000" w:themeColor="text1"/>
                <w:sz w:val="20"/>
                <w:szCs w:val="20"/>
              </w:rPr>
              <w:t>Характеристика участка</w:t>
            </w:r>
          </w:p>
        </w:tc>
        <w:tc>
          <w:tcPr>
            <w:tcW w:w="3364" w:type="pct"/>
            <w:gridSpan w:val="11"/>
            <w:shd w:val="clear" w:color="auto" w:fill="auto"/>
            <w:noWrap/>
            <w:vAlign w:val="center"/>
            <w:hideMark/>
          </w:tcPr>
          <w:p w:rsidR="0087445F" w:rsidRPr="002249F5" w:rsidRDefault="0087445F" w:rsidP="0087445F">
            <w:pPr>
              <w:spacing w:after="0"/>
              <w:ind w:left="-142" w:right="-152"/>
              <w:jc w:val="center"/>
              <w:rPr>
                <w:rFonts w:ascii="Times New Roman" w:hAnsi="Times New Roman" w:cs="Times New Roman"/>
                <w:b/>
                <w:bCs/>
                <w:color w:val="000000" w:themeColor="text1"/>
                <w:sz w:val="20"/>
                <w:szCs w:val="20"/>
              </w:rPr>
            </w:pPr>
            <w:r w:rsidRPr="002249F5">
              <w:rPr>
                <w:rFonts w:ascii="Times New Roman" w:hAnsi="Times New Roman" w:cs="Times New Roman"/>
                <w:b/>
                <w:bCs/>
                <w:color w:val="000000" w:themeColor="text1"/>
                <w:sz w:val="20"/>
                <w:szCs w:val="20"/>
              </w:rPr>
              <w:t>Расчетные данные участка</w:t>
            </w:r>
          </w:p>
        </w:tc>
        <w:tc>
          <w:tcPr>
            <w:tcW w:w="311" w:type="pct"/>
            <w:vMerge w:val="restart"/>
            <w:shd w:val="clear" w:color="auto" w:fill="auto"/>
            <w:vAlign w:val="center"/>
            <w:hideMark/>
          </w:tcPr>
          <w:p w:rsidR="0087445F" w:rsidRPr="002249F5" w:rsidRDefault="0087445F" w:rsidP="0087445F">
            <w:pPr>
              <w:spacing w:after="0"/>
              <w:ind w:left="-107" w:right="-68"/>
              <w:jc w:val="center"/>
              <w:rPr>
                <w:rFonts w:ascii="Times New Roman" w:hAnsi="Times New Roman" w:cs="Times New Roman"/>
                <w:b/>
                <w:bCs/>
                <w:color w:val="000000" w:themeColor="text1"/>
                <w:sz w:val="20"/>
                <w:szCs w:val="20"/>
              </w:rPr>
            </w:pPr>
            <w:r w:rsidRPr="002249F5">
              <w:rPr>
                <w:rFonts w:ascii="Times New Roman" w:hAnsi="Times New Roman" w:cs="Times New Roman"/>
                <w:b/>
                <w:bCs/>
                <w:color w:val="000000" w:themeColor="text1"/>
                <w:sz w:val="20"/>
                <w:szCs w:val="20"/>
              </w:rPr>
              <w:t>Потери напора от источн</w:t>
            </w:r>
            <w:r w:rsidRPr="002249F5">
              <w:rPr>
                <w:rFonts w:ascii="Times New Roman" w:hAnsi="Times New Roman" w:cs="Times New Roman"/>
                <w:b/>
                <w:bCs/>
                <w:color w:val="000000" w:themeColor="text1"/>
                <w:sz w:val="20"/>
                <w:szCs w:val="20"/>
              </w:rPr>
              <w:t>и</w:t>
            </w:r>
            <w:r w:rsidRPr="002249F5">
              <w:rPr>
                <w:rFonts w:ascii="Times New Roman" w:hAnsi="Times New Roman" w:cs="Times New Roman"/>
                <w:b/>
                <w:bCs/>
                <w:color w:val="000000" w:themeColor="text1"/>
                <w:sz w:val="20"/>
                <w:szCs w:val="20"/>
              </w:rPr>
              <w:t xml:space="preserve">ка, </w:t>
            </w:r>
            <w:proofErr w:type="gramStart"/>
            <w:r w:rsidRPr="002249F5">
              <w:rPr>
                <w:rFonts w:ascii="Times New Roman" w:hAnsi="Times New Roman" w:cs="Times New Roman"/>
                <w:b/>
                <w:bCs/>
                <w:color w:val="000000" w:themeColor="text1"/>
                <w:sz w:val="20"/>
                <w:szCs w:val="20"/>
              </w:rPr>
              <w:t>мм</w:t>
            </w:r>
            <w:proofErr w:type="gramEnd"/>
          </w:p>
        </w:tc>
        <w:tc>
          <w:tcPr>
            <w:tcW w:w="353" w:type="pct"/>
            <w:vMerge w:val="restart"/>
            <w:vAlign w:val="center"/>
          </w:tcPr>
          <w:p w:rsidR="0087445F" w:rsidRPr="002249F5" w:rsidRDefault="0087445F" w:rsidP="0087445F">
            <w:pPr>
              <w:spacing w:after="0"/>
              <w:ind w:left="-107" w:right="-68"/>
              <w:jc w:val="center"/>
              <w:rPr>
                <w:rFonts w:ascii="Times New Roman" w:hAnsi="Times New Roman" w:cs="Times New Roman"/>
                <w:b/>
                <w:bCs/>
                <w:color w:val="000000" w:themeColor="text1"/>
                <w:sz w:val="20"/>
                <w:szCs w:val="20"/>
              </w:rPr>
            </w:pPr>
            <w:r w:rsidRPr="002249F5">
              <w:rPr>
                <w:rFonts w:ascii="Times New Roman" w:hAnsi="Times New Roman" w:cs="Times New Roman"/>
                <w:b/>
                <w:bCs/>
                <w:color w:val="000000" w:themeColor="text1"/>
                <w:sz w:val="20"/>
                <w:szCs w:val="20"/>
              </w:rPr>
              <w:t>Распол</w:t>
            </w:r>
            <w:r w:rsidRPr="002249F5">
              <w:rPr>
                <w:rFonts w:ascii="Times New Roman" w:hAnsi="Times New Roman" w:cs="Times New Roman"/>
                <w:b/>
                <w:bCs/>
                <w:color w:val="000000" w:themeColor="text1"/>
                <w:sz w:val="20"/>
                <w:szCs w:val="20"/>
              </w:rPr>
              <w:t>а</w:t>
            </w:r>
            <w:r w:rsidRPr="002249F5">
              <w:rPr>
                <w:rFonts w:ascii="Times New Roman" w:hAnsi="Times New Roman" w:cs="Times New Roman"/>
                <w:b/>
                <w:bCs/>
                <w:color w:val="000000" w:themeColor="text1"/>
                <w:sz w:val="20"/>
                <w:szCs w:val="20"/>
              </w:rPr>
              <w:t>гаемый напор в конце уч</w:t>
            </w:r>
            <w:r w:rsidRPr="002249F5">
              <w:rPr>
                <w:rFonts w:ascii="Times New Roman" w:hAnsi="Times New Roman" w:cs="Times New Roman"/>
                <w:b/>
                <w:bCs/>
                <w:color w:val="000000" w:themeColor="text1"/>
                <w:sz w:val="20"/>
                <w:szCs w:val="20"/>
              </w:rPr>
              <w:t>а</w:t>
            </w:r>
            <w:r w:rsidRPr="002249F5">
              <w:rPr>
                <w:rFonts w:ascii="Times New Roman" w:hAnsi="Times New Roman" w:cs="Times New Roman"/>
                <w:b/>
                <w:bCs/>
                <w:color w:val="000000" w:themeColor="text1"/>
                <w:sz w:val="20"/>
                <w:szCs w:val="20"/>
              </w:rPr>
              <w:t xml:space="preserve">стка, </w:t>
            </w:r>
            <w:proofErr w:type="gramStart"/>
            <w:r w:rsidRPr="002249F5">
              <w:rPr>
                <w:rFonts w:ascii="Times New Roman" w:hAnsi="Times New Roman" w:cs="Times New Roman"/>
                <w:b/>
                <w:bCs/>
                <w:color w:val="000000" w:themeColor="text1"/>
                <w:sz w:val="20"/>
                <w:szCs w:val="20"/>
              </w:rPr>
              <w:t>м</w:t>
            </w:r>
            <w:proofErr w:type="gramEnd"/>
          </w:p>
        </w:tc>
      </w:tr>
      <w:tr w:rsidR="0087445F" w:rsidRPr="002249F5" w:rsidTr="009F3315">
        <w:trPr>
          <w:trHeight w:val="20"/>
          <w:tblHeader/>
        </w:trPr>
        <w:tc>
          <w:tcPr>
            <w:tcW w:w="229" w:type="pct"/>
            <w:vMerge/>
            <w:shd w:val="clear" w:color="auto" w:fill="auto"/>
            <w:vAlign w:val="center"/>
          </w:tcPr>
          <w:p w:rsidR="0087445F" w:rsidRPr="002249F5" w:rsidRDefault="0087445F" w:rsidP="0087445F">
            <w:pPr>
              <w:spacing w:after="0"/>
              <w:ind w:left="-142" w:right="-152"/>
              <w:jc w:val="center"/>
              <w:rPr>
                <w:rFonts w:ascii="Times New Roman" w:hAnsi="Times New Roman" w:cs="Times New Roman"/>
                <w:b/>
                <w:bCs/>
                <w:color w:val="000000" w:themeColor="text1"/>
                <w:sz w:val="20"/>
                <w:szCs w:val="20"/>
              </w:rPr>
            </w:pPr>
          </w:p>
        </w:tc>
        <w:tc>
          <w:tcPr>
            <w:tcW w:w="255" w:type="pct"/>
            <w:vMerge w:val="restart"/>
            <w:shd w:val="clear" w:color="auto" w:fill="auto"/>
            <w:vAlign w:val="center"/>
            <w:hideMark/>
          </w:tcPr>
          <w:p w:rsidR="0087445F" w:rsidRPr="002249F5" w:rsidRDefault="0087445F" w:rsidP="0087445F">
            <w:pPr>
              <w:spacing w:after="0"/>
              <w:ind w:left="-142" w:right="-152"/>
              <w:jc w:val="center"/>
              <w:rPr>
                <w:rFonts w:ascii="Times New Roman" w:hAnsi="Times New Roman" w:cs="Times New Roman"/>
                <w:b/>
                <w:bCs/>
                <w:color w:val="000000" w:themeColor="text1"/>
                <w:sz w:val="20"/>
                <w:szCs w:val="20"/>
              </w:rPr>
            </w:pPr>
            <w:r w:rsidRPr="002249F5">
              <w:rPr>
                <w:rFonts w:ascii="Times New Roman" w:hAnsi="Times New Roman" w:cs="Times New Roman"/>
                <w:b/>
                <w:bCs/>
                <w:color w:val="000000" w:themeColor="text1"/>
                <w:sz w:val="20"/>
                <w:szCs w:val="20"/>
              </w:rPr>
              <w:t xml:space="preserve">Диаметр трубы, </w:t>
            </w:r>
            <w:proofErr w:type="gramStart"/>
            <w:r w:rsidRPr="002249F5">
              <w:rPr>
                <w:rFonts w:ascii="Times New Roman" w:hAnsi="Times New Roman" w:cs="Times New Roman"/>
                <w:b/>
                <w:bCs/>
                <w:color w:val="000000" w:themeColor="text1"/>
                <w:sz w:val="20"/>
                <w:szCs w:val="20"/>
              </w:rPr>
              <w:t>мм</w:t>
            </w:r>
            <w:proofErr w:type="gramEnd"/>
          </w:p>
        </w:tc>
        <w:tc>
          <w:tcPr>
            <w:tcW w:w="220" w:type="pct"/>
            <w:vMerge w:val="restart"/>
            <w:shd w:val="clear" w:color="auto" w:fill="auto"/>
            <w:vAlign w:val="center"/>
          </w:tcPr>
          <w:p w:rsidR="0087445F" w:rsidRPr="002249F5" w:rsidRDefault="0087445F" w:rsidP="0087445F">
            <w:pPr>
              <w:spacing w:after="0"/>
              <w:ind w:left="-142" w:right="-152"/>
              <w:jc w:val="center"/>
              <w:rPr>
                <w:rFonts w:ascii="Times New Roman" w:hAnsi="Times New Roman" w:cs="Times New Roman"/>
                <w:b/>
                <w:bCs/>
                <w:color w:val="000000" w:themeColor="text1"/>
                <w:sz w:val="20"/>
                <w:szCs w:val="20"/>
              </w:rPr>
            </w:pPr>
            <w:r w:rsidRPr="002249F5">
              <w:rPr>
                <w:rFonts w:ascii="Times New Roman" w:hAnsi="Times New Roman" w:cs="Times New Roman"/>
                <w:b/>
                <w:bCs/>
                <w:color w:val="000000" w:themeColor="text1"/>
                <w:sz w:val="20"/>
                <w:szCs w:val="20"/>
              </w:rPr>
              <w:t xml:space="preserve">Длина трубы, </w:t>
            </w:r>
            <w:proofErr w:type="gramStart"/>
            <w:r w:rsidRPr="002249F5">
              <w:rPr>
                <w:rFonts w:ascii="Times New Roman" w:hAnsi="Times New Roman" w:cs="Times New Roman"/>
                <w:b/>
                <w:bCs/>
                <w:color w:val="000000" w:themeColor="text1"/>
                <w:sz w:val="20"/>
                <w:szCs w:val="20"/>
              </w:rPr>
              <w:t>м</w:t>
            </w:r>
            <w:proofErr w:type="gramEnd"/>
          </w:p>
        </w:tc>
        <w:tc>
          <w:tcPr>
            <w:tcW w:w="267" w:type="pct"/>
            <w:vMerge w:val="restart"/>
            <w:shd w:val="clear" w:color="auto" w:fill="auto"/>
            <w:vAlign w:val="center"/>
          </w:tcPr>
          <w:p w:rsidR="0087445F" w:rsidRPr="002249F5" w:rsidRDefault="0087445F" w:rsidP="0087445F">
            <w:pPr>
              <w:spacing w:after="0"/>
              <w:ind w:left="-142" w:right="-152"/>
              <w:jc w:val="center"/>
              <w:rPr>
                <w:rFonts w:ascii="Times New Roman" w:hAnsi="Times New Roman" w:cs="Times New Roman"/>
                <w:b/>
                <w:bCs/>
                <w:color w:val="000000" w:themeColor="text1"/>
                <w:sz w:val="20"/>
                <w:szCs w:val="20"/>
              </w:rPr>
            </w:pPr>
            <w:r w:rsidRPr="002249F5">
              <w:rPr>
                <w:rFonts w:ascii="Times New Roman" w:hAnsi="Times New Roman" w:cs="Times New Roman"/>
                <w:b/>
                <w:bCs/>
                <w:color w:val="000000" w:themeColor="text1"/>
                <w:sz w:val="20"/>
                <w:szCs w:val="20"/>
              </w:rPr>
              <w:t xml:space="preserve">Сумма </w:t>
            </w:r>
            <w:proofErr w:type="spellStart"/>
            <w:r w:rsidRPr="002249F5">
              <w:rPr>
                <w:rFonts w:ascii="Times New Roman" w:hAnsi="Times New Roman" w:cs="Times New Roman"/>
                <w:b/>
                <w:bCs/>
                <w:color w:val="000000" w:themeColor="text1"/>
                <w:sz w:val="20"/>
                <w:szCs w:val="20"/>
              </w:rPr>
              <w:t>коэф</w:t>
            </w:r>
            <w:proofErr w:type="spellEnd"/>
            <w:r w:rsidRPr="002249F5">
              <w:rPr>
                <w:rFonts w:ascii="Times New Roman" w:hAnsi="Times New Roman" w:cs="Times New Roman"/>
                <w:b/>
                <w:bCs/>
                <w:color w:val="000000" w:themeColor="text1"/>
                <w:sz w:val="20"/>
                <w:szCs w:val="20"/>
              </w:rPr>
              <w:t xml:space="preserve">. </w:t>
            </w:r>
            <w:proofErr w:type="spellStart"/>
            <w:r w:rsidRPr="002249F5">
              <w:rPr>
                <w:rFonts w:ascii="Times New Roman" w:hAnsi="Times New Roman" w:cs="Times New Roman"/>
                <w:b/>
                <w:bCs/>
                <w:color w:val="000000" w:themeColor="text1"/>
                <w:sz w:val="20"/>
                <w:szCs w:val="20"/>
              </w:rPr>
              <w:t>местн</w:t>
            </w:r>
            <w:proofErr w:type="spellEnd"/>
            <w:r w:rsidRPr="002249F5">
              <w:rPr>
                <w:rFonts w:ascii="Times New Roman" w:hAnsi="Times New Roman" w:cs="Times New Roman"/>
                <w:b/>
                <w:bCs/>
                <w:color w:val="000000" w:themeColor="text1"/>
                <w:sz w:val="20"/>
                <w:szCs w:val="20"/>
              </w:rPr>
              <w:t xml:space="preserve">. </w:t>
            </w:r>
            <w:proofErr w:type="spellStart"/>
            <w:r w:rsidRPr="002249F5">
              <w:rPr>
                <w:rFonts w:ascii="Times New Roman" w:hAnsi="Times New Roman" w:cs="Times New Roman"/>
                <w:b/>
                <w:bCs/>
                <w:color w:val="000000" w:themeColor="text1"/>
                <w:sz w:val="20"/>
                <w:szCs w:val="20"/>
              </w:rPr>
              <w:t>сопротив</w:t>
            </w:r>
            <w:proofErr w:type="spellEnd"/>
            <w:r w:rsidRPr="002249F5">
              <w:rPr>
                <w:rFonts w:ascii="Times New Roman" w:hAnsi="Times New Roman" w:cs="Times New Roman"/>
                <w:b/>
                <w:bCs/>
                <w:color w:val="000000" w:themeColor="text1"/>
                <w:sz w:val="20"/>
                <w:szCs w:val="20"/>
              </w:rPr>
              <w:t>.</w:t>
            </w:r>
          </w:p>
        </w:tc>
        <w:tc>
          <w:tcPr>
            <w:tcW w:w="220" w:type="pct"/>
            <w:vMerge w:val="restart"/>
            <w:shd w:val="clear" w:color="auto" w:fill="auto"/>
            <w:noWrap/>
            <w:vAlign w:val="center"/>
            <w:hideMark/>
          </w:tcPr>
          <w:p w:rsidR="0087445F" w:rsidRPr="002249F5" w:rsidRDefault="0087445F" w:rsidP="0087445F">
            <w:pPr>
              <w:spacing w:after="0"/>
              <w:ind w:left="-142" w:right="-152"/>
              <w:jc w:val="center"/>
              <w:rPr>
                <w:rFonts w:ascii="Times New Roman" w:hAnsi="Times New Roman" w:cs="Times New Roman"/>
                <w:b/>
                <w:bCs/>
                <w:color w:val="000000" w:themeColor="text1"/>
                <w:sz w:val="20"/>
                <w:szCs w:val="20"/>
              </w:rPr>
            </w:pPr>
            <w:r w:rsidRPr="002249F5">
              <w:rPr>
                <w:rFonts w:ascii="Times New Roman" w:hAnsi="Times New Roman" w:cs="Times New Roman"/>
                <w:b/>
                <w:bCs/>
                <w:color w:val="000000" w:themeColor="text1"/>
                <w:sz w:val="20"/>
                <w:szCs w:val="20"/>
              </w:rPr>
              <w:t>Расход воды, т/ч</w:t>
            </w:r>
          </w:p>
        </w:tc>
        <w:tc>
          <w:tcPr>
            <w:tcW w:w="264" w:type="pct"/>
            <w:vMerge w:val="restart"/>
            <w:shd w:val="clear" w:color="auto" w:fill="auto"/>
            <w:noWrap/>
            <w:vAlign w:val="center"/>
            <w:hideMark/>
          </w:tcPr>
          <w:p w:rsidR="0087445F" w:rsidRPr="002249F5" w:rsidRDefault="0087445F" w:rsidP="0087445F">
            <w:pPr>
              <w:spacing w:after="0"/>
              <w:ind w:left="-142" w:right="-152"/>
              <w:jc w:val="center"/>
              <w:rPr>
                <w:rFonts w:ascii="Times New Roman" w:hAnsi="Times New Roman" w:cs="Times New Roman"/>
                <w:b/>
                <w:bCs/>
                <w:color w:val="000000" w:themeColor="text1"/>
                <w:sz w:val="20"/>
                <w:szCs w:val="20"/>
              </w:rPr>
            </w:pPr>
            <w:r w:rsidRPr="002249F5">
              <w:rPr>
                <w:rFonts w:ascii="Times New Roman" w:hAnsi="Times New Roman" w:cs="Times New Roman"/>
                <w:b/>
                <w:bCs/>
                <w:color w:val="000000" w:themeColor="text1"/>
                <w:sz w:val="20"/>
                <w:szCs w:val="20"/>
              </w:rPr>
              <w:t>Скорость воды м/</w:t>
            </w:r>
            <w:proofErr w:type="gramStart"/>
            <w:r w:rsidRPr="002249F5">
              <w:rPr>
                <w:rFonts w:ascii="Times New Roman" w:hAnsi="Times New Roman" w:cs="Times New Roman"/>
                <w:b/>
                <w:bCs/>
                <w:color w:val="000000" w:themeColor="text1"/>
                <w:sz w:val="20"/>
                <w:szCs w:val="20"/>
              </w:rPr>
              <w:t>с</w:t>
            </w:r>
            <w:proofErr w:type="gramEnd"/>
          </w:p>
        </w:tc>
        <w:tc>
          <w:tcPr>
            <w:tcW w:w="307" w:type="pct"/>
            <w:vMerge w:val="restart"/>
            <w:shd w:val="clear" w:color="auto" w:fill="auto"/>
            <w:noWrap/>
            <w:vAlign w:val="center"/>
            <w:hideMark/>
          </w:tcPr>
          <w:p w:rsidR="0087445F" w:rsidRPr="002249F5" w:rsidRDefault="0087445F" w:rsidP="0087445F">
            <w:pPr>
              <w:spacing w:after="0"/>
              <w:ind w:left="-142" w:right="-152"/>
              <w:jc w:val="center"/>
              <w:rPr>
                <w:rFonts w:ascii="Times New Roman" w:hAnsi="Times New Roman" w:cs="Times New Roman"/>
                <w:b/>
                <w:bCs/>
                <w:color w:val="000000" w:themeColor="text1"/>
                <w:sz w:val="20"/>
                <w:szCs w:val="20"/>
              </w:rPr>
            </w:pPr>
            <w:r w:rsidRPr="002249F5">
              <w:rPr>
                <w:rFonts w:ascii="Times New Roman" w:hAnsi="Times New Roman" w:cs="Times New Roman"/>
                <w:b/>
                <w:bCs/>
                <w:color w:val="000000" w:themeColor="text1"/>
                <w:sz w:val="20"/>
                <w:szCs w:val="20"/>
              </w:rPr>
              <w:t>Уд</w:t>
            </w:r>
            <w:proofErr w:type="gramStart"/>
            <w:r w:rsidRPr="002249F5">
              <w:rPr>
                <w:rFonts w:ascii="Times New Roman" w:hAnsi="Times New Roman" w:cs="Times New Roman"/>
                <w:b/>
                <w:bCs/>
                <w:color w:val="000000" w:themeColor="text1"/>
                <w:sz w:val="20"/>
                <w:szCs w:val="20"/>
              </w:rPr>
              <w:t>.</w:t>
            </w:r>
            <w:proofErr w:type="gramEnd"/>
            <w:r w:rsidRPr="002249F5">
              <w:rPr>
                <w:rFonts w:ascii="Times New Roman" w:hAnsi="Times New Roman" w:cs="Times New Roman"/>
                <w:b/>
                <w:bCs/>
                <w:color w:val="000000" w:themeColor="text1"/>
                <w:sz w:val="20"/>
                <w:szCs w:val="20"/>
              </w:rPr>
              <w:t xml:space="preserve"> </w:t>
            </w:r>
            <w:proofErr w:type="gramStart"/>
            <w:r w:rsidRPr="002249F5">
              <w:rPr>
                <w:rFonts w:ascii="Times New Roman" w:hAnsi="Times New Roman" w:cs="Times New Roman"/>
                <w:b/>
                <w:bCs/>
                <w:color w:val="000000" w:themeColor="text1"/>
                <w:sz w:val="20"/>
                <w:szCs w:val="20"/>
              </w:rPr>
              <w:t>п</w:t>
            </w:r>
            <w:proofErr w:type="gramEnd"/>
            <w:r w:rsidRPr="002249F5">
              <w:rPr>
                <w:rFonts w:ascii="Times New Roman" w:hAnsi="Times New Roman" w:cs="Times New Roman"/>
                <w:b/>
                <w:bCs/>
                <w:color w:val="000000" w:themeColor="text1"/>
                <w:sz w:val="20"/>
                <w:szCs w:val="20"/>
              </w:rPr>
              <w:t xml:space="preserve">отери напора </w:t>
            </w:r>
            <w:r w:rsidRPr="002249F5">
              <w:rPr>
                <w:rFonts w:ascii="Times New Roman" w:hAnsi="Times New Roman" w:cs="Times New Roman"/>
                <w:b/>
                <w:bCs/>
                <w:color w:val="000000" w:themeColor="text1"/>
                <w:sz w:val="20"/>
                <w:szCs w:val="20"/>
              </w:rPr>
              <w:br/>
              <w:t>при к = 5, мм/м</w:t>
            </w:r>
          </w:p>
        </w:tc>
        <w:tc>
          <w:tcPr>
            <w:tcW w:w="308" w:type="pct"/>
            <w:vMerge w:val="restart"/>
            <w:shd w:val="clear" w:color="auto" w:fill="auto"/>
            <w:noWrap/>
            <w:vAlign w:val="center"/>
            <w:hideMark/>
          </w:tcPr>
          <w:p w:rsidR="0087445F" w:rsidRPr="002249F5" w:rsidRDefault="0087445F" w:rsidP="0087445F">
            <w:pPr>
              <w:spacing w:after="0"/>
              <w:ind w:left="-142" w:right="-152"/>
              <w:jc w:val="center"/>
              <w:rPr>
                <w:rFonts w:ascii="Times New Roman" w:hAnsi="Times New Roman" w:cs="Times New Roman"/>
                <w:b/>
                <w:bCs/>
                <w:color w:val="000000" w:themeColor="text1"/>
                <w:sz w:val="20"/>
                <w:szCs w:val="20"/>
              </w:rPr>
            </w:pPr>
            <w:r w:rsidRPr="002249F5">
              <w:rPr>
                <w:rFonts w:ascii="Times New Roman" w:hAnsi="Times New Roman" w:cs="Times New Roman"/>
                <w:b/>
                <w:bCs/>
                <w:color w:val="000000" w:themeColor="text1"/>
                <w:sz w:val="20"/>
                <w:szCs w:val="20"/>
              </w:rPr>
              <w:t>Эквив</w:t>
            </w:r>
            <w:r w:rsidRPr="002249F5">
              <w:rPr>
                <w:rFonts w:ascii="Times New Roman" w:hAnsi="Times New Roman" w:cs="Times New Roman"/>
                <w:b/>
                <w:bCs/>
                <w:color w:val="000000" w:themeColor="text1"/>
                <w:sz w:val="20"/>
                <w:szCs w:val="20"/>
              </w:rPr>
              <w:t>а</w:t>
            </w:r>
            <w:r w:rsidRPr="002249F5">
              <w:rPr>
                <w:rFonts w:ascii="Times New Roman" w:hAnsi="Times New Roman" w:cs="Times New Roman"/>
                <w:b/>
                <w:bCs/>
                <w:color w:val="000000" w:themeColor="text1"/>
                <w:sz w:val="20"/>
                <w:szCs w:val="20"/>
              </w:rPr>
              <w:t>лент</w:t>
            </w:r>
            <w:proofErr w:type="gramStart"/>
            <w:r w:rsidRPr="002249F5">
              <w:rPr>
                <w:rFonts w:ascii="Times New Roman" w:hAnsi="Times New Roman" w:cs="Times New Roman"/>
                <w:b/>
                <w:bCs/>
                <w:color w:val="000000" w:themeColor="text1"/>
                <w:sz w:val="20"/>
                <w:szCs w:val="20"/>
              </w:rPr>
              <w:t>.</w:t>
            </w:r>
            <w:proofErr w:type="gramEnd"/>
            <w:r w:rsidRPr="002249F5">
              <w:rPr>
                <w:rFonts w:ascii="Times New Roman" w:hAnsi="Times New Roman" w:cs="Times New Roman"/>
                <w:b/>
                <w:bCs/>
                <w:color w:val="000000" w:themeColor="text1"/>
                <w:sz w:val="20"/>
                <w:szCs w:val="20"/>
              </w:rPr>
              <w:t xml:space="preserve"> </w:t>
            </w:r>
            <w:proofErr w:type="gramStart"/>
            <w:r w:rsidRPr="002249F5">
              <w:rPr>
                <w:rFonts w:ascii="Times New Roman" w:hAnsi="Times New Roman" w:cs="Times New Roman"/>
                <w:b/>
                <w:bCs/>
                <w:color w:val="000000" w:themeColor="text1"/>
                <w:sz w:val="20"/>
                <w:szCs w:val="20"/>
              </w:rPr>
              <w:t>ш</w:t>
            </w:r>
            <w:proofErr w:type="gramEnd"/>
            <w:r w:rsidRPr="002249F5">
              <w:rPr>
                <w:rFonts w:ascii="Times New Roman" w:hAnsi="Times New Roman" w:cs="Times New Roman"/>
                <w:b/>
                <w:bCs/>
                <w:color w:val="000000" w:themeColor="text1"/>
                <w:sz w:val="20"/>
                <w:szCs w:val="20"/>
              </w:rPr>
              <w:t>е</w:t>
            </w:r>
            <w:r w:rsidRPr="002249F5">
              <w:rPr>
                <w:rFonts w:ascii="Times New Roman" w:hAnsi="Times New Roman" w:cs="Times New Roman"/>
                <w:b/>
                <w:bCs/>
                <w:color w:val="000000" w:themeColor="text1"/>
                <w:sz w:val="20"/>
                <w:szCs w:val="20"/>
              </w:rPr>
              <w:t>рохов</w:t>
            </w:r>
            <w:r w:rsidRPr="002249F5">
              <w:rPr>
                <w:rFonts w:ascii="Times New Roman" w:hAnsi="Times New Roman" w:cs="Times New Roman"/>
                <w:b/>
                <w:bCs/>
                <w:color w:val="000000" w:themeColor="text1"/>
                <w:sz w:val="20"/>
                <w:szCs w:val="20"/>
              </w:rPr>
              <w:t>а</w:t>
            </w:r>
            <w:r w:rsidRPr="002249F5">
              <w:rPr>
                <w:rFonts w:ascii="Times New Roman" w:hAnsi="Times New Roman" w:cs="Times New Roman"/>
                <w:b/>
                <w:bCs/>
                <w:color w:val="000000" w:themeColor="text1"/>
                <w:sz w:val="20"/>
                <w:szCs w:val="20"/>
              </w:rPr>
              <w:t>тость, мм</w:t>
            </w:r>
          </w:p>
        </w:tc>
        <w:tc>
          <w:tcPr>
            <w:tcW w:w="485" w:type="pct"/>
            <w:vMerge w:val="restart"/>
            <w:shd w:val="clear" w:color="auto" w:fill="auto"/>
            <w:noWrap/>
            <w:vAlign w:val="center"/>
            <w:hideMark/>
          </w:tcPr>
          <w:p w:rsidR="0087445F" w:rsidRPr="002249F5" w:rsidRDefault="0087445F" w:rsidP="0087445F">
            <w:pPr>
              <w:spacing w:after="0"/>
              <w:ind w:left="-142" w:right="-152"/>
              <w:jc w:val="center"/>
              <w:rPr>
                <w:rFonts w:ascii="Times New Roman" w:hAnsi="Times New Roman" w:cs="Times New Roman"/>
                <w:b/>
                <w:bCs/>
                <w:color w:val="000000" w:themeColor="text1"/>
                <w:sz w:val="20"/>
                <w:szCs w:val="20"/>
              </w:rPr>
            </w:pPr>
            <w:r w:rsidRPr="002249F5">
              <w:rPr>
                <w:rFonts w:ascii="Times New Roman" w:hAnsi="Times New Roman" w:cs="Times New Roman"/>
                <w:b/>
                <w:bCs/>
                <w:color w:val="000000" w:themeColor="text1"/>
                <w:sz w:val="20"/>
                <w:szCs w:val="20"/>
              </w:rPr>
              <w:t>Поправочный коэффициент к удельным</w:t>
            </w:r>
            <w:r w:rsidRPr="002249F5">
              <w:rPr>
                <w:rFonts w:ascii="Times New Roman" w:hAnsi="Times New Roman" w:cs="Times New Roman"/>
                <w:b/>
                <w:bCs/>
                <w:color w:val="000000" w:themeColor="text1"/>
                <w:sz w:val="20"/>
                <w:szCs w:val="20"/>
              </w:rPr>
              <w:br/>
              <w:t xml:space="preserve"> потерям</w:t>
            </w:r>
          </w:p>
        </w:tc>
        <w:tc>
          <w:tcPr>
            <w:tcW w:w="397" w:type="pct"/>
            <w:vMerge w:val="restart"/>
            <w:shd w:val="clear" w:color="auto" w:fill="auto"/>
            <w:noWrap/>
            <w:vAlign w:val="center"/>
            <w:hideMark/>
          </w:tcPr>
          <w:p w:rsidR="0087445F" w:rsidRPr="002249F5" w:rsidRDefault="0087445F" w:rsidP="0087445F">
            <w:pPr>
              <w:spacing w:after="0"/>
              <w:ind w:left="-142" w:right="-152"/>
              <w:jc w:val="center"/>
              <w:rPr>
                <w:rFonts w:ascii="Times New Roman" w:hAnsi="Times New Roman" w:cs="Times New Roman"/>
                <w:b/>
                <w:bCs/>
                <w:color w:val="000000" w:themeColor="text1"/>
                <w:sz w:val="20"/>
                <w:szCs w:val="20"/>
              </w:rPr>
            </w:pPr>
            <w:r w:rsidRPr="002249F5">
              <w:rPr>
                <w:rFonts w:ascii="Times New Roman" w:hAnsi="Times New Roman" w:cs="Times New Roman"/>
                <w:b/>
                <w:bCs/>
                <w:color w:val="000000" w:themeColor="text1"/>
                <w:sz w:val="20"/>
                <w:szCs w:val="20"/>
              </w:rPr>
              <w:t xml:space="preserve">Истинное значение удельных потерь, </w:t>
            </w:r>
            <w:proofErr w:type="gramStart"/>
            <w:r w:rsidRPr="002249F5">
              <w:rPr>
                <w:rFonts w:ascii="Times New Roman" w:hAnsi="Times New Roman" w:cs="Times New Roman"/>
                <w:b/>
                <w:bCs/>
                <w:color w:val="000000" w:themeColor="text1"/>
                <w:sz w:val="20"/>
                <w:szCs w:val="20"/>
              </w:rPr>
              <w:t>мм</w:t>
            </w:r>
            <w:proofErr w:type="gramEnd"/>
            <w:r w:rsidRPr="002249F5">
              <w:rPr>
                <w:rFonts w:ascii="Times New Roman" w:hAnsi="Times New Roman" w:cs="Times New Roman"/>
                <w:b/>
                <w:bCs/>
                <w:color w:val="000000" w:themeColor="text1"/>
                <w:sz w:val="20"/>
                <w:szCs w:val="20"/>
              </w:rPr>
              <w:t>/м</w:t>
            </w:r>
          </w:p>
        </w:tc>
        <w:tc>
          <w:tcPr>
            <w:tcW w:w="1384" w:type="pct"/>
            <w:gridSpan w:val="5"/>
            <w:shd w:val="clear" w:color="auto" w:fill="auto"/>
            <w:vAlign w:val="center"/>
          </w:tcPr>
          <w:p w:rsidR="0087445F" w:rsidRPr="002249F5" w:rsidRDefault="0087445F" w:rsidP="0087445F">
            <w:pPr>
              <w:spacing w:after="0"/>
              <w:ind w:left="-142" w:right="-152"/>
              <w:jc w:val="center"/>
              <w:rPr>
                <w:rFonts w:ascii="Times New Roman" w:hAnsi="Times New Roman" w:cs="Times New Roman"/>
                <w:b/>
                <w:bCs/>
                <w:color w:val="000000" w:themeColor="text1"/>
                <w:sz w:val="20"/>
                <w:szCs w:val="20"/>
              </w:rPr>
            </w:pPr>
            <w:r w:rsidRPr="002249F5">
              <w:rPr>
                <w:rFonts w:ascii="Times New Roman" w:hAnsi="Times New Roman" w:cs="Times New Roman"/>
                <w:b/>
                <w:bCs/>
                <w:color w:val="000000" w:themeColor="text1"/>
                <w:sz w:val="20"/>
                <w:szCs w:val="20"/>
              </w:rPr>
              <w:t>Потери напора на участке</w:t>
            </w:r>
          </w:p>
        </w:tc>
        <w:tc>
          <w:tcPr>
            <w:tcW w:w="311" w:type="pct"/>
            <w:vMerge/>
            <w:shd w:val="clear" w:color="auto" w:fill="auto"/>
            <w:vAlign w:val="center"/>
            <w:hideMark/>
          </w:tcPr>
          <w:p w:rsidR="0087445F" w:rsidRPr="002249F5" w:rsidRDefault="0087445F" w:rsidP="0087445F">
            <w:pPr>
              <w:spacing w:after="0"/>
              <w:jc w:val="center"/>
              <w:rPr>
                <w:rFonts w:ascii="Times New Roman" w:hAnsi="Times New Roman" w:cs="Times New Roman"/>
                <w:b/>
                <w:bCs/>
                <w:color w:val="000000" w:themeColor="text1"/>
                <w:sz w:val="20"/>
                <w:szCs w:val="20"/>
              </w:rPr>
            </w:pPr>
          </w:p>
        </w:tc>
        <w:tc>
          <w:tcPr>
            <w:tcW w:w="353" w:type="pct"/>
            <w:vMerge/>
            <w:vAlign w:val="center"/>
          </w:tcPr>
          <w:p w:rsidR="0087445F" w:rsidRPr="002249F5" w:rsidRDefault="0087445F" w:rsidP="0087445F">
            <w:pPr>
              <w:spacing w:after="0"/>
              <w:jc w:val="center"/>
              <w:rPr>
                <w:rFonts w:ascii="Times New Roman" w:hAnsi="Times New Roman" w:cs="Times New Roman"/>
                <w:b/>
                <w:bCs/>
                <w:color w:val="000000" w:themeColor="text1"/>
                <w:sz w:val="20"/>
                <w:szCs w:val="20"/>
              </w:rPr>
            </w:pPr>
          </w:p>
        </w:tc>
      </w:tr>
      <w:tr w:rsidR="0087445F" w:rsidRPr="002249F5" w:rsidTr="009F3315">
        <w:trPr>
          <w:trHeight w:val="20"/>
          <w:tblHeader/>
        </w:trPr>
        <w:tc>
          <w:tcPr>
            <w:tcW w:w="229" w:type="pct"/>
            <w:vMerge/>
            <w:shd w:val="clear" w:color="auto" w:fill="auto"/>
            <w:vAlign w:val="center"/>
            <w:hideMark/>
          </w:tcPr>
          <w:p w:rsidR="0087445F" w:rsidRPr="002249F5" w:rsidRDefault="0087445F" w:rsidP="0087445F">
            <w:pPr>
              <w:spacing w:after="0"/>
              <w:ind w:left="-142" w:right="-152"/>
              <w:jc w:val="center"/>
              <w:rPr>
                <w:rFonts w:ascii="Times New Roman" w:hAnsi="Times New Roman" w:cs="Times New Roman"/>
                <w:b/>
                <w:bCs/>
                <w:color w:val="000000" w:themeColor="text1"/>
                <w:sz w:val="20"/>
                <w:szCs w:val="20"/>
              </w:rPr>
            </w:pPr>
          </w:p>
        </w:tc>
        <w:tc>
          <w:tcPr>
            <w:tcW w:w="255" w:type="pct"/>
            <w:vMerge/>
            <w:shd w:val="clear" w:color="auto" w:fill="auto"/>
            <w:noWrap/>
            <w:vAlign w:val="center"/>
            <w:hideMark/>
          </w:tcPr>
          <w:p w:rsidR="0087445F" w:rsidRPr="002249F5" w:rsidRDefault="0087445F" w:rsidP="0087445F">
            <w:pPr>
              <w:spacing w:after="0"/>
              <w:ind w:left="-142" w:right="-152"/>
              <w:jc w:val="center"/>
              <w:rPr>
                <w:rFonts w:ascii="Times New Roman" w:hAnsi="Times New Roman" w:cs="Times New Roman"/>
                <w:b/>
                <w:bCs/>
                <w:color w:val="000000" w:themeColor="text1"/>
                <w:sz w:val="20"/>
                <w:szCs w:val="20"/>
              </w:rPr>
            </w:pPr>
          </w:p>
        </w:tc>
        <w:tc>
          <w:tcPr>
            <w:tcW w:w="220" w:type="pct"/>
            <w:vMerge/>
            <w:shd w:val="clear" w:color="auto" w:fill="auto"/>
            <w:noWrap/>
            <w:vAlign w:val="center"/>
            <w:hideMark/>
          </w:tcPr>
          <w:p w:rsidR="0087445F" w:rsidRPr="002249F5" w:rsidRDefault="0087445F" w:rsidP="0087445F">
            <w:pPr>
              <w:spacing w:after="0"/>
              <w:ind w:left="-142" w:right="-152"/>
              <w:jc w:val="center"/>
              <w:rPr>
                <w:rFonts w:ascii="Times New Roman" w:hAnsi="Times New Roman" w:cs="Times New Roman"/>
                <w:b/>
                <w:bCs/>
                <w:color w:val="000000" w:themeColor="text1"/>
                <w:sz w:val="20"/>
                <w:szCs w:val="20"/>
              </w:rPr>
            </w:pPr>
          </w:p>
        </w:tc>
        <w:tc>
          <w:tcPr>
            <w:tcW w:w="267" w:type="pct"/>
            <w:vMerge/>
            <w:shd w:val="clear" w:color="auto" w:fill="auto"/>
            <w:vAlign w:val="center"/>
            <w:hideMark/>
          </w:tcPr>
          <w:p w:rsidR="0087445F" w:rsidRPr="002249F5" w:rsidRDefault="0087445F" w:rsidP="0087445F">
            <w:pPr>
              <w:spacing w:after="0"/>
              <w:ind w:left="-142" w:right="-152"/>
              <w:jc w:val="center"/>
              <w:rPr>
                <w:rFonts w:ascii="Times New Roman" w:hAnsi="Times New Roman" w:cs="Times New Roman"/>
                <w:b/>
                <w:bCs/>
                <w:color w:val="000000" w:themeColor="text1"/>
                <w:sz w:val="20"/>
                <w:szCs w:val="20"/>
              </w:rPr>
            </w:pPr>
          </w:p>
        </w:tc>
        <w:tc>
          <w:tcPr>
            <w:tcW w:w="220" w:type="pct"/>
            <w:vMerge/>
            <w:shd w:val="clear" w:color="auto" w:fill="auto"/>
            <w:vAlign w:val="center"/>
            <w:hideMark/>
          </w:tcPr>
          <w:p w:rsidR="0087445F" w:rsidRPr="002249F5" w:rsidRDefault="0087445F" w:rsidP="0087445F">
            <w:pPr>
              <w:spacing w:after="0"/>
              <w:ind w:left="-142" w:right="-152"/>
              <w:jc w:val="center"/>
              <w:rPr>
                <w:rFonts w:ascii="Times New Roman" w:hAnsi="Times New Roman" w:cs="Times New Roman"/>
                <w:b/>
                <w:bCs/>
                <w:color w:val="000000" w:themeColor="text1"/>
                <w:sz w:val="20"/>
                <w:szCs w:val="20"/>
              </w:rPr>
            </w:pPr>
          </w:p>
        </w:tc>
        <w:tc>
          <w:tcPr>
            <w:tcW w:w="264" w:type="pct"/>
            <w:vMerge/>
            <w:shd w:val="clear" w:color="auto" w:fill="auto"/>
            <w:vAlign w:val="center"/>
            <w:hideMark/>
          </w:tcPr>
          <w:p w:rsidR="0087445F" w:rsidRPr="002249F5" w:rsidRDefault="0087445F" w:rsidP="0087445F">
            <w:pPr>
              <w:spacing w:after="0"/>
              <w:ind w:left="-142" w:right="-152"/>
              <w:jc w:val="center"/>
              <w:rPr>
                <w:rFonts w:ascii="Times New Roman" w:hAnsi="Times New Roman" w:cs="Times New Roman"/>
                <w:b/>
                <w:bCs/>
                <w:color w:val="000000" w:themeColor="text1"/>
                <w:sz w:val="20"/>
                <w:szCs w:val="20"/>
              </w:rPr>
            </w:pPr>
          </w:p>
        </w:tc>
        <w:tc>
          <w:tcPr>
            <w:tcW w:w="307" w:type="pct"/>
            <w:vMerge/>
            <w:shd w:val="clear" w:color="auto" w:fill="auto"/>
            <w:vAlign w:val="center"/>
            <w:hideMark/>
          </w:tcPr>
          <w:p w:rsidR="0087445F" w:rsidRPr="002249F5" w:rsidRDefault="0087445F" w:rsidP="0087445F">
            <w:pPr>
              <w:spacing w:after="0"/>
              <w:ind w:left="-142" w:right="-152"/>
              <w:jc w:val="center"/>
              <w:rPr>
                <w:rFonts w:ascii="Times New Roman" w:hAnsi="Times New Roman" w:cs="Times New Roman"/>
                <w:b/>
                <w:bCs/>
                <w:color w:val="000000" w:themeColor="text1"/>
                <w:sz w:val="20"/>
                <w:szCs w:val="20"/>
              </w:rPr>
            </w:pPr>
          </w:p>
        </w:tc>
        <w:tc>
          <w:tcPr>
            <w:tcW w:w="308" w:type="pct"/>
            <w:vMerge/>
            <w:shd w:val="clear" w:color="auto" w:fill="auto"/>
            <w:vAlign w:val="center"/>
            <w:hideMark/>
          </w:tcPr>
          <w:p w:rsidR="0087445F" w:rsidRPr="002249F5" w:rsidRDefault="0087445F" w:rsidP="0087445F">
            <w:pPr>
              <w:spacing w:after="0"/>
              <w:ind w:left="-142" w:right="-152"/>
              <w:jc w:val="center"/>
              <w:rPr>
                <w:rFonts w:ascii="Times New Roman" w:hAnsi="Times New Roman" w:cs="Times New Roman"/>
                <w:b/>
                <w:bCs/>
                <w:color w:val="000000" w:themeColor="text1"/>
                <w:sz w:val="20"/>
                <w:szCs w:val="20"/>
              </w:rPr>
            </w:pPr>
          </w:p>
        </w:tc>
        <w:tc>
          <w:tcPr>
            <w:tcW w:w="485" w:type="pct"/>
            <w:vMerge/>
            <w:shd w:val="clear" w:color="auto" w:fill="auto"/>
            <w:vAlign w:val="center"/>
            <w:hideMark/>
          </w:tcPr>
          <w:p w:rsidR="0087445F" w:rsidRPr="002249F5" w:rsidRDefault="0087445F" w:rsidP="0087445F">
            <w:pPr>
              <w:spacing w:after="0"/>
              <w:ind w:left="-142" w:right="-152"/>
              <w:jc w:val="center"/>
              <w:rPr>
                <w:rFonts w:ascii="Times New Roman" w:hAnsi="Times New Roman" w:cs="Times New Roman"/>
                <w:b/>
                <w:bCs/>
                <w:color w:val="000000" w:themeColor="text1"/>
                <w:sz w:val="20"/>
                <w:szCs w:val="20"/>
              </w:rPr>
            </w:pPr>
          </w:p>
        </w:tc>
        <w:tc>
          <w:tcPr>
            <w:tcW w:w="397" w:type="pct"/>
            <w:vMerge/>
            <w:shd w:val="clear" w:color="auto" w:fill="auto"/>
            <w:vAlign w:val="center"/>
            <w:hideMark/>
          </w:tcPr>
          <w:p w:rsidR="0087445F" w:rsidRPr="002249F5" w:rsidRDefault="0087445F" w:rsidP="0087445F">
            <w:pPr>
              <w:spacing w:after="0"/>
              <w:ind w:left="-142" w:right="-152"/>
              <w:jc w:val="center"/>
              <w:rPr>
                <w:rFonts w:ascii="Times New Roman" w:hAnsi="Times New Roman" w:cs="Times New Roman"/>
                <w:b/>
                <w:bCs/>
                <w:color w:val="000000" w:themeColor="text1"/>
                <w:sz w:val="20"/>
                <w:szCs w:val="20"/>
              </w:rPr>
            </w:pPr>
          </w:p>
        </w:tc>
        <w:tc>
          <w:tcPr>
            <w:tcW w:w="307" w:type="pct"/>
            <w:shd w:val="clear" w:color="auto" w:fill="auto"/>
            <w:vAlign w:val="center"/>
          </w:tcPr>
          <w:p w:rsidR="0087445F" w:rsidRPr="002249F5" w:rsidRDefault="0087445F" w:rsidP="0087445F">
            <w:pPr>
              <w:spacing w:after="0"/>
              <w:ind w:left="-142" w:right="-152"/>
              <w:jc w:val="center"/>
              <w:rPr>
                <w:rFonts w:ascii="Times New Roman" w:hAnsi="Times New Roman" w:cs="Times New Roman"/>
                <w:b/>
                <w:bCs/>
                <w:color w:val="000000" w:themeColor="text1"/>
                <w:sz w:val="20"/>
                <w:szCs w:val="20"/>
              </w:rPr>
            </w:pPr>
            <w:r w:rsidRPr="002249F5">
              <w:rPr>
                <w:rFonts w:ascii="Times New Roman" w:hAnsi="Times New Roman" w:cs="Times New Roman"/>
                <w:b/>
                <w:bCs/>
                <w:color w:val="000000" w:themeColor="text1"/>
                <w:sz w:val="20"/>
                <w:szCs w:val="20"/>
              </w:rPr>
              <w:t xml:space="preserve">Удельные </w:t>
            </w:r>
            <w:proofErr w:type="spellStart"/>
            <w:r w:rsidRPr="002249F5">
              <w:rPr>
                <w:rFonts w:ascii="Times New Roman" w:hAnsi="Times New Roman" w:cs="Times New Roman"/>
                <w:b/>
                <w:bCs/>
                <w:color w:val="000000" w:themeColor="text1"/>
                <w:sz w:val="20"/>
                <w:szCs w:val="20"/>
              </w:rPr>
              <w:t>местн</w:t>
            </w:r>
            <w:proofErr w:type="spellEnd"/>
            <w:r w:rsidRPr="002249F5">
              <w:rPr>
                <w:rFonts w:ascii="Times New Roman" w:hAnsi="Times New Roman" w:cs="Times New Roman"/>
                <w:b/>
                <w:bCs/>
                <w:color w:val="000000" w:themeColor="text1"/>
                <w:sz w:val="20"/>
                <w:szCs w:val="20"/>
              </w:rPr>
              <w:t>. мм</w:t>
            </w:r>
          </w:p>
        </w:tc>
        <w:tc>
          <w:tcPr>
            <w:tcW w:w="266" w:type="pct"/>
            <w:shd w:val="clear" w:color="auto" w:fill="auto"/>
            <w:vAlign w:val="center"/>
            <w:hideMark/>
          </w:tcPr>
          <w:p w:rsidR="0087445F" w:rsidRPr="002249F5" w:rsidRDefault="0087445F" w:rsidP="0087445F">
            <w:pPr>
              <w:spacing w:after="0"/>
              <w:ind w:left="-142" w:right="-152"/>
              <w:jc w:val="center"/>
              <w:rPr>
                <w:rFonts w:ascii="Times New Roman" w:hAnsi="Times New Roman" w:cs="Times New Roman"/>
                <w:b/>
                <w:bCs/>
                <w:color w:val="000000" w:themeColor="text1"/>
                <w:sz w:val="20"/>
                <w:szCs w:val="20"/>
              </w:rPr>
            </w:pPr>
            <w:r w:rsidRPr="002249F5">
              <w:rPr>
                <w:rFonts w:ascii="Times New Roman" w:hAnsi="Times New Roman" w:cs="Times New Roman"/>
                <w:b/>
                <w:bCs/>
                <w:color w:val="000000" w:themeColor="text1"/>
                <w:sz w:val="20"/>
                <w:szCs w:val="20"/>
              </w:rPr>
              <w:t>Лине</w:t>
            </w:r>
            <w:r w:rsidRPr="002249F5">
              <w:rPr>
                <w:rFonts w:ascii="Times New Roman" w:hAnsi="Times New Roman" w:cs="Times New Roman"/>
                <w:b/>
                <w:bCs/>
                <w:color w:val="000000" w:themeColor="text1"/>
                <w:sz w:val="20"/>
                <w:szCs w:val="20"/>
              </w:rPr>
              <w:t>й</w:t>
            </w:r>
            <w:r w:rsidRPr="002249F5">
              <w:rPr>
                <w:rFonts w:ascii="Times New Roman" w:hAnsi="Times New Roman" w:cs="Times New Roman"/>
                <w:b/>
                <w:bCs/>
                <w:color w:val="000000" w:themeColor="text1"/>
                <w:sz w:val="20"/>
                <w:szCs w:val="20"/>
              </w:rPr>
              <w:t xml:space="preserve">ные, </w:t>
            </w:r>
            <w:proofErr w:type="gramStart"/>
            <w:r w:rsidRPr="002249F5">
              <w:rPr>
                <w:rFonts w:ascii="Times New Roman" w:hAnsi="Times New Roman" w:cs="Times New Roman"/>
                <w:b/>
                <w:bCs/>
                <w:color w:val="000000" w:themeColor="text1"/>
                <w:sz w:val="20"/>
                <w:szCs w:val="20"/>
              </w:rPr>
              <w:t>мм</w:t>
            </w:r>
            <w:proofErr w:type="gramEnd"/>
          </w:p>
        </w:tc>
        <w:tc>
          <w:tcPr>
            <w:tcW w:w="264" w:type="pct"/>
            <w:shd w:val="clear" w:color="auto" w:fill="auto"/>
            <w:vAlign w:val="center"/>
            <w:hideMark/>
          </w:tcPr>
          <w:p w:rsidR="0087445F" w:rsidRPr="002249F5" w:rsidRDefault="0087445F" w:rsidP="0087445F">
            <w:pPr>
              <w:spacing w:after="0"/>
              <w:ind w:left="-142" w:right="-152"/>
              <w:jc w:val="center"/>
              <w:rPr>
                <w:rFonts w:ascii="Times New Roman" w:hAnsi="Times New Roman" w:cs="Times New Roman"/>
                <w:b/>
                <w:bCs/>
                <w:color w:val="000000" w:themeColor="text1"/>
                <w:sz w:val="20"/>
                <w:szCs w:val="20"/>
              </w:rPr>
            </w:pPr>
            <w:r w:rsidRPr="002249F5">
              <w:rPr>
                <w:rFonts w:ascii="Times New Roman" w:hAnsi="Times New Roman" w:cs="Times New Roman"/>
                <w:b/>
                <w:bCs/>
                <w:color w:val="000000" w:themeColor="text1"/>
                <w:sz w:val="20"/>
                <w:szCs w:val="20"/>
              </w:rPr>
              <w:t xml:space="preserve">Местные, </w:t>
            </w:r>
            <w:proofErr w:type="gramStart"/>
            <w:r w:rsidRPr="002249F5">
              <w:rPr>
                <w:rFonts w:ascii="Times New Roman" w:hAnsi="Times New Roman" w:cs="Times New Roman"/>
                <w:b/>
                <w:bCs/>
                <w:color w:val="000000" w:themeColor="text1"/>
                <w:sz w:val="20"/>
                <w:szCs w:val="20"/>
              </w:rPr>
              <w:t>мм</w:t>
            </w:r>
            <w:proofErr w:type="gramEnd"/>
          </w:p>
        </w:tc>
        <w:tc>
          <w:tcPr>
            <w:tcW w:w="220" w:type="pct"/>
            <w:shd w:val="clear" w:color="auto" w:fill="auto"/>
            <w:vAlign w:val="center"/>
            <w:hideMark/>
          </w:tcPr>
          <w:p w:rsidR="0087445F" w:rsidRPr="002249F5" w:rsidRDefault="0087445F" w:rsidP="0087445F">
            <w:pPr>
              <w:spacing w:after="0"/>
              <w:ind w:left="-142" w:right="-152"/>
              <w:jc w:val="center"/>
              <w:rPr>
                <w:rFonts w:ascii="Times New Roman" w:hAnsi="Times New Roman" w:cs="Times New Roman"/>
                <w:b/>
                <w:bCs/>
                <w:color w:val="000000" w:themeColor="text1"/>
                <w:sz w:val="20"/>
                <w:szCs w:val="20"/>
              </w:rPr>
            </w:pPr>
            <w:r w:rsidRPr="002249F5">
              <w:rPr>
                <w:rFonts w:ascii="Times New Roman" w:hAnsi="Times New Roman" w:cs="Times New Roman"/>
                <w:b/>
                <w:bCs/>
                <w:color w:val="000000" w:themeColor="text1"/>
                <w:sz w:val="20"/>
                <w:szCs w:val="20"/>
              </w:rPr>
              <w:t xml:space="preserve">Всего, </w:t>
            </w:r>
            <w:proofErr w:type="gramStart"/>
            <w:r w:rsidRPr="002249F5">
              <w:rPr>
                <w:rFonts w:ascii="Times New Roman" w:hAnsi="Times New Roman" w:cs="Times New Roman"/>
                <w:b/>
                <w:bCs/>
                <w:color w:val="000000" w:themeColor="text1"/>
                <w:sz w:val="20"/>
                <w:szCs w:val="20"/>
              </w:rPr>
              <w:t>мм</w:t>
            </w:r>
            <w:proofErr w:type="gramEnd"/>
          </w:p>
        </w:tc>
        <w:tc>
          <w:tcPr>
            <w:tcW w:w="327" w:type="pct"/>
            <w:shd w:val="clear" w:color="auto" w:fill="auto"/>
            <w:vAlign w:val="center"/>
            <w:hideMark/>
          </w:tcPr>
          <w:p w:rsidR="0087445F" w:rsidRPr="002249F5" w:rsidRDefault="0087445F" w:rsidP="0087445F">
            <w:pPr>
              <w:spacing w:after="0"/>
              <w:ind w:left="-142" w:right="-152"/>
              <w:jc w:val="center"/>
              <w:rPr>
                <w:rFonts w:ascii="Times New Roman" w:hAnsi="Times New Roman" w:cs="Times New Roman"/>
                <w:b/>
                <w:bCs/>
                <w:color w:val="000000" w:themeColor="text1"/>
                <w:sz w:val="20"/>
                <w:szCs w:val="20"/>
              </w:rPr>
            </w:pPr>
            <w:r w:rsidRPr="002249F5">
              <w:rPr>
                <w:rFonts w:ascii="Times New Roman" w:hAnsi="Times New Roman" w:cs="Times New Roman"/>
                <w:b/>
                <w:bCs/>
                <w:color w:val="000000" w:themeColor="text1"/>
                <w:sz w:val="20"/>
                <w:szCs w:val="20"/>
              </w:rPr>
              <w:t xml:space="preserve">По 2-м трубам, </w:t>
            </w:r>
            <w:proofErr w:type="gramStart"/>
            <w:r w:rsidRPr="002249F5">
              <w:rPr>
                <w:rFonts w:ascii="Times New Roman" w:hAnsi="Times New Roman" w:cs="Times New Roman"/>
                <w:b/>
                <w:bCs/>
                <w:color w:val="000000" w:themeColor="text1"/>
                <w:sz w:val="20"/>
                <w:szCs w:val="20"/>
              </w:rPr>
              <w:t>мм</w:t>
            </w:r>
            <w:proofErr w:type="gramEnd"/>
          </w:p>
        </w:tc>
        <w:tc>
          <w:tcPr>
            <w:tcW w:w="311" w:type="pct"/>
            <w:vMerge/>
            <w:shd w:val="clear" w:color="auto" w:fill="auto"/>
            <w:vAlign w:val="center"/>
            <w:hideMark/>
          </w:tcPr>
          <w:p w:rsidR="0087445F" w:rsidRPr="002249F5" w:rsidRDefault="0087445F" w:rsidP="0087445F">
            <w:pPr>
              <w:spacing w:after="0"/>
              <w:jc w:val="center"/>
              <w:rPr>
                <w:rFonts w:ascii="Times New Roman" w:hAnsi="Times New Roman" w:cs="Times New Roman"/>
                <w:b/>
                <w:bCs/>
                <w:color w:val="000000" w:themeColor="text1"/>
                <w:sz w:val="20"/>
                <w:szCs w:val="20"/>
              </w:rPr>
            </w:pPr>
          </w:p>
        </w:tc>
        <w:tc>
          <w:tcPr>
            <w:tcW w:w="353" w:type="pct"/>
            <w:vMerge/>
            <w:vAlign w:val="center"/>
          </w:tcPr>
          <w:p w:rsidR="0087445F" w:rsidRPr="002249F5" w:rsidRDefault="0087445F" w:rsidP="0087445F">
            <w:pPr>
              <w:spacing w:after="0"/>
              <w:jc w:val="center"/>
              <w:rPr>
                <w:rFonts w:ascii="Times New Roman" w:hAnsi="Times New Roman" w:cs="Times New Roman"/>
                <w:b/>
                <w:bCs/>
                <w:color w:val="000000" w:themeColor="text1"/>
                <w:sz w:val="20"/>
                <w:szCs w:val="20"/>
              </w:rPr>
            </w:pPr>
          </w:p>
        </w:tc>
      </w:tr>
      <w:tr w:rsidR="0087445F" w:rsidRPr="002249F5" w:rsidTr="009F3315">
        <w:trPr>
          <w:trHeight w:val="20"/>
          <w:tblHeader/>
        </w:trPr>
        <w:tc>
          <w:tcPr>
            <w:tcW w:w="229" w:type="pct"/>
            <w:shd w:val="clear" w:color="auto" w:fill="auto"/>
            <w:vAlign w:val="center"/>
          </w:tcPr>
          <w:p w:rsidR="0087445F" w:rsidRPr="002249F5" w:rsidRDefault="0087445F" w:rsidP="0087445F">
            <w:pPr>
              <w:pStyle w:val="ad"/>
              <w:spacing w:after="0"/>
              <w:ind w:left="0"/>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1</w:t>
            </w:r>
          </w:p>
        </w:tc>
        <w:tc>
          <w:tcPr>
            <w:tcW w:w="255" w:type="pct"/>
            <w:shd w:val="clear" w:color="auto" w:fill="auto"/>
            <w:noWrap/>
            <w:vAlign w:val="center"/>
          </w:tcPr>
          <w:p w:rsidR="0087445F" w:rsidRPr="002249F5" w:rsidRDefault="0087445F" w:rsidP="0087445F">
            <w:pPr>
              <w:spacing w:after="0"/>
              <w:ind w:left="-57" w:right="-57"/>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2</w:t>
            </w:r>
          </w:p>
        </w:tc>
        <w:tc>
          <w:tcPr>
            <w:tcW w:w="220" w:type="pct"/>
            <w:shd w:val="clear" w:color="auto" w:fill="auto"/>
            <w:noWrap/>
            <w:vAlign w:val="center"/>
          </w:tcPr>
          <w:p w:rsidR="0087445F" w:rsidRPr="002249F5" w:rsidRDefault="0087445F" w:rsidP="0087445F">
            <w:pPr>
              <w:spacing w:after="0"/>
              <w:ind w:left="-57" w:right="-57"/>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3</w:t>
            </w:r>
          </w:p>
        </w:tc>
        <w:tc>
          <w:tcPr>
            <w:tcW w:w="267" w:type="pct"/>
            <w:shd w:val="clear" w:color="auto" w:fill="auto"/>
            <w:vAlign w:val="center"/>
          </w:tcPr>
          <w:p w:rsidR="0087445F" w:rsidRPr="002249F5" w:rsidRDefault="0087445F" w:rsidP="0087445F">
            <w:pPr>
              <w:spacing w:after="0"/>
              <w:ind w:left="-57" w:right="-57"/>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4</w:t>
            </w:r>
          </w:p>
        </w:tc>
        <w:tc>
          <w:tcPr>
            <w:tcW w:w="220" w:type="pct"/>
            <w:shd w:val="clear" w:color="auto" w:fill="auto"/>
            <w:vAlign w:val="center"/>
          </w:tcPr>
          <w:p w:rsidR="0087445F" w:rsidRPr="002249F5" w:rsidRDefault="0087445F" w:rsidP="0087445F">
            <w:pPr>
              <w:spacing w:after="0"/>
              <w:ind w:left="-57" w:right="-57"/>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5</w:t>
            </w:r>
          </w:p>
        </w:tc>
        <w:tc>
          <w:tcPr>
            <w:tcW w:w="264" w:type="pct"/>
            <w:shd w:val="clear" w:color="auto" w:fill="auto"/>
            <w:vAlign w:val="center"/>
          </w:tcPr>
          <w:p w:rsidR="0087445F" w:rsidRPr="002249F5" w:rsidRDefault="0087445F" w:rsidP="0087445F">
            <w:pPr>
              <w:spacing w:after="0"/>
              <w:ind w:left="-57" w:right="-57"/>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6</w:t>
            </w:r>
          </w:p>
        </w:tc>
        <w:tc>
          <w:tcPr>
            <w:tcW w:w="307" w:type="pct"/>
            <w:shd w:val="clear" w:color="auto" w:fill="auto"/>
            <w:vAlign w:val="center"/>
          </w:tcPr>
          <w:p w:rsidR="0087445F" w:rsidRPr="002249F5" w:rsidRDefault="0087445F" w:rsidP="0087445F">
            <w:pPr>
              <w:spacing w:after="0"/>
              <w:ind w:left="-57" w:right="-57"/>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7</w:t>
            </w:r>
          </w:p>
        </w:tc>
        <w:tc>
          <w:tcPr>
            <w:tcW w:w="308" w:type="pct"/>
            <w:shd w:val="clear" w:color="auto" w:fill="auto"/>
            <w:vAlign w:val="center"/>
          </w:tcPr>
          <w:p w:rsidR="0087445F" w:rsidRPr="002249F5" w:rsidRDefault="0087445F" w:rsidP="0087445F">
            <w:pPr>
              <w:spacing w:after="0"/>
              <w:ind w:left="-57" w:right="-57"/>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8</w:t>
            </w:r>
          </w:p>
        </w:tc>
        <w:tc>
          <w:tcPr>
            <w:tcW w:w="485" w:type="pct"/>
            <w:shd w:val="clear" w:color="auto" w:fill="auto"/>
            <w:vAlign w:val="center"/>
          </w:tcPr>
          <w:p w:rsidR="0087445F" w:rsidRPr="002249F5" w:rsidRDefault="0087445F" w:rsidP="0087445F">
            <w:pPr>
              <w:spacing w:after="0"/>
              <w:ind w:left="-57" w:right="-57"/>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9</w:t>
            </w:r>
          </w:p>
        </w:tc>
        <w:tc>
          <w:tcPr>
            <w:tcW w:w="397" w:type="pct"/>
            <w:shd w:val="clear" w:color="auto" w:fill="auto"/>
            <w:vAlign w:val="center"/>
          </w:tcPr>
          <w:p w:rsidR="0087445F" w:rsidRPr="002249F5" w:rsidRDefault="0087445F" w:rsidP="0087445F">
            <w:pPr>
              <w:spacing w:after="0"/>
              <w:ind w:left="-57" w:right="-57"/>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10</w:t>
            </w:r>
          </w:p>
        </w:tc>
        <w:tc>
          <w:tcPr>
            <w:tcW w:w="307" w:type="pct"/>
            <w:shd w:val="clear" w:color="auto" w:fill="auto"/>
            <w:vAlign w:val="center"/>
          </w:tcPr>
          <w:p w:rsidR="0087445F" w:rsidRPr="002249F5" w:rsidRDefault="0087445F" w:rsidP="0087445F">
            <w:pPr>
              <w:spacing w:after="0"/>
              <w:ind w:left="-57" w:right="-57"/>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11</w:t>
            </w:r>
          </w:p>
        </w:tc>
        <w:tc>
          <w:tcPr>
            <w:tcW w:w="266" w:type="pct"/>
            <w:shd w:val="clear" w:color="auto" w:fill="auto"/>
            <w:vAlign w:val="center"/>
          </w:tcPr>
          <w:p w:rsidR="0087445F" w:rsidRPr="002249F5" w:rsidRDefault="0087445F" w:rsidP="0087445F">
            <w:pPr>
              <w:spacing w:after="0"/>
              <w:ind w:left="-57" w:right="-57"/>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12</w:t>
            </w:r>
          </w:p>
        </w:tc>
        <w:tc>
          <w:tcPr>
            <w:tcW w:w="264" w:type="pct"/>
            <w:shd w:val="clear" w:color="auto" w:fill="auto"/>
            <w:vAlign w:val="center"/>
          </w:tcPr>
          <w:p w:rsidR="0087445F" w:rsidRPr="002249F5" w:rsidRDefault="0087445F" w:rsidP="0087445F">
            <w:pPr>
              <w:spacing w:after="0"/>
              <w:ind w:left="-57" w:right="-57"/>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13</w:t>
            </w:r>
          </w:p>
        </w:tc>
        <w:tc>
          <w:tcPr>
            <w:tcW w:w="220" w:type="pct"/>
            <w:shd w:val="clear" w:color="auto" w:fill="auto"/>
            <w:vAlign w:val="center"/>
          </w:tcPr>
          <w:p w:rsidR="0087445F" w:rsidRPr="002249F5" w:rsidRDefault="0087445F" w:rsidP="0087445F">
            <w:pPr>
              <w:spacing w:after="0"/>
              <w:ind w:left="-57" w:right="-57"/>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14</w:t>
            </w:r>
          </w:p>
        </w:tc>
        <w:tc>
          <w:tcPr>
            <w:tcW w:w="327" w:type="pct"/>
            <w:shd w:val="clear" w:color="auto" w:fill="auto"/>
            <w:vAlign w:val="center"/>
          </w:tcPr>
          <w:p w:rsidR="0087445F" w:rsidRPr="002249F5" w:rsidRDefault="0087445F" w:rsidP="0087445F">
            <w:pPr>
              <w:spacing w:after="0"/>
              <w:ind w:left="-57" w:right="-57"/>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15</w:t>
            </w:r>
          </w:p>
        </w:tc>
        <w:tc>
          <w:tcPr>
            <w:tcW w:w="311" w:type="pct"/>
            <w:shd w:val="clear" w:color="auto" w:fill="auto"/>
            <w:vAlign w:val="center"/>
          </w:tcPr>
          <w:p w:rsidR="0087445F" w:rsidRPr="002249F5" w:rsidRDefault="0087445F" w:rsidP="0087445F">
            <w:pPr>
              <w:spacing w:after="0"/>
              <w:ind w:left="-57" w:right="-57"/>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16</w:t>
            </w:r>
          </w:p>
        </w:tc>
        <w:tc>
          <w:tcPr>
            <w:tcW w:w="353" w:type="pct"/>
            <w:vAlign w:val="center"/>
          </w:tcPr>
          <w:p w:rsidR="0087445F" w:rsidRPr="002249F5" w:rsidRDefault="0087445F" w:rsidP="0087445F">
            <w:pPr>
              <w:spacing w:after="0"/>
              <w:ind w:left="-57" w:right="-57"/>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17</w:t>
            </w:r>
          </w:p>
        </w:tc>
      </w:tr>
      <w:tr w:rsidR="00725C68" w:rsidRPr="002249F5" w:rsidTr="009F3315">
        <w:trPr>
          <w:trHeight w:val="20"/>
        </w:trPr>
        <w:tc>
          <w:tcPr>
            <w:tcW w:w="229" w:type="pct"/>
            <w:shd w:val="clear" w:color="auto" w:fill="auto"/>
            <w:noWrap/>
            <w:vAlign w:val="center"/>
          </w:tcPr>
          <w:p w:rsidR="00725C68" w:rsidRPr="002249F5" w:rsidRDefault="00725C68" w:rsidP="00081DFA">
            <w:pPr>
              <w:pStyle w:val="ad"/>
              <w:numPr>
                <w:ilvl w:val="0"/>
                <w:numId w:val="35"/>
              </w:numPr>
              <w:spacing w:after="0"/>
              <w:ind w:left="0" w:firstLine="0"/>
              <w:jc w:val="center"/>
              <w:rPr>
                <w:rFonts w:ascii="Times New Roman" w:hAnsi="Times New Roman" w:cs="Times New Roman"/>
                <w:color w:val="000000" w:themeColor="text1"/>
                <w:sz w:val="20"/>
                <w:szCs w:val="20"/>
              </w:rPr>
            </w:pPr>
          </w:p>
        </w:tc>
        <w:tc>
          <w:tcPr>
            <w:tcW w:w="255"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200</w:t>
            </w:r>
          </w:p>
        </w:tc>
        <w:tc>
          <w:tcPr>
            <w:tcW w:w="220"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32</w:t>
            </w:r>
          </w:p>
        </w:tc>
        <w:tc>
          <w:tcPr>
            <w:tcW w:w="267"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0,5</w:t>
            </w:r>
          </w:p>
        </w:tc>
        <w:tc>
          <w:tcPr>
            <w:tcW w:w="220"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45,25</w:t>
            </w:r>
          </w:p>
        </w:tc>
        <w:tc>
          <w:tcPr>
            <w:tcW w:w="264"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0,40</w:t>
            </w:r>
          </w:p>
        </w:tc>
        <w:tc>
          <w:tcPr>
            <w:tcW w:w="307"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1,44</w:t>
            </w:r>
          </w:p>
        </w:tc>
        <w:tc>
          <w:tcPr>
            <w:tcW w:w="308"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0,5</w:t>
            </w:r>
          </w:p>
        </w:tc>
        <w:tc>
          <w:tcPr>
            <w:tcW w:w="485"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w:t>
            </w:r>
          </w:p>
        </w:tc>
        <w:tc>
          <w:tcPr>
            <w:tcW w:w="397"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1,44</w:t>
            </w:r>
          </w:p>
        </w:tc>
        <w:tc>
          <w:tcPr>
            <w:tcW w:w="307" w:type="pct"/>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4,09</w:t>
            </w:r>
          </w:p>
        </w:tc>
        <w:tc>
          <w:tcPr>
            <w:tcW w:w="266"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23,21</w:t>
            </w:r>
          </w:p>
        </w:tc>
        <w:tc>
          <w:tcPr>
            <w:tcW w:w="264"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2,0</w:t>
            </w:r>
          </w:p>
        </w:tc>
        <w:tc>
          <w:tcPr>
            <w:tcW w:w="220"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25</w:t>
            </w:r>
          </w:p>
        </w:tc>
        <w:tc>
          <w:tcPr>
            <w:tcW w:w="327"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50,5</w:t>
            </w:r>
          </w:p>
        </w:tc>
        <w:tc>
          <w:tcPr>
            <w:tcW w:w="311"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50,5</w:t>
            </w:r>
          </w:p>
        </w:tc>
        <w:tc>
          <w:tcPr>
            <w:tcW w:w="353" w:type="pct"/>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59,9</w:t>
            </w:r>
          </w:p>
        </w:tc>
      </w:tr>
      <w:tr w:rsidR="00725C68" w:rsidRPr="002249F5" w:rsidTr="009F3315">
        <w:trPr>
          <w:trHeight w:val="20"/>
        </w:trPr>
        <w:tc>
          <w:tcPr>
            <w:tcW w:w="229" w:type="pct"/>
            <w:shd w:val="clear" w:color="auto" w:fill="auto"/>
            <w:noWrap/>
            <w:vAlign w:val="center"/>
          </w:tcPr>
          <w:p w:rsidR="00725C68" w:rsidRPr="002249F5" w:rsidRDefault="00725C68" w:rsidP="00081DFA">
            <w:pPr>
              <w:pStyle w:val="ad"/>
              <w:numPr>
                <w:ilvl w:val="0"/>
                <w:numId w:val="35"/>
              </w:numPr>
              <w:spacing w:after="0"/>
              <w:ind w:left="0" w:firstLine="0"/>
              <w:jc w:val="center"/>
              <w:rPr>
                <w:rFonts w:ascii="Times New Roman" w:hAnsi="Times New Roman" w:cs="Times New Roman"/>
                <w:color w:val="000000" w:themeColor="text1"/>
                <w:sz w:val="20"/>
                <w:szCs w:val="20"/>
              </w:rPr>
            </w:pPr>
          </w:p>
        </w:tc>
        <w:tc>
          <w:tcPr>
            <w:tcW w:w="255"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400</w:t>
            </w:r>
          </w:p>
        </w:tc>
        <w:tc>
          <w:tcPr>
            <w:tcW w:w="220"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277</w:t>
            </w:r>
          </w:p>
        </w:tc>
        <w:tc>
          <w:tcPr>
            <w:tcW w:w="267"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w:t>
            </w:r>
          </w:p>
        </w:tc>
        <w:tc>
          <w:tcPr>
            <w:tcW w:w="220"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45,25</w:t>
            </w:r>
          </w:p>
        </w:tc>
        <w:tc>
          <w:tcPr>
            <w:tcW w:w="264"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0,10</w:t>
            </w:r>
          </w:p>
        </w:tc>
        <w:tc>
          <w:tcPr>
            <w:tcW w:w="307"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0,05</w:t>
            </w:r>
          </w:p>
        </w:tc>
        <w:tc>
          <w:tcPr>
            <w:tcW w:w="308"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0,5</w:t>
            </w:r>
          </w:p>
        </w:tc>
        <w:tc>
          <w:tcPr>
            <w:tcW w:w="485"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w:t>
            </w:r>
          </w:p>
        </w:tc>
        <w:tc>
          <w:tcPr>
            <w:tcW w:w="397"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0,05</w:t>
            </w:r>
          </w:p>
        </w:tc>
        <w:tc>
          <w:tcPr>
            <w:tcW w:w="307" w:type="pct"/>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0,51</w:t>
            </w:r>
          </w:p>
        </w:tc>
        <w:tc>
          <w:tcPr>
            <w:tcW w:w="266"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0,96</w:t>
            </w:r>
          </w:p>
        </w:tc>
        <w:tc>
          <w:tcPr>
            <w:tcW w:w="264"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0,5</w:t>
            </w:r>
          </w:p>
        </w:tc>
        <w:tc>
          <w:tcPr>
            <w:tcW w:w="220"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w:t>
            </w:r>
          </w:p>
        </w:tc>
        <w:tc>
          <w:tcPr>
            <w:tcW w:w="327"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3,0</w:t>
            </w:r>
          </w:p>
        </w:tc>
        <w:tc>
          <w:tcPr>
            <w:tcW w:w="311"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3,0</w:t>
            </w:r>
          </w:p>
        </w:tc>
        <w:tc>
          <w:tcPr>
            <w:tcW w:w="353" w:type="pct"/>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59,9</w:t>
            </w:r>
          </w:p>
        </w:tc>
      </w:tr>
      <w:tr w:rsidR="00725C68" w:rsidRPr="002249F5" w:rsidTr="009F3315">
        <w:trPr>
          <w:trHeight w:val="20"/>
        </w:trPr>
        <w:tc>
          <w:tcPr>
            <w:tcW w:w="229" w:type="pct"/>
            <w:shd w:val="clear" w:color="auto" w:fill="auto"/>
            <w:noWrap/>
            <w:vAlign w:val="center"/>
          </w:tcPr>
          <w:p w:rsidR="00725C68" w:rsidRPr="002249F5" w:rsidRDefault="00725C68" w:rsidP="00081DFA">
            <w:pPr>
              <w:pStyle w:val="ad"/>
              <w:numPr>
                <w:ilvl w:val="0"/>
                <w:numId w:val="35"/>
              </w:numPr>
              <w:spacing w:after="0"/>
              <w:ind w:left="0" w:firstLine="0"/>
              <w:jc w:val="center"/>
              <w:rPr>
                <w:rFonts w:ascii="Times New Roman" w:hAnsi="Times New Roman" w:cs="Times New Roman"/>
                <w:color w:val="000000" w:themeColor="text1"/>
                <w:sz w:val="20"/>
                <w:szCs w:val="20"/>
              </w:rPr>
            </w:pPr>
          </w:p>
        </w:tc>
        <w:tc>
          <w:tcPr>
            <w:tcW w:w="255"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400</w:t>
            </w:r>
          </w:p>
        </w:tc>
        <w:tc>
          <w:tcPr>
            <w:tcW w:w="220"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9</w:t>
            </w:r>
          </w:p>
        </w:tc>
        <w:tc>
          <w:tcPr>
            <w:tcW w:w="267"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1,5</w:t>
            </w:r>
          </w:p>
        </w:tc>
        <w:tc>
          <w:tcPr>
            <w:tcW w:w="220"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45,25</w:t>
            </w:r>
          </w:p>
        </w:tc>
        <w:tc>
          <w:tcPr>
            <w:tcW w:w="264"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0,10</w:t>
            </w:r>
          </w:p>
        </w:tc>
        <w:tc>
          <w:tcPr>
            <w:tcW w:w="307"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0,05</w:t>
            </w:r>
          </w:p>
        </w:tc>
        <w:tc>
          <w:tcPr>
            <w:tcW w:w="308"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0,5</w:t>
            </w:r>
          </w:p>
        </w:tc>
        <w:tc>
          <w:tcPr>
            <w:tcW w:w="485"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w:t>
            </w:r>
          </w:p>
        </w:tc>
        <w:tc>
          <w:tcPr>
            <w:tcW w:w="397"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0,05</w:t>
            </w:r>
          </w:p>
        </w:tc>
        <w:tc>
          <w:tcPr>
            <w:tcW w:w="307" w:type="pct"/>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0,77</w:t>
            </w:r>
          </w:p>
        </w:tc>
        <w:tc>
          <w:tcPr>
            <w:tcW w:w="266"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2,03</w:t>
            </w:r>
          </w:p>
        </w:tc>
        <w:tc>
          <w:tcPr>
            <w:tcW w:w="264"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1,1</w:t>
            </w:r>
          </w:p>
        </w:tc>
        <w:tc>
          <w:tcPr>
            <w:tcW w:w="220"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w:t>
            </w:r>
          </w:p>
        </w:tc>
        <w:tc>
          <w:tcPr>
            <w:tcW w:w="327"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6,4</w:t>
            </w:r>
          </w:p>
        </w:tc>
        <w:tc>
          <w:tcPr>
            <w:tcW w:w="311"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6,4</w:t>
            </w:r>
          </w:p>
        </w:tc>
        <w:tc>
          <w:tcPr>
            <w:tcW w:w="353" w:type="pct"/>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59,9</w:t>
            </w:r>
          </w:p>
        </w:tc>
      </w:tr>
      <w:tr w:rsidR="00725C68" w:rsidRPr="002249F5" w:rsidTr="009F3315">
        <w:trPr>
          <w:trHeight w:val="20"/>
        </w:trPr>
        <w:tc>
          <w:tcPr>
            <w:tcW w:w="229" w:type="pct"/>
            <w:shd w:val="clear" w:color="auto" w:fill="auto"/>
            <w:noWrap/>
            <w:vAlign w:val="center"/>
          </w:tcPr>
          <w:p w:rsidR="00725C68" w:rsidRPr="002249F5" w:rsidRDefault="00725C68" w:rsidP="00081DFA">
            <w:pPr>
              <w:pStyle w:val="ad"/>
              <w:numPr>
                <w:ilvl w:val="0"/>
                <w:numId w:val="35"/>
              </w:numPr>
              <w:spacing w:after="0"/>
              <w:ind w:left="0" w:firstLine="0"/>
              <w:jc w:val="center"/>
              <w:rPr>
                <w:rFonts w:ascii="Times New Roman" w:hAnsi="Times New Roman" w:cs="Times New Roman"/>
                <w:color w:val="000000" w:themeColor="text1"/>
                <w:sz w:val="20"/>
                <w:szCs w:val="20"/>
              </w:rPr>
            </w:pPr>
          </w:p>
        </w:tc>
        <w:tc>
          <w:tcPr>
            <w:tcW w:w="255"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400</w:t>
            </w:r>
          </w:p>
        </w:tc>
        <w:tc>
          <w:tcPr>
            <w:tcW w:w="220"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161,1</w:t>
            </w:r>
          </w:p>
        </w:tc>
        <w:tc>
          <w:tcPr>
            <w:tcW w:w="267"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w:t>
            </w:r>
          </w:p>
        </w:tc>
        <w:tc>
          <w:tcPr>
            <w:tcW w:w="220"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45,25</w:t>
            </w:r>
          </w:p>
        </w:tc>
        <w:tc>
          <w:tcPr>
            <w:tcW w:w="264"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0,10</w:t>
            </w:r>
          </w:p>
        </w:tc>
        <w:tc>
          <w:tcPr>
            <w:tcW w:w="307"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0,05</w:t>
            </w:r>
          </w:p>
        </w:tc>
        <w:tc>
          <w:tcPr>
            <w:tcW w:w="308"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0,5</w:t>
            </w:r>
          </w:p>
        </w:tc>
        <w:tc>
          <w:tcPr>
            <w:tcW w:w="485"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w:t>
            </w:r>
          </w:p>
        </w:tc>
        <w:tc>
          <w:tcPr>
            <w:tcW w:w="397"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0,05</w:t>
            </w:r>
          </w:p>
        </w:tc>
        <w:tc>
          <w:tcPr>
            <w:tcW w:w="307" w:type="pct"/>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1,02</w:t>
            </w:r>
          </w:p>
        </w:tc>
        <w:tc>
          <w:tcPr>
            <w:tcW w:w="266"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1,45</w:t>
            </w:r>
          </w:p>
        </w:tc>
        <w:tc>
          <w:tcPr>
            <w:tcW w:w="264"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2,0</w:t>
            </w:r>
          </w:p>
        </w:tc>
        <w:tc>
          <w:tcPr>
            <w:tcW w:w="220"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w:t>
            </w:r>
          </w:p>
        </w:tc>
        <w:tc>
          <w:tcPr>
            <w:tcW w:w="327"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7,0</w:t>
            </w:r>
          </w:p>
        </w:tc>
        <w:tc>
          <w:tcPr>
            <w:tcW w:w="311"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7,0</w:t>
            </w:r>
          </w:p>
        </w:tc>
        <w:tc>
          <w:tcPr>
            <w:tcW w:w="353" w:type="pct"/>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59,9</w:t>
            </w:r>
          </w:p>
        </w:tc>
      </w:tr>
      <w:tr w:rsidR="00725C68" w:rsidRPr="002249F5" w:rsidTr="009F3315">
        <w:trPr>
          <w:trHeight w:val="20"/>
        </w:trPr>
        <w:tc>
          <w:tcPr>
            <w:tcW w:w="229" w:type="pct"/>
            <w:shd w:val="clear" w:color="auto" w:fill="auto"/>
            <w:noWrap/>
            <w:vAlign w:val="center"/>
          </w:tcPr>
          <w:p w:rsidR="00725C68" w:rsidRPr="002249F5" w:rsidRDefault="00725C68" w:rsidP="00081DFA">
            <w:pPr>
              <w:pStyle w:val="ad"/>
              <w:numPr>
                <w:ilvl w:val="0"/>
                <w:numId w:val="35"/>
              </w:numPr>
              <w:spacing w:after="0"/>
              <w:ind w:left="0" w:firstLine="0"/>
              <w:jc w:val="center"/>
              <w:rPr>
                <w:rFonts w:ascii="Times New Roman" w:hAnsi="Times New Roman" w:cs="Times New Roman"/>
                <w:color w:val="000000" w:themeColor="text1"/>
                <w:sz w:val="20"/>
                <w:szCs w:val="20"/>
              </w:rPr>
            </w:pPr>
          </w:p>
        </w:tc>
        <w:tc>
          <w:tcPr>
            <w:tcW w:w="255"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70</w:t>
            </w:r>
          </w:p>
        </w:tc>
        <w:tc>
          <w:tcPr>
            <w:tcW w:w="220"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9</w:t>
            </w:r>
          </w:p>
        </w:tc>
        <w:tc>
          <w:tcPr>
            <w:tcW w:w="267"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2,5</w:t>
            </w:r>
          </w:p>
        </w:tc>
        <w:tc>
          <w:tcPr>
            <w:tcW w:w="220"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0,16</w:t>
            </w:r>
          </w:p>
        </w:tc>
        <w:tc>
          <w:tcPr>
            <w:tcW w:w="264"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0,01</w:t>
            </w:r>
          </w:p>
        </w:tc>
        <w:tc>
          <w:tcPr>
            <w:tcW w:w="307"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0,00</w:t>
            </w:r>
          </w:p>
        </w:tc>
        <w:tc>
          <w:tcPr>
            <w:tcW w:w="308"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0,5</w:t>
            </w:r>
          </w:p>
        </w:tc>
        <w:tc>
          <w:tcPr>
            <w:tcW w:w="485"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w:t>
            </w:r>
          </w:p>
        </w:tc>
        <w:tc>
          <w:tcPr>
            <w:tcW w:w="397"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0,00</w:t>
            </w:r>
          </w:p>
        </w:tc>
        <w:tc>
          <w:tcPr>
            <w:tcW w:w="307" w:type="pct"/>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0,02</w:t>
            </w:r>
          </w:p>
        </w:tc>
        <w:tc>
          <w:tcPr>
            <w:tcW w:w="266"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0,37</w:t>
            </w:r>
          </w:p>
        </w:tc>
        <w:tc>
          <w:tcPr>
            <w:tcW w:w="264"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0,0</w:t>
            </w:r>
          </w:p>
        </w:tc>
        <w:tc>
          <w:tcPr>
            <w:tcW w:w="220"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w:t>
            </w:r>
          </w:p>
        </w:tc>
        <w:tc>
          <w:tcPr>
            <w:tcW w:w="327"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0,8</w:t>
            </w:r>
          </w:p>
        </w:tc>
        <w:tc>
          <w:tcPr>
            <w:tcW w:w="311"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0,8</w:t>
            </w:r>
          </w:p>
        </w:tc>
        <w:tc>
          <w:tcPr>
            <w:tcW w:w="353" w:type="pct"/>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59,9</w:t>
            </w:r>
          </w:p>
        </w:tc>
      </w:tr>
      <w:tr w:rsidR="00725C68" w:rsidRPr="002249F5" w:rsidTr="009F3315">
        <w:trPr>
          <w:trHeight w:val="20"/>
        </w:trPr>
        <w:tc>
          <w:tcPr>
            <w:tcW w:w="229" w:type="pct"/>
            <w:shd w:val="clear" w:color="auto" w:fill="auto"/>
            <w:noWrap/>
            <w:vAlign w:val="center"/>
          </w:tcPr>
          <w:p w:rsidR="00725C68" w:rsidRPr="002249F5" w:rsidRDefault="00725C68" w:rsidP="00081DFA">
            <w:pPr>
              <w:pStyle w:val="ad"/>
              <w:numPr>
                <w:ilvl w:val="0"/>
                <w:numId w:val="35"/>
              </w:numPr>
              <w:spacing w:after="0"/>
              <w:ind w:left="0" w:firstLine="0"/>
              <w:jc w:val="center"/>
              <w:rPr>
                <w:rFonts w:ascii="Times New Roman" w:hAnsi="Times New Roman" w:cs="Times New Roman"/>
                <w:color w:val="000000" w:themeColor="text1"/>
                <w:sz w:val="20"/>
                <w:szCs w:val="20"/>
              </w:rPr>
            </w:pPr>
          </w:p>
        </w:tc>
        <w:tc>
          <w:tcPr>
            <w:tcW w:w="255"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76</w:t>
            </w:r>
          </w:p>
        </w:tc>
        <w:tc>
          <w:tcPr>
            <w:tcW w:w="220"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9</w:t>
            </w:r>
          </w:p>
        </w:tc>
        <w:tc>
          <w:tcPr>
            <w:tcW w:w="267"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w:t>
            </w:r>
          </w:p>
        </w:tc>
        <w:tc>
          <w:tcPr>
            <w:tcW w:w="220"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0,16</w:t>
            </w:r>
          </w:p>
        </w:tc>
        <w:tc>
          <w:tcPr>
            <w:tcW w:w="264"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0,01</w:t>
            </w:r>
          </w:p>
        </w:tc>
        <w:tc>
          <w:tcPr>
            <w:tcW w:w="307"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0,00</w:t>
            </w:r>
          </w:p>
        </w:tc>
        <w:tc>
          <w:tcPr>
            <w:tcW w:w="308"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0,5</w:t>
            </w:r>
          </w:p>
        </w:tc>
        <w:tc>
          <w:tcPr>
            <w:tcW w:w="485"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w:t>
            </w:r>
          </w:p>
        </w:tc>
        <w:tc>
          <w:tcPr>
            <w:tcW w:w="397"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0,00</w:t>
            </w:r>
          </w:p>
        </w:tc>
        <w:tc>
          <w:tcPr>
            <w:tcW w:w="307" w:type="pct"/>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0,01</w:t>
            </w:r>
          </w:p>
        </w:tc>
        <w:tc>
          <w:tcPr>
            <w:tcW w:w="266"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0,10</w:t>
            </w:r>
          </w:p>
        </w:tc>
        <w:tc>
          <w:tcPr>
            <w:tcW w:w="264"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0,0</w:t>
            </w:r>
          </w:p>
        </w:tc>
        <w:tc>
          <w:tcPr>
            <w:tcW w:w="220"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w:t>
            </w:r>
          </w:p>
        </w:tc>
        <w:tc>
          <w:tcPr>
            <w:tcW w:w="327"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0,3</w:t>
            </w:r>
          </w:p>
        </w:tc>
        <w:tc>
          <w:tcPr>
            <w:tcW w:w="311"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0,3</w:t>
            </w:r>
          </w:p>
        </w:tc>
        <w:tc>
          <w:tcPr>
            <w:tcW w:w="353" w:type="pct"/>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59,9</w:t>
            </w:r>
          </w:p>
        </w:tc>
      </w:tr>
      <w:tr w:rsidR="00725C68" w:rsidRPr="002249F5" w:rsidTr="009F3315">
        <w:trPr>
          <w:trHeight w:val="20"/>
        </w:trPr>
        <w:tc>
          <w:tcPr>
            <w:tcW w:w="229" w:type="pct"/>
            <w:shd w:val="clear" w:color="auto" w:fill="auto"/>
            <w:noWrap/>
            <w:vAlign w:val="center"/>
          </w:tcPr>
          <w:p w:rsidR="00725C68" w:rsidRPr="002249F5" w:rsidRDefault="00725C68" w:rsidP="00081DFA">
            <w:pPr>
              <w:pStyle w:val="ad"/>
              <w:numPr>
                <w:ilvl w:val="0"/>
                <w:numId w:val="35"/>
              </w:numPr>
              <w:spacing w:after="0"/>
              <w:ind w:left="0" w:firstLine="0"/>
              <w:jc w:val="center"/>
              <w:rPr>
                <w:rFonts w:ascii="Times New Roman" w:hAnsi="Times New Roman" w:cs="Times New Roman"/>
                <w:color w:val="000000" w:themeColor="text1"/>
                <w:sz w:val="20"/>
                <w:szCs w:val="20"/>
              </w:rPr>
            </w:pPr>
          </w:p>
        </w:tc>
        <w:tc>
          <w:tcPr>
            <w:tcW w:w="255"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400</w:t>
            </w:r>
          </w:p>
        </w:tc>
        <w:tc>
          <w:tcPr>
            <w:tcW w:w="220"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9</w:t>
            </w:r>
          </w:p>
        </w:tc>
        <w:tc>
          <w:tcPr>
            <w:tcW w:w="267"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2,5</w:t>
            </w:r>
          </w:p>
        </w:tc>
        <w:tc>
          <w:tcPr>
            <w:tcW w:w="220"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45,09</w:t>
            </w:r>
          </w:p>
        </w:tc>
        <w:tc>
          <w:tcPr>
            <w:tcW w:w="264"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0,10</w:t>
            </w:r>
          </w:p>
        </w:tc>
        <w:tc>
          <w:tcPr>
            <w:tcW w:w="307"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0,04</w:t>
            </w:r>
          </w:p>
        </w:tc>
        <w:tc>
          <w:tcPr>
            <w:tcW w:w="308"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0,5</w:t>
            </w:r>
          </w:p>
        </w:tc>
        <w:tc>
          <w:tcPr>
            <w:tcW w:w="485"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w:t>
            </w:r>
          </w:p>
        </w:tc>
        <w:tc>
          <w:tcPr>
            <w:tcW w:w="397"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0,04</w:t>
            </w:r>
          </w:p>
        </w:tc>
        <w:tc>
          <w:tcPr>
            <w:tcW w:w="307" w:type="pct"/>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1,27</w:t>
            </w:r>
          </w:p>
        </w:tc>
        <w:tc>
          <w:tcPr>
            <w:tcW w:w="266"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4,16</w:t>
            </w:r>
          </w:p>
        </w:tc>
        <w:tc>
          <w:tcPr>
            <w:tcW w:w="264"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3,2</w:t>
            </w:r>
          </w:p>
        </w:tc>
        <w:tc>
          <w:tcPr>
            <w:tcW w:w="220"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7</w:t>
            </w:r>
          </w:p>
        </w:tc>
        <w:tc>
          <w:tcPr>
            <w:tcW w:w="327"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14,7</w:t>
            </w:r>
          </w:p>
        </w:tc>
        <w:tc>
          <w:tcPr>
            <w:tcW w:w="311"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14,7</w:t>
            </w:r>
          </w:p>
        </w:tc>
        <w:tc>
          <w:tcPr>
            <w:tcW w:w="353" w:type="pct"/>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59,9</w:t>
            </w:r>
          </w:p>
        </w:tc>
      </w:tr>
      <w:tr w:rsidR="00725C68" w:rsidRPr="002249F5" w:rsidTr="009F3315">
        <w:trPr>
          <w:trHeight w:val="20"/>
        </w:trPr>
        <w:tc>
          <w:tcPr>
            <w:tcW w:w="229" w:type="pct"/>
            <w:shd w:val="clear" w:color="auto" w:fill="auto"/>
            <w:noWrap/>
            <w:vAlign w:val="center"/>
          </w:tcPr>
          <w:p w:rsidR="00725C68" w:rsidRPr="002249F5" w:rsidRDefault="00725C68" w:rsidP="00081DFA">
            <w:pPr>
              <w:pStyle w:val="ad"/>
              <w:numPr>
                <w:ilvl w:val="0"/>
                <w:numId w:val="35"/>
              </w:numPr>
              <w:spacing w:after="0"/>
              <w:ind w:left="0" w:firstLine="0"/>
              <w:jc w:val="center"/>
              <w:rPr>
                <w:rFonts w:ascii="Times New Roman" w:hAnsi="Times New Roman" w:cs="Times New Roman"/>
                <w:color w:val="000000" w:themeColor="text1"/>
                <w:sz w:val="20"/>
                <w:szCs w:val="20"/>
              </w:rPr>
            </w:pPr>
          </w:p>
        </w:tc>
        <w:tc>
          <w:tcPr>
            <w:tcW w:w="255"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100</w:t>
            </w:r>
          </w:p>
        </w:tc>
        <w:tc>
          <w:tcPr>
            <w:tcW w:w="220"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w:t>
            </w:r>
          </w:p>
        </w:tc>
        <w:tc>
          <w:tcPr>
            <w:tcW w:w="267"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w:t>
            </w:r>
          </w:p>
        </w:tc>
        <w:tc>
          <w:tcPr>
            <w:tcW w:w="220"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4,48</w:t>
            </w:r>
          </w:p>
        </w:tc>
        <w:tc>
          <w:tcPr>
            <w:tcW w:w="264"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0,16</w:t>
            </w:r>
          </w:p>
        </w:tc>
        <w:tc>
          <w:tcPr>
            <w:tcW w:w="307"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0,45</w:t>
            </w:r>
          </w:p>
        </w:tc>
        <w:tc>
          <w:tcPr>
            <w:tcW w:w="308"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0,5</w:t>
            </w:r>
          </w:p>
        </w:tc>
        <w:tc>
          <w:tcPr>
            <w:tcW w:w="485"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w:t>
            </w:r>
          </w:p>
        </w:tc>
        <w:tc>
          <w:tcPr>
            <w:tcW w:w="397"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0,45</w:t>
            </w:r>
          </w:p>
        </w:tc>
        <w:tc>
          <w:tcPr>
            <w:tcW w:w="307" w:type="pct"/>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3,84</w:t>
            </w:r>
          </w:p>
        </w:tc>
        <w:tc>
          <w:tcPr>
            <w:tcW w:w="266"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5,24</w:t>
            </w:r>
          </w:p>
        </w:tc>
        <w:tc>
          <w:tcPr>
            <w:tcW w:w="264"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11,5</w:t>
            </w:r>
          </w:p>
        </w:tc>
        <w:tc>
          <w:tcPr>
            <w:tcW w:w="220"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17</w:t>
            </w:r>
          </w:p>
        </w:tc>
        <w:tc>
          <w:tcPr>
            <w:tcW w:w="327"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33,5</w:t>
            </w:r>
          </w:p>
        </w:tc>
        <w:tc>
          <w:tcPr>
            <w:tcW w:w="311"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33,5</w:t>
            </w:r>
          </w:p>
        </w:tc>
        <w:tc>
          <w:tcPr>
            <w:tcW w:w="353" w:type="pct"/>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59,9</w:t>
            </w:r>
          </w:p>
        </w:tc>
      </w:tr>
      <w:tr w:rsidR="00725C68" w:rsidRPr="002249F5" w:rsidTr="009F3315">
        <w:trPr>
          <w:trHeight w:val="20"/>
        </w:trPr>
        <w:tc>
          <w:tcPr>
            <w:tcW w:w="229" w:type="pct"/>
            <w:shd w:val="clear" w:color="auto" w:fill="auto"/>
            <w:noWrap/>
            <w:vAlign w:val="center"/>
          </w:tcPr>
          <w:p w:rsidR="00725C68" w:rsidRPr="002249F5" w:rsidRDefault="00725C68" w:rsidP="00081DFA">
            <w:pPr>
              <w:pStyle w:val="ad"/>
              <w:numPr>
                <w:ilvl w:val="0"/>
                <w:numId w:val="35"/>
              </w:numPr>
              <w:spacing w:after="0"/>
              <w:ind w:left="0" w:firstLine="0"/>
              <w:jc w:val="center"/>
              <w:rPr>
                <w:rFonts w:ascii="Times New Roman" w:hAnsi="Times New Roman" w:cs="Times New Roman"/>
                <w:color w:val="000000" w:themeColor="text1"/>
                <w:sz w:val="20"/>
                <w:szCs w:val="20"/>
              </w:rPr>
            </w:pPr>
          </w:p>
        </w:tc>
        <w:tc>
          <w:tcPr>
            <w:tcW w:w="255"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100</w:t>
            </w:r>
          </w:p>
        </w:tc>
        <w:tc>
          <w:tcPr>
            <w:tcW w:w="220"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w:t>
            </w:r>
          </w:p>
        </w:tc>
        <w:tc>
          <w:tcPr>
            <w:tcW w:w="267"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w:t>
            </w:r>
          </w:p>
        </w:tc>
        <w:tc>
          <w:tcPr>
            <w:tcW w:w="220"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4,44</w:t>
            </w:r>
          </w:p>
        </w:tc>
        <w:tc>
          <w:tcPr>
            <w:tcW w:w="264"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0,16</w:t>
            </w:r>
          </w:p>
        </w:tc>
        <w:tc>
          <w:tcPr>
            <w:tcW w:w="307"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0,44</w:t>
            </w:r>
          </w:p>
        </w:tc>
        <w:tc>
          <w:tcPr>
            <w:tcW w:w="308"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0,5</w:t>
            </w:r>
          </w:p>
        </w:tc>
        <w:tc>
          <w:tcPr>
            <w:tcW w:w="485"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w:t>
            </w:r>
          </w:p>
        </w:tc>
        <w:tc>
          <w:tcPr>
            <w:tcW w:w="397"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0,44</w:t>
            </w:r>
          </w:p>
        </w:tc>
        <w:tc>
          <w:tcPr>
            <w:tcW w:w="307" w:type="pct"/>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3,77</w:t>
            </w:r>
          </w:p>
        </w:tc>
        <w:tc>
          <w:tcPr>
            <w:tcW w:w="266"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6,65</w:t>
            </w:r>
          </w:p>
        </w:tc>
        <w:tc>
          <w:tcPr>
            <w:tcW w:w="264"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11,3</w:t>
            </w:r>
          </w:p>
        </w:tc>
        <w:tc>
          <w:tcPr>
            <w:tcW w:w="220"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18</w:t>
            </w:r>
          </w:p>
        </w:tc>
        <w:tc>
          <w:tcPr>
            <w:tcW w:w="327"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36,0</w:t>
            </w:r>
          </w:p>
        </w:tc>
        <w:tc>
          <w:tcPr>
            <w:tcW w:w="311"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36,0</w:t>
            </w:r>
          </w:p>
        </w:tc>
        <w:tc>
          <w:tcPr>
            <w:tcW w:w="353" w:type="pct"/>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59,8</w:t>
            </w:r>
          </w:p>
        </w:tc>
      </w:tr>
      <w:tr w:rsidR="00725C68" w:rsidRPr="002249F5" w:rsidTr="009F3315">
        <w:trPr>
          <w:trHeight w:val="20"/>
        </w:trPr>
        <w:tc>
          <w:tcPr>
            <w:tcW w:w="229" w:type="pct"/>
            <w:shd w:val="clear" w:color="auto" w:fill="auto"/>
            <w:noWrap/>
            <w:vAlign w:val="center"/>
          </w:tcPr>
          <w:p w:rsidR="00725C68" w:rsidRPr="002249F5" w:rsidRDefault="00725C68" w:rsidP="00081DFA">
            <w:pPr>
              <w:pStyle w:val="ad"/>
              <w:numPr>
                <w:ilvl w:val="0"/>
                <w:numId w:val="35"/>
              </w:numPr>
              <w:spacing w:after="0"/>
              <w:ind w:left="0" w:firstLine="0"/>
              <w:jc w:val="center"/>
              <w:rPr>
                <w:rFonts w:ascii="Times New Roman" w:hAnsi="Times New Roman" w:cs="Times New Roman"/>
                <w:color w:val="000000" w:themeColor="text1"/>
                <w:sz w:val="20"/>
                <w:szCs w:val="20"/>
              </w:rPr>
            </w:pPr>
          </w:p>
        </w:tc>
        <w:tc>
          <w:tcPr>
            <w:tcW w:w="255"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150</w:t>
            </w:r>
          </w:p>
        </w:tc>
        <w:tc>
          <w:tcPr>
            <w:tcW w:w="220"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9</w:t>
            </w:r>
          </w:p>
        </w:tc>
        <w:tc>
          <w:tcPr>
            <w:tcW w:w="267"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w:t>
            </w:r>
          </w:p>
        </w:tc>
        <w:tc>
          <w:tcPr>
            <w:tcW w:w="220"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4,24</w:t>
            </w:r>
          </w:p>
        </w:tc>
        <w:tc>
          <w:tcPr>
            <w:tcW w:w="264"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0,07</w:t>
            </w:r>
          </w:p>
        </w:tc>
        <w:tc>
          <w:tcPr>
            <w:tcW w:w="307"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0,05</w:t>
            </w:r>
          </w:p>
        </w:tc>
        <w:tc>
          <w:tcPr>
            <w:tcW w:w="308"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0,5</w:t>
            </w:r>
          </w:p>
        </w:tc>
        <w:tc>
          <w:tcPr>
            <w:tcW w:w="485"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w:t>
            </w:r>
          </w:p>
        </w:tc>
        <w:tc>
          <w:tcPr>
            <w:tcW w:w="397"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0,05</w:t>
            </w:r>
          </w:p>
        </w:tc>
        <w:tc>
          <w:tcPr>
            <w:tcW w:w="307" w:type="pct"/>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0,68</w:t>
            </w:r>
          </w:p>
        </w:tc>
        <w:tc>
          <w:tcPr>
            <w:tcW w:w="266"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3,29</w:t>
            </w:r>
          </w:p>
        </w:tc>
        <w:tc>
          <w:tcPr>
            <w:tcW w:w="264"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2,0</w:t>
            </w:r>
          </w:p>
        </w:tc>
        <w:tc>
          <w:tcPr>
            <w:tcW w:w="220"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w:t>
            </w:r>
          </w:p>
        </w:tc>
        <w:tc>
          <w:tcPr>
            <w:tcW w:w="327"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10,7</w:t>
            </w:r>
          </w:p>
        </w:tc>
        <w:tc>
          <w:tcPr>
            <w:tcW w:w="311"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10,7</w:t>
            </w:r>
          </w:p>
        </w:tc>
        <w:tc>
          <w:tcPr>
            <w:tcW w:w="353" w:type="pct"/>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59,8</w:t>
            </w:r>
          </w:p>
        </w:tc>
      </w:tr>
      <w:tr w:rsidR="00725C68" w:rsidRPr="002249F5" w:rsidTr="009F3315">
        <w:trPr>
          <w:trHeight w:val="20"/>
        </w:trPr>
        <w:tc>
          <w:tcPr>
            <w:tcW w:w="229" w:type="pct"/>
            <w:shd w:val="clear" w:color="auto" w:fill="auto"/>
            <w:noWrap/>
            <w:vAlign w:val="center"/>
          </w:tcPr>
          <w:p w:rsidR="00725C68" w:rsidRPr="002249F5" w:rsidRDefault="00725C68" w:rsidP="00081DFA">
            <w:pPr>
              <w:pStyle w:val="ad"/>
              <w:numPr>
                <w:ilvl w:val="0"/>
                <w:numId w:val="35"/>
              </w:numPr>
              <w:spacing w:after="0"/>
              <w:ind w:left="0" w:firstLine="0"/>
              <w:jc w:val="center"/>
              <w:rPr>
                <w:rFonts w:ascii="Times New Roman" w:hAnsi="Times New Roman" w:cs="Times New Roman"/>
                <w:color w:val="000000" w:themeColor="text1"/>
                <w:sz w:val="20"/>
                <w:szCs w:val="20"/>
              </w:rPr>
            </w:pPr>
          </w:p>
        </w:tc>
        <w:tc>
          <w:tcPr>
            <w:tcW w:w="255"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100</w:t>
            </w:r>
          </w:p>
        </w:tc>
        <w:tc>
          <w:tcPr>
            <w:tcW w:w="220"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32</w:t>
            </w:r>
          </w:p>
        </w:tc>
        <w:tc>
          <w:tcPr>
            <w:tcW w:w="267"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3,5</w:t>
            </w:r>
          </w:p>
        </w:tc>
        <w:tc>
          <w:tcPr>
            <w:tcW w:w="220"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4,24</w:t>
            </w:r>
          </w:p>
        </w:tc>
        <w:tc>
          <w:tcPr>
            <w:tcW w:w="264"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0,15</w:t>
            </w:r>
          </w:p>
        </w:tc>
        <w:tc>
          <w:tcPr>
            <w:tcW w:w="307"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0,40</w:t>
            </w:r>
          </w:p>
        </w:tc>
        <w:tc>
          <w:tcPr>
            <w:tcW w:w="308"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0,5</w:t>
            </w:r>
          </w:p>
        </w:tc>
        <w:tc>
          <w:tcPr>
            <w:tcW w:w="485"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w:t>
            </w:r>
          </w:p>
        </w:tc>
        <w:tc>
          <w:tcPr>
            <w:tcW w:w="397"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0,40</w:t>
            </w:r>
          </w:p>
        </w:tc>
        <w:tc>
          <w:tcPr>
            <w:tcW w:w="307" w:type="pct"/>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4,02</w:t>
            </w:r>
          </w:p>
        </w:tc>
        <w:tc>
          <w:tcPr>
            <w:tcW w:w="266"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8,17</w:t>
            </w:r>
          </w:p>
        </w:tc>
        <w:tc>
          <w:tcPr>
            <w:tcW w:w="264"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14,1</w:t>
            </w:r>
          </w:p>
        </w:tc>
        <w:tc>
          <w:tcPr>
            <w:tcW w:w="220"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22</w:t>
            </w:r>
          </w:p>
        </w:tc>
        <w:tc>
          <w:tcPr>
            <w:tcW w:w="327"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44,5</w:t>
            </w:r>
          </w:p>
        </w:tc>
        <w:tc>
          <w:tcPr>
            <w:tcW w:w="311"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44,5</w:t>
            </w:r>
          </w:p>
        </w:tc>
        <w:tc>
          <w:tcPr>
            <w:tcW w:w="353" w:type="pct"/>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59,8</w:t>
            </w:r>
          </w:p>
        </w:tc>
      </w:tr>
      <w:tr w:rsidR="00725C68" w:rsidRPr="002249F5" w:rsidTr="009F3315">
        <w:trPr>
          <w:trHeight w:val="20"/>
        </w:trPr>
        <w:tc>
          <w:tcPr>
            <w:tcW w:w="229" w:type="pct"/>
            <w:shd w:val="clear" w:color="auto" w:fill="auto"/>
            <w:noWrap/>
            <w:vAlign w:val="center"/>
          </w:tcPr>
          <w:p w:rsidR="00725C68" w:rsidRPr="002249F5" w:rsidRDefault="00725C68" w:rsidP="00081DFA">
            <w:pPr>
              <w:pStyle w:val="ad"/>
              <w:numPr>
                <w:ilvl w:val="0"/>
                <w:numId w:val="35"/>
              </w:numPr>
              <w:spacing w:after="0"/>
              <w:ind w:left="0" w:firstLine="0"/>
              <w:jc w:val="center"/>
              <w:rPr>
                <w:rFonts w:ascii="Times New Roman" w:hAnsi="Times New Roman" w:cs="Times New Roman"/>
                <w:color w:val="000000" w:themeColor="text1"/>
                <w:sz w:val="20"/>
                <w:szCs w:val="20"/>
              </w:rPr>
            </w:pPr>
          </w:p>
        </w:tc>
        <w:tc>
          <w:tcPr>
            <w:tcW w:w="255"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400</w:t>
            </w:r>
          </w:p>
        </w:tc>
        <w:tc>
          <w:tcPr>
            <w:tcW w:w="220"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120,1</w:t>
            </w:r>
          </w:p>
        </w:tc>
        <w:tc>
          <w:tcPr>
            <w:tcW w:w="267"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w:t>
            </w:r>
          </w:p>
        </w:tc>
        <w:tc>
          <w:tcPr>
            <w:tcW w:w="220"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31,94</w:t>
            </w:r>
          </w:p>
        </w:tc>
        <w:tc>
          <w:tcPr>
            <w:tcW w:w="264"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0,07</w:t>
            </w:r>
          </w:p>
        </w:tc>
        <w:tc>
          <w:tcPr>
            <w:tcW w:w="307"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0,02</w:t>
            </w:r>
          </w:p>
        </w:tc>
        <w:tc>
          <w:tcPr>
            <w:tcW w:w="308"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0,5</w:t>
            </w:r>
          </w:p>
        </w:tc>
        <w:tc>
          <w:tcPr>
            <w:tcW w:w="485"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w:t>
            </w:r>
          </w:p>
        </w:tc>
        <w:tc>
          <w:tcPr>
            <w:tcW w:w="397"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0,02</w:t>
            </w:r>
          </w:p>
        </w:tc>
        <w:tc>
          <w:tcPr>
            <w:tcW w:w="307" w:type="pct"/>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0,76</w:t>
            </w:r>
          </w:p>
        </w:tc>
        <w:tc>
          <w:tcPr>
            <w:tcW w:w="266"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2,31</w:t>
            </w:r>
          </w:p>
        </w:tc>
        <w:tc>
          <w:tcPr>
            <w:tcW w:w="264"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2,3</w:t>
            </w:r>
          </w:p>
        </w:tc>
        <w:tc>
          <w:tcPr>
            <w:tcW w:w="220"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w:t>
            </w:r>
          </w:p>
        </w:tc>
        <w:tc>
          <w:tcPr>
            <w:tcW w:w="327"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9,2</w:t>
            </w:r>
          </w:p>
        </w:tc>
        <w:tc>
          <w:tcPr>
            <w:tcW w:w="311" w:type="pct"/>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9,2</w:t>
            </w:r>
          </w:p>
        </w:tc>
        <w:tc>
          <w:tcPr>
            <w:tcW w:w="353" w:type="pct"/>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59,8</w:t>
            </w:r>
          </w:p>
        </w:tc>
      </w:tr>
      <w:tr w:rsidR="00725C68" w:rsidRPr="002249F5" w:rsidTr="009F3315">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081DFA">
            <w:pPr>
              <w:pStyle w:val="ad"/>
              <w:numPr>
                <w:ilvl w:val="0"/>
                <w:numId w:val="35"/>
              </w:numPr>
              <w:spacing w:after="0"/>
              <w:ind w:left="0" w:firstLine="0"/>
              <w:jc w:val="center"/>
              <w:rPr>
                <w:rFonts w:ascii="Times New Roman" w:hAnsi="Times New Roman" w:cs="Times New Roman"/>
                <w:color w:val="000000" w:themeColor="text1"/>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100</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17,7</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3,5</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4,48</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0,16</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0,45</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0,5</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0,45</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4,48</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9,94</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15,7</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26</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51,3</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51,3</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59,7</w:t>
            </w:r>
          </w:p>
        </w:tc>
      </w:tr>
      <w:tr w:rsidR="00725C68" w:rsidRPr="002249F5" w:rsidTr="009F3315">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081DFA">
            <w:pPr>
              <w:pStyle w:val="ad"/>
              <w:numPr>
                <w:ilvl w:val="0"/>
                <w:numId w:val="35"/>
              </w:numPr>
              <w:spacing w:after="0"/>
              <w:ind w:left="0" w:firstLine="0"/>
              <w:jc w:val="center"/>
              <w:rPr>
                <w:rFonts w:ascii="Times New Roman" w:hAnsi="Times New Roman" w:cs="Times New Roman"/>
                <w:color w:val="000000" w:themeColor="text1"/>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250</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52,6</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3,5</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27,46</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0,16</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0,17</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0,5</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0,17</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4,32</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18,92</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15,1</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34</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68,1</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68,1</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59,7</w:t>
            </w:r>
          </w:p>
        </w:tc>
      </w:tr>
      <w:tr w:rsidR="00725C68" w:rsidRPr="002249F5" w:rsidTr="009F3315">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081DFA">
            <w:pPr>
              <w:pStyle w:val="ad"/>
              <w:numPr>
                <w:ilvl w:val="0"/>
                <w:numId w:val="35"/>
              </w:numPr>
              <w:spacing w:after="0"/>
              <w:ind w:left="0" w:firstLine="0"/>
              <w:jc w:val="center"/>
              <w:rPr>
                <w:rFonts w:ascii="Times New Roman" w:hAnsi="Times New Roman" w:cs="Times New Roman"/>
                <w:color w:val="000000" w:themeColor="text1"/>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50</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27,1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4</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7,47</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1,06</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40,29</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0,5</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40,29</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228,51</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402,92</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914,0</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1317</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2633,9</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2633,9</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57,0</w:t>
            </w:r>
          </w:p>
        </w:tc>
      </w:tr>
      <w:tr w:rsidR="00725C68" w:rsidRPr="002249F5" w:rsidTr="009F3315">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081DFA">
            <w:pPr>
              <w:pStyle w:val="ad"/>
              <w:numPr>
                <w:ilvl w:val="0"/>
                <w:numId w:val="35"/>
              </w:numPr>
              <w:spacing w:after="0"/>
              <w:ind w:left="0" w:firstLine="0"/>
              <w:jc w:val="center"/>
              <w:rPr>
                <w:rFonts w:ascii="Times New Roman" w:hAnsi="Times New Roman" w:cs="Times New Roman"/>
                <w:color w:val="000000" w:themeColor="text1"/>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250</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27,1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4</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23,18</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0,13</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0,12</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0,5</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0,12</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3,52</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3,97</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14,1</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18</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36,1</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36,1</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57,0</w:t>
            </w:r>
          </w:p>
        </w:tc>
      </w:tr>
      <w:tr w:rsidR="00725C68" w:rsidRPr="002249F5" w:rsidTr="009F3315">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081DFA">
            <w:pPr>
              <w:pStyle w:val="ad"/>
              <w:numPr>
                <w:ilvl w:val="0"/>
                <w:numId w:val="35"/>
              </w:numPr>
              <w:spacing w:after="0"/>
              <w:ind w:left="0" w:firstLine="0"/>
              <w:jc w:val="center"/>
              <w:rPr>
                <w:rFonts w:ascii="Times New Roman" w:hAnsi="Times New Roman" w:cs="Times New Roman"/>
                <w:color w:val="000000" w:themeColor="text1"/>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100</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28,3</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4,5</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6,24</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0,22</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0,88</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0,5</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0,88</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11,18</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242,72</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50,3</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293</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586,1</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586,1</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56,4</w:t>
            </w:r>
          </w:p>
        </w:tc>
      </w:tr>
      <w:tr w:rsidR="00725C68" w:rsidRPr="002249F5" w:rsidTr="009F3315">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081DFA">
            <w:pPr>
              <w:pStyle w:val="ad"/>
              <w:numPr>
                <w:ilvl w:val="0"/>
                <w:numId w:val="35"/>
              </w:numPr>
              <w:spacing w:after="0"/>
              <w:ind w:left="0" w:firstLine="0"/>
              <w:jc w:val="center"/>
              <w:rPr>
                <w:rFonts w:ascii="Times New Roman" w:hAnsi="Times New Roman" w:cs="Times New Roman"/>
                <w:color w:val="000000" w:themeColor="text1"/>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32</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0,72</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0,25</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3,48</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0,5</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3,48</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15,77</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31,29</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78,9</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110</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220,3</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220,3</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56,2</w:t>
            </w:r>
          </w:p>
        </w:tc>
      </w:tr>
      <w:tr w:rsidR="00725C68" w:rsidRPr="002249F5" w:rsidTr="009F3315">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081DFA">
            <w:pPr>
              <w:pStyle w:val="ad"/>
              <w:numPr>
                <w:ilvl w:val="0"/>
                <w:numId w:val="35"/>
              </w:numPr>
              <w:spacing w:after="0"/>
              <w:ind w:left="0" w:firstLine="0"/>
              <w:jc w:val="center"/>
              <w:rPr>
                <w:rFonts w:ascii="Times New Roman" w:hAnsi="Times New Roman" w:cs="Times New Roman"/>
                <w:color w:val="000000" w:themeColor="text1"/>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100</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5,52</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0,20</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0,69</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0,5</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0,69</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9,72</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110,47</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48,6</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159</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318,2</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318,2</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55,9</w:t>
            </w:r>
          </w:p>
        </w:tc>
      </w:tr>
      <w:tr w:rsidR="00725C68" w:rsidRPr="002249F5" w:rsidTr="009F3315">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081DFA">
            <w:pPr>
              <w:pStyle w:val="ad"/>
              <w:numPr>
                <w:ilvl w:val="0"/>
                <w:numId w:val="35"/>
              </w:numPr>
              <w:spacing w:after="0"/>
              <w:ind w:left="0" w:firstLine="0"/>
              <w:jc w:val="center"/>
              <w:rPr>
                <w:rFonts w:ascii="Times New Roman" w:hAnsi="Times New Roman" w:cs="Times New Roman"/>
                <w:color w:val="000000" w:themeColor="text1"/>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32</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277</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5,5</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0,72</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0,25</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3,48</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0,5</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3,48</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17,35</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31,29</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95,4</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127</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253,5</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253,5</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55,6</w:t>
            </w:r>
          </w:p>
        </w:tc>
      </w:tr>
      <w:tr w:rsidR="00725C68" w:rsidRPr="002249F5" w:rsidTr="009F3315">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081DFA">
            <w:pPr>
              <w:pStyle w:val="ad"/>
              <w:numPr>
                <w:ilvl w:val="0"/>
                <w:numId w:val="35"/>
              </w:numPr>
              <w:spacing w:after="0"/>
              <w:ind w:left="0" w:firstLine="0"/>
              <w:jc w:val="center"/>
              <w:rPr>
                <w:rFonts w:ascii="Times New Roman" w:hAnsi="Times New Roman" w:cs="Times New Roman"/>
                <w:color w:val="000000" w:themeColor="text1"/>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32</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9</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5,5</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0,72</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0,25</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3,48</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0,5</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3,48</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17,35</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31,29</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95,4</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127</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253,5</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253,5</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55,4</w:t>
            </w:r>
          </w:p>
        </w:tc>
      </w:tr>
      <w:tr w:rsidR="00725C68" w:rsidRPr="002249F5" w:rsidTr="009F3315">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081DFA">
            <w:pPr>
              <w:pStyle w:val="ad"/>
              <w:numPr>
                <w:ilvl w:val="0"/>
                <w:numId w:val="35"/>
              </w:numPr>
              <w:spacing w:after="0"/>
              <w:ind w:left="0" w:firstLine="0"/>
              <w:jc w:val="center"/>
              <w:rPr>
                <w:rFonts w:ascii="Times New Roman" w:hAnsi="Times New Roman" w:cs="Times New Roman"/>
                <w:color w:val="000000" w:themeColor="text1"/>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32</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161,1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5,5</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0,64</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0,22</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2,75</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0,5</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2,75</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13,71</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24,72</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75,4</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100</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200,3</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200,3</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55,2</w:t>
            </w:r>
          </w:p>
        </w:tc>
      </w:tr>
      <w:tr w:rsidR="00725C68" w:rsidRPr="002249F5" w:rsidTr="009F3315">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081DFA">
            <w:pPr>
              <w:pStyle w:val="ad"/>
              <w:numPr>
                <w:ilvl w:val="0"/>
                <w:numId w:val="35"/>
              </w:numPr>
              <w:spacing w:after="0"/>
              <w:ind w:left="0" w:firstLine="0"/>
              <w:jc w:val="center"/>
              <w:rPr>
                <w:rFonts w:ascii="Times New Roman" w:hAnsi="Times New Roman" w:cs="Times New Roman"/>
                <w:color w:val="000000" w:themeColor="text1"/>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32</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9</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5,5</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1,68</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0,58</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18,93</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0,5</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18,93</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94,47</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18,93</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519,6</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539</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1077,0</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1077,0</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54,1</w:t>
            </w:r>
          </w:p>
        </w:tc>
      </w:tr>
      <w:tr w:rsidR="00725C68" w:rsidRPr="002249F5" w:rsidTr="009F3315">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081DFA">
            <w:pPr>
              <w:pStyle w:val="ad"/>
              <w:numPr>
                <w:ilvl w:val="0"/>
                <w:numId w:val="35"/>
              </w:numPr>
              <w:spacing w:after="0"/>
              <w:ind w:left="0" w:firstLine="0"/>
              <w:jc w:val="center"/>
              <w:rPr>
                <w:rFonts w:ascii="Times New Roman" w:hAnsi="Times New Roman" w:cs="Times New Roman"/>
                <w:color w:val="000000" w:themeColor="text1"/>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32</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9</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5,5</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0,88</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0,30</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5,19</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0,5</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5,19</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25,92</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5,19</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142,6</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148</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295,5</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295,5</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53,8</w:t>
            </w:r>
          </w:p>
        </w:tc>
      </w:tr>
      <w:tr w:rsidR="00725C68" w:rsidRPr="002249F5" w:rsidTr="009F3315">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081DFA">
            <w:pPr>
              <w:pStyle w:val="ad"/>
              <w:numPr>
                <w:ilvl w:val="0"/>
                <w:numId w:val="35"/>
              </w:numPr>
              <w:spacing w:after="0"/>
              <w:ind w:left="0" w:firstLine="0"/>
              <w:jc w:val="center"/>
              <w:rPr>
                <w:rFonts w:ascii="Times New Roman" w:hAnsi="Times New Roman" w:cs="Times New Roman"/>
                <w:color w:val="000000" w:themeColor="text1"/>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32</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9</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5,5</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0,88</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0,30</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5,19</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0,5</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5,19</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25,92</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46,74</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142,6</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189</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378,6</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378,6</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53,4</w:t>
            </w:r>
          </w:p>
        </w:tc>
      </w:tr>
      <w:tr w:rsidR="00725C68" w:rsidRPr="002249F5" w:rsidTr="009F3315">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081DFA">
            <w:pPr>
              <w:pStyle w:val="ad"/>
              <w:numPr>
                <w:ilvl w:val="0"/>
                <w:numId w:val="35"/>
              </w:numPr>
              <w:spacing w:after="0"/>
              <w:ind w:left="0" w:firstLine="0"/>
              <w:jc w:val="center"/>
              <w:rPr>
                <w:rFonts w:ascii="Times New Roman" w:hAnsi="Times New Roman" w:cs="Times New Roman"/>
                <w:color w:val="000000" w:themeColor="text1"/>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32</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4,5</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0,76</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0,26</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3,87</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0,5</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3,87</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15,82</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123,96</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71,2</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195</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390,3</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390,3</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53,0</w:t>
            </w:r>
          </w:p>
        </w:tc>
      </w:tr>
      <w:tr w:rsidR="00725C68" w:rsidRPr="002249F5" w:rsidTr="009F3315">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081DFA">
            <w:pPr>
              <w:pStyle w:val="ad"/>
              <w:numPr>
                <w:ilvl w:val="0"/>
                <w:numId w:val="35"/>
              </w:numPr>
              <w:spacing w:after="0"/>
              <w:ind w:left="0" w:firstLine="0"/>
              <w:jc w:val="center"/>
              <w:rPr>
                <w:rFonts w:ascii="Times New Roman" w:hAnsi="Times New Roman" w:cs="Times New Roman"/>
                <w:color w:val="000000" w:themeColor="text1"/>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250</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4,5</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12,99</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0,07</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0,04</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0,5</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0,04</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1,24</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4,68</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5,6</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10</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20,5</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20,5</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53,0</w:t>
            </w:r>
          </w:p>
        </w:tc>
      </w:tr>
      <w:tr w:rsidR="00725C68" w:rsidRPr="002249F5" w:rsidTr="009F3315">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081DFA">
            <w:pPr>
              <w:pStyle w:val="ad"/>
              <w:numPr>
                <w:ilvl w:val="0"/>
                <w:numId w:val="35"/>
              </w:numPr>
              <w:spacing w:after="0"/>
              <w:ind w:left="0" w:firstLine="0"/>
              <w:jc w:val="center"/>
              <w:rPr>
                <w:rFonts w:ascii="Times New Roman" w:hAnsi="Times New Roman" w:cs="Times New Roman"/>
                <w:color w:val="000000" w:themeColor="text1"/>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50</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9</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5,24</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0,74</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19,77</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0,5</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19,77</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140,17</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349,99</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700,9</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1051</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2101,7</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2101,7</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50,9</w:t>
            </w:r>
          </w:p>
        </w:tc>
      </w:tr>
      <w:tr w:rsidR="00725C68" w:rsidRPr="002249F5" w:rsidTr="009F3315">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081DFA">
            <w:pPr>
              <w:pStyle w:val="ad"/>
              <w:numPr>
                <w:ilvl w:val="0"/>
                <w:numId w:val="35"/>
              </w:numPr>
              <w:spacing w:after="0"/>
              <w:ind w:left="0" w:firstLine="0"/>
              <w:jc w:val="center"/>
              <w:rPr>
                <w:rFonts w:ascii="Times New Roman" w:hAnsi="Times New Roman" w:cs="Times New Roman"/>
                <w:color w:val="000000" w:themeColor="text1"/>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250</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7,75</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0,04</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0,01</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0,5</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0,01</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0,49</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0,73</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2,5</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6,4</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6,4</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50,9</w:t>
            </w:r>
          </w:p>
        </w:tc>
      </w:tr>
      <w:tr w:rsidR="00725C68" w:rsidRPr="002249F5" w:rsidTr="009F3315">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081DFA">
            <w:pPr>
              <w:pStyle w:val="ad"/>
              <w:numPr>
                <w:ilvl w:val="0"/>
                <w:numId w:val="35"/>
              </w:numPr>
              <w:spacing w:after="0"/>
              <w:ind w:left="0" w:firstLine="0"/>
              <w:jc w:val="center"/>
              <w:rPr>
                <w:rFonts w:ascii="Times New Roman" w:hAnsi="Times New Roman" w:cs="Times New Roman"/>
                <w:color w:val="000000" w:themeColor="text1"/>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50</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120,1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5,5</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6,00</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0,85</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25,92</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0,5</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25,92</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202,16</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702,56</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1111,9</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1814</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3628,9</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3628,9</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47,3</w:t>
            </w:r>
          </w:p>
        </w:tc>
      </w:tr>
      <w:tr w:rsidR="00725C68" w:rsidRPr="002249F5" w:rsidTr="009F3315">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081DFA">
            <w:pPr>
              <w:pStyle w:val="ad"/>
              <w:numPr>
                <w:ilvl w:val="0"/>
                <w:numId w:val="35"/>
              </w:numPr>
              <w:spacing w:after="0"/>
              <w:ind w:left="0" w:firstLine="0"/>
              <w:jc w:val="center"/>
              <w:rPr>
                <w:rFonts w:ascii="Times New Roman" w:hAnsi="Times New Roman" w:cs="Times New Roman"/>
                <w:color w:val="000000" w:themeColor="text1"/>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32</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17,7</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5,5</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1,76</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0,61</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20,77</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0,5</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20,77</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103,68</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563,00</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570,3</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1133</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2266,5</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2266,5</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45,0</w:t>
            </w:r>
          </w:p>
        </w:tc>
      </w:tr>
      <w:tr w:rsidR="00725C68" w:rsidRPr="002249F5" w:rsidTr="009F3315">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081DFA">
            <w:pPr>
              <w:pStyle w:val="ad"/>
              <w:numPr>
                <w:ilvl w:val="0"/>
                <w:numId w:val="35"/>
              </w:numPr>
              <w:spacing w:after="0"/>
              <w:ind w:left="0" w:firstLine="0"/>
              <w:jc w:val="center"/>
              <w:rPr>
                <w:rFonts w:ascii="Times New Roman" w:hAnsi="Times New Roman" w:cs="Times New Roman"/>
                <w:color w:val="000000" w:themeColor="text1"/>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32</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52,6</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6</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1,76</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0,61</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20,77</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0,5</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20,77</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113,11</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587,93</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678,6</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1267</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2533,2</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2533,2</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725C68" w:rsidRPr="002249F5" w:rsidRDefault="00725C68" w:rsidP="00725C68">
            <w:pPr>
              <w:spacing w:after="0"/>
              <w:ind w:left="-54" w:right="-60"/>
              <w:jc w:val="center"/>
              <w:rPr>
                <w:rFonts w:ascii="Times New Roman" w:hAnsi="Times New Roman" w:cs="Times New Roman"/>
                <w:color w:val="000000"/>
              </w:rPr>
            </w:pPr>
            <w:r w:rsidRPr="002249F5">
              <w:rPr>
                <w:rFonts w:ascii="Times New Roman" w:hAnsi="Times New Roman" w:cs="Times New Roman"/>
                <w:color w:val="000000"/>
              </w:rPr>
              <w:t>42,5</w:t>
            </w:r>
          </w:p>
        </w:tc>
      </w:tr>
    </w:tbl>
    <w:p w:rsidR="00A00D99" w:rsidRPr="002249F5" w:rsidRDefault="00A00D99" w:rsidP="0087445F">
      <w:pPr>
        <w:rPr>
          <w:rFonts w:ascii="Times New Roman" w:hAnsi="Times New Roman" w:cs="Times New Roman"/>
          <w:b/>
          <w:i/>
          <w:color w:val="000000" w:themeColor="text1"/>
          <w:sz w:val="24"/>
          <w:szCs w:val="24"/>
        </w:rPr>
      </w:pPr>
    </w:p>
    <w:p w:rsidR="00DD63EC" w:rsidRPr="002249F5" w:rsidRDefault="00A00D99" w:rsidP="0087445F">
      <w:pPr>
        <w:rPr>
          <w:rFonts w:ascii="Times New Roman" w:hAnsi="Times New Roman" w:cs="Times New Roman"/>
          <w:b/>
          <w:i/>
          <w:color w:val="000000" w:themeColor="text1"/>
          <w:sz w:val="24"/>
          <w:szCs w:val="24"/>
        </w:rPr>
        <w:sectPr w:rsidR="00DD63EC" w:rsidRPr="002249F5" w:rsidSect="00DD63EC">
          <w:pgSz w:w="16838" w:h="11906" w:orient="landscape" w:code="9"/>
          <w:pgMar w:top="1134" w:right="1418" w:bottom="567" w:left="1134" w:header="425" w:footer="709" w:gutter="0"/>
          <w:cols w:space="708"/>
          <w:docGrid w:linePitch="360"/>
        </w:sectPr>
      </w:pPr>
      <w:r w:rsidRPr="002249F5">
        <w:rPr>
          <w:rFonts w:ascii="Times New Roman" w:hAnsi="Times New Roman" w:cs="Times New Roman"/>
          <w:b/>
          <w:i/>
          <w:color w:val="000000" w:themeColor="text1"/>
          <w:sz w:val="24"/>
          <w:szCs w:val="24"/>
        </w:rPr>
        <w:br w:type="page"/>
      </w:r>
    </w:p>
    <w:p w:rsidR="000E5CD8" w:rsidRPr="002249F5" w:rsidRDefault="000E5CD8" w:rsidP="00215BB4">
      <w:pPr>
        <w:pStyle w:val="3"/>
        <w:spacing w:before="0"/>
        <w:jc w:val="center"/>
        <w:rPr>
          <w:rFonts w:ascii="Times New Roman" w:hAnsi="Times New Roman" w:cs="Times New Roman"/>
          <w:b w:val="0"/>
          <w:i/>
          <w:color w:val="000000" w:themeColor="text1"/>
          <w:sz w:val="24"/>
          <w:szCs w:val="24"/>
        </w:rPr>
      </w:pPr>
      <w:r w:rsidRPr="002249F5">
        <w:rPr>
          <w:rFonts w:ascii="Times New Roman" w:hAnsi="Times New Roman" w:cs="Times New Roman"/>
          <w:b w:val="0"/>
          <w:i/>
          <w:color w:val="000000" w:themeColor="text1"/>
          <w:sz w:val="24"/>
          <w:szCs w:val="24"/>
        </w:rPr>
        <w:lastRenderedPageBreak/>
        <w:t>4.4 Выводы о резервах (дефицитах) существующей системы теплоснабжения при обес</w:t>
      </w:r>
      <w:r w:rsidRPr="002249F5">
        <w:rPr>
          <w:rFonts w:ascii="Times New Roman" w:hAnsi="Times New Roman" w:cs="Times New Roman"/>
          <w:b w:val="0"/>
          <w:i/>
          <w:color w:val="000000" w:themeColor="text1"/>
          <w:sz w:val="24"/>
          <w:szCs w:val="24"/>
        </w:rPr>
        <w:softHyphen/>
        <w:t>печении перспективной тепловой нагрузки</w:t>
      </w:r>
      <w:bookmarkEnd w:id="429"/>
      <w:bookmarkEnd w:id="430"/>
    </w:p>
    <w:p w:rsidR="003728F2" w:rsidRPr="002249F5" w:rsidRDefault="003728F2" w:rsidP="00215BB4">
      <w:pPr>
        <w:spacing w:after="0"/>
        <w:ind w:firstLine="709"/>
        <w:jc w:val="both"/>
        <w:rPr>
          <w:rFonts w:ascii="Times New Roman" w:hAnsi="Times New Roman" w:cs="Times New Roman"/>
          <w:color w:val="000000" w:themeColor="text1"/>
          <w:sz w:val="24"/>
        </w:rPr>
      </w:pPr>
    </w:p>
    <w:p w:rsidR="000E5CD8" w:rsidRPr="002249F5" w:rsidRDefault="000E5CD8" w:rsidP="001767C3">
      <w:pPr>
        <w:spacing w:after="0"/>
        <w:ind w:right="-1"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Существующая система теплоснабжения</w:t>
      </w:r>
      <w:r w:rsidR="00A819F6" w:rsidRPr="002249F5">
        <w:rPr>
          <w:rFonts w:ascii="Times New Roman" w:hAnsi="Times New Roman" w:cs="Times New Roman"/>
          <w:color w:val="000000" w:themeColor="text1"/>
          <w:sz w:val="24"/>
        </w:rPr>
        <w:t xml:space="preserve"> </w:t>
      </w:r>
      <w:r w:rsidR="00263573" w:rsidRPr="002249F5">
        <w:rPr>
          <w:rFonts w:ascii="Times New Roman" w:hAnsi="Times New Roman" w:cs="Times New Roman"/>
          <w:color w:val="000000" w:themeColor="text1"/>
          <w:sz w:val="24"/>
        </w:rPr>
        <w:t>Вознесенского</w:t>
      </w:r>
      <w:r w:rsidR="00263573" w:rsidRPr="002249F5">
        <w:rPr>
          <w:rFonts w:ascii="Times New Roman" w:hAnsi="Times New Roman" w:cs="Times New Roman"/>
          <w:color w:val="000000" w:themeColor="text1"/>
          <w:sz w:val="24"/>
          <w:szCs w:val="24"/>
        </w:rPr>
        <w:t xml:space="preserve"> сельского</w:t>
      </w:r>
      <w:r w:rsidR="0057284C" w:rsidRPr="002249F5">
        <w:rPr>
          <w:rFonts w:ascii="Times New Roman" w:hAnsi="Times New Roman" w:cs="Times New Roman"/>
          <w:color w:val="000000" w:themeColor="text1"/>
          <w:sz w:val="24"/>
          <w:szCs w:val="24"/>
        </w:rPr>
        <w:t xml:space="preserve"> поселения </w:t>
      </w:r>
      <w:r w:rsidRPr="002249F5">
        <w:rPr>
          <w:rFonts w:ascii="Times New Roman" w:hAnsi="Times New Roman" w:cs="Times New Roman"/>
          <w:color w:val="000000" w:themeColor="text1"/>
          <w:sz w:val="24"/>
        </w:rPr>
        <w:t>обесп</w:t>
      </w:r>
      <w:r w:rsidRPr="002249F5">
        <w:rPr>
          <w:rFonts w:ascii="Times New Roman" w:hAnsi="Times New Roman" w:cs="Times New Roman"/>
          <w:color w:val="000000" w:themeColor="text1"/>
          <w:sz w:val="24"/>
        </w:rPr>
        <w:t>е</w:t>
      </w:r>
      <w:r w:rsidRPr="002249F5">
        <w:rPr>
          <w:rFonts w:ascii="Times New Roman" w:hAnsi="Times New Roman" w:cs="Times New Roman"/>
          <w:color w:val="000000" w:themeColor="text1"/>
          <w:sz w:val="24"/>
        </w:rPr>
        <w:t>чивает перспек</w:t>
      </w:r>
      <w:r w:rsidRPr="002249F5">
        <w:rPr>
          <w:rFonts w:ascii="Times New Roman" w:hAnsi="Times New Roman" w:cs="Times New Roman"/>
          <w:color w:val="000000" w:themeColor="text1"/>
          <w:sz w:val="24"/>
        </w:rPr>
        <w:softHyphen/>
        <w:t xml:space="preserve">тивной тепловой нагрузкой потребителей, при этом наблюдается </w:t>
      </w:r>
      <w:proofErr w:type="spellStart"/>
      <w:r w:rsidRPr="002249F5">
        <w:rPr>
          <w:rFonts w:ascii="Times New Roman" w:hAnsi="Times New Roman" w:cs="Times New Roman"/>
          <w:color w:val="000000" w:themeColor="text1"/>
          <w:sz w:val="24"/>
        </w:rPr>
        <w:t>профицит</w:t>
      </w:r>
      <w:proofErr w:type="spellEnd"/>
      <w:r w:rsidRPr="002249F5">
        <w:rPr>
          <w:rFonts w:ascii="Times New Roman" w:hAnsi="Times New Roman" w:cs="Times New Roman"/>
          <w:color w:val="000000" w:themeColor="text1"/>
          <w:sz w:val="24"/>
        </w:rPr>
        <w:t xml:space="preserve"> мощности.</w:t>
      </w:r>
    </w:p>
    <w:p w:rsidR="000E5CD8" w:rsidRPr="002249F5" w:rsidRDefault="000E5CD8" w:rsidP="001767C3">
      <w:pPr>
        <w:pStyle w:val="3"/>
        <w:spacing w:before="0"/>
        <w:jc w:val="center"/>
        <w:rPr>
          <w:rFonts w:ascii="Times New Roman" w:hAnsi="Times New Roman" w:cs="Times New Roman"/>
          <w:b w:val="0"/>
          <w:i/>
          <w:color w:val="000000" w:themeColor="text1"/>
          <w:sz w:val="24"/>
          <w:szCs w:val="24"/>
        </w:rPr>
      </w:pPr>
    </w:p>
    <w:p w:rsidR="008449C1" w:rsidRPr="002249F5" w:rsidRDefault="008449C1" w:rsidP="00215BB4">
      <w:pPr>
        <w:pStyle w:val="2"/>
        <w:spacing w:before="0"/>
        <w:ind w:firstLine="709"/>
        <w:jc w:val="both"/>
        <w:rPr>
          <w:rFonts w:ascii="Times New Roman" w:hAnsi="Times New Roman" w:cs="Times New Roman"/>
          <w:color w:val="000000" w:themeColor="text1"/>
          <w:sz w:val="24"/>
          <w:szCs w:val="24"/>
        </w:rPr>
      </w:pPr>
      <w:bookmarkStart w:id="431" w:name="_Toc10707042"/>
      <w:r w:rsidRPr="002249F5">
        <w:rPr>
          <w:rFonts w:ascii="Times New Roman" w:hAnsi="Times New Roman" w:cs="Times New Roman"/>
          <w:color w:val="000000" w:themeColor="text1"/>
          <w:sz w:val="24"/>
          <w:szCs w:val="24"/>
        </w:rPr>
        <w:t>ГЛАВА 5. Мастер-план развития систем теплоснабжения поселения</w:t>
      </w:r>
      <w:bookmarkEnd w:id="431"/>
    </w:p>
    <w:p w:rsidR="00CE0AB0" w:rsidRPr="002249F5" w:rsidRDefault="00CE0AB0" w:rsidP="00263582">
      <w:pPr>
        <w:spacing w:after="0"/>
        <w:rPr>
          <w:rFonts w:ascii="Times New Roman" w:hAnsi="Times New Roman" w:cs="Times New Roman"/>
          <w:color w:val="000000" w:themeColor="text1"/>
        </w:rPr>
      </w:pPr>
    </w:p>
    <w:p w:rsidR="008449C1" w:rsidRPr="002249F5" w:rsidRDefault="008449C1" w:rsidP="00215BB4">
      <w:pPr>
        <w:pStyle w:val="3"/>
        <w:spacing w:before="0"/>
        <w:jc w:val="center"/>
        <w:rPr>
          <w:rFonts w:ascii="Times New Roman" w:hAnsi="Times New Roman" w:cs="Times New Roman"/>
          <w:b w:val="0"/>
          <w:i/>
          <w:color w:val="000000" w:themeColor="text1"/>
          <w:sz w:val="24"/>
          <w:szCs w:val="24"/>
        </w:rPr>
      </w:pPr>
      <w:bookmarkStart w:id="432" w:name="_Toc10707043"/>
      <w:r w:rsidRPr="002249F5">
        <w:rPr>
          <w:rFonts w:ascii="Times New Roman" w:hAnsi="Times New Roman" w:cs="Times New Roman"/>
          <w:b w:val="0"/>
          <w:i/>
          <w:color w:val="000000" w:themeColor="text1"/>
          <w:sz w:val="24"/>
          <w:szCs w:val="24"/>
        </w:rPr>
        <w:t>5.1 Описание вариантов перспективного развития систем теплоснабжения поселения (в случае их изменения относительно ранее принятого варианта развития систем тепл</w:t>
      </w:r>
      <w:r w:rsidRPr="002249F5">
        <w:rPr>
          <w:rFonts w:ascii="Times New Roman" w:hAnsi="Times New Roman" w:cs="Times New Roman"/>
          <w:b w:val="0"/>
          <w:i/>
          <w:color w:val="000000" w:themeColor="text1"/>
          <w:sz w:val="24"/>
          <w:szCs w:val="24"/>
        </w:rPr>
        <w:t>о</w:t>
      </w:r>
      <w:r w:rsidRPr="002249F5">
        <w:rPr>
          <w:rFonts w:ascii="Times New Roman" w:hAnsi="Times New Roman" w:cs="Times New Roman"/>
          <w:b w:val="0"/>
          <w:i/>
          <w:color w:val="000000" w:themeColor="text1"/>
          <w:sz w:val="24"/>
          <w:szCs w:val="24"/>
        </w:rPr>
        <w:t>снабжения в утвержденной в установленном порядке схеме теплоснабжения)</w:t>
      </w:r>
      <w:bookmarkEnd w:id="432"/>
    </w:p>
    <w:p w:rsidR="00CE0AB0" w:rsidRPr="002249F5" w:rsidRDefault="00CE0AB0" w:rsidP="00215BB4">
      <w:pPr>
        <w:spacing w:after="0"/>
        <w:ind w:firstLine="709"/>
        <w:jc w:val="both"/>
        <w:rPr>
          <w:rFonts w:ascii="Times New Roman" w:hAnsi="Times New Roman" w:cs="Times New Roman"/>
          <w:color w:val="000000" w:themeColor="text1"/>
          <w:sz w:val="24"/>
          <w:szCs w:val="24"/>
        </w:rPr>
      </w:pPr>
    </w:p>
    <w:p w:rsidR="00FD56E5" w:rsidRPr="002249F5" w:rsidRDefault="00FD56E5" w:rsidP="00FD56E5">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Мастер-план схемы теплоснабжения выполняется в соответствии с Требованиям</w:t>
      </w:r>
      <w:r w:rsidR="00880257" w:rsidRPr="002249F5">
        <w:rPr>
          <w:rFonts w:ascii="Times New Roman" w:hAnsi="Times New Roman" w:cs="Times New Roman"/>
          <w:color w:val="000000" w:themeColor="text1"/>
          <w:sz w:val="24"/>
          <w:szCs w:val="24"/>
        </w:rPr>
        <w:t>и</w:t>
      </w:r>
      <w:r w:rsidRPr="002249F5">
        <w:rPr>
          <w:rFonts w:ascii="Times New Roman" w:hAnsi="Times New Roman" w:cs="Times New Roman"/>
          <w:color w:val="000000" w:themeColor="text1"/>
          <w:sz w:val="24"/>
          <w:szCs w:val="24"/>
        </w:rPr>
        <w:t xml:space="preserve"> к схемам теплоснабжения (Постановление правительства Российской Федерации № 154 от 22 февраля 2012 года). Варианты </w:t>
      </w:r>
      <w:proofErr w:type="spellStart"/>
      <w:proofErr w:type="gramStart"/>
      <w:r w:rsidRPr="002249F5">
        <w:rPr>
          <w:rFonts w:ascii="Times New Roman" w:hAnsi="Times New Roman" w:cs="Times New Roman"/>
          <w:color w:val="000000" w:themeColor="text1"/>
          <w:sz w:val="24"/>
          <w:szCs w:val="24"/>
        </w:rPr>
        <w:t>мастер-плана</w:t>
      </w:r>
      <w:proofErr w:type="spellEnd"/>
      <w:proofErr w:type="gramEnd"/>
      <w:r w:rsidRPr="002249F5">
        <w:rPr>
          <w:rFonts w:ascii="Times New Roman" w:hAnsi="Times New Roman" w:cs="Times New Roman"/>
          <w:color w:val="000000" w:themeColor="text1"/>
          <w:sz w:val="24"/>
          <w:szCs w:val="24"/>
        </w:rPr>
        <w:t xml:space="preserve"> формируют базу для разработки проектных предложений по новому строительству и реконструкции тепловых сетей для различных в</w:t>
      </w:r>
      <w:r w:rsidRPr="002249F5">
        <w:rPr>
          <w:rFonts w:ascii="Times New Roman" w:hAnsi="Times New Roman" w:cs="Times New Roman"/>
          <w:color w:val="000000" w:themeColor="text1"/>
          <w:sz w:val="24"/>
          <w:szCs w:val="24"/>
        </w:rPr>
        <w:t>а</w:t>
      </w:r>
      <w:r w:rsidRPr="002249F5">
        <w:rPr>
          <w:rFonts w:ascii="Times New Roman" w:hAnsi="Times New Roman" w:cs="Times New Roman"/>
          <w:color w:val="000000" w:themeColor="text1"/>
          <w:sz w:val="24"/>
          <w:szCs w:val="24"/>
        </w:rPr>
        <w:t xml:space="preserve">риантов состава </w:t>
      </w:r>
      <w:proofErr w:type="spellStart"/>
      <w:r w:rsidRPr="002249F5">
        <w:rPr>
          <w:rFonts w:ascii="Times New Roman" w:hAnsi="Times New Roman" w:cs="Times New Roman"/>
          <w:color w:val="000000" w:themeColor="text1"/>
          <w:sz w:val="24"/>
          <w:szCs w:val="24"/>
        </w:rPr>
        <w:t>энергоисточников</w:t>
      </w:r>
      <w:proofErr w:type="spellEnd"/>
      <w:r w:rsidRPr="002249F5">
        <w:rPr>
          <w:rFonts w:ascii="Times New Roman" w:hAnsi="Times New Roman" w:cs="Times New Roman"/>
          <w:color w:val="000000" w:themeColor="text1"/>
          <w:sz w:val="24"/>
          <w:szCs w:val="24"/>
        </w:rPr>
        <w:t>, обеспечивающих перспективные балансы спроса на те</w:t>
      </w:r>
      <w:r w:rsidRPr="002249F5">
        <w:rPr>
          <w:rFonts w:ascii="Times New Roman" w:hAnsi="Times New Roman" w:cs="Times New Roman"/>
          <w:color w:val="000000" w:themeColor="text1"/>
          <w:sz w:val="24"/>
          <w:szCs w:val="24"/>
        </w:rPr>
        <w:t>п</w:t>
      </w:r>
      <w:r w:rsidRPr="002249F5">
        <w:rPr>
          <w:rFonts w:ascii="Times New Roman" w:hAnsi="Times New Roman" w:cs="Times New Roman"/>
          <w:color w:val="000000" w:themeColor="text1"/>
          <w:sz w:val="24"/>
          <w:szCs w:val="24"/>
        </w:rPr>
        <w:t>ловую мощность. Мастер-план схемы теплоснабжения предназначен для описания и обосн</w:t>
      </w:r>
      <w:r w:rsidRPr="002249F5">
        <w:rPr>
          <w:rFonts w:ascii="Times New Roman" w:hAnsi="Times New Roman" w:cs="Times New Roman"/>
          <w:color w:val="000000" w:themeColor="text1"/>
          <w:sz w:val="24"/>
          <w:szCs w:val="24"/>
        </w:rPr>
        <w:t>о</w:t>
      </w:r>
      <w:r w:rsidRPr="002249F5">
        <w:rPr>
          <w:rFonts w:ascii="Times New Roman" w:hAnsi="Times New Roman" w:cs="Times New Roman"/>
          <w:color w:val="000000" w:themeColor="text1"/>
          <w:sz w:val="24"/>
          <w:szCs w:val="24"/>
        </w:rPr>
        <w:t xml:space="preserve">вания отбора нескольких вариантов ее реализации, из которых будет выбран рекомендуемый вариант. </w:t>
      </w:r>
    </w:p>
    <w:p w:rsidR="00FD56E5" w:rsidRPr="002249F5" w:rsidRDefault="00FD56E5" w:rsidP="00FD56E5">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Варианты перспективного развития систем теплоснабжения поселения Программой комплексного развития коммунальной инфраструктуры</w:t>
      </w:r>
      <w:r w:rsidR="00A819F6" w:rsidRPr="002249F5">
        <w:rPr>
          <w:rFonts w:ascii="Times New Roman" w:hAnsi="Times New Roman" w:cs="Times New Roman"/>
          <w:color w:val="000000" w:themeColor="text1"/>
          <w:sz w:val="24"/>
          <w:szCs w:val="24"/>
        </w:rPr>
        <w:t xml:space="preserve"> </w:t>
      </w:r>
      <w:r w:rsidR="00051050" w:rsidRPr="002249F5">
        <w:rPr>
          <w:rFonts w:ascii="Times New Roman" w:hAnsi="Times New Roman" w:cs="Times New Roman"/>
          <w:color w:val="000000" w:themeColor="text1"/>
          <w:sz w:val="24"/>
          <w:szCs w:val="24"/>
        </w:rPr>
        <w:t xml:space="preserve">Вознесенского </w:t>
      </w:r>
      <w:r w:rsidRPr="002249F5">
        <w:rPr>
          <w:rFonts w:ascii="Times New Roman" w:hAnsi="Times New Roman" w:cs="Times New Roman"/>
          <w:color w:val="000000" w:themeColor="text1"/>
          <w:sz w:val="24"/>
          <w:szCs w:val="24"/>
        </w:rPr>
        <w:t>сельского поселения не предусмотрены.</w:t>
      </w:r>
    </w:p>
    <w:p w:rsidR="00FD56E5" w:rsidRPr="002249F5" w:rsidRDefault="00FD56E5" w:rsidP="00FD56E5">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Каждый вариант должен обеспечивать покрытие перспективного спроса на тепловую мощность, возникающего в поселении, и критерием этого обеспечения является выполнение балансов тепловой мощности источников тепловой энергии и спроса на тепловую мощность при расчетных условиях, заданных нормативами проектирования систем отопления, вент</w:t>
      </w:r>
      <w:r w:rsidRPr="002249F5">
        <w:rPr>
          <w:rFonts w:ascii="Times New Roman" w:hAnsi="Times New Roman" w:cs="Times New Roman"/>
          <w:color w:val="000000" w:themeColor="text1"/>
          <w:sz w:val="24"/>
          <w:szCs w:val="24"/>
        </w:rPr>
        <w:t>и</w:t>
      </w:r>
      <w:r w:rsidRPr="002249F5">
        <w:rPr>
          <w:rFonts w:ascii="Times New Roman" w:hAnsi="Times New Roman" w:cs="Times New Roman"/>
          <w:color w:val="000000" w:themeColor="text1"/>
          <w:sz w:val="24"/>
          <w:szCs w:val="24"/>
        </w:rPr>
        <w:t>ляции и горячего водоснабжения объектов теплопотребления. Выполнение текущих и пе</w:t>
      </w:r>
      <w:r w:rsidRPr="002249F5">
        <w:rPr>
          <w:rFonts w:ascii="Times New Roman" w:hAnsi="Times New Roman" w:cs="Times New Roman"/>
          <w:color w:val="000000" w:themeColor="text1"/>
          <w:sz w:val="24"/>
          <w:szCs w:val="24"/>
        </w:rPr>
        <w:t>р</w:t>
      </w:r>
      <w:r w:rsidRPr="002249F5">
        <w:rPr>
          <w:rFonts w:ascii="Times New Roman" w:hAnsi="Times New Roman" w:cs="Times New Roman"/>
          <w:color w:val="000000" w:themeColor="text1"/>
          <w:sz w:val="24"/>
          <w:szCs w:val="24"/>
        </w:rPr>
        <w:t xml:space="preserve">спективных балансов тепловой мощности источников и текущей и перспективной тепловой нагрузки в каждой зоне действия источника тепловой энергии является главным условием для разработки вариантов </w:t>
      </w:r>
      <w:proofErr w:type="spellStart"/>
      <w:proofErr w:type="gramStart"/>
      <w:r w:rsidRPr="002249F5">
        <w:rPr>
          <w:rFonts w:ascii="Times New Roman" w:hAnsi="Times New Roman" w:cs="Times New Roman"/>
          <w:color w:val="000000" w:themeColor="text1"/>
          <w:sz w:val="24"/>
          <w:szCs w:val="24"/>
        </w:rPr>
        <w:t>мастер-плана</w:t>
      </w:r>
      <w:proofErr w:type="spellEnd"/>
      <w:proofErr w:type="gramEnd"/>
      <w:r w:rsidRPr="002249F5">
        <w:rPr>
          <w:rFonts w:ascii="Times New Roman" w:hAnsi="Times New Roman" w:cs="Times New Roman"/>
          <w:color w:val="000000" w:themeColor="text1"/>
          <w:sz w:val="24"/>
          <w:szCs w:val="24"/>
        </w:rPr>
        <w:t xml:space="preserve">. </w:t>
      </w:r>
    </w:p>
    <w:p w:rsidR="00FD56E5" w:rsidRPr="002249F5" w:rsidRDefault="00FD56E5" w:rsidP="00FD56E5">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В соответствии с «Требованиями к схемам теплоснабжения, порядку их разработки и утверждения» предложения к развитию системы теплоснабжения должны базироваться на предложениях исполнительных органов власти и эксплуатационных организаций, особенно в тех разделах, которые касаются развития источников теплоснабжения. </w:t>
      </w:r>
    </w:p>
    <w:p w:rsidR="00FD56E5" w:rsidRPr="002249F5" w:rsidRDefault="00FD56E5" w:rsidP="00FD56E5">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Варианты </w:t>
      </w:r>
      <w:proofErr w:type="spellStart"/>
      <w:proofErr w:type="gramStart"/>
      <w:r w:rsidRPr="002249F5">
        <w:rPr>
          <w:rFonts w:ascii="Times New Roman" w:hAnsi="Times New Roman" w:cs="Times New Roman"/>
          <w:color w:val="000000" w:themeColor="text1"/>
          <w:sz w:val="24"/>
          <w:szCs w:val="24"/>
        </w:rPr>
        <w:t>мастер-плана</w:t>
      </w:r>
      <w:proofErr w:type="spellEnd"/>
      <w:proofErr w:type="gramEnd"/>
      <w:r w:rsidRPr="002249F5">
        <w:rPr>
          <w:rFonts w:ascii="Times New Roman" w:hAnsi="Times New Roman" w:cs="Times New Roman"/>
          <w:color w:val="000000" w:themeColor="text1"/>
          <w:sz w:val="24"/>
          <w:szCs w:val="24"/>
        </w:rPr>
        <w:t xml:space="preserve"> формируют базу для разработки проектных предложений по новому строительству и реконструкции тепловых сетей для различных вариантов состава </w:t>
      </w:r>
      <w:proofErr w:type="spellStart"/>
      <w:r w:rsidRPr="002249F5">
        <w:rPr>
          <w:rFonts w:ascii="Times New Roman" w:hAnsi="Times New Roman" w:cs="Times New Roman"/>
          <w:color w:val="000000" w:themeColor="text1"/>
          <w:sz w:val="24"/>
          <w:szCs w:val="24"/>
        </w:rPr>
        <w:t>энергоисточников</w:t>
      </w:r>
      <w:proofErr w:type="spellEnd"/>
      <w:r w:rsidRPr="002249F5">
        <w:rPr>
          <w:rFonts w:ascii="Times New Roman" w:hAnsi="Times New Roman" w:cs="Times New Roman"/>
          <w:color w:val="000000" w:themeColor="text1"/>
          <w:sz w:val="24"/>
          <w:szCs w:val="24"/>
        </w:rPr>
        <w:t>, обеспечивающих перспективные балансы спроса на тепловую мощность.</w:t>
      </w:r>
    </w:p>
    <w:p w:rsidR="00263582" w:rsidRPr="002249F5" w:rsidRDefault="00263582" w:rsidP="00215BB4">
      <w:pPr>
        <w:spacing w:after="0"/>
        <w:ind w:firstLine="709"/>
        <w:jc w:val="both"/>
        <w:rPr>
          <w:rFonts w:ascii="Times New Roman" w:hAnsi="Times New Roman" w:cs="Times New Roman"/>
          <w:color w:val="000000" w:themeColor="text1"/>
          <w:sz w:val="24"/>
          <w:szCs w:val="24"/>
        </w:rPr>
      </w:pPr>
    </w:p>
    <w:p w:rsidR="00FD56E5" w:rsidRPr="002249F5" w:rsidRDefault="00FD56E5" w:rsidP="00FD56E5">
      <w:pPr>
        <w:pStyle w:val="3"/>
        <w:spacing w:before="0"/>
        <w:jc w:val="center"/>
        <w:rPr>
          <w:rFonts w:ascii="Times New Roman" w:hAnsi="Times New Roman" w:cs="Times New Roman"/>
          <w:b w:val="0"/>
          <w:i/>
          <w:color w:val="000000" w:themeColor="text1"/>
          <w:sz w:val="24"/>
          <w:szCs w:val="24"/>
        </w:rPr>
      </w:pPr>
      <w:bookmarkStart w:id="433" w:name="_Toc5888378"/>
      <w:bookmarkStart w:id="434" w:name="_Toc10707044"/>
      <w:r w:rsidRPr="002249F5">
        <w:rPr>
          <w:rFonts w:ascii="Times New Roman" w:hAnsi="Times New Roman" w:cs="Times New Roman"/>
          <w:b w:val="0"/>
          <w:i/>
          <w:color w:val="000000" w:themeColor="text1"/>
          <w:sz w:val="24"/>
          <w:szCs w:val="24"/>
        </w:rPr>
        <w:t>5.2 Технико-экономическое сравнение вариантов перспективного развития систем</w:t>
      </w:r>
      <w:bookmarkEnd w:id="433"/>
      <w:bookmarkEnd w:id="434"/>
      <w:r w:rsidRPr="002249F5">
        <w:rPr>
          <w:rFonts w:ascii="Times New Roman" w:hAnsi="Times New Roman" w:cs="Times New Roman"/>
          <w:b w:val="0"/>
          <w:i/>
          <w:color w:val="000000" w:themeColor="text1"/>
          <w:sz w:val="24"/>
          <w:szCs w:val="24"/>
        </w:rPr>
        <w:t xml:space="preserve"> </w:t>
      </w:r>
    </w:p>
    <w:p w:rsidR="00FD56E5" w:rsidRPr="002249F5" w:rsidRDefault="00FD56E5" w:rsidP="00FD56E5">
      <w:pPr>
        <w:pStyle w:val="3"/>
        <w:spacing w:before="0"/>
        <w:jc w:val="center"/>
        <w:rPr>
          <w:rFonts w:ascii="Times New Roman" w:hAnsi="Times New Roman" w:cs="Times New Roman"/>
          <w:b w:val="0"/>
          <w:i/>
          <w:color w:val="000000" w:themeColor="text1"/>
          <w:sz w:val="24"/>
          <w:szCs w:val="24"/>
        </w:rPr>
      </w:pPr>
      <w:bookmarkStart w:id="435" w:name="_Toc5888379"/>
      <w:bookmarkStart w:id="436" w:name="_Toc10707045"/>
      <w:r w:rsidRPr="002249F5">
        <w:rPr>
          <w:rFonts w:ascii="Times New Roman" w:hAnsi="Times New Roman" w:cs="Times New Roman"/>
          <w:b w:val="0"/>
          <w:i/>
          <w:color w:val="000000" w:themeColor="text1"/>
          <w:sz w:val="24"/>
          <w:szCs w:val="24"/>
        </w:rPr>
        <w:t>теплоснабжения поселения, городского округа, города федерального значения</w:t>
      </w:r>
      <w:bookmarkEnd w:id="435"/>
      <w:bookmarkEnd w:id="436"/>
    </w:p>
    <w:p w:rsidR="00FD56E5" w:rsidRPr="002249F5" w:rsidRDefault="00FD56E5" w:rsidP="00FD56E5">
      <w:pPr>
        <w:spacing w:after="0"/>
        <w:ind w:firstLine="709"/>
        <w:jc w:val="both"/>
        <w:rPr>
          <w:rFonts w:ascii="Times New Roman" w:hAnsi="Times New Roman" w:cs="Times New Roman"/>
          <w:color w:val="000000" w:themeColor="text1"/>
          <w:sz w:val="24"/>
        </w:rPr>
      </w:pPr>
    </w:p>
    <w:p w:rsidR="00FD56E5" w:rsidRPr="002249F5" w:rsidRDefault="00880257" w:rsidP="00FD56E5">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К в</w:t>
      </w:r>
      <w:r w:rsidR="00FD56E5" w:rsidRPr="002249F5">
        <w:rPr>
          <w:rFonts w:ascii="Times New Roman" w:hAnsi="Times New Roman" w:cs="Times New Roman"/>
          <w:color w:val="000000" w:themeColor="text1"/>
          <w:sz w:val="24"/>
        </w:rPr>
        <w:t>ариантам развития систем теплоснабжения предъявляются следующие требования:</w:t>
      </w:r>
    </w:p>
    <w:p w:rsidR="00FD56E5" w:rsidRPr="002249F5" w:rsidRDefault="00FD56E5" w:rsidP="00081DFA">
      <w:pPr>
        <w:pStyle w:val="ad"/>
        <w:numPr>
          <w:ilvl w:val="0"/>
          <w:numId w:val="17"/>
        </w:numPr>
        <w:tabs>
          <w:tab w:val="left" w:pos="993"/>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lastRenderedPageBreak/>
        <w:t>варианты выбираемые для сравнения должны отвечать обязательным требованиям и кроме того обеспечивать в установленные сроки строительство и сдачу объектов в эк</w:t>
      </w:r>
      <w:r w:rsidRPr="002249F5">
        <w:rPr>
          <w:rFonts w:ascii="Times New Roman" w:hAnsi="Times New Roman" w:cs="Times New Roman"/>
          <w:color w:val="000000" w:themeColor="text1"/>
          <w:sz w:val="24"/>
        </w:rPr>
        <w:t>с</w:t>
      </w:r>
      <w:r w:rsidRPr="002249F5">
        <w:rPr>
          <w:rFonts w:ascii="Times New Roman" w:hAnsi="Times New Roman" w:cs="Times New Roman"/>
          <w:color w:val="000000" w:themeColor="text1"/>
          <w:sz w:val="24"/>
        </w:rPr>
        <w:t>плуатацию, соответствовать требованиям нормативных документов,</w:t>
      </w:r>
    </w:p>
    <w:p w:rsidR="00FD56E5" w:rsidRPr="002249F5" w:rsidRDefault="00FD56E5" w:rsidP="00081DFA">
      <w:pPr>
        <w:pStyle w:val="ad"/>
        <w:numPr>
          <w:ilvl w:val="0"/>
          <w:numId w:val="17"/>
        </w:numPr>
        <w:tabs>
          <w:tab w:val="left" w:pos="993"/>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для правильного выбора проектного решения необходимо обеспечить сопостав</w:t>
      </w:r>
      <w:r w:rsidRPr="002249F5">
        <w:rPr>
          <w:rFonts w:ascii="Times New Roman" w:hAnsi="Times New Roman" w:cs="Times New Roman"/>
          <w:color w:val="000000" w:themeColor="text1"/>
          <w:sz w:val="24"/>
        </w:rPr>
        <w:t>и</w:t>
      </w:r>
      <w:r w:rsidRPr="002249F5">
        <w:rPr>
          <w:rFonts w:ascii="Times New Roman" w:hAnsi="Times New Roman" w:cs="Times New Roman"/>
          <w:color w:val="000000" w:themeColor="text1"/>
          <w:sz w:val="24"/>
        </w:rPr>
        <w:t>мость сравниваемых вариантов.</w:t>
      </w:r>
    </w:p>
    <w:p w:rsidR="00DA6CC8" w:rsidRPr="002249F5" w:rsidRDefault="00FD56E5" w:rsidP="00DA6CC8">
      <w:pPr>
        <w:spacing w:after="0"/>
        <w:ind w:firstLine="709"/>
        <w:jc w:val="both"/>
        <w:rPr>
          <w:rFonts w:ascii="Times New Roman" w:hAnsi="Times New Roman" w:cs="Times New Roman"/>
          <w:color w:val="000000" w:themeColor="text1"/>
          <w:sz w:val="24"/>
          <w:szCs w:val="28"/>
        </w:rPr>
      </w:pPr>
      <w:r w:rsidRPr="002249F5">
        <w:rPr>
          <w:rFonts w:ascii="Times New Roman" w:hAnsi="Times New Roman" w:cs="Times New Roman"/>
          <w:color w:val="000000" w:themeColor="text1"/>
          <w:sz w:val="24"/>
        </w:rPr>
        <w:t>Перв</w:t>
      </w:r>
      <w:r w:rsidR="00880257" w:rsidRPr="002249F5">
        <w:rPr>
          <w:rFonts w:ascii="Times New Roman" w:hAnsi="Times New Roman" w:cs="Times New Roman"/>
          <w:color w:val="000000" w:themeColor="text1"/>
          <w:sz w:val="24"/>
        </w:rPr>
        <w:t>ы</w:t>
      </w:r>
      <w:r w:rsidRPr="002249F5">
        <w:rPr>
          <w:rFonts w:ascii="Times New Roman" w:hAnsi="Times New Roman" w:cs="Times New Roman"/>
          <w:color w:val="000000" w:themeColor="text1"/>
          <w:sz w:val="24"/>
        </w:rPr>
        <w:t xml:space="preserve">й вариант </w:t>
      </w:r>
      <w:r w:rsidR="00DA6CC8" w:rsidRPr="002249F5">
        <w:rPr>
          <w:rFonts w:ascii="Times New Roman" w:hAnsi="Times New Roman" w:cs="Times New Roman"/>
          <w:color w:val="000000" w:themeColor="text1"/>
          <w:sz w:val="24"/>
        </w:rPr>
        <w:t xml:space="preserve">развития систем теплоснабжения: </w:t>
      </w:r>
      <w:r w:rsidR="00DA6CC8" w:rsidRPr="002249F5">
        <w:rPr>
          <w:rFonts w:ascii="Times New Roman" w:hAnsi="Times New Roman" w:cs="Times New Roman"/>
          <w:color w:val="000000" w:themeColor="text1"/>
          <w:sz w:val="24"/>
          <w:szCs w:val="28"/>
        </w:rPr>
        <w:t xml:space="preserve">требуется строительство </w:t>
      </w:r>
      <w:r w:rsidR="005D2D79" w:rsidRPr="002249F5">
        <w:rPr>
          <w:rFonts w:ascii="Times New Roman" w:hAnsi="Times New Roman" w:cs="Times New Roman"/>
          <w:color w:val="000000" w:themeColor="text1"/>
          <w:sz w:val="24"/>
          <w:szCs w:val="28"/>
        </w:rPr>
        <w:t>блочно</w:t>
      </w:r>
      <w:r w:rsidR="00322DB2" w:rsidRPr="002249F5">
        <w:rPr>
          <w:rFonts w:ascii="Times New Roman" w:hAnsi="Times New Roman" w:cs="Times New Roman"/>
          <w:color w:val="000000" w:themeColor="text1"/>
          <w:sz w:val="24"/>
          <w:szCs w:val="28"/>
        </w:rPr>
        <w:t>-</w:t>
      </w:r>
      <w:r w:rsidR="005D2D79" w:rsidRPr="002249F5">
        <w:rPr>
          <w:rFonts w:ascii="Times New Roman" w:hAnsi="Times New Roman" w:cs="Times New Roman"/>
          <w:color w:val="000000" w:themeColor="text1"/>
          <w:sz w:val="24"/>
          <w:szCs w:val="28"/>
        </w:rPr>
        <w:t xml:space="preserve">модульной котельной </w:t>
      </w:r>
      <w:proofErr w:type="gramStart"/>
      <w:r w:rsidR="00DA6CC8" w:rsidRPr="002249F5">
        <w:rPr>
          <w:rFonts w:ascii="Times New Roman" w:hAnsi="Times New Roman" w:cs="Times New Roman"/>
          <w:color w:val="000000" w:themeColor="text1"/>
          <w:sz w:val="24"/>
          <w:szCs w:val="28"/>
        </w:rPr>
        <w:t>в</w:t>
      </w:r>
      <w:proofErr w:type="gramEnd"/>
      <w:r w:rsidR="00DA6CC8" w:rsidRPr="002249F5">
        <w:rPr>
          <w:rFonts w:ascii="Times New Roman" w:hAnsi="Times New Roman" w:cs="Times New Roman"/>
          <w:color w:val="000000" w:themeColor="text1"/>
          <w:sz w:val="24"/>
          <w:szCs w:val="28"/>
        </w:rPr>
        <w:t xml:space="preserve"> </w:t>
      </w:r>
      <w:proofErr w:type="gramStart"/>
      <w:r w:rsidR="00DA6CC8" w:rsidRPr="002249F5">
        <w:rPr>
          <w:rFonts w:ascii="Times New Roman" w:hAnsi="Times New Roman" w:cs="Times New Roman"/>
          <w:color w:val="000000" w:themeColor="text1"/>
          <w:sz w:val="24"/>
          <w:szCs w:val="28"/>
        </w:rPr>
        <w:t>с</w:t>
      </w:r>
      <w:proofErr w:type="gramEnd"/>
      <w:r w:rsidR="00DA6CC8" w:rsidRPr="002249F5">
        <w:rPr>
          <w:rFonts w:ascii="Times New Roman" w:hAnsi="Times New Roman" w:cs="Times New Roman"/>
          <w:color w:val="000000" w:themeColor="text1"/>
          <w:sz w:val="24"/>
          <w:szCs w:val="28"/>
        </w:rPr>
        <w:t>. Вознесенка для</w:t>
      </w:r>
      <w:r w:rsidR="005D2D79" w:rsidRPr="002249F5">
        <w:rPr>
          <w:rFonts w:ascii="Times New Roman" w:hAnsi="Times New Roman" w:cs="Times New Roman"/>
          <w:color w:val="000000" w:themeColor="text1"/>
          <w:sz w:val="24"/>
          <w:szCs w:val="28"/>
        </w:rPr>
        <w:t xml:space="preserve"> использования аварийных видов топлива</w:t>
      </w:r>
      <w:r w:rsidR="00DA6CC8" w:rsidRPr="002249F5">
        <w:rPr>
          <w:rFonts w:ascii="Times New Roman" w:hAnsi="Times New Roman" w:cs="Times New Roman"/>
          <w:color w:val="000000" w:themeColor="text1"/>
          <w:sz w:val="24"/>
          <w:szCs w:val="28"/>
        </w:rPr>
        <w:t>.</w:t>
      </w:r>
    </w:p>
    <w:p w:rsidR="00FD56E5" w:rsidRPr="002249F5" w:rsidRDefault="00FD56E5" w:rsidP="00FD56E5">
      <w:pPr>
        <w:spacing w:after="0"/>
        <w:ind w:firstLine="709"/>
        <w:jc w:val="both"/>
        <w:rPr>
          <w:rFonts w:ascii="Times New Roman" w:hAnsi="Times New Roman" w:cs="Times New Roman"/>
          <w:color w:val="000000" w:themeColor="text1"/>
          <w:sz w:val="24"/>
        </w:rPr>
      </w:pPr>
    </w:p>
    <w:p w:rsidR="00FD56E5" w:rsidRPr="002249F5" w:rsidRDefault="00FD56E5" w:rsidP="00FD56E5">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Второй вариант развития систем теплоснабжения</w:t>
      </w:r>
      <w:r w:rsidR="00DA6CC8" w:rsidRPr="002249F5">
        <w:rPr>
          <w:rFonts w:ascii="Times New Roman" w:hAnsi="Times New Roman" w:cs="Times New Roman"/>
          <w:color w:val="000000" w:themeColor="text1"/>
          <w:sz w:val="24"/>
        </w:rPr>
        <w:t>;</w:t>
      </w:r>
      <w:r w:rsidR="00DA6CC8" w:rsidRPr="002249F5">
        <w:rPr>
          <w:rFonts w:ascii="Times New Roman" w:hAnsi="Times New Roman" w:cs="Times New Roman"/>
          <w:color w:val="000000" w:themeColor="text1"/>
          <w:sz w:val="24"/>
          <w:szCs w:val="28"/>
        </w:rPr>
        <w:t xml:space="preserve"> реконструкцию тепловой сети п. Полевой, с применением </w:t>
      </w:r>
      <w:proofErr w:type="spellStart"/>
      <w:r w:rsidR="00DA6CC8" w:rsidRPr="002249F5">
        <w:rPr>
          <w:rFonts w:ascii="Times New Roman" w:hAnsi="Times New Roman" w:cs="Times New Roman"/>
          <w:color w:val="000000" w:themeColor="text1"/>
          <w:sz w:val="24"/>
          <w:szCs w:val="28"/>
        </w:rPr>
        <w:t>энергоэффективных</w:t>
      </w:r>
      <w:proofErr w:type="spellEnd"/>
      <w:r w:rsidR="00DA6CC8" w:rsidRPr="002249F5">
        <w:rPr>
          <w:rFonts w:ascii="Times New Roman" w:hAnsi="Times New Roman" w:cs="Times New Roman"/>
          <w:color w:val="000000" w:themeColor="text1"/>
          <w:sz w:val="24"/>
          <w:szCs w:val="28"/>
        </w:rPr>
        <w:t xml:space="preserve"> материалов.</w:t>
      </w:r>
    </w:p>
    <w:p w:rsidR="00672249" w:rsidRPr="002249F5" w:rsidRDefault="00672249" w:rsidP="00672249">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Предпосылкой к предлагаемым вариантам развития послужили:</w:t>
      </w:r>
    </w:p>
    <w:p w:rsidR="00672249" w:rsidRPr="002249F5" w:rsidRDefault="00672249" w:rsidP="00081DFA">
      <w:pPr>
        <w:pStyle w:val="ad"/>
        <w:numPr>
          <w:ilvl w:val="0"/>
          <w:numId w:val="31"/>
        </w:numPr>
        <w:tabs>
          <w:tab w:val="left" w:pos="1134"/>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Износ тепловых сетей;</w:t>
      </w:r>
    </w:p>
    <w:p w:rsidR="00672249" w:rsidRPr="002249F5" w:rsidRDefault="00DA6CC8" w:rsidP="00081DFA">
      <w:pPr>
        <w:pStyle w:val="ad"/>
        <w:numPr>
          <w:ilvl w:val="0"/>
          <w:numId w:val="31"/>
        </w:numPr>
        <w:tabs>
          <w:tab w:val="left" w:pos="1134"/>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Перспективная застройка</w:t>
      </w:r>
      <w:r w:rsidR="00672249" w:rsidRPr="002249F5">
        <w:rPr>
          <w:rFonts w:ascii="Times New Roman" w:hAnsi="Times New Roman" w:cs="Times New Roman"/>
          <w:color w:val="000000" w:themeColor="text1"/>
          <w:sz w:val="24"/>
        </w:rPr>
        <w:t>.</w:t>
      </w:r>
    </w:p>
    <w:p w:rsidR="00FD56E5" w:rsidRPr="002249F5" w:rsidRDefault="00FD56E5" w:rsidP="00FD56E5">
      <w:pPr>
        <w:pStyle w:val="ad"/>
        <w:tabs>
          <w:tab w:val="left" w:pos="1134"/>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Дефицитов мощности котельных не наблюдается.</w:t>
      </w:r>
    </w:p>
    <w:p w:rsidR="00FD56E5" w:rsidRPr="002249F5" w:rsidRDefault="00FD56E5" w:rsidP="00FD56E5">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Технико-экономическое сравнение перспективного развития систем теплоснабжения</w:t>
      </w:r>
      <w:r w:rsidR="00A819F6" w:rsidRPr="002249F5">
        <w:rPr>
          <w:rFonts w:ascii="Times New Roman" w:hAnsi="Times New Roman" w:cs="Times New Roman"/>
          <w:color w:val="000000" w:themeColor="text1"/>
          <w:sz w:val="24"/>
        </w:rPr>
        <w:t xml:space="preserve"> </w:t>
      </w:r>
      <w:r w:rsidR="00DA6CC8" w:rsidRPr="002249F5">
        <w:rPr>
          <w:rFonts w:ascii="Times New Roman" w:hAnsi="Times New Roman" w:cs="Times New Roman"/>
          <w:color w:val="000000" w:themeColor="text1"/>
          <w:sz w:val="24"/>
        </w:rPr>
        <w:t>Вознесенского</w:t>
      </w:r>
      <w:r w:rsidR="00A819F6" w:rsidRPr="002249F5">
        <w:rPr>
          <w:rFonts w:ascii="Times New Roman" w:hAnsi="Times New Roman" w:cs="Times New Roman"/>
          <w:color w:val="000000" w:themeColor="text1"/>
          <w:sz w:val="24"/>
        </w:rPr>
        <w:t xml:space="preserve"> </w:t>
      </w:r>
      <w:r w:rsidRPr="002249F5">
        <w:rPr>
          <w:rFonts w:ascii="Times New Roman" w:hAnsi="Times New Roman" w:cs="Times New Roman"/>
          <w:color w:val="000000" w:themeColor="text1"/>
          <w:sz w:val="24"/>
        </w:rPr>
        <w:t>сельского поселения приведены в таблице.</w:t>
      </w:r>
    </w:p>
    <w:p w:rsidR="0084797E" w:rsidRPr="002249F5" w:rsidRDefault="0084797E" w:rsidP="00215BB4">
      <w:pPr>
        <w:spacing w:after="0"/>
        <w:ind w:firstLine="709"/>
        <w:jc w:val="both"/>
        <w:rPr>
          <w:rFonts w:ascii="Times New Roman" w:hAnsi="Times New Roman" w:cs="Times New Roman"/>
          <w:color w:val="000000" w:themeColor="text1"/>
          <w:sz w:val="24"/>
          <w:highlight w:val="yellow"/>
        </w:rPr>
      </w:pPr>
    </w:p>
    <w:p w:rsidR="0084797E" w:rsidRPr="002249F5" w:rsidRDefault="0084797E"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Технико-экономическое сравнение вариантов развития</w:t>
      </w:r>
    </w:p>
    <w:tbl>
      <w:tblPr>
        <w:tblStyle w:val="aa"/>
        <w:tblW w:w="0" w:type="auto"/>
        <w:tblLook w:val="04A0"/>
      </w:tblPr>
      <w:tblGrid>
        <w:gridCol w:w="653"/>
        <w:gridCol w:w="4161"/>
        <w:gridCol w:w="2483"/>
        <w:gridCol w:w="2558"/>
      </w:tblGrid>
      <w:tr w:rsidR="003B70F9" w:rsidRPr="002249F5" w:rsidTr="00FD56E5">
        <w:tc>
          <w:tcPr>
            <w:tcW w:w="664" w:type="dxa"/>
            <w:vAlign w:val="center"/>
          </w:tcPr>
          <w:p w:rsidR="00FD56E5" w:rsidRPr="002249F5" w:rsidRDefault="00FD56E5" w:rsidP="00215BB4">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w:t>
            </w:r>
          </w:p>
          <w:p w:rsidR="00FD56E5" w:rsidRPr="002249F5" w:rsidRDefault="00FD56E5" w:rsidP="00215BB4">
            <w:pPr>
              <w:jc w:val="center"/>
              <w:rPr>
                <w:rFonts w:ascii="Times New Roman" w:hAnsi="Times New Roman" w:cs="Times New Roman"/>
                <w:b/>
                <w:color w:val="000000" w:themeColor="text1"/>
              </w:rPr>
            </w:pPr>
            <w:proofErr w:type="spellStart"/>
            <w:proofErr w:type="gramStart"/>
            <w:r w:rsidRPr="002249F5">
              <w:rPr>
                <w:rFonts w:ascii="Times New Roman" w:hAnsi="Times New Roman" w:cs="Times New Roman"/>
                <w:b/>
                <w:color w:val="000000" w:themeColor="text1"/>
              </w:rPr>
              <w:t>п</w:t>
            </w:r>
            <w:proofErr w:type="spellEnd"/>
            <w:proofErr w:type="gramEnd"/>
            <w:r w:rsidRPr="002249F5">
              <w:rPr>
                <w:rFonts w:ascii="Times New Roman" w:hAnsi="Times New Roman" w:cs="Times New Roman"/>
                <w:b/>
                <w:color w:val="000000" w:themeColor="text1"/>
              </w:rPr>
              <w:t>/</w:t>
            </w:r>
            <w:proofErr w:type="spellStart"/>
            <w:r w:rsidRPr="002249F5">
              <w:rPr>
                <w:rFonts w:ascii="Times New Roman" w:hAnsi="Times New Roman" w:cs="Times New Roman"/>
                <w:b/>
                <w:color w:val="000000" w:themeColor="text1"/>
              </w:rPr>
              <w:t>п</w:t>
            </w:r>
            <w:proofErr w:type="spellEnd"/>
          </w:p>
        </w:tc>
        <w:tc>
          <w:tcPr>
            <w:tcW w:w="4346" w:type="dxa"/>
            <w:vAlign w:val="center"/>
          </w:tcPr>
          <w:p w:rsidR="00FD56E5" w:rsidRPr="002249F5" w:rsidRDefault="00FD56E5" w:rsidP="00215BB4">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Наименование показателя</w:t>
            </w:r>
          </w:p>
        </w:tc>
        <w:tc>
          <w:tcPr>
            <w:tcW w:w="2611" w:type="dxa"/>
            <w:vAlign w:val="center"/>
          </w:tcPr>
          <w:p w:rsidR="00FD56E5" w:rsidRPr="002249F5" w:rsidRDefault="00FD56E5" w:rsidP="00215BB4">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 вариант</w:t>
            </w:r>
          </w:p>
        </w:tc>
        <w:tc>
          <w:tcPr>
            <w:tcW w:w="2693" w:type="dxa"/>
            <w:tcBorders>
              <w:right w:val="single" w:sz="4" w:space="0" w:color="auto"/>
            </w:tcBorders>
            <w:vAlign w:val="center"/>
          </w:tcPr>
          <w:p w:rsidR="00FD56E5" w:rsidRPr="002249F5" w:rsidRDefault="00FD56E5" w:rsidP="00215BB4">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 вариант</w:t>
            </w:r>
          </w:p>
        </w:tc>
      </w:tr>
      <w:tr w:rsidR="00FD56E5" w:rsidRPr="002249F5" w:rsidTr="002E3CC4">
        <w:trPr>
          <w:trHeight w:val="263"/>
        </w:trPr>
        <w:tc>
          <w:tcPr>
            <w:tcW w:w="664" w:type="dxa"/>
            <w:vAlign w:val="center"/>
          </w:tcPr>
          <w:p w:rsidR="00FD56E5" w:rsidRPr="002249F5" w:rsidRDefault="00FD56E5" w:rsidP="00215BB4">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1</w:t>
            </w:r>
          </w:p>
        </w:tc>
        <w:tc>
          <w:tcPr>
            <w:tcW w:w="4346" w:type="dxa"/>
          </w:tcPr>
          <w:p w:rsidR="00FD56E5" w:rsidRPr="002249F5" w:rsidRDefault="00FD56E5" w:rsidP="00215BB4">
            <w:pPr>
              <w:rPr>
                <w:rFonts w:ascii="Times New Roman" w:hAnsi="Times New Roman" w:cs="Times New Roman"/>
                <w:color w:val="000000" w:themeColor="text1"/>
              </w:rPr>
            </w:pPr>
            <w:r w:rsidRPr="002249F5">
              <w:rPr>
                <w:rFonts w:ascii="Times New Roman" w:hAnsi="Times New Roman" w:cs="Times New Roman"/>
                <w:color w:val="000000" w:themeColor="text1"/>
              </w:rPr>
              <w:t>Капиталовложения. Тыс. руб.</w:t>
            </w:r>
          </w:p>
        </w:tc>
        <w:tc>
          <w:tcPr>
            <w:tcW w:w="2611" w:type="dxa"/>
            <w:vAlign w:val="center"/>
          </w:tcPr>
          <w:p w:rsidR="00FD56E5" w:rsidRPr="002249F5" w:rsidRDefault="003E08C4" w:rsidP="00215BB4">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50 </w:t>
            </w:r>
            <w:r w:rsidR="005D2D79" w:rsidRPr="002249F5">
              <w:rPr>
                <w:rFonts w:ascii="Times New Roman" w:hAnsi="Times New Roman" w:cs="Times New Roman"/>
                <w:color w:val="000000" w:themeColor="text1"/>
              </w:rPr>
              <w:t>200</w:t>
            </w:r>
          </w:p>
        </w:tc>
        <w:tc>
          <w:tcPr>
            <w:tcW w:w="2693" w:type="dxa"/>
            <w:tcBorders>
              <w:right w:val="single" w:sz="4" w:space="0" w:color="auto"/>
            </w:tcBorders>
            <w:vAlign w:val="center"/>
          </w:tcPr>
          <w:p w:rsidR="00FD56E5" w:rsidRPr="002249F5" w:rsidRDefault="00425658" w:rsidP="00245EAF">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9 270</w:t>
            </w:r>
          </w:p>
        </w:tc>
      </w:tr>
    </w:tbl>
    <w:p w:rsidR="005A03CD" w:rsidRPr="002249F5" w:rsidRDefault="005A03CD" w:rsidP="00215BB4">
      <w:pPr>
        <w:pStyle w:val="3"/>
        <w:spacing w:before="0"/>
        <w:jc w:val="center"/>
        <w:rPr>
          <w:rFonts w:ascii="Times New Roman" w:hAnsi="Times New Roman" w:cs="Times New Roman"/>
          <w:b w:val="0"/>
          <w:i/>
          <w:color w:val="000000" w:themeColor="text1"/>
          <w:sz w:val="24"/>
          <w:szCs w:val="24"/>
        </w:rPr>
      </w:pPr>
    </w:p>
    <w:p w:rsidR="009E72F0" w:rsidRPr="002249F5" w:rsidRDefault="008449C1" w:rsidP="00215BB4">
      <w:pPr>
        <w:pStyle w:val="3"/>
        <w:spacing w:before="0"/>
        <w:jc w:val="center"/>
        <w:rPr>
          <w:rFonts w:ascii="Times New Roman" w:hAnsi="Times New Roman" w:cs="Times New Roman"/>
          <w:b w:val="0"/>
          <w:i/>
          <w:color w:val="000000" w:themeColor="text1"/>
          <w:sz w:val="24"/>
          <w:szCs w:val="24"/>
        </w:rPr>
      </w:pPr>
      <w:bookmarkStart w:id="437" w:name="_Toc10707046"/>
      <w:r w:rsidRPr="002249F5">
        <w:rPr>
          <w:rFonts w:ascii="Times New Roman" w:hAnsi="Times New Roman" w:cs="Times New Roman"/>
          <w:b w:val="0"/>
          <w:i/>
          <w:color w:val="000000" w:themeColor="text1"/>
          <w:sz w:val="24"/>
          <w:szCs w:val="24"/>
        </w:rPr>
        <w:t>5.3 Обоснование выбора приоритетного варианта перспективного развития систем</w:t>
      </w:r>
      <w:bookmarkEnd w:id="437"/>
      <w:r w:rsidRPr="002249F5">
        <w:rPr>
          <w:rFonts w:ascii="Times New Roman" w:hAnsi="Times New Roman" w:cs="Times New Roman"/>
          <w:b w:val="0"/>
          <w:i/>
          <w:color w:val="000000" w:themeColor="text1"/>
          <w:sz w:val="24"/>
          <w:szCs w:val="24"/>
        </w:rPr>
        <w:t xml:space="preserve"> </w:t>
      </w:r>
    </w:p>
    <w:p w:rsidR="008449C1" w:rsidRPr="002249F5" w:rsidRDefault="008449C1" w:rsidP="00215BB4">
      <w:pPr>
        <w:pStyle w:val="3"/>
        <w:spacing w:before="0"/>
        <w:jc w:val="center"/>
        <w:rPr>
          <w:rFonts w:ascii="Times New Roman" w:hAnsi="Times New Roman" w:cs="Times New Roman"/>
          <w:b w:val="0"/>
          <w:i/>
          <w:color w:val="000000" w:themeColor="text1"/>
          <w:sz w:val="24"/>
          <w:szCs w:val="24"/>
        </w:rPr>
      </w:pPr>
      <w:bookmarkStart w:id="438" w:name="_Toc10707047"/>
      <w:r w:rsidRPr="002249F5">
        <w:rPr>
          <w:rFonts w:ascii="Times New Roman" w:hAnsi="Times New Roman" w:cs="Times New Roman"/>
          <w:b w:val="0"/>
          <w:i/>
          <w:color w:val="000000" w:themeColor="text1"/>
          <w:sz w:val="24"/>
          <w:szCs w:val="24"/>
        </w:rPr>
        <w:t>теплоснабжения поселения, городского округа, города федерального значения на основе ан</w:t>
      </w:r>
      <w:r w:rsidRPr="002249F5">
        <w:rPr>
          <w:rFonts w:ascii="Times New Roman" w:hAnsi="Times New Roman" w:cs="Times New Roman"/>
          <w:b w:val="0"/>
          <w:i/>
          <w:color w:val="000000" w:themeColor="text1"/>
          <w:sz w:val="24"/>
          <w:szCs w:val="24"/>
        </w:rPr>
        <w:t>а</w:t>
      </w:r>
      <w:r w:rsidRPr="002249F5">
        <w:rPr>
          <w:rFonts w:ascii="Times New Roman" w:hAnsi="Times New Roman" w:cs="Times New Roman"/>
          <w:b w:val="0"/>
          <w:i/>
          <w:color w:val="000000" w:themeColor="text1"/>
          <w:sz w:val="24"/>
          <w:szCs w:val="24"/>
        </w:rPr>
        <w:t>лиза ценовых (тарифных) последствий для потребителей</w:t>
      </w:r>
      <w:bookmarkEnd w:id="438"/>
    </w:p>
    <w:p w:rsidR="00263582" w:rsidRPr="002249F5" w:rsidRDefault="00263582" w:rsidP="00215BB4">
      <w:pPr>
        <w:spacing w:after="0"/>
        <w:ind w:firstLine="709"/>
        <w:jc w:val="both"/>
        <w:rPr>
          <w:rFonts w:ascii="Times New Roman" w:hAnsi="Times New Roman" w:cs="Times New Roman"/>
          <w:color w:val="000000" w:themeColor="text1"/>
          <w:sz w:val="24"/>
        </w:rPr>
      </w:pPr>
    </w:p>
    <w:p w:rsidR="0028245F" w:rsidRPr="002249F5" w:rsidRDefault="0028245F" w:rsidP="0028245F">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Значительного увеличения потребления тепловой энергии на территории</w:t>
      </w:r>
      <w:r w:rsidR="00A819F6" w:rsidRPr="002249F5">
        <w:rPr>
          <w:rFonts w:ascii="Times New Roman" w:hAnsi="Times New Roman" w:cs="Times New Roman"/>
          <w:color w:val="000000" w:themeColor="text1"/>
          <w:sz w:val="24"/>
        </w:rPr>
        <w:t xml:space="preserve"> </w:t>
      </w:r>
      <w:r w:rsidR="00DA6CC8" w:rsidRPr="002249F5">
        <w:rPr>
          <w:rFonts w:ascii="Times New Roman" w:hAnsi="Times New Roman" w:cs="Times New Roman"/>
          <w:color w:val="000000" w:themeColor="text1"/>
          <w:sz w:val="24"/>
        </w:rPr>
        <w:t>В</w:t>
      </w:r>
      <w:r w:rsidR="00DD63EC" w:rsidRPr="002249F5">
        <w:rPr>
          <w:rFonts w:ascii="Times New Roman" w:hAnsi="Times New Roman" w:cs="Times New Roman"/>
          <w:color w:val="000000" w:themeColor="text1"/>
          <w:sz w:val="24"/>
        </w:rPr>
        <w:t>о</w:t>
      </w:r>
      <w:r w:rsidR="00DA6CC8" w:rsidRPr="002249F5">
        <w:rPr>
          <w:rFonts w:ascii="Times New Roman" w:hAnsi="Times New Roman" w:cs="Times New Roman"/>
          <w:color w:val="000000" w:themeColor="text1"/>
          <w:sz w:val="24"/>
        </w:rPr>
        <w:t>знесе</w:t>
      </w:r>
      <w:r w:rsidR="00DA6CC8" w:rsidRPr="002249F5">
        <w:rPr>
          <w:rFonts w:ascii="Times New Roman" w:hAnsi="Times New Roman" w:cs="Times New Roman"/>
          <w:color w:val="000000" w:themeColor="text1"/>
          <w:sz w:val="24"/>
        </w:rPr>
        <w:t>н</w:t>
      </w:r>
      <w:r w:rsidR="00DA6CC8" w:rsidRPr="002249F5">
        <w:rPr>
          <w:rFonts w:ascii="Times New Roman" w:hAnsi="Times New Roman" w:cs="Times New Roman"/>
          <w:color w:val="000000" w:themeColor="text1"/>
          <w:sz w:val="24"/>
        </w:rPr>
        <w:t>ского</w:t>
      </w:r>
      <w:r w:rsidR="00A819F6" w:rsidRPr="002249F5">
        <w:rPr>
          <w:rFonts w:ascii="Times New Roman" w:hAnsi="Times New Roman" w:cs="Times New Roman"/>
          <w:color w:val="000000" w:themeColor="text1"/>
          <w:sz w:val="24"/>
        </w:rPr>
        <w:t xml:space="preserve"> </w:t>
      </w:r>
      <w:r w:rsidRPr="002249F5">
        <w:rPr>
          <w:rFonts w:ascii="Times New Roman" w:hAnsi="Times New Roman" w:cs="Times New Roman"/>
          <w:color w:val="000000" w:themeColor="text1"/>
          <w:sz w:val="24"/>
        </w:rPr>
        <w:t xml:space="preserve">сельского поселения, на рассматриваемый период, не предполагается. Дефицитов мощности котельных не наблюдается. </w:t>
      </w:r>
      <w:r w:rsidR="00163A4E" w:rsidRPr="002249F5">
        <w:rPr>
          <w:rFonts w:ascii="Times New Roman" w:hAnsi="Times New Roman" w:cs="Times New Roman"/>
          <w:color w:val="000000" w:themeColor="text1"/>
          <w:sz w:val="24"/>
        </w:rPr>
        <w:t>Первый</w:t>
      </w:r>
      <w:r w:rsidRPr="002249F5">
        <w:rPr>
          <w:rFonts w:ascii="Times New Roman" w:hAnsi="Times New Roman" w:cs="Times New Roman"/>
          <w:color w:val="000000" w:themeColor="text1"/>
          <w:sz w:val="24"/>
        </w:rPr>
        <w:t xml:space="preserve"> вариант развития соответствует нормам п</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жарной и экологической безопасности, но экономически не выгоден.</w:t>
      </w:r>
    </w:p>
    <w:p w:rsidR="0028245F" w:rsidRPr="002249F5" w:rsidRDefault="0028245F" w:rsidP="0028245F">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В рассмотренных вариантах развития системы теплоснабжения потребность произв</w:t>
      </w:r>
      <w:r w:rsidRPr="002249F5">
        <w:rPr>
          <w:rFonts w:ascii="Times New Roman" w:hAnsi="Times New Roman" w:cs="Times New Roman"/>
          <w:color w:val="000000" w:themeColor="text1"/>
          <w:sz w:val="24"/>
        </w:rPr>
        <w:t>е</w:t>
      </w:r>
      <w:r w:rsidRPr="002249F5">
        <w:rPr>
          <w:rFonts w:ascii="Times New Roman" w:hAnsi="Times New Roman" w:cs="Times New Roman"/>
          <w:color w:val="000000" w:themeColor="text1"/>
          <w:sz w:val="24"/>
        </w:rPr>
        <w:t xml:space="preserve">денной тепловой энергии останется без существенных изменений. Капитальные вложения </w:t>
      </w:r>
      <w:r w:rsidR="00322DB2" w:rsidRPr="002249F5">
        <w:rPr>
          <w:rFonts w:ascii="Times New Roman" w:hAnsi="Times New Roman" w:cs="Times New Roman"/>
          <w:color w:val="000000" w:themeColor="text1"/>
          <w:sz w:val="24"/>
        </w:rPr>
        <w:t>второго</w:t>
      </w:r>
      <w:r w:rsidRPr="002249F5">
        <w:rPr>
          <w:rFonts w:ascii="Times New Roman" w:hAnsi="Times New Roman" w:cs="Times New Roman"/>
          <w:color w:val="000000" w:themeColor="text1"/>
          <w:sz w:val="24"/>
        </w:rPr>
        <w:t xml:space="preserve"> варианта существенно ниже, чем во втором варианте. </w:t>
      </w:r>
    </w:p>
    <w:p w:rsidR="0028245F" w:rsidRPr="002249F5" w:rsidRDefault="0028245F" w:rsidP="0028245F">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Приоритетным будет </w:t>
      </w:r>
      <w:r w:rsidR="00706C20" w:rsidRPr="002249F5">
        <w:rPr>
          <w:rFonts w:ascii="Times New Roman" w:hAnsi="Times New Roman" w:cs="Times New Roman"/>
          <w:color w:val="000000" w:themeColor="text1"/>
          <w:sz w:val="24"/>
        </w:rPr>
        <w:t>второй</w:t>
      </w:r>
      <w:r w:rsidRPr="002249F5">
        <w:rPr>
          <w:rFonts w:ascii="Times New Roman" w:hAnsi="Times New Roman" w:cs="Times New Roman"/>
          <w:color w:val="000000" w:themeColor="text1"/>
          <w:sz w:val="24"/>
        </w:rPr>
        <w:t xml:space="preserve"> вариант перспективного развития систем теплоснабж</w:t>
      </w:r>
      <w:r w:rsidRPr="002249F5">
        <w:rPr>
          <w:rFonts w:ascii="Times New Roman" w:hAnsi="Times New Roman" w:cs="Times New Roman"/>
          <w:color w:val="000000" w:themeColor="text1"/>
          <w:sz w:val="24"/>
        </w:rPr>
        <w:t>е</w:t>
      </w:r>
      <w:r w:rsidRPr="002249F5">
        <w:rPr>
          <w:rFonts w:ascii="Times New Roman" w:hAnsi="Times New Roman" w:cs="Times New Roman"/>
          <w:color w:val="000000" w:themeColor="text1"/>
          <w:sz w:val="24"/>
        </w:rPr>
        <w:t xml:space="preserve">ния. </w:t>
      </w:r>
    </w:p>
    <w:p w:rsidR="003D7374" w:rsidRPr="002249F5" w:rsidRDefault="003D7374" w:rsidP="00215BB4">
      <w:pPr>
        <w:spacing w:after="0"/>
        <w:rPr>
          <w:rFonts w:ascii="Times New Roman" w:eastAsiaTheme="majorEastAsia" w:hAnsi="Times New Roman" w:cs="Times New Roman"/>
          <w:b/>
          <w:bCs/>
          <w:color w:val="000000" w:themeColor="text1"/>
          <w:sz w:val="24"/>
          <w:szCs w:val="24"/>
        </w:rPr>
      </w:pPr>
    </w:p>
    <w:p w:rsidR="008449C1" w:rsidRPr="002249F5" w:rsidRDefault="008449C1" w:rsidP="00215BB4">
      <w:pPr>
        <w:pStyle w:val="2"/>
        <w:spacing w:before="0"/>
        <w:ind w:firstLine="709"/>
        <w:jc w:val="both"/>
        <w:rPr>
          <w:rFonts w:ascii="Times New Roman" w:hAnsi="Times New Roman" w:cs="Times New Roman"/>
          <w:color w:val="000000" w:themeColor="text1"/>
          <w:sz w:val="24"/>
          <w:szCs w:val="24"/>
        </w:rPr>
      </w:pPr>
      <w:bookmarkStart w:id="439" w:name="_Toc10707048"/>
      <w:r w:rsidRPr="002249F5">
        <w:rPr>
          <w:rFonts w:ascii="Times New Roman" w:hAnsi="Times New Roman" w:cs="Times New Roman"/>
          <w:color w:val="000000" w:themeColor="text1"/>
          <w:sz w:val="24"/>
          <w:szCs w:val="24"/>
        </w:rPr>
        <w:t xml:space="preserve">ГЛАВА 6. Существующие и перспективные балансы производительности </w:t>
      </w:r>
      <w:r w:rsidR="0042623E" w:rsidRPr="002249F5">
        <w:rPr>
          <w:rFonts w:ascii="Times New Roman" w:hAnsi="Times New Roman" w:cs="Times New Roman"/>
          <w:color w:val="000000" w:themeColor="text1"/>
          <w:sz w:val="24"/>
          <w:szCs w:val="24"/>
        </w:rPr>
        <w:br/>
      </w:r>
      <w:r w:rsidRPr="002249F5">
        <w:rPr>
          <w:rFonts w:ascii="Times New Roman" w:hAnsi="Times New Roman" w:cs="Times New Roman"/>
          <w:color w:val="000000" w:themeColor="text1"/>
          <w:sz w:val="24"/>
          <w:szCs w:val="24"/>
        </w:rPr>
        <w:t xml:space="preserve">водоподготовительных установок и максимального потребления теплоносителя </w:t>
      </w:r>
      <w:r w:rsidR="0042623E" w:rsidRPr="002249F5">
        <w:rPr>
          <w:rFonts w:ascii="Times New Roman" w:hAnsi="Times New Roman" w:cs="Times New Roman"/>
          <w:color w:val="000000" w:themeColor="text1"/>
          <w:sz w:val="24"/>
          <w:szCs w:val="24"/>
        </w:rPr>
        <w:br/>
      </w:r>
      <w:proofErr w:type="spellStart"/>
      <w:r w:rsidRPr="002249F5">
        <w:rPr>
          <w:rFonts w:ascii="Times New Roman" w:hAnsi="Times New Roman" w:cs="Times New Roman"/>
          <w:color w:val="000000" w:themeColor="text1"/>
          <w:sz w:val="24"/>
          <w:szCs w:val="24"/>
        </w:rPr>
        <w:t>теплопотребляющими</w:t>
      </w:r>
      <w:proofErr w:type="spellEnd"/>
      <w:r w:rsidRPr="002249F5">
        <w:rPr>
          <w:rFonts w:ascii="Times New Roman" w:hAnsi="Times New Roman" w:cs="Times New Roman"/>
          <w:color w:val="000000" w:themeColor="text1"/>
          <w:sz w:val="24"/>
          <w:szCs w:val="24"/>
        </w:rPr>
        <w:t xml:space="preserve"> установками потребителей, в том числе в аварийных режимах</w:t>
      </w:r>
      <w:bookmarkEnd w:id="439"/>
    </w:p>
    <w:p w:rsidR="00263582" w:rsidRPr="002249F5" w:rsidRDefault="00263582" w:rsidP="00215BB4">
      <w:pPr>
        <w:spacing w:after="0"/>
        <w:ind w:firstLine="709"/>
        <w:jc w:val="both"/>
        <w:rPr>
          <w:rFonts w:ascii="Times New Roman" w:hAnsi="Times New Roman" w:cs="Times New Roman"/>
          <w:color w:val="000000" w:themeColor="text1"/>
          <w:sz w:val="24"/>
        </w:rPr>
      </w:pPr>
    </w:p>
    <w:p w:rsidR="000E5CD8" w:rsidRPr="002249F5" w:rsidRDefault="000E5CD8"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В соответствии с п. 6.16 СП 124.13330.2012 «Тепловые сети» установка для подпитки системы теплоснабжения на </w:t>
      </w:r>
      <w:proofErr w:type="spellStart"/>
      <w:r w:rsidRPr="002249F5">
        <w:rPr>
          <w:rFonts w:ascii="Times New Roman" w:hAnsi="Times New Roman" w:cs="Times New Roman"/>
          <w:color w:val="000000" w:themeColor="text1"/>
          <w:sz w:val="24"/>
        </w:rPr>
        <w:t>теплоисточнике</w:t>
      </w:r>
      <w:proofErr w:type="spellEnd"/>
      <w:r w:rsidRPr="002249F5">
        <w:rPr>
          <w:rFonts w:ascii="Times New Roman" w:hAnsi="Times New Roman" w:cs="Times New Roman"/>
          <w:color w:val="000000" w:themeColor="text1"/>
          <w:sz w:val="24"/>
        </w:rPr>
        <w:t xml:space="preserve"> должна обеспечивать подачу в тепловую сеть в рабочем режиме воду соответствующего качества и аварийную подпитку водой из систем хозяйственно-питьевого или производственного водопроводов.</w:t>
      </w:r>
    </w:p>
    <w:p w:rsidR="000E5CD8" w:rsidRPr="002249F5" w:rsidRDefault="000E5CD8"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lastRenderedPageBreak/>
        <w:t xml:space="preserve">Расход </w:t>
      </w:r>
      <w:proofErr w:type="spellStart"/>
      <w:r w:rsidRPr="002249F5">
        <w:rPr>
          <w:rFonts w:ascii="Times New Roman" w:hAnsi="Times New Roman" w:cs="Times New Roman"/>
          <w:color w:val="000000" w:themeColor="text1"/>
          <w:sz w:val="24"/>
        </w:rPr>
        <w:t>подпиточной</w:t>
      </w:r>
      <w:proofErr w:type="spellEnd"/>
      <w:r w:rsidRPr="002249F5">
        <w:rPr>
          <w:rFonts w:ascii="Times New Roman" w:hAnsi="Times New Roman" w:cs="Times New Roman"/>
          <w:color w:val="000000" w:themeColor="text1"/>
          <w:sz w:val="24"/>
        </w:rPr>
        <w:t xml:space="preserve"> воды в рабочем режиме должен компенсировать расчетные (нормируемые) потери сетевой воды в системе теплоснабжения.</w:t>
      </w:r>
    </w:p>
    <w:p w:rsidR="000E5CD8" w:rsidRPr="002249F5" w:rsidRDefault="000E5CD8"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w:t>
      </w:r>
      <w:r w:rsidRPr="002249F5">
        <w:rPr>
          <w:rFonts w:ascii="Times New Roman" w:hAnsi="Times New Roman" w:cs="Times New Roman"/>
          <w:color w:val="000000" w:themeColor="text1"/>
          <w:sz w:val="24"/>
        </w:rPr>
        <w:t>а</w:t>
      </w:r>
      <w:r w:rsidRPr="002249F5">
        <w:rPr>
          <w:rFonts w:ascii="Times New Roman" w:hAnsi="Times New Roman" w:cs="Times New Roman"/>
          <w:color w:val="000000" w:themeColor="text1"/>
          <w:sz w:val="24"/>
        </w:rPr>
        <w:t>тивной утечкой из тепловой сети и систем теплопотребления.</w:t>
      </w:r>
    </w:p>
    <w:p w:rsidR="000E5CD8" w:rsidRPr="002249F5" w:rsidRDefault="000E5CD8"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Среднегодовая утечка теплоносителя (м</w:t>
      </w:r>
      <w:r w:rsidRPr="002249F5">
        <w:rPr>
          <w:rFonts w:ascii="Times New Roman" w:hAnsi="Times New Roman" w:cs="Times New Roman"/>
          <w:color w:val="000000" w:themeColor="text1"/>
          <w:sz w:val="24"/>
          <w:vertAlign w:val="superscript"/>
        </w:rPr>
        <w:t>3</w:t>
      </w:r>
      <w:r w:rsidRPr="002249F5">
        <w:rPr>
          <w:rFonts w:ascii="Times New Roman" w:hAnsi="Times New Roman" w:cs="Times New Roman"/>
          <w:color w:val="000000" w:themeColor="text1"/>
          <w:sz w:val="24"/>
        </w:rPr>
        <w:t>/ч) из водяных тепловых сетей должна быть не бо</w:t>
      </w:r>
      <w:r w:rsidR="00C832DA" w:rsidRPr="002249F5">
        <w:rPr>
          <w:rFonts w:ascii="Times New Roman" w:hAnsi="Times New Roman" w:cs="Times New Roman"/>
          <w:color w:val="000000" w:themeColor="text1"/>
          <w:sz w:val="24"/>
        </w:rPr>
        <w:t>лее 0,25</w:t>
      </w:r>
      <w:r w:rsidRPr="002249F5">
        <w:rPr>
          <w:rFonts w:ascii="Times New Roman" w:hAnsi="Times New Roman" w:cs="Times New Roman"/>
          <w:color w:val="000000" w:themeColor="text1"/>
          <w:sz w:val="24"/>
        </w:rPr>
        <w:t>%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 xml:space="preserve">доснабжения, присоединенных через </w:t>
      </w:r>
      <w:proofErr w:type="spellStart"/>
      <w:r w:rsidRPr="002249F5">
        <w:rPr>
          <w:rFonts w:ascii="Times New Roman" w:hAnsi="Times New Roman" w:cs="Times New Roman"/>
          <w:color w:val="000000" w:themeColor="text1"/>
          <w:sz w:val="24"/>
        </w:rPr>
        <w:t>водоподогреватели</w:t>
      </w:r>
      <w:proofErr w:type="spellEnd"/>
      <w:r w:rsidRPr="002249F5">
        <w:rPr>
          <w:rFonts w:ascii="Times New Roman" w:hAnsi="Times New Roman" w:cs="Times New Roman"/>
          <w:color w:val="000000" w:themeColor="text1"/>
          <w:sz w:val="24"/>
        </w:rPr>
        <w:t>). Централизованная система тепл</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снабжения в сельсовете – закрытого типа. Сезонная норма утечки теплоносителя устанавл</w:t>
      </w:r>
      <w:r w:rsidRPr="002249F5">
        <w:rPr>
          <w:rFonts w:ascii="Times New Roman" w:hAnsi="Times New Roman" w:cs="Times New Roman"/>
          <w:color w:val="000000" w:themeColor="text1"/>
          <w:sz w:val="24"/>
        </w:rPr>
        <w:t>и</w:t>
      </w:r>
      <w:r w:rsidRPr="002249F5">
        <w:rPr>
          <w:rFonts w:ascii="Times New Roman" w:hAnsi="Times New Roman" w:cs="Times New Roman"/>
          <w:color w:val="000000" w:themeColor="text1"/>
          <w:sz w:val="24"/>
        </w:rPr>
        <w:t>вается в пределах среднегодового значения.</w:t>
      </w:r>
    </w:p>
    <w:p w:rsidR="000E5CD8" w:rsidRPr="002249F5" w:rsidRDefault="000E5CD8"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Согласно СП 124.13330.2012 «Тепловые сети» (п.6.16) расчетный расход среднегод</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вой утечки воды, м</w:t>
      </w:r>
      <w:r w:rsidRPr="002249F5">
        <w:rPr>
          <w:rFonts w:ascii="Times New Roman" w:hAnsi="Times New Roman" w:cs="Times New Roman"/>
          <w:color w:val="000000" w:themeColor="text1"/>
          <w:sz w:val="24"/>
          <w:vertAlign w:val="superscript"/>
        </w:rPr>
        <w:t>3</w:t>
      </w:r>
      <w:r w:rsidRPr="002249F5">
        <w:rPr>
          <w:rFonts w:ascii="Times New Roman" w:hAnsi="Times New Roman" w:cs="Times New Roman"/>
          <w:color w:val="000000" w:themeColor="text1"/>
          <w:sz w:val="24"/>
        </w:rPr>
        <w:t>/ч для подпитки тепловых сетей следует принимать 0,25% фактического объема воды в трубопроводах тепловых сетей и присоединенных к ним системах отопления и вентиляции зданий.</w:t>
      </w:r>
    </w:p>
    <w:p w:rsidR="000E5CD8" w:rsidRPr="002249F5" w:rsidRDefault="000E5CD8"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Максимальное нормируемое потребление теплоносителя </w:t>
      </w:r>
      <w:proofErr w:type="spellStart"/>
      <w:r w:rsidRPr="002249F5">
        <w:rPr>
          <w:rFonts w:ascii="Times New Roman" w:hAnsi="Times New Roman" w:cs="Times New Roman"/>
          <w:color w:val="000000" w:themeColor="text1"/>
          <w:sz w:val="24"/>
        </w:rPr>
        <w:t>теплопотребляющими</w:t>
      </w:r>
      <w:proofErr w:type="spellEnd"/>
      <w:r w:rsidRPr="002249F5">
        <w:rPr>
          <w:rFonts w:ascii="Times New Roman" w:hAnsi="Times New Roman" w:cs="Times New Roman"/>
          <w:color w:val="000000" w:themeColor="text1"/>
          <w:sz w:val="24"/>
        </w:rPr>
        <w:t xml:space="preserve"> уст</w:t>
      </w:r>
      <w:r w:rsidRPr="002249F5">
        <w:rPr>
          <w:rFonts w:ascii="Times New Roman" w:hAnsi="Times New Roman" w:cs="Times New Roman"/>
          <w:color w:val="000000" w:themeColor="text1"/>
          <w:sz w:val="24"/>
        </w:rPr>
        <w:t>а</w:t>
      </w:r>
      <w:r w:rsidRPr="002249F5">
        <w:rPr>
          <w:rFonts w:ascii="Times New Roman" w:hAnsi="Times New Roman" w:cs="Times New Roman"/>
          <w:color w:val="000000" w:themeColor="text1"/>
          <w:sz w:val="24"/>
        </w:rPr>
        <w:t>новками потребителей в сельсовете равно нулю, так как система теплоснабжения закрытого типа.</w:t>
      </w:r>
    </w:p>
    <w:p w:rsidR="000F49AA" w:rsidRPr="002249F5" w:rsidRDefault="000F49AA" w:rsidP="00215BB4">
      <w:pPr>
        <w:spacing w:after="0"/>
        <w:rPr>
          <w:rFonts w:ascii="Times New Roman" w:hAnsi="Times New Roman" w:cs="Times New Roman"/>
          <w:color w:val="000000" w:themeColor="text1"/>
        </w:rPr>
      </w:pPr>
    </w:p>
    <w:p w:rsidR="0028245F" w:rsidRPr="002249F5" w:rsidRDefault="0028245F" w:rsidP="0028245F">
      <w:pPr>
        <w:pStyle w:val="3"/>
        <w:spacing w:before="0"/>
        <w:jc w:val="center"/>
        <w:rPr>
          <w:rFonts w:ascii="Times New Roman" w:hAnsi="Times New Roman" w:cs="Times New Roman"/>
          <w:b w:val="0"/>
          <w:i/>
          <w:color w:val="000000" w:themeColor="text1"/>
          <w:sz w:val="24"/>
          <w:szCs w:val="24"/>
        </w:rPr>
      </w:pPr>
      <w:bookmarkStart w:id="440" w:name="_Toc5888383"/>
      <w:bookmarkStart w:id="441" w:name="_Toc10707049"/>
      <w:r w:rsidRPr="002249F5">
        <w:rPr>
          <w:rFonts w:ascii="Times New Roman" w:hAnsi="Times New Roman" w:cs="Times New Roman"/>
          <w:b w:val="0"/>
          <w:i/>
          <w:color w:val="000000" w:themeColor="text1"/>
          <w:sz w:val="24"/>
          <w:szCs w:val="24"/>
        </w:rPr>
        <w:t>6.1. Расчетная величина нормативных потерь (в ценовых зонах теплоснабжения - расче</w:t>
      </w:r>
      <w:r w:rsidRPr="002249F5">
        <w:rPr>
          <w:rFonts w:ascii="Times New Roman" w:hAnsi="Times New Roman" w:cs="Times New Roman"/>
          <w:b w:val="0"/>
          <w:i/>
          <w:color w:val="000000" w:themeColor="text1"/>
          <w:sz w:val="24"/>
          <w:szCs w:val="24"/>
        </w:rPr>
        <w:t>т</w:t>
      </w:r>
      <w:r w:rsidRPr="002249F5">
        <w:rPr>
          <w:rFonts w:ascii="Times New Roman" w:hAnsi="Times New Roman" w:cs="Times New Roman"/>
          <w:b w:val="0"/>
          <w:i/>
          <w:color w:val="000000" w:themeColor="text1"/>
          <w:sz w:val="24"/>
          <w:szCs w:val="24"/>
        </w:rPr>
        <w:t xml:space="preserve">ную величину плановых потерь, определяемых в соответствии с методическими указаниями по разработке схем теплоснабжения) теплоносителя в тепловых сетях </w:t>
      </w:r>
      <w:r w:rsidRPr="002249F5">
        <w:rPr>
          <w:rFonts w:ascii="Times New Roman" w:hAnsi="Times New Roman" w:cs="Times New Roman"/>
          <w:b w:val="0"/>
          <w:i/>
          <w:color w:val="000000" w:themeColor="text1"/>
          <w:sz w:val="24"/>
          <w:szCs w:val="24"/>
        </w:rPr>
        <w:br/>
        <w:t>в зонах действия источников тепловой энергии</w:t>
      </w:r>
      <w:bookmarkEnd w:id="440"/>
      <w:bookmarkEnd w:id="441"/>
      <w:r w:rsidRPr="002249F5">
        <w:rPr>
          <w:rFonts w:ascii="Times New Roman" w:hAnsi="Times New Roman" w:cs="Times New Roman"/>
          <w:b w:val="0"/>
          <w:i/>
          <w:color w:val="000000" w:themeColor="text1"/>
          <w:sz w:val="24"/>
          <w:szCs w:val="24"/>
        </w:rPr>
        <w:br/>
      </w:r>
    </w:p>
    <w:p w:rsidR="0028245F" w:rsidRPr="002249F5" w:rsidRDefault="0028245F" w:rsidP="0028245F">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w:t>
      </w:r>
      <w:r w:rsidRPr="002249F5">
        <w:rPr>
          <w:rFonts w:ascii="Times New Roman" w:hAnsi="Times New Roman" w:cs="Times New Roman"/>
          <w:color w:val="000000" w:themeColor="text1"/>
          <w:sz w:val="24"/>
          <w:szCs w:val="24"/>
        </w:rPr>
        <w:t>а</w:t>
      </w:r>
      <w:r w:rsidRPr="002249F5">
        <w:rPr>
          <w:rFonts w:ascii="Times New Roman" w:hAnsi="Times New Roman" w:cs="Times New Roman"/>
          <w:color w:val="000000" w:themeColor="text1"/>
          <w:sz w:val="24"/>
          <w:szCs w:val="24"/>
        </w:rPr>
        <w:t>тивной утечкой из тепловой сети и систем теплопотребления. Среднегодовая утечка тепл</w:t>
      </w:r>
      <w:r w:rsidRPr="002249F5">
        <w:rPr>
          <w:rFonts w:ascii="Times New Roman" w:hAnsi="Times New Roman" w:cs="Times New Roman"/>
          <w:color w:val="000000" w:themeColor="text1"/>
          <w:sz w:val="24"/>
          <w:szCs w:val="24"/>
        </w:rPr>
        <w:t>о</w:t>
      </w:r>
      <w:r w:rsidRPr="002249F5">
        <w:rPr>
          <w:rFonts w:ascii="Times New Roman" w:hAnsi="Times New Roman" w:cs="Times New Roman"/>
          <w:color w:val="000000" w:themeColor="text1"/>
          <w:sz w:val="24"/>
          <w:szCs w:val="24"/>
        </w:rPr>
        <w:t>носителя (м</w:t>
      </w:r>
      <w:r w:rsidRPr="002249F5">
        <w:rPr>
          <w:rFonts w:ascii="Times New Roman" w:hAnsi="Times New Roman" w:cs="Times New Roman"/>
          <w:color w:val="000000" w:themeColor="text1"/>
          <w:sz w:val="24"/>
          <w:szCs w:val="24"/>
          <w:vertAlign w:val="superscript"/>
        </w:rPr>
        <w:t>3</w:t>
      </w:r>
      <w:r w:rsidRPr="002249F5">
        <w:rPr>
          <w:rFonts w:ascii="Times New Roman" w:hAnsi="Times New Roman" w:cs="Times New Roman"/>
          <w:color w:val="000000" w:themeColor="text1"/>
          <w:sz w:val="24"/>
          <w:szCs w:val="24"/>
        </w:rPr>
        <w:t>/ч) из водяных тепловых сетей должна быть не более 0,25% среднегодового об</w:t>
      </w:r>
      <w:r w:rsidRPr="002249F5">
        <w:rPr>
          <w:rFonts w:ascii="Times New Roman" w:hAnsi="Times New Roman" w:cs="Times New Roman"/>
          <w:color w:val="000000" w:themeColor="text1"/>
          <w:sz w:val="24"/>
          <w:szCs w:val="24"/>
        </w:rPr>
        <w:t>ъ</w:t>
      </w:r>
      <w:r w:rsidRPr="002249F5">
        <w:rPr>
          <w:rFonts w:ascii="Times New Roman" w:hAnsi="Times New Roman" w:cs="Times New Roman"/>
          <w:color w:val="000000" w:themeColor="text1"/>
          <w:sz w:val="24"/>
          <w:szCs w:val="24"/>
        </w:rPr>
        <w:t xml:space="preserve">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w:t>
      </w:r>
      <w:proofErr w:type="spellStart"/>
      <w:r w:rsidRPr="002249F5">
        <w:rPr>
          <w:rFonts w:ascii="Times New Roman" w:hAnsi="Times New Roman" w:cs="Times New Roman"/>
          <w:color w:val="000000" w:themeColor="text1"/>
          <w:sz w:val="24"/>
          <w:szCs w:val="24"/>
        </w:rPr>
        <w:t>в</w:t>
      </w:r>
      <w:r w:rsidRPr="002249F5">
        <w:rPr>
          <w:rFonts w:ascii="Times New Roman" w:hAnsi="Times New Roman" w:cs="Times New Roman"/>
          <w:color w:val="000000" w:themeColor="text1"/>
          <w:sz w:val="24"/>
          <w:szCs w:val="24"/>
        </w:rPr>
        <w:t>о</w:t>
      </w:r>
      <w:r w:rsidRPr="002249F5">
        <w:rPr>
          <w:rFonts w:ascii="Times New Roman" w:hAnsi="Times New Roman" w:cs="Times New Roman"/>
          <w:color w:val="000000" w:themeColor="text1"/>
          <w:sz w:val="24"/>
          <w:szCs w:val="24"/>
        </w:rPr>
        <w:t>доподогреватели</w:t>
      </w:r>
      <w:proofErr w:type="spellEnd"/>
      <w:r w:rsidRPr="002249F5">
        <w:rPr>
          <w:rFonts w:ascii="Times New Roman" w:hAnsi="Times New Roman" w:cs="Times New Roman"/>
          <w:color w:val="000000" w:themeColor="text1"/>
          <w:sz w:val="24"/>
          <w:szCs w:val="24"/>
        </w:rPr>
        <w:t>). Централизованная система теплоснабжения в сельском поселении – з</w:t>
      </w:r>
      <w:r w:rsidRPr="002249F5">
        <w:rPr>
          <w:rFonts w:ascii="Times New Roman" w:hAnsi="Times New Roman" w:cs="Times New Roman"/>
          <w:color w:val="000000" w:themeColor="text1"/>
          <w:sz w:val="24"/>
          <w:szCs w:val="24"/>
        </w:rPr>
        <w:t>а</w:t>
      </w:r>
      <w:r w:rsidRPr="002249F5">
        <w:rPr>
          <w:rFonts w:ascii="Times New Roman" w:hAnsi="Times New Roman" w:cs="Times New Roman"/>
          <w:color w:val="000000" w:themeColor="text1"/>
          <w:sz w:val="24"/>
          <w:szCs w:val="24"/>
        </w:rPr>
        <w:t>крытого типа. Сезонная норма утечки теплоносителя устанавливается в пределах среднег</w:t>
      </w:r>
      <w:r w:rsidRPr="002249F5">
        <w:rPr>
          <w:rFonts w:ascii="Times New Roman" w:hAnsi="Times New Roman" w:cs="Times New Roman"/>
          <w:color w:val="000000" w:themeColor="text1"/>
          <w:sz w:val="24"/>
          <w:szCs w:val="24"/>
        </w:rPr>
        <w:t>о</w:t>
      </w:r>
      <w:r w:rsidRPr="002249F5">
        <w:rPr>
          <w:rFonts w:ascii="Times New Roman" w:hAnsi="Times New Roman" w:cs="Times New Roman"/>
          <w:color w:val="000000" w:themeColor="text1"/>
          <w:sz w:val="24"/>
          <w:szCs w:val="24"/>
        </w:rPr>
        <w:t>дового значения. Согласно СП 124.13330.2012 «Тепловые сети» (п.6.16) расчетный расход среднегодовой утечки воды, м</w:t>
      </w:r>
      <w:r w:rsidRPr="002249F5">
        <w:rPr>
          <w:rFonts w:ascii="Times New Roman" w:hAnsi="Times New Roman" w:cs="Times New Roman"/>
          <w:color w:val="000000" w:themeColor="text1"/>
          <w:sz w:val="24"/>
          <w:szCs w:val="24"/>
          <w:vertAlign w:val="superscript"/>
        </w:rPr>
        <w:t>3</w:t>
      </w:r>
      <w:r w:rsidRPr="002249F5">
        <w:rPr>
          <w:rFonts w:ascii="Times New Roman" w:hAnsi="Times New Roman" w:cs="Times New Roman"/>
          <w:color w:val="000000" w:themeColor="text1"/>
          <w:sz w:val="24"/>
          <w:szCs w:val="24"/>
        </w:rPr>
        <w:t>/ч для подпитки тепловых сетей следует принимать 0,25% фактического объема воды в трубопроводах тепловых сетей и присоединенных к ним сист</w:t>
      </w:r>
      <w:r w:rsidRPr="002249F5">
        <w:rPr>
          <w:rFonts w:ascii="Times New Roman" w:hAnsi="Times New Roman" w:cs="Times New Roman"/>
          <w:color w:val="000000" w:themeColor="text1"/>
          <w:sz w:val="24"/>
          <w:szCs w:val="24"/>
        </w:rPr>
        <w:t>е</w:t>
      </w:r>
      <w:r w:rsidRPr="002249F5">
        <w:rPr>
          <w:rFonts w:ascii="Times New Roman" w:hAnsi="Times New Roman" w:cs="Times New Roman"/>
          <w:color w:val="000000" w:themeColor="text1"/>
          <w:sz w:val="24"/>
          <w:szCs w:val="24"/>
        </w:rPr>
        <w:t>мах отопления и вентиляции зданий.</w:t>
      </w:r>
    </w:p>
    <w:p w:rsidR="0028245F" w:rsidRPr="002249F5" w:rsidRDefault="0028245F" w:rsidP="00215BB4">
      <w:pPr>
        <w:spacing w:after="0"/>
        <w:rPr>
          <w:rFonts w:ascii="Times New Roman" w:hAnsi="Times New Roman" w:cs="Times New Roman"/>
          <w:color w:val="000000" w:themeColor="text1"/>
        </w:rPr>
      </w:pPr>
    </w:p>
    <w:p w:rsidR="00223A68" w:rsidRPr="002249F5" w:rsidRDefault="00223A68" w:rsidP="00215BB4">
      <w:pPr>
        <w:spacing w:after="0"/>
        <w:rPr>
          <w:rFonts w:ascii="Times New Roman" w:hAnsi="Times New Roman" w:cs="Times New Roman"/>
          <w:color w:val="000000" w:themeColor="text1"/>
        </w:rPr>
      </w:pPr>
    </w:p>
    <w:p w:rsidR="00C832DA" w:rsidRPr="002249F5" w:rsidRDefault="00C832DA"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Расчетная величина нормативных потерь в тепловых сетях </w:t>
      </w:r>
      <w:r w:rsidR="00DA6CC8" w:rsidRPr="002249F5">
        <w:rPr>
          <w:rFonts w:ascii="Times New Roman" w:hAnsi="Times New Roman" w:cs="Times New Roman"/>
          <w:color w:val="000000" w:themeColor="text1"/>
          <w:sz w:val="24"/>
        </w:rPr>
        <w:t>Вознесенского</w:t>
      </w:r>
      <w:r w:rsidRPr="002249F5">
        <w:rPr>
          <w:rFonts w:ascii="Times New Roman" w:hAnsi="Times New Roman" w:cs="Times New Roman"/>
          <w:color w:val="000000" w:themeColor="text1"/>
          <w:sz w:val="24"/>
        </w:rPr>
        <w:t xml:space="preserve">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4"/>
        <w:gridCol w:w="711"/>
        <w:gridCol w:w="711"/>
        <w:gridCol w:w="711"/>
        <w:gridCol w:w="711"/>
        <w:gridCol w:w="711"/>
        <w:gridCol w:w="711"/>
        <w:gridCol w:w="815"/>
        <w:gridCol w:w="815"/>
        <w:gridCol w:w="815"/>
      </w:tblGrid>
      <w:tr w:rsidR="003B70F9" w:rsidRPr="002249F5" w:rsidTr="00223A68">
        <w:trPr>
          <w:trHeight w:val="80"/>
          <w:tblHeader/>
        </w:trPr>
        <w:tc>
          <w:tcPr>
            <w:tcW w:w="3143" w:type="dxa"/>
            <w:tcBorders>
              <w:tl2br w:val="single" w:sz="4" w:space="0" w:color="auto"/>
            </w:tcBorders>
            <w:vAlign w:val="center"/>
          </w:tcPr>
          <w:p w:rsidR="00190977" w:rsidRPr="002249F5" w:rsidRDefault="00190977" w:rsidP="00B0716B">
            <w:pPr>
              <w:pStyle w:val="Default"/>
              <w:ind w:left="-107" w:right="-37" w:firstLine="107"/>
              <w:jc w:val="right"/>
              <w:rPr>
                <w:b/>
                <w:color w:val="000000" w:themeColor="text1"/>
                <w:sz w:val="22"/>
                <w:szCs w:val="22"/>
              </w:rPr>
            </w:pPr>
            <w:r w:rsidRPr="002249F5">
              <w:rPr>
                <w:b/>
                <w:color w:val="000000" w:themeColor="text1"/>
                <w:sz w:val="22"/>
                <w:szCs w:val="22"/>
              </w:rPr>
              <w:t>Год</w:t>
            </w:r>
          </w:p>
          <w:p w:rsidR="00190977" w:rsidRPr="002249F5" w:rsidRDefault="00190977" w:rsidP="00B0716B">
            <w:pPr>
              <w:pStyle w:val="Default"/>
              <w:ind w:left="-107" w:right="-37" w:firstLine="107"/>
              <w:rPr>
                <w:b/>
                <w:color w:val="000000" w:themeColor="text1"/>
                <w:sz w:val="22"/>
                <w:szCs w:val="22"/>
              </w:rPr>
            </w:pPr>
            <w:r w:rsidRPr="002249F5">
              <w:rPr>
                <w:b/>
                <w:color w:val="000000" w:themeColor="text1"/>
                <w:sz w:val="22"/>
                <w:szCs w:val="22"/>
              </w:rPr>
              <w:t>Величина</w:t>
            </w:r>
          </w:p>
        </w:tc>
        <w:tc>
          <w:tcPr>
            <w:tcW w:w="0" w:type="auto"/>
            <w:vAlign w:val="center"/>
          </w:tcPr>
          <w:p w:rsidR="00190977" w:rsidRPr="002249F5" w:rsidRDefault="00190977" w:rsidP="00B0716B">
            <w:pPr>
              <w:spacing w:after="0"/>
              <w:jc w:val="center"/>
              <w:rPr>
                <w:rFonts w:ascii="Times New Roman" w:hAnsi="Times New Roman" w:cs="Times New Roman"/>
                <w:b/>
                <w:color w:val="000000" w:themeColor="text1"/>
                <w:lang w:val="en-US"/>
              </w:rPr>
            </w:pPr>
            <w:r w:rsidRPr="002249F5">
              <w:rPr>
                <w:rFonts w:ascii="Times New Roman" w:hAnsi="Times New Roman" w:cs="Times New Roman"/>
                <w:b/>
                <w:color w:val="000000" w:themeColor="text1"/>
              </w:rPr>
              <w:t>2018</w:t>
            </w:r>
          </w:p>
        </w:tc>
        <w:tc>
          <w:tcPr>
            <w:tcW w:w="0" w:type="auto"/>
            <w:vAlign w:val="center"/>
          </w:tcPr>
          <w:p w:rsidR="00190977" w:rsidRPr="002249F5" w:rsidRDefault="00190977" w:rsidP="00B0716B">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2019</w:t>
            </w:r>
          </w:p>
        </w:tc>
        <w:tc>
          <w:tcPr>
            <w:tcW w:w="0" w:type="auto"/>
            <w:vAlign w:val="center"/>
          </w:tcPr>
          <w:p w:rsidR="00190977" w:rsidRPr="002249F5" w:rsidRDefault="00190977" w:rsidP="00B0716B">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0" w:type="auto"/>
            <w:vAlign w:val="center"/>
          </w:tcPr>
          <w:p w:rsidR="00190977" w:rsidRPr="002249F5" w:rsidRDefault="00190977" w:rsidP="00B0716B">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0" w:type="auto"/>
            <w:vAlign w:val="center"/>
          </w:tcPr>
          <w:p w:rsidR="00190977" w:rsidRPr="002249F5" w:rsidRDefault="00190977" w:rsidP="00B0716B">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0" w:type="auto"/>
            <w:vAlign w:val="center"/>
          </w:tcPr>
          <w:p w:rsidR="00190977" w:rsidRPr="002249F5" w:rsidRDefault="00190977" w:rsidP="00B0716B">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0" w:type="auto"/>
            <w:vAlign w:val="center"/>
          </w:tcPr>
          <w:p w:rsidR="00190977" w:rsidRPr="002249F5" w:rsidRDefault="00190977" w:rsidP="00B0716B">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2024-2028</w:t>
            </w:r>
          </w:p>
        </w:tc>
        <w:tc>
          <w:tcPr>
            <w:tcW w:w="0" w:type="auto"/>
            <w:vAlign w:val="center"/>
          </w:tcPr>
          <w:p w:rsidR="00190977" w:rsidRPr="002249F5" w:rsidRDefault="00190977" w:rsidP="00B0716B">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2029-2033</w:t>
            </w:r>
          </w:p>
        </w:tc>
        <w:tc>
          <w:tcPr>
            <w:tcW w:w="0" w:type="auto"/>
            <w:vAlign w:val="center"/>
          </w:tcPr>
          <w:p w:rsidR="00190977" w:rsidRPr="002249F5" w:rsidRDefault="00190977" w:rsidP="00B0716B">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2034-2037</w:t>
            </w:r>
          </w:p>
        </w:tc>
      </w:tr>
      <w:tr w:rsidR="003B70F9" w:rsidRPr="002249F5" w:rsidTr="00223A68">
        <w:trPr>
          <w:trHeight w:val="180"/>
          <w:tblHeader/>
        </w:trPr>
        <w:tc>
          <w:tcPr>
            <w:tcW w:w="3143" w:type="dxa"/>
            <w:vAlign w:val="center"/>
          </w:tcPr>
          <w:p w:rsidR="0028245F" w:rsidRPr="002249F5" w:rsidRDefault="0028245F" w:rsidP="00B0716B">
            <w:pPr>
              <w:spacing w:after="0" w:line="240" w:lineRule="auto"/>
              <w:jc w:val="center"/>
              <w:rPr>
                <w:rFonts w:ascii="Times New Roman" w:hAnsi="Times New Roman" w:cs="Times New Roman"/>
                <w:b/>
                <w:color w:val="000000" w:themeColor="text1"/>
                <w:szCs w:val="20"/>
              </w:rPr>
            </w:pPr>
            <w:r w:rsidRPr="002249F5">
              <w:rPr>
                <w:rFonts w:ascii="Times New Roman" w:hAnsi="Times New Roman" w:cs="Times New Roman"/>
                <w:b/>
                <w:color w:val="000000" w:themeColor="text1"/>
                <w:szCs w:val="20"/>
              </w:rPr>
              <w:t>1</w:t>
            </w:r>
          </w:p>
        </w:tc>
        <w:tc>
          <w:tcPr>
            <w:tcW w:w="0" w:type="auto"/>
            <w:vAlign w:val="center"/>
          </w:tcPr>
          <w:p w:rsidR="0028245F" w:rsidRPr="002249F5" w:rsidRDefault="0028245F" w:rsidP="00B0716B">
            <w:pPr>
              <w:spacing w:after="0"/>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2</w:t>
            </w:r>
          </w:p>
        </w:tc>
        <w:tc>
          <w:tcPr>
            <w:tcW w:w="0" w:type="auto"/>
            <w:vAlign w:val="center"/>
          </w:tcPr>
          <w:p w:rsidR="0028245F" w:rsidRPr="002249F5" w:rsidRDefault="0028245F" w:rsidP="00B0716B">
            <w:pPr>
              <w:spacing w:after="0"/>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3</w:t>
            </w:r>
          </w:p>
        </w:tc>
        <w:tc>
          <w:tcPr>
            <w:tcW w:w="0" w:type="auto"/>
            <w:vAlign w:val="center"/>
          </w:tcPr>
          <w:p w:rsidR="0028245F" w:rsidRPr="002249F5" w:rsidRDefault="0028245F" w:rsidP="00B0716B">
            <w:pPr>
              <w:spacing w:after="0"/>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4</w:t>
            </w:r>
          </w:p>
        </w:tc>
        <w:tc>
          <w:tcPr>
            <w:tcW w:w="0" w:type="auto"/>
            <w:vAlign w:val="center"/>
          </w:tcPr>
          <w:p w:rsidR="0028245F" w:rsidRPr="002249F5" w:rsidRDefault="0028245F" w:rsidP="00B0716B">
            <w:pPr>
              <w:spacing w:after="0"/>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5</w:t>
            </w:r>
          </w:p>
        </w:tc>
        <w:tc>
          <w:tcPr>
            <w:tcW w:w="0" w:type="auto"/>
            <w:vAlign w:val="center"/>
          </w:tcPr>
          <w:p w:rsidR="0028245F" w:rsidRPr="002249F5" w:rsidRDefault="0028245F" w:rsidP="00B0716B">
            <w:pPr>
              <w:spacing w:after="0"/>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6</w:t>
            </w:r>
          </w:p>
        </w:tc>
        <w:tc>
          <w:tcPr>
            <w:tcW w:w="0" w:type="auto"/>
            <w:vAlign w:val="center"/>
          </w:tcPr>
          <w:p w:rsidR="0028245F" w:rsidRPr="002249F5" w:rsidRDefault="0028245F" w:rsidP="00B0716B">
            <w:pPr>
              <w:spacing w:after="0"/>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7</w:t>
            </w:r>
          </w:p>
        </w:tc>
        <w:tc>
          <w:tcPr>
            <w:tcW w:w="0" w:type="auto"/>
            <w:vAlign w:val="center"/>
          </w:tcPr>
          <w:p w:rsidR="0028245F" w:rsidRPr="002249F5" w:rsidRDefault="0028245F" w:rsidP="00B0716B">
            <w:pPr>
              <w:spacing w:after="0"/>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8</w:t>
            </w:r>
          </w:p>
        </w:tc>
        <w:tc>
          <w:tcPr>
            <w:tcW w:w="0" w:type="auto"/>
            <w:vAlign w:val="center"/>
          </w:tcPr>
          <w:p w:rsidR="0028245F" w:rsidRPr="002249F5" w:rsidRDefault="0028245F" w:rsidP="00B0716B">
            <w:pPr>
              <w:spacing w:after="0"/>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9</w:t>
            </w:r>
          </w:p>
        </w:tc>
        <w:tc>
          <w:tcPr>
            <w:tcW w:w="0" w:type="auto"/>
            <w:vAlign w:val="center"/>
          </w:tcPr>
          <w:p w:rsidR="0028245F" w:rsidRPr="002249F5" w:rsidRDefault="0028245F" w:rsidP="00B0716B">
            <w:pPr>
              <w:spacing w:after="0"/>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10</w:t>
            </w:r>
          </w:p>
        </w:tc>
      </w:tr>
      <w:tr w:rsidR="003B70F9" w:rsidRPr="002249F5" w:rsidTr="00813425">
        <w:trPr>
          <w:trHeight w:val="180"/>
        </w:trPr>
        <w:tc>
          <w:tcPr>
            <w:tcW w:w="10421" w:type="dxa"/>
            <w:gridSpan w:val="10"/>
            <w:vAlign w:val="center"/>
          </w:tcPr>
          <w:p w:rsidR="006618D1" w:rsidRPr="002249F5" w:rsidRDefault="00DA6CC8" w:rsidP="003223EF">
            <w:pPr>
              <w:spacing w:after="0"/>
              <w:ind w:left="-142" w:right="-10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Котельная </w:t>
            </w:r>
            <w:proofErr w:type="gramStart"/>
            <w:r w:rsidRPr="002249F5">
              <w:rPr>
                <w:rFonts w:ascii="Times New Roman" w:hAnsi="Times New Roman" w:cs="Times New Roman"/>
                <w:b/>
                <w:color w:val="000000" w:themeColor="text1"/>
              </w:rPr>
              <w:t>с</w:t>
            </w:r>
            <w:proofErr w:type="gramEnd"/>
            <w:r w:rsidRPr="002249F5">
              <w:rPr>
                <w:rFonts w:ascii="Times New Roman" w:hAnsi="Times New Roman" w:cs="Times New Roman"/>
                <w:b/>
                <w:color w:val="000000" w:themeColor="text1"/>
              </w:rPr>
              <w:t>. Вознесенка</w:t>
            </w:r>
          </w:p>
        </w:tc>
      </w:tr>
      <w:tr w:rsidR="00813425" w:rsidRPr="002249F5" w:rsidTr="00223A68">
        <w:trPr>
          <w:trHeight w:val="180"/>
        </w:trPr>
        <w:tc>
          <w:tcPr>
            <w:tcW w:w="3143" w:type="dxa"/>
            <w:vAlign w:val="center"/>
          </w:tcPr>
          <w:p w:rsidR="00813425" w:rsidRPr="002249F5" w:rsidRDefault="00813425" w:rsidP="00813425">
            <w:pPr>
              <w:spacing w:after="0" w:line="240" w:lineRule="auto"/>
              <w:rPr>
                <w:rFonts w:ascii="Times New Roman" w:hAnsi="Times New Roman" w:cs="Times New Roman"/>
                <w:color w:val="000000" w:themeColor="text1"/>
                <w:szCs w:val="20"/>
              </w:rPr>
            </w:pPr>
            <w:r w:rsidRPr="002249F5">
              <w:rPr>
                <w:rFonts w:ascii="Times New Roman" w:hAnsi="Times New Roman" w:cs="Times New Roman"/>
                <w:color w:val="000000" w:themeColor="text1"/>
                <w:szCs w:val="20"/>
              </w:rPr>
              <w:t xml:space="preserve">Значение нормативных потерь </w:t>
            </w:r>
            <w:r w:rsidRPr="002249F5">
              <w:rPr>
                <w:rFonts w:ascii="Times New Roman" w:hAnsi="Times New Roman" w:cs="Times New Roman"/>
                <w:color w:val="000000" w:themeColor="text1"/>
                <w:szCs w:val="20"/>
              </w:rPr>
              <w:lastRenderedPageBreak/>
              <w:t>теплоносителя в тепловых с</w:t>
            </w:r>
            <w:r w:rsidRPr="002249F5">
              <w:rPr>
                <w:rFonts w:ascii="Times New Roman" w:hAnsi="Times New Roman" w:cs="Times New Roman"/>
                <w:color w:val="000000" w:themeColor="text1"/>
                <w:szCs w:val="20"/>
              </w:rPr>
              <w:t>е</w:t>
            </w:r>
            <w:r w:rsidRPr="002249F5">
              <w:rPr>
                <w:rFonts w:ascii="Times New Roman" w:hAnsi="Times New Roman" w:cs="Times New Roman"/>
                <w:color w:val="000000" w:themeColor="text1"/>
                <w:szCs w:val="20"/>
              </w:rPr>
              <w:t>тях,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0" w:type="auto"/>
            <w:vAlign w:val="center"/>
          </w:tcPr>
          <w:p w:rsidR="00813425" w:rsidRPr="002249F5" w:rsidRDefault="007F2890" w:rsidP="00813425">
            <w:pPr>
              <w:spacing w:after="0"/>
              <w:jc w:val="center"/>
              <w:rPr>
                <w:rFonts w:ascii="Times New Roman" w:hAnsi="Times New Roman" w:cs="Times New Roman"/>
                <w:color w:val="000000"/>
              </w:rPr>
            </w:pPr>
            <w:r w:rsidRPr="002249F5">
              <w:rPr>
                <w:rFonts w:ascii="Times New Roman" w:hAnsi="Times New Roman" w:cs="Times New Roman"/>
                <w:color w:val="000000"/>
              </w:rPr>
              <w:lastRenderedPageBreak/>
              <w:t>0,013</w:t>
            </w:r>
          </w:p>
        </w:tc>
        <w:tc>
          <w:tcPr>
            <w:tcW w:w="0" w:type="auto"/>
            <w:vAlign w:val="center"/>
          </w:tcPr>
          <w:p w:rsidR="00813425" w:rsidRPr="002249F5" w:rsidRDefault="007F2890" w:rsidP="00813425">
            <w:pPr>
              <w:spacing w:after="0"/>
              <w:jc w:val="center"/>
              <w:rPr>
                <w:rFonts w:ascii="Times New Roman" w:hAnsi="Times New Roman" w:cs="Times New Roman"/>
                <w:color w:val="000000"/>
              </w:rPr>
            </w:pPr>
            <w:r w:rsidRPr="002249F5">
              <w:rPr>
                <w:rFonts w:ascii="Times New Roman" w:hAnsi="Times New Roman" w:cs="Times New Roman"/>
                <w:color w:val="000000"/>
              </w:rPr>
              <w:t>0,013</w:t>
            </w:r>
          </w:p>
        </w:tc>
        <w:tc>
          <w:tcPr>
            <w:tcW w:w="0" w:type="auto"/>
            <w:vAlign w:val="center"/>
          </w:tcPr>
          <w:p w:rsidR="00813425" w:rsidRPr="002249F5" w:rsidRDefault="00813425" w:rsidP="00813425">
            <w:pPr>
              <w:spacing w:after="0"/>
              <w:jc w:val="center"/>
              <w:rPr>
                <w:rFonts w:ascii="Times New Roman" w:hAnsi="Times New Roman" w:cs="Times New Roman"/>
                <w:color w:val="000000"/>
              </w:rPr>
            </w:pPr>
            <w:r w:rsidRPr="002249F5">
              <w:rPr>
                <w:rFonts w:ascii="Times New Roman" w:hAnsi="Times New Roman" w:cs="Times New Roman"/>
                <w:color w:val="000000"/>
              </w:rPr>
              <w:t>0,016</w:t>
            </w:r>
          </w:p>
        </w:tc>
        <w:tc>
          <w:tcPr>
            <w:tcW w:w="0" w:type="auto"/>
            <w:vAlign w:val="center"/>
          </w:tcPr>
          <w:p w:rsidR="00813425" w:rsidRPr="002249F5" w:rsidRDefault="00813425" w:rsidP="00813425">
            <w:pPr>
              <w:spacing w:after="0"/>
              <w:jc w:val="center"/>
              <w:rPr>
                <w:rFonts w:ascii="Times New Roman" w:hAnsi="Times New Roman" w:cs="Times New Roman"/>
                <w:color w:val="000000"/>
              </w:rPr>
            </w:pPr>
            <w:r w:rsidRPr="002249F5">
              <w:rPr>
                <w:rFonts w:ascii="Times New Roman" w:hAnsi="Times New Roman" w:cs="Times New Roman"/>
                <w:color w:val="000000"/>
              </w:rPr>
              <w:t>0,016</w:t>
            </w:r>
          </w:p>
        </w:tc>
        <w:tc>
          <w:tcPr>
            <w:tcW w:w="0" w:type="auto"/>
            <w:vAlign w:val="center"/>
          </w:tcPr>
          <w:p w:rsidR="00813425" w:rsidRPr="002249F5" w:rsidRDefault="00813425" w:rsidP="00813425">
            <w:pPr>
              <w:spacing w:after="0"/>
              <w:jc w:val="center"/>
              <w:rPr>
                <w:rFonts w:ascii="Times New Roman" w:hAnsi="Times New Roman" w:cs="Times New Roman"/>
                <w:color w:val="000000"/>
              </w:rPr>
            </w:pPr>
            <w:r w:rsidRPr="002249F5">
              <w:rPr>
                <w:rFonts w:ascii="Times New Roman" w:hAnsi="Times New Roman" w:cs="Times New Roman"/>
                <w:color w:val="000000"/>
              </w:rPr>
              <w:t>0,016</w:t>
            </w:r>
          </w:p>
        </w:tc>
        <w:tc>
          <w:tcPr>
            <w:tcW w:w="0" w:type="auto"/>
            <w:vAlign w:val="center"/>
          </w:tcPr>
          <w:p w:rsidR="00813425" w:rsidRPr="002249F5" w:rsidRDefault="00813425" w:rsidP="00813425">
            <w:pPr>
              <w:spacing w:after="0"/>
              <w:jc w:val="center"/>
              <w:rPr>
                <w:rFonts w:ascii="Times New Roman" w:hAnsi="Times New Roman" w:cs="Times New Roman"/>
                <w:color w:val="000000"/>
              </w:rPr>
            </w:pPr>
            <w:r w:rsidRPr="002249F5">
              <w:rPr>
                <w:rFonts w:ascii="Times New Roman" w:hAnsi="Times New Roman" w:cs="Times New Roman"/>
                <w:color w:val="000000"/>
              </w:rPr>
              <w:t>0,016</w:t>
            </w:r>
          </w:p>
        </w:tc>
        <w:tc>
          <w:tcPr>
            <w:tcW w:w="0" w:type="auto"/>
            <w:vAlign w:val="center"/>
          </w:tcPr>
          <w:p w:rsidR="00813425" w:rsidRPr="002249F5" w:rsidRDefault="00813425" w:rsidP="00813425">
            <w:pPr>
              <w:spacing w:after="0"/>
              <w:jc w:val="center"/>
              <w:rPr>
                <w:rFonts w:ascii="Times New Roman" w:hAnsi="Times New Roman" w:cs="Times New Roman"/>
                <w:color w:val="000000"/>
              </w:rPr>
            </w:pPr>
            <w:r w:rsidRPr="002249F5">
              <w:rPr>
                <w:rFonts w:ascii="Times New Roman" w:hAnsi="Times New Roman" w:cs="Times New Roman"/>
                <w:color w:val="000000"/>
              </w:rPr>
              <w:t>0,016</w:t>
            </w:r>
          </w:p>
        </w:tc>
        <w:tc>
          <w:tcPr>
            <w:tcW w:w="0" w:type="auto"/>
            <w:vAlign w:val="center"/>
          </w:tcPr>
          <w:p w:rsidR="00813425" w:rsidRPr="002249F5" w:rsidRDefault="00813425" w:rsidP="00813425">
            <w:pPr>
              <w:spacing w:after="0"/>
              <w:jc w:val="center"/>
              <w:rPr>
                <w:rFonts w:ascii="Times New Roman" w:hAnsi="Times New Roman" w:cs="Times New Roman"/>
                <w:color w:val="000000"/>
              </w:rPr>
            </w:pPr>
            <w:r w:rsidRPr="002249F5">
              <w:rPr>
                <w:rFonts w:ascii="Times New Roman" w:hAnsi="Times New Roman" w:cs="Times New Roman"/>
                <w:color w:val="000000"/>
              </w:rPr>
              <w:t>0,016</w:t>
            </w:r>
          </w:p>
        </w:tc>
        <w:tc>
          <w:tcPr>
            <w:tcW w:w="0" w:type="auto"/>
            <w:vAlign w:val="center"/>
          </w:tcPr>
          <w:p w:rsidR="00813425" w:rsidRPr="002249F5" w:rsidRDefault="00813425" w:rsidP="00813425">
            <w:pPr>
              <w:spacing w:after="0"/>
              <w:jc w:val="center"/>
              <w:rPr>
                <w:rFonts w:ascii="Times New Roman" w:hAnsi="Times New Roman" w:cs="Times New Roman"/>
                <w:color w:val="000000"/>
              </w:rPr>
            </w:pPr>
            <w:r w:rsidRPr="002249F5">
              <w:rPr>
                <w:rFonts w:ascii="Times New Roman" w:hAnsi="Times New Roman" w:cs="Times New Roman"/>
                <w:color w:val="000000"/>
              </w:rPr>
              <w:t>0,016</w:t>
            </w:r>
          </w:p>
        </w:tc>
      </w:tr>
      <w:tr w:rsidR="00DA6CC8" w:rsidRPr="002249F5" w:rsidTr="00813425">
        <w:trPr>
          <w:trHeight w:val="180"/>
        </w:trPr>
        <w:tc>
          <w:tcPr>
            <w:tcW w:w="10421" w:type="dxa"/>
            <w:gridSpan w:val="10"/>
            <w:vAlign w:val="center"/>
          </w:tcPr>
          <w:p w:rsidR="00DA6CC8" w:rsidRPr="002249F5" w:rsidRDefault="00DA6CC8" w:rsidP="00252895">
            <w:pPr>
              <w:spacing w:after="0"/>
              <w:ind w:left="-142" w:right="-109"/>
              <w:jc w:val="center"/>
              <w:rPr>
                <w:rFonts w:ascii="Times New Roman" w:hAnsi="Times New Roman" w:cs="Times New Roman"/>
                <w:b/>
                <w:color w:val="000000" w:themeColor="text1"/>
                <w:highlight w:val="darkYellow"/>
              </w:rPr>
            </w:pPr>
            <w:r w:rsidRPr="002249F5">
              <w:rPr>
                <w:rFonts w:ascii="Times New Roman" w:hAnsi="Times New Roman" w:cs="Times New Roman"/>
                <w:b/>
                <w:color w:val="000000" w:themeColor="text1"/>
              </w:rPr>
              <w:lastRenderedPageBreak/>
              <w:t xml:space="preserve">Котельная п. Полевой </w:t>
            </w:r>
          </w:p>
        </w:tc>
      </w:tr>
      <w:tr w:rsidR="00223A68" w:rsidRPr="002249F5" w:rsidTr="00223A68">
        <w:trPr>
          <w:trHeight w:val="180"/>
        </w:trPr>
        <w:tc>
          <w:tcPr>
            <w:tcW w:w="3143" w:type="dxa"/>
            <w:vAlign w:val="center"/>
          </w:tcPr>
          <w:p w:rsidR="00223A68" w:rsidRPr="002249F5" w:rsidRDefault="00223A68" w:rsidP="00223A68">
            <w:pPr>
              <w:spacing w:after="0" w:line="240" w:lineRule="auto"/>
              <w:rPr>
                <w:rFonts w:ascii="Times New Roman" w:hAnsi="Times New Roman" w:cs="Times New Roman"/>
                <w:color w:val="000000" w:themeColor="text1"/>
                <w:szCs w:val="20"/>
                <w:highlight w:val="red"/>
              </w:rPr>
            </w:pPr>
            <w:r w:rsidRPr="002249F5">
              <w:rPr>
                <w:rFonts w:ascii="Times New Roman" w:hAnsi="Times New Roman" w:cs="Times New Roman"/>
                <w:color w:val="000000" w:themeColor="text1"/>
                <w:szCs w:val="20"/>
              </w:rPr>
              <w:t>Значение нормативных потерь теплоносителя в тепловых с</w:t>
            </w:r>
            <w:r w:rsidRPr="002249F5">
              <w:rPr>
                <w:rFonts w:ascii="Times New Roman" w:hAnsi="Times New Roman" w:cs="Times New Roman"/>
                <w:color w:val="000000" w:themeColor="text1"/>
                <w:szCs w:val="20"/>
              </w:rPr>
              <w:t>е</w:t>
            </w:r>
            <w:r w:rsidRPr="002249F5">
              <w:rPr>
                <w:rFonts w:ascii="Times New Roman" w:hAnsi="Times New Roman" w:cs="Times New Roman"/>
                <w:color w:val="000000" w:themeColor="text1"/>
                <w:szCs w:val="20"/>
              </w:rPr>
              <w:t>тях,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0" w:type="auto"/>
            <w:vAlign w:val="center"/>
          </w:tcPr>
          <w:p w:rsidR="00223A68" w:rsidRPr="002249F5" w:rsidRDefault="00223A68" w:rsidP="00223A68">
            <w:pPr>
              <w:spacing w:after="0"/>
              <w:jc w:val="center"/>
              <w:rPr>
                <w:rFonts w:ascii="Times New Roman" w:hAnsi="Times New Roman" w:cs="Times New Roman"/>
                <w:color w:val="000000"/>
              </w:rPr>
            </w:pPr>
            <w:r w:rsidRPr="002249F5">
              <w:rPr>
                <w:rFonts w:ascii="Times New Roman" w:hAnsi="Times New Roman" w:cs="Times New Roman"/>
                <w:color w:val="000000"/>
              </w:rPr>
              <w:t>0,278</w:t>
            </w:r>
          </w:p>
        </w:tc>
        <w:tc>
          <w:tcPr>
            <w:tcW w:w="0" w:type="auto"/>
            <w:vAlign w:val="center"/>
          </w:tcPr>
          <w:p w:rsidR="00223A68" w:rsidRPr="002249F5" w:rsidRDefault="00223A68" w:rsidP="00223A68">
            <w:pPr>
              <w:spacing w:after="0"/>
              <w:jc w:val="center"/>
              <w:rPr>
                <w:rFonts w:ascii="Times New Roman" w:hAnsi="Times New Roman" w:cs="Times New Roman"/>
                <w:color w:val="000000"/>
              </w:rPr>
            </w:pPr>
            <w:r w:rsidRPr="002249F5">
              <w:rPr>
                <w:rFonts w:ascii="Times New Roman" w:hAnsi="Times New Roman" w:cs="Times New Roman"/>
                <w:color w:val="000000"/>
              </w:rPr>
              <w:t>0,278</w:t>
            </w:r>
          </w:p>
        </w:tc>
        <w:tc>
          <w:tcPr>
            <w:tcW w:w="0" w:type="auto"/>
            <w:vAlign w:val="center"/>
          </w:tcPr>
          <w:p w:rsidR="00223A68" w:rsidRPr="002249F5" w:rsidRDefault="00F80DE5" w:rsidP="00223A68">
            <w:pPr>
              <w:spacing w:after="0"/>
              <w:jc w:val="center"/>
              <w:rPr>
                <w:rFonts w:ascii="Times New Roman" w:hAnsi="Times New Roman" w:cs="Times New Roman"/>
                <w:color w:val="000000"/>
              </w:rPr>
            </w:pPr>
            <w:r w:rsidRPr="002249F5">
              <w:rPr>
                <w:rFonts w:ascii="Times New Roman" w:hAnsi="Times New Roman" w:cs="Times New Roman"/>
                <w:color w:val="000000"/>
              </w:rPr>
              <w:t>0,069</w:t>
            </w:r>
          </w:p>
        </w:tc>
        <w:tc>
          <w:tcPr>
            <w:tcW w:w="0" w:type="auto"/>
            <w:vAlign w:val="center"/>
          </w:tcPr>
          <w:p w:rsidR="00223A68" w:rsidRPr="002249F5" w:rsidRDefault="00223A68" w:rsidP="00223A68">
            <w:pPr>
              <w:spacing w:after="0"/>
              <w:jc w:val="center"/>
              <w:rPr>
                <w:rFonts w:ascii="Times New Roman" w:hAnsi="Times New Roman" w:cs="Times New Roman"/>
                <w:color w:val="000000"/>
              </w:rPr>
            </w:pPr>
            <w:r w:rsidRPr="002249F5">
              <w:rPr>
                <w:rFonts w:ascii="Times New Roman" w:hAnsi="Times New Roman" w:cs="Times New Roman"/>
                <w:color w:val="000000"/>
              </w:rPr>
              <w:t>0,069</w:t>
            </w:r>
          </w:p>
        </w:tc>
        <w:tc>
          <w:tcPr>
            <w:tcW w:w="0" w:type="auto"/>
            <w:vAlign w:val="center"/>
          </w:tcPr>
          <w:p w:rsidR="00223A68" w:rsidRPr="002249F5" w:rsidRDefault="00223A68" w:rsidP="00223A68">
            <w:pPr>
              <w:spacing w:after="0"/>
              <w:jc w:val="center"/>
              <w:rPr>
                <w:rFonts w:ascii="Times New Roman" w:hAnsi="Times New Roman" w:cs="Times New Roman"/>
                <w:color w:val="000000"/>
              </w:rPr>
            </w:pPr>
            <w:r w:rsidRPr="002249F5">
              <w:rPr>
                <w:rFonts w:ascii="Times New Roman" w:hAnsi="Times New Roman" w:cs="Times New Roman"/>
                <w:color w:val="000000"/>
              </w:rPr>
              <w:t>0,069</w:t>
            </w:r>
          </w:p>
        </w:tc>
        <w:tc>
          <w:tcPr>
            <w:tcW w:w="0" w:type="auto"/>
            <w:vAlign w:val="center"/>
          </w:tcPr>
          <w:p w:rsidR="00223A68" w:rsidRPr="002249F5" w:rsidRDefault="00223A68" w:rsidP="00223A68">
            <w:pPr>
              <w:spacing w:after="0"/>
              <w:jc w:val="center"/>
              <w:rPr>
                <w:rFonts w:ascii="Times New Roman" w:hAnsi="Times New Roman" w:cs="Times New Roman"/>
                <w:color w:val="000000"/>
              </w:rPr>
            </w:pPr>
            <w:r w:rsidRPr="002249F5">
              <w:rPr>
                <w:rFonts w:ascii="Times New Roman" w:hAnsi="Times New Roman" w:cs="Times New Roman"/>
                <w:color w:val="000000"/>
              </w:rPr>
              <w:t>0,069</w:t>
            </w:r>
          </w:p>
        </w:tc>
        <w:tc>
          <w:tcPr>
            <w:tcW w:w="0" w:type="auto"/>
            <w:vAlign w:val="center"/>
          </w:tcPr>
          <w:p w:rsidR="00223A68" w:rsidRPr="002249F5" w:rsidRDefault="00223A68" w:rsidP="00223A68">
            <w:pPr>
              <w:spacing w:after="0"/>
              <w:jc w:val="center"/>
              <w:rPr>
                <w:rFonts w:ascii="Times New Roman" w:hAnsi="Times New Roman" w:cs="Times New Roman"/>
                <w:color w:val="000000"/>
              </w:rPr>
            </w:pPr>
            <w:r w:rsidRPr="002249F5">
              <w:rPr>
                <w:rFonts w:ascii="Times New Roman" w:hAnsi="Times New Roman" w:cs="Times New Roman"/>
                <w:color w:val="000000"/>
              </w:rPr>
              <w:t>0,069</w:t>
            </w:r>
          </w:p>
        </w:tc>
        <w:tc>
          <w:tcPr>
            <w:tcW w:w="0" w:type="auto"/>
            <w:vAlign w:val="center"/>
          </w:tcPr>
          <w:p w:rsidR="00223A68" w:rsidRPr="002249F5" w:rsidRDefault="00223A68" w:rsidP="00223A68">
            <w:pPr>
              <w:spacing w:after="0"/>
              <w:jc w:val="center"/>
              <w:rPr>
                <w:rFonts w:ascii="Times New Roman" w:hAnsi="Times New Roman" w:cs="Times New Roman"/>
                <w:color w:val="000000"/>
              </w:rPr>
            </w:pPr>
            <w:r w:rsidRPr="002249F5">
              <w:rPr>
                <w:rFonts w:ascii="Times New Roman" w:hAnsi="Times New Roman" w:cs="Times New Roman"/>
                <w:color w:val="000000"/>
              </w:rPr>
              <w:t>0,069</w:t>
            </w:r>
          </w:p>
        </w:tc>
        <w:tc>
          <w:tcPr>
            <w:tcW w:w="0" w:type="auto"/>
            <w:vAlign w:val="center"/>
          </w:tcPr>
          <w:p w:rsidR="00223A68" w:rsidRPr="002249F5" w:rsidRDefault="00223A68" w:rsidP="00223A68">
            <w:pPr>
              <w:spacing w:after="0"/>
              <w:jc w:val="center"/>
              <w:rPr>
                <w:rFonts w:ascii="Times New Roman" w:hAnsi="Times New Roman" w:cs="Times New Roman"/>
                <w:color w:val="000000"/>
              </w:rPr>
            </w:pPr>
            <w:r w:rsidRPr="002249F5">
              <w:rPr>
                <w:rFonts w:ascii="Times New Roman" w:hAnsi="Times New Roman" w:cs="Times New Roman"/>
                <w:color w:val="000000"/>
              </w:rPr>
              <w:t>0,069</w:t>
            </w:r>
          </w:p>
        </w:tc>
      </w:tr>
    </w:tbl>
    <w:p w:rsidR="0028245F" w:rsidRPr="002249F5" w:rsidRDefault="0028245F" w:rsidP="00215BB4">
      <w:pPr>
        <w:spacing w:after="0"/>
        <w:rPr>
          <w:rFonts w:ascii="Times New Roman" w:hAnsi="Times New Roman" w:cs="Times New Roman"/>
          <w:color w:val="000000" w:themeColor="text1"/>
        </w:rPr>
      </w:pPr>
    </w:p>
    <w:p w:rsidR="00190977" w:rsidRPr="002249F5" w:rsidRDefault="00190977" w:rsidP="00190977">
      <w:pPr>
        <w:pStyle w:val="3"/>
        <w:spacing w:before="0"/>
        <w:jc w:val="center"/>
        <w:rPr>
          <w:rFonts w:ascii="Times New Roman" w:hAnsi="Times New Roman" w:cs="Times New Roman"/>
          <w:b w:val="0"/>
          <w:i/>
          <w:color w:val="000000" w:themeColor="text1"/>
          <w:sz w:val="24"/>
          <w:szCs w:val="24"/>
        </w:rPr>
      </w:pPr>
      <w:bookmarkStart w:id="442" w:name="_Toc6389310"/>
      <w:bookmarkStart w:id="443" w:name="_Toc10707050"/>
      <w:r w:rsidRPr="002249F5">
        <w:rPr>
          <w:rFonts w:ascii="Times New Roman" w:hAnsi="Times New Roman" w:cs="Times New Roman"/>
          <w:b w:val="0"/>
          <w:i/>
          <w:color w:val="000000" w:themeColor="text1"/>
          <w:sz w:val="24"/>
          <w:szCs w:val="24"/>
        </w:rPr>
        <w:t xml:space="preserve">6.2 Максимальный и среднечасовой расход теплоносителя (расход сетевой воды) на горячее </w:t>
      </w:r>
      <w:r w:rsidRPr="002249F5">
        <w:rPr>
          <w:rFonts w:ascii="Times New Roman" w:hAnsi="Times New Roman" w:cs="Times New Roman"/>
          <w:b w:val="0"/>
          <w:i/>
          <w:color w:val="000000" w:themeColor="text1"/>
          <w:sz w:val="24"/>
          <w:szCs w:val="24"/>
        </w:rPr>
        <w:br/>
        <w:t>водоснабжение потребителей с использованием открытой системы теплоснабжения в з</w:t>
      </w:r>
      <w:r w:rsidRPr="002249F5">
        <w:rPr>
          <w:rFonts w:ascii="Times New Roman" w:hAnsi="Times New Roman" w:cs="Times New Roman"/>
          <w:b w:val="0"/>
          <w:i/>
          <w:color w:val="000000" w:themeColor="text1"/>
          <w:sz w:val="24"/>
          <w:szCs w:val="24"/>
        </w:rPr>
        <w:t>о</w:t>
      </w:r>
      <w:r w:rsidRPr="002249F5">
        <w:rPr>
          <w:rFonts w:ascii="Times New Roman" w:hAnsi="Times New Roman" w:cs="Times New Roman"/>
          <w:b w:val="0"/>
          <w:i/>
          <w:color w:val="000000" w:themeColor="text1"/>
          <w:sz w:val="24"/>
          <w:szCs w:val="24"/>
        </w:rPr>
        <w:t xml:space="preserve">не </w:t>
      </w:r>
      <w:r w:rsidRPr="002249F5">
        <w:rPr>
          <w:rFonts w:ascii="Times New Roman" w:hAnsi="Times New Roman" w:cs="Times New Roman"/>
          <w:b w:val="0"/>
          <w:i/>
          <w:color w:val="000000" w:themeColor="text1"/>
          <w:sz w:val="24"/>
          <w:szCs w:val="24"/>
        </w:rPr>
        <w:br/>
        <w:t>действия каждого источника тепловой энергии, рассчитываемый с учетом прогнозных ср</w:t>
      </w:r>
      <w:r w:rsidRPr="002249F5">
        <w:rPr>
          <w:rFonts w:ascii="Times New Roman" w:hAnsi="Times New Roman" w:cs="Times New Roman"/>
          <w:b w:val="0"/>
          <w:i/>
          <w:color w:val="000000" w:themeColor="text1"/>
          <w:sz w:val="24"/>
          <w:szCs w:val="24"/>
        </w:rPr>
        <w:t>о</w:t>
      </w:r>
      <w:r w:rsidRPr="002249F5">
        <w:rPr>
          <w:rFonts w:ascii="Times New Roman" w:hAnsi="Times New Roman" w:cs="Times New Roman"/>
          <w:b w:val="0"/>
          <w:i/>
          <w:color w:val="000000" w:themeColor="text1"/>
          <w:sz w:val="24"/>
          <w:szCs w:val="24"/>
        </w:rPr>
        <w:t xml:space="preserve">ков перевода потребителей, подключенных к открытой системе теплоснабжения (горячего </w:t>
      </w:r>
      <w:r w:rsidRPr="002249F5">
        <w:rPr>
          <w:rFonts w:ascii="Times New Roman" w:hAnsi="Times New Roman" w:cs="Times New Roman"/>
          <w:b w:val="0"/>
          <w:i/>
          <w:color w:val="000000" w:themeColor="text1"/>
          <w:sz w:val="24"/>
          <w:szCs w:val="24"/>
        </w:rPr>
        <w:br/>
        <w:t>водоснабжения), на закрытую систему горячего водоснабжения</w:t>
      </w:r>
      <w:bookmarkEnd w:id="442"/>
      <w:bookmarkEnd w:id="443"/>
      <w:r w:rsidRPr="002249F5">
        <w:rPr>
          <w:rFonts w:ascii="Times New Roman" w:hAnsi="Times New Roman" w:cs="Times New Roman"/>
          <w:b w:val="0"/>
          <w:i/>
          <w:color w:val="000000" w:themeColor="text1"/>
          <w:sz w:val="24"/>
          <w:szCs w:val="24"/>
        </w:rPr>
        <w:br/>
      </w:r>
    </w:p>
    <w:p w:rsidR="00190977" w:rsidRPr="002249F5" w:rsidRDefault="00190977" w:rsidP="00C832DA">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Максимальное нормируемое потребление теплоносителя тепло</w:t>
      </w:r>
      <w:r w:rsidR="003E08C4"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szCs w:val="24"/>
        </w:rPr>
        <w:t>потребляющими уст</w:t>
      </w:r>
      <w:r w:rsidRPr="002249F5">
        <w:rPr>
          <w:rFonts w:ascii="Times New Roman" w:hAnsi="Times New Roman" w:cs="Times New Roman"/>
          <w:color w:val="000000" w:themeColor="text1"/>
          <w:sz w:val="24"/>
          <w:szCs w:val="24"/>
        </w:rPr>
        <w:t>а</w:t>
      </w:r>
      <w:r w:rsidRPr="002249F5">
        <w:rPr>
          <w:rFonts w:ascii="Times New Roman" w:hAnsi="Times New Roman" w:cs="Times New Roman"/>
          <w:color w:val="000000" w:themeColor="text1"/>
          <w:sz w:val="24"/>
          <w:szCs w:val="24"/>
        </w:rPr>
        <w:t>новками потребителей в сельсовете равно нулю, так как система теплоснабжения закрытого типа. О</w:t>
      </w:r>
      <w:r w:rsidR="003E08C4" w:rsidRPr="002249F5">
        <w:rPr>
          <w:rFonts w:ascii="Times New Roman" w:hAnsi="Times New Roman" w:cs="Times New Roman"/>
          <w:color w:val="000000" w:themeColor="text1"/>
          <w:sz w:val="24"/>
          <w:szCs w:val="24"/>
        </w:rPr>
        <w:t>ткрытые системы теплоснабжения</w:t>
      </w:r>
      <w:r w:rsidR="007E00F2" w:rsidRPr="002249F5">
        <w:rPr>
          <w:rFonts w:ascii="Times New Roman" w:hAnsi="Times New Roman" w:cs="Times New Roman"/>
          <w:color w:val="000000" w:themeColor="text1"/>
          <w:sz w:val="24"/>
          <w:szCs w:val="24"/>
        </w:rPr>
        <w:t xml:space="preserve"> в Вознесенском сельском поселение отсутствуют</w:t>
      </w:r>
      <w:r w:rsidR="003E08C4" w:rsidRPr="002249F5">
        <w:rPr>
          <w:rFonts w:ascii="Times New Roman" w:hAnsi="Times New Roman" w:cs="Times New Roman"/>
          <w:color w:val="000000" w:themeColor="text1"/>
          <w:sz w:val="24"/>
          <w:szCs w:val="24"/>
        </w:rPr>
        <w:t>,</w:t>
      </w:r>
      <w:r w:rsidRPr="002249F5">
        <w:rPr>
          <w:rFonts w:ascii="Times New Roman" w:hAnsi="Times New Roman" w:cs="Times New Roman"/>
          <w:color w:val="000000" w:themeColor="text1"/>
          <w:sz w:val="24"/>
          <w:szCs w:val="24"/>
        </w:rPr>
        <w:t xml:space="preserve"> системы горячего водоснабжения</w:t>
      </w:r>
      <w:r w:rsidR="003E08C4" w:rsidRPr="002249F5">
        <w:rPr>
          <w:rFonts w:ascii="Times New Roman" w:hAnsi="Times New Roman" w:cs="Times New Roman"/>
          <w:color w:val="000000" w:themeColor="text1"/>
          <w:sz w:val="24"/>
          <w:szCs w:val="24"/>
        </w:rPr>
        <w:t xml:space="preserve"> закрытого типа</w:t>
      </w:r>
      <w:r w:rsidRPr="002249F5">
        <w:rPr>
          <w:rFonts w:ascii="Times New Roman" w:hAnsi="Times New Roman" w:cs="Times New Roman"/>
          <w:color w:val="000000" w:themeColor="text1"/>
          <w:sz w:val="24"/>
          <w:szCs w:val="24"/>
        </w:rPr>
        <w:t xml:space="preserve"> </w:t>
      </w:r>
      <w:r w:rsidR="003E08C4" w:rsidRPr="002249F5">
        <w:rPr>
          <w:rFonts w:ascii="Times New Roman" w:hAnsi="Times New Roman" w:cs="Times New Roman"/>
          <w:color w:val="000000" w:themeColor="text1"/>
          <w:sz w:val="24"/>
          <w:szCs w:val="24"/>
        </w:rPr>
        <w:t xml:space="preserve">присутствует в п. Полевой </w:t>
      </w:r>
      <w:r w:rsidR="007E00F2" w:rsidRPr="002249F5">
        <w:rPr>
          <w:rFonts w:ascii="Times New Roman" w:hAnsi="Times New Roman" w:cs="Times New Roman"/>
          <w:color w:val="000000" w:themeColor="text1"/>
          <w:sz w:val="24"/>
          <w:szCs w:val="24"/>
        </w:rPr>
        <w:t>и осуществляе</w:t>
      </w:r>
      <w:r w:rsidR="007E00F2" w:rsidRPr="002249F5">
        <w:rPr>
          <w:rFonts w:ascii="Times New Roman" w:hAnsi="Times New Roman" w:cs="Times New Roman"/>
          <w:color w:val="000000" w:themeColor="text1"/>
          <w:sz w:val="24"/>
          <w:szCs w:val="24"/>
        </w:rPr>
        <w:t>т</w:t>
      </w:r>
      <w:r w:rsidR="007E00F2" w:rsidRPr="002249F5">
        <w:rPr>
          <w:rFonts w:ascii="Times New Roman" w:hAnsi="Times New Roman" w:cs="Times New Roman"/>
          <w:color w:val="000000" w:themeColor="text1"/>
          <w:sz w:val="24"/>
          <w:szCs w:val="24"/>
        </w:rPr>
        <w:t>ся через теплообменники</w:t>
      </w:r>
      <w:r w:rsidRPr="002249F5">
        <w:rPr>
          <w:rFonts w:ascii="Times New Roman" w:hAnsi="Times New Roman" w:cs="Times New Roman"/>
          <w:color w:val="000000" w:themeColor="text1"/>
          <w:sz w:val="24"/>
          <w:szCs w:val="24"/>
        </w:rPr>
        <w:t>.</w:t>
      </w:r>
    </w:p>
    <w:p w:rsidR="0028245F" w:rsidRPr="002249F5" w:rsidRDefault="0028245F" w:rsidP="00215BB4">
      <w:pPr>
        <w:spacing w:after="0"/>
        <w:rPr>
          <w:rFonts w:ascii="Times New Roman" w:hAnsi="Times New Roman" w:cs="Times New Roman"/>
          <w:color w:val="000000" w:themeColor="text1"/>
        </w:rPr>
      </w:pPr>
    </w:p>
    <w:p w:rsidR="00190977" w:rsidRPr="002249F5" w:rsidRDefault="00190977" w:rsidP="00190977">
      <w:pPr>
        <w:pStyle w:val="3"/>
        <w:spacing w:before="0"/>
        <w:jc w:val="center"/>
        <w:rPr>
          <w:rFonts w:ascii="Times New Roman" w:hAnsi="Times New Roman" w:cs="Times New Roman"/>
          <w:b w:val="0"/>
          <w:i/>
          <w:color w:val="000000" w:themeColor="text1"/>
          <w:sz w:val="24"/>
          <w:szCs w:val="24"/>
        </w:rPr>
      </w:pPr>
      <w:bookmarkStart w:id="444" w:name="_Toc6389311"/>
      <w:bookmarkStart w:id="445" w:name="_Toc10707051"/>
      <w:r w:rsidRPr="002249F5">
        <w:rPr>
          <w:rFonts w:ascii="Times New Roman" w:hAnsi="Times New Roman" w:cs="Times New Roman"/>
          <w:b w:val="0"/>
          <w:i/>
          <w:color w:val="000000" w:themeColor="text1"/>
          <w:sz w:val="24"/>
          <w:szCs w:val="24"/>
        </w:rPr>
        <w:t>6.3 Сведения о наличии баков-аккумуляторов</w:t>
      </w:r>
      <w:bookmarkEnd w:id="444"/>
      <w:bookmarkEnd w:id="445"/>
    </w:p>
    <w:p w:rsidR="00190977" w:rsidRPr="002249F5" w:rsidRDefault="00190977" w:rsidP="00190977">
      <w:pPr>
        <w:spacing w:after="0"/>
        <w:jc w:val="both"/>
        <w:rPr>
          <w:rFonts w:ascii="Times New Roman" w:hAnsi="Times New Roman" w:cs="Times New Roman"/>
          <w:color w:val="000000" w:themeColor="text1"/>
          <w:sz w:val="24"/>
          <w:szCs w:val="24"/>
        </w:rPr>
      </w:pPr>
    </w:p>
    <w:p w:rsidR="00190977" w:rsidRPr="002249F5" w:rsidRDefault="00190977" w:rsidP="00190977">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В составе оборудования системы отопления</w:t>
      </w:r>
      <w:r w:rsidR="00A819F6" w:rsidRPr="002249F5">
        <w:rPr>
          <w:rFonts w:ascii="Times New Roman" w:hAnsi="Times New Roman" w:cs="Times New Roman"/>
          <w:color w:val="000000" w:themeColor="text1"/>
          <w:sz w:val="24"/>
          <w:szCs w:val="24"/>
        </w:rPr>
        <w:t xml:space="preserve"> </w:t>
      </w:r>
      <w:r w:rsidR="00D50EA5" w:rsidRPr="002249F5">
        <w:rPr>
          <w:rFonts w:ascii="Times New Roman" w:hAnsi="Times New Roman" w:cs="Times New Roman"/>
          <w:color w:val="000000" w:themeColor="text1"/>
          <w:sz w:val="24"/>
          <w:szCs w:val="24"/>
        </w:rPr>
        <w:t>Вознесенского</w:t>
      </w:r>
      <w:r w:rsidR="00A819F6"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szCs w:val="24"/>
        </w:rPr>
        <w:t>сельского поселения от централизованных источников баки-аккумуляторы отсутствуют.</w:t>
      </w:r>
    </w:p>
    <w:p w:rsidR="00190977" w:rsidRPr="002249F5" w:rsidRDefault="00190977" w:rsidP="00215BB4">
      <w:pPr>
        <w:spacing w:after="0"/>
        <w:rPr>
          <w:rFonts w:ascii="Times New Roman" w:hAnsi="Times New Roman" w:cs="Times New Roman"/>
          <w:color w:val="000000" w:themeColor="text1"/>
        </w:rPr>
      </w:pPr>
    </w:p>
    <w:p w:rsidR="00190977" w:rsidRPr="002249F5" w:rsidRDefault="00190977" w:rsidP="00190977">
      <w:pPr>
        <w:pStyle w:val="3"/>
        <w:spacing w:before="0"/>
        <w:jc w:val="center"/>
        <w:rPr>
          <w:rFonts w:ascii="Times New Roman" w:hAnsi="Times New Roman" w:cs="Times New Roman"/>
          <w:b w:val="0"/>
          <w:i/>
          <w:color w:val="000000" w:themeColor="text1"/>
          <w:sz w:val="24"/>
          <w:szCs w:val="24"/>
        </w:rPr>
      </w:pPr>
      <w:bookmarkStart w:id="446" w:name="_Toc6389312"/>
      <w:bookmarkStart w:id="447" w:name="_Toc10707052"/>
      <w:proofErr w:type="gramStart"/>
      <w:r w:rsidRPr="002249F5">
        <w:rPr>
          <w:rFonts w:ascii="Times New Roman" w:hAnsi="Times New Roman" w:cs="Times New Roman"/>
          <w:b w:val="0"/>
          <w:i/>
          <w:color w:val="000000" w:themeColor="text1"/>
          <w:sz w:val="24"/>
          <w:szCs w:val="24"/>
        </w:rPr>
        <w:t xml:space="preserve">6.4 Нормативный и фактический (для эксплуатационного и аварийного режимов) часовой расход </w:t>
      </w:r>
      <w:proofErr w:type="spellStart"/>
      <w:r w:rsidRPr="002249F5">
        <w:rPr>
          <w:rFonts w:ascii="Times New Roman" w:hAnsi="Times New Roman" w:cs="Times New Roman"/>
          <w:b w:val="0"/>
          <w:i/>
          <w:color w:val="000000" w:themeColor="text1"/>
          <w:sz w:val="24"/>
          <w:szCs w:val="24"/>
        </w:rPr>
        <w:t>подпиточной</w:t>
      </w:r>
      <w:proofErr w:type="spellEnd"/>
      <w:r w:rsidRPr="002249F5">
        <w:rPr>
          <w:rFonts w:ascii="Times New Roman" w:hAnsi="Times New Roman" w:cs="Times New Roman"/>
          <w:b w:val="0"/>
          <w:i/>
          <w:color w:val="000000" w:themeColor="text1"/>
          <w:sz w:val="24"/>
          <w:szCs w:val="24"/>
        </w:rPr>
        <w:t xml:space="preserve"> воды в зоне действия источников тепловой энергии</w:t>
      </w:r>
      <w:bookmarkEnd w:id="446"/>
      <w:bookmarkEnd w:id="447"/>
      <w:r w:rsidRPr="002249F5">
        <w:rPr>
          <w:rFonts w:ascii="Times New Roman" w:hAnsi="Times New Roman" w:cs="Times New Roman"/>
          <w:b w:val="0"/>
          <w:i/>
          <w:color w:val="000000" w:themeColor="text1"/>
          <w:sz w:val="24"/>
          <w:szCs w:val="24"/>
        </w:rPr>
        <w:t xml:space="preserve"> </w:t>
      </w:r>
      <w:proofErr w:type="gramEnd"/>
    </w:p>
    <w:p w:rsidR="00190977" w:rsidRPr="002249F5" w:rsidRDefault="00190977" w:rsidP="00190977">
      <w:pPr>
        <w:spacing w:after="0"/>
        <w:jc w:val="both"/>
        <w:rPr>
          <w:rFonts w:ascii="Times New Roman" w:hAnsi="Times New Roman" w:cs="Times New Roman"/>
          <w:color w:val="000000" w:themeColor="text1"/>
        </w:rPr>
      </w:pPr>
    </w:p>
    <w:p w:rsidR="00190977" w:rsidRPr="002249F5" w:rsidRDefault="00190977" w:rsidP="00190977">
      <w:pPr>
        <w:spacing w:after="0"/>
        <w:ind w:firstLine="709"/>
        <w:jc w:val="both"/>
        <w:rPr>
          <w:rFonts w:ascii="Times New Roman" w:hAnsi="Times New Roman" w:cs="Times New Roman"/>
          <w:color w:val="000000" w:themeColor="text1"/>
          <w:sz w:val="24"/>
          <w:szCs w:val="24"/>
        </w:rPr>
      </w:pPr>
      <w:proofErr w:type="gramStart"/>
      <w:r w:rsidRPr="002249F5">
        <w:rPr>
          <w:rFonts w:ascii="Times New Roman" w:hAnsi="Times New Roman" w:cs="Times New Roman"/>
          <w:color w:val="000000" w:themeColor="text1"/>
          <w:sz w:val="24"/>
          <w:szCs w:val="24"/>
        </w:rPr>
        <w:t>В соответствии с п. 6.16 СП 124.13330.2012 «Тепловые сети» для открытых и закр</w:t>
      </w:r>
      <w:r w:rsidRPr="002249F5">
        <w:rPr>
          <w:rFonts w:ascii="Times New Roman" w:hAnsi="Times New Roman" w:cs="Times New Roman"/>
          <w:color w:val="000000" w:themeColor="text1"/>
          <w:sz w:val="24"/>
          <w:szCs w:val="24"/>
        </w:rPr>
        <w:t>ы</w:t>
      </w:r>
      <w:r w:rsidRPr="002249F5">
        <w:rPr>
          <w:rFonts w:ascii="Times New Roman" w:hAnsi="Times New Roman" w:cs="Times New Roman"/>
          <w:color w:val="000000" w:themeColor="text1"/>
          <w:sz w:val="24"/>
          <w:szCs w:val="24"/>
        </w:rPr>
        <w:t xml:space="preserve">тых систем теплоснабжения должна предусматриваться дополнительно аварийная подпитка химически не обработанной и не </w:t>
      </w:r>
      <w:proofErr w:type="spellStart"/>
      <w:r w:rsidRPr="002249F5">
        <w:rPr>
          <w:rFonts w:ascii="Times New Roman" w:hAnsi="Times New Roman" w:cs="Times New Roman"/>
          <w:color w:val="000000" w:themeColor="text1"/>
          <w:sz w:val="24"/>
          <w:szCs w:val="24"/>
        </w:rPr>
        <w:t>деарированной</w:t>
      </w:r>
      <w:proofErr w:type="spellEnd"/>
      <w:r w:rsidRPr="002249F5">
        <w:rPr>
          <w:rFonts w:ascii="Times New Roman" w:hAnsi="Times New Roman" w:cs="Times New Roman"/>
          <w:color w:val="000000" w:themeColor="text1"/>
          <w:sz w:val="24"/>
          <w:szCs w:val="24"/>
        </w:rPr>
        <w:t xml:space="preserve"> водой, расход которой принимается в кол</w:t>
      </w:r>
      <w:r w:rsidRPr="002249F5">
        <w:rPr>
          <w:rFonts w:ascii="Times New Roman" w:hAnsi="Times New Roman" w:cs="Times New Roman"/>
          <w:color w:val="000000" w:themeColor="text1"/>
          <w:sz w:val="24"/>
          <w:szCs w:val="24"/>
        </w:rPr>
        <w:t>и</w:t>
      </w:r>
      <w:r w:rsidRPr="002249F5">
        <w:rPr>
          <w:rFonts w:ascii="Times New Roman" w:hAnsi="Times New Roman" w:cs="Times New Roman"/>
          <w:color w:val="000000" w:themeColor="text1"/>
          <w:sz w:val="24"/>
          <w:szCs w:val="24"/>
        </w:rPr>
        <w:t>честве 2% среднегодового объема воды в тепловой сети и присоединенных системах тепл</w:t>
      </w:r>
      <w:r w:rsidRPr="002249F5">
        <w:rPr>
          <w:rFonts w:ascii="Times New Roman" w:hAnsi="Times New Roman" w:cs="Times New Roman"/>
          <w:color w:val="000000" w:themeColor="text1"/>
          <w:sz w:val="24"/>
          <w:szCs w:val="24"/>
        </w:rPr>
        <w:t>о</w:t>
      </w:r>
      <w:r w:rsidRPr="002249F5">
        <w:rPr>
          <w:rFonts w:ascii="Times New Roman" w:hAnsi="Times New Roman" w:cs="Times New Roman"/>
          <w:color w:val="000000" w:themeColor="text1"/>
          <w:sz w:val="24"/>
          <w:szCs w:val="24"/>
        </w:rPr>
        <w:t>снабжения независимо от схемы присоединения (за исключением систем горячего вод</w:t>
      </w:r>
      <w:r w:rsidRPr="002249F5">
        <w:rPr>
          <w:rFonts w:ascii="Times New Roman" w:hAnsi="Times New Roman" w:cs="Times New Roman"/>
          <w:color w:val="000000" w:themeColor="text1"/>
          <w:sz w:val="24"/>
          <w:szCs w:val="24"/>
        </w:rPr>
        <w:t>о</w:t>
      </w:r>
      <w:r w:rsidRPr="002249F5">
        <w:rPr>
          <w:rFonts w:ascii="Times New Roman" w:hAnsi="Times New Roman" w:cs="Times New Roman"/>
          <w:color w:val="000000" w:themeColor="text1"/>
          <w:sz w:val="24"/>
          <w:szCs w:val="24"/>
        </w:rPr>
        <w:t xml:space="preserve">снабжения, присоединенных через </w:t>
      </w:r>
      <w:proofErr w:type="spellStart"/>
      <w:r w:rsidRPr="002249F5">
        <w:rPr>
          <w:rFonts w:ascii="Times New Roman" w:hAnsi="Times New Roman" w:cs="Times New Roman"/>
          <w:color w:val="000000" w:themeColor="text1"/>
          <w:sz w:val="24"/>
          <w:szCs w:val="24"/>
        </w:rPr>
        <w:t>водоподогреватели</w:t>
      </w:r>
      <w:proofErr w:type="spellEnd"/>
      <w:r w:rsidRPr="002249F5">
        <w:rPr>
          <w:rFonts w:ascii="Times New Roman" w:hAnsi="Times New Roman" w:cs="Times New Roman"/>
          <w:color w:val="000000" w:themeColor="text1"/>
          <w:sz w:val="24"/>
          <w:szCs w:val="24"/>
        </w:rPr>
        <w:t>).</w:t>
      </w:r>
      <w:proofErr w:type="gramEnd"/>
    </w:p>
    <w:p w:rsidR="00190977" w:rsidRPr="002249F5" w:rsidRDefault="00190977" w:rsidP="00C832DA">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Перспективные балансы производительности водоподготовительных установок в ав</w:t>
      </w:r>
      <w:r w:rsidRPr="002249F5">
        <w:rPr>
          <w:rFonts w:ascii="Times New Roman" w:hAnsi="Times New Roman" w:cs="Times New Roman"/>
          <w:color w:val="000000" w:themeColor="text1"/>
          <w:sz w:val="24"/>
          <w:szCs w:val="24"/>
        </w:rPr>
        <w:t>а</w:t>
      </w:r>
      <w:r w:rsidRPr="002249F5">
        <w:rPr>
          <w:rFonts w:ascii="Times New Roman" w:hAnsi="Times New Roman" w:cs="Times New Roman"/>
          <w:color w:val="000000" w:themeColor="text1"/>
          <w:sz w:val="24"/>
          <w:szCs w:val="24"/>
        </w:rPr>
        <w:t>рийных режимах работы представлены</w:t>
      </w:r>
      <w:r w:rsidR="006618D1" w:rsidRPr="002249F5">
        <w:rPr>
          <w:rFonts w:ascii="Times New Roman" w:hAnsi="Times New Roman" w:cs="Times New Roman"/>
          <w:color w:val="000000" w:themeColor="text1"/>
          <w:sz w:val="24"/>
          <w:szCs w:val="24"/>
        </w:rPr>
        <w:t xml:space="preserve"> в таблице</w:t>
      </w:r>
      <w:r w:rsidRPr="002249F5">
        <w:rPr>
          <w:rFonts w:ascii="Times New Roman" w:hAnsi="Times New Roman" w:cs="Times New Roman"/>
          <w:color w:val="000000" w:themeColor="text1"/>
          <w:sz w:val="24"/>
          <w:szCs w:val="24"/>
        </w:rPr>
        <w:t>.</w:t>
      </w:r>
    </w:p>
    <w:p w:rsidR="00C832DA" w:rsidRPr="002249F5" w:rsidRDefault="00C832DA" w:rsidP="00215BB4">
      <w:pPr>
        <w:spacing w:after="0"/>
        <w:rPr>
          <w:rFonts w:ascii="Times New Roman" w:hAnsi="Times New Roman" w:cs="Times New Roman"/>
          <w:color w:val="000000" w:themeColor="text1"/>
        </w:rPr>
      </w:pPr>
    </w:p>
    <w:p w:rsidR="00190977" w:rsidRPr="002249F5" w:rsidRDefault="00C832DA"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Перспективный баланс производительности водоподготовительных установок котельных </w:t>
      </w:r>
      <w:r w:rsidR="00D50EA5" w:rsidRPr="002249F5">
        <w:rPr>
          <w:rFonts w:ascii="Times New Roman" w:hAnsi="Times New Roman" w:cs="Times New Roman"/>
          <w:color w:val="000000" w:themeColor="text1"/>
          <w:sz w:val="24"/>
        </w:rPr>
        <w:t xml:space="preserve">Вознесенского </w:t>
      </w:r>
      <w:r w:rsidRPr="002249F5">
        <w:rPr>
          <w:rFonts w:ascii="Times New Roman" w:hAnsi="Times New Roman" w:cs="Times New Roman"/>
          <w:color w:val="000000" w:themeColor="text1"/>
          <w:sz w:val="24"/>
        </w:rPr>
        <w:t>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50"/>
        <w:gridCol w:w="666"/>
        <w:gridCol w:w="666"/>
        <w:gridCol w:w="666"/>
        <w:gridCol w:w="666"/>
        <w:gridCol w:w="666"/>
        <w:gridCol w:w="666"/>
        <w:gridCol w:w="803"/>
        <w:gridCol w:w="803"/>
        <w:gridCol w:w="803"/>
      </w:tblGrid>
      <w:tr w:rsidR="003B70F9" w:rsidRPr="002249F5" w:rsidTr="00B0716B">
        <w:trPr>
          <w:trHeight w:val="227"/>
          <w:tblHeader/>
        </w:trPr>
        <w:tc>
          <w:tcPr>
            <w:tcW w:w="0" w:type="auto"/>
            <w:tcBorders>
              <w:tl2br w:val="single" w:sz="4" w:space="0" w:color="auto"/>
            </w:tcBorders>
            <w:vAlign w:val="center"/>
          </w:tcPr>
          <w:p w:rsidR="00190977" w:rsidRPr="002249F5" w:rsidRDefault="00190977" w:rsidP="00B0716B">
            <w:pPr>
              <w:pStyle w:val="Default"/>
              <w:ind w:left="-107" w:right="-37" w:firstLine="107"/>
              <w:jc w:val="right"/>
              <w:rPr>
                <w:b/>
                <w:color w:val="000000" w:themeColor="text1"/>
                <w:sz w:val="22"/>
                <w:szCs w:val="20"/>
              </w:rPr>
            </w:pPr>
            <w:r w:rsidRPr="002249F5">
              <w:rPr>
                <w:b/>
                <w:color w:val="000000" w:themeColor="text1"/>
                <w:sz w:val="22"/>
                <w:szCs w:val="20"/>
              </w:rPr>
              <w:t>Год</w:t>
            </w:r>
          </w:p>
          <w:p w:rsidR="00190977" w:rsidRPr="002249F5" w:rsidRDefault="00190977" w:rsidP="00B0716B">
            <w:pPr>
              <w:pStyle w:val="Default"/>
              <w:ind w:left="-107" w:right="-37" w:firstLine="107"/>
              <w:rPr>
                <w:b/>
                <w:color w:val="000000" w:themeColor="text1"/>
                <w:sz w:val="22"/>
                <w:szCs w:val="20"/>
              </w:rPr>
            </w:pPr>
            <w:r w:rsidRPr="002249F5">
              <w:rPr>
                <w:b/>
                <w:color w:val="000000" w:themeColor="text1"/>
                <w:sz w:val="22"/>
                <w:szCs w:val="20"/>
              </w:rPr>
              <w:t>Величина</w:t>
            </w:r>
          </w:p>
        </w:tc>
        <w:tc>
          <w:tcPr>
            <w:tcW w:w="0" w:type="auto"/>
            <w:vAlign w:val="center"/>
          </w:tcPr>
          <w:p w:rsidR="00190977" w:rsidRPr="002249F5" w:rsidRDefault="00190977" w:rsidP="00B0716B">
            <w:pPr>
              <w:spacing w:after="0"/>
              <w:jc w:val="center"/>
              <w:rPr>
                <w:rFonts w:ascii="Times New Roman" w:hAnsi="Times New Roman" w:cs="Times New Roman"/>
                <w:b/>
                <w:color w:val="000000" w:themeColor="text1"/>
                <w:lang w:val="en-US"/>
              </w:rPr>
            </w:pPr>
            <w:r w:rsidRPr="002249F5">
              <w:rPr>
                <w:rFonts w:ascii="Times New Roman" w:hAnsi="Times New Roman" w:cs="Times New Roman"/>
                <w:b/>
                <w:color w:val="000000" w:themeColor="text1"/>
              </w:rPr>
              <w:t>2018</w:t>
            </w:r>
          </w:p>
        </w:tc>
        <w:tc>
          <w:tcPr>
            <w:tcW w:w="0" w:type="auto"/>
            <w:vAlign w:val="center"/>
          </w:tcPr>
          <w:p w:rsidR="00190977" w:rsidRPr="002249F5" w:rsidRDefault="00190977" w:rsidP="00B0716B">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2019</w:t>
            </w:r>
          </w:p>
        </w:tc>
        <w:tc>
          <w:tcPr>
            <w:tcW w:w="0" w:type="auto"/>
            <w:vAlign w:val="center"/>
          </w:tcPr>
          <w:p w:rsidR="00190977" w:rsidRPr="002249F5" w:rsidRDefault="00190977" w:rsidP="00B0716B">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0" w:type="auto"/>
            <w:vAlign w:val="center"/>
          </w:tcPr>
          <w:p w:rsidR="00190977" w:rsidRPr="002249F5" w:rsidRDefault="00190977" w:rsidP="00B0716B">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0" w:type="auto"/>
            <w:vAlign w:val="center"/>
          </w:tcPr>
          <w:p w:rsidR="00190977" w:rsidRPr="002249F5" w:rsidRDefault="00190977" w:rsidP="00B0716B">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0" w:type="auto"/>
            <w:vAlign w:val="center"/>
          </w:tcPr>
          <w:p w:rsidR="00190977" w:rsidRPr="002249F5" w:rsidRDefault="00190977" w:rsidP="00B0716B">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0" w:type="auto"/>
            <w:vAlign w:val="center"/>
          </w:tcPr>
          <w:p w:rsidR="00190977" w:rsidRPr="002249F5" w:rsidRDefault="00190977" w:rsidP="00B0716B">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2024-2028</w:t>
            </w:r>
          </w:p>
        </w:tc>
        <w:tc>
          <w:tcPr>
            <w:tcW w:w="0" w:type="auto"/>
            <w:vAlign w:val="center"/>
          </w:tcPr>
          <w:p w:rsidR="00190977" w:rsidRPr="002249F5" w:rsidRDefault="00190977" w:rsidP="00B0716B">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2029-2033</w:t>
            </w:r>
          </w:p>
        </w:tc>
        <w:tc>
          <w:tcPr>
            <w:tcW w:w="0" w:type="auto"/>
            <w:vAlign w:val="center"/>
          </w:tcPr>
          <w:p w:rsidR="00190977" w:rsidRPr="002249F5" w:rsidRDefault="00190977" w:rsidP="00B0716B">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2034-2037</w:t>
            </w:r>
          </w:p>
        </w:tc>
      </w:tr>
      <w:tr w:rsidR="003B70F9" w:rsidRPr="002249F5" w:rsidTr="00B0716B">
        <w:trPr>
          <w:trHeight w:val="64"/>
          <w:tblHeader/>
        </w:trPr>
        <w:tc>
          <w:tcPr>
            <w:tcW w:w="0" w:type="auto"/>
            <w:vAlign w:val="center"/>
          </w:tcPr>
          <w:p w:rsidR="00190977" w:rsidRPr="002249F5" w:rsidRDefault="00190977" w:rsidP="00B0716B">
            <w:pPr>
              <w:spacing w:after="0" w:line="240" w:lineRule="auto"/>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w:t>
            </w:r>
          </w:p>
        </w:tc>
        <w:tc>
          <w:tcPr>
            <w:tcW w:w="0" w:type="auto"/>
            <w:vAlign w:val="center"/>
          </w:tcPr>
          <w:p w:rsidR="00190977" w:rsidRPr="002249F5" w:rsidRDefault="00190977" w:rsidP="00B0716B">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w:t>
            </w:r>
          </w:p>
        </w:tc>
        <w:tc>
          <w:tcPr>
            <w:tcW w:w="0" w:type="auto"/>
            <w:vAlign w:val="center"/>
          </w:tcPr>
          <w:p w:rsidR="00190977" w:rsidRPr="002249F5" w:rsidRDefault="00190977" w:rsidP="00B0716B">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3</w:t>
            </w:r>
          </w:p>
        </w:tc>
        <w:tc>
          <w:tcPr>
            <w:tcW w:w="0" w:type="auto"/>
            <w:vAlign w:val="center"/>
          </w:tcPr>
          <w:p w:rsidR="00190977" w:rsidRPr="002249F5" w:rsidRDefault="00190977" w:rsidP="00B0716B">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4</w:t>
            </w:r>
          </w:p>
        </w:tc>
        <w:tc>
          <w:tcPr>
            <w:tcW w:w="0" w:type="auto"/>
            <w:vAlign w:val="center"/>
          </w:tcPr>
          <w:p w:rsidR="00190977" w:rsidRPr="002249F5" w:rsidRDefault="00190977" w:rsidP="00B0716B">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5</w:t>
            </w:r>
          </w:p>
        </w:tc>
        <w:tc>
          <w:tcPr>
            <w:tcW w:w="0" w:type="auto"/>
            <w:vAlign w:val="center"/>
          </w:tcPr>
          <w:p w:rsidR="00190977" w:rsidRPr="002249F5" w:rsidRDefault="00190977" w:rsidP="00B0716B">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6</w:t>
            </w:r>
          </w:p>
        </w:tc>
        <w:tc>
          <w:tcPr>
            <w:tcW w:w="0" w:type="auto"/>
            <w:vAlign w:val="center"/>
          </w:tcPr>
          <w:p w:rsidR="00190977" w:rsidRPr="002249F5" w:rsidRDefault="00190977" w:rsidP="00B0716B">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7</w:t>
            </w:r>
          </w:p>
        </w:tc>
        <w:tc>
          <w:tcPr>
            <w:tcW w:w="0" w:type="auto"/>
            <w:vAlign w:val="center"/>
          </w:tcPr>
          <w:p w:rsidR="00190977" w:rsidRPr="002249F5" w:rsidRDefault="00190977" w:rsidP="00B0716B">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8</w:t>
            </w:r>
          </w:p>
        </w:tc>
        <w:tc>
          <w:tcPr>
            <w:tcW w:w="0" w:type="auto"/>
            <w:vAlign w:val="center"/>
          </w:tcPr>
          <w:p w:rsidR="00190977" w:rsidRPr="002249F5" w:rsidRDefault="00190977" w:rsidP="00B0716B">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9</w:t>
            </w:r>
          </w:p>
        </w:tc>
        <w:tc>
          <w:tcPr>
            <w:tcW w:w="0" w:type="auto"/>
            <w:vAlign w:val="center"/>
          </w:tcPr>
          <w:p w:rsidR="00190977" w:rsidRPr="002249F5" w:rsidRDefault="00190977" w:rsidP="00B0716B">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10</w:t>
            </w:r>
          </w:p>
        </w:tc>
      </w:tr>
      <w:tr w:rsidR="003B70F9" w:rsidRPr="002249F5" w:rsidTr="003223EF">
        <w:trPr>
          <w:trHeight w:val="180"/>
        </w:trPr>
        <w:tc>
          <w:tcPr>
            <w:tcW w:w="0" w:type="auto"/>
            <w:gridSpan w:val="10"/>
            <w:vAlign w:val="center"/>
          </w:tcPr>
          <w:p w:rsidR="00C832DA" w:rsidRPr="002249F5" w:rsidRDefault="00D50EA5" w:rsidP="00437205">
            <w:pPr>
              <w:spacing w:after="0"/>
              <w:ind w:left="-142" w:right="-10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Котельная </w:t>
            </w:r>
            <w:proofErr w:type="gramStart"/>
            <w:r w:rsidRPr="002249F5">
              <w:rPr>
                <w:rFonts w:ascii="Times New Roman" w:hAnsi="Times New Roman" w:cs="Times New Roman"/>
                <w:b/>
                <w:color w:val="000000" w:themeColor="text1"/>
              </w:rPr>
              <w:t>с</w:t>
            </w:r>
            <w:proofErr w:type="gramEnd"/>
            <w:r w:rsidRPr="002249F5">
              <w:rPr>
                <w:rFonts w:ascii="Times New Roman" w:hAnsi="Times New Roman" w:cs="Times New Roman"/>
                <w:b/>
                <w:color w:val="000000" w:themeColor="text1"/>
              </w:rPr>
              <w:t>. Вознесенка</w:t>
            </w:r>
          </w:p>
        </w:tc>
      </w:tr>
      <w:tr w:rsidR="00BA2F73" w:rsidRPr="002249F5" w:rsidTr="001A6195">
        <w:trPr>
          <w:trHeight w:val="179"/>
        </w:trPr>
        <w:tc>
          <w:tcPr>
            <w:tcW w:w="0" w:type="auto"/>
            <w:vAlign w:val="center"/>
          </w:tcPr>
          <w:p w:rsidR="00BA2F73" w:rsidRPr="002249F5" w:rsidRDefault="00BA2F73" w:rsidP="00BA2F73">
            <w:pPr>
              <w:spacing w:after="0" w:line="240" w:lineRule="auto"/>
              <w:rPr>
                <w:rFonts w:ascii="Times New Roman" w:hAnsi="Times New Roman" w:cs="Times New Roman"/>
                <w:color w:val="000000" w:themeColor="text1"/>
                <w:szCs w:val="20"/>
              </w:rPr>
            </w:pPr>
            <w:r w:rsidRPr="002249F5">
              <w:rPr>
                <w:rFonts w:ascii="Times New Roman" w:hAnsi="Times New Roman" w:cs="Times New Roman"/>
                <w:color w:val="000000" w:themeColor="text1"/>
                <w:szCs w:val="20"/>
              </w:rPr>
              <w:t>нормативные потери  теплонос</w:t>
            </w:r>
            <w:r w:rsidRPr="002249F5">
              <w:rPr>
                <w:rFonts w:ascii="Times New Roman" w:hAnsi="Times New Roman" w:cs="Times New Roman"/>
                <w:color w:val="000000" w:themeColor="text1"/>
                <w:szCs w:val="20"/>
              </w:rPr>
              <w:t>и</w:t>
            </w:r>
            <w:r w:rsidRPr="002249F5">
              <w:rPr>
                <w:rFonts w:ascii="Times New Roman" w:hAnsi="Times New Roman" w:cs="Times New Roman"/>
                <w:color w:val="000000" w:themeColor="text1"/>
                <w:szCs w:val="20"/>
              </w:rPr>
              <w:lastRenderedPageBreak/>
              <w:t>теля  в аварийных режимах раб</w:t>
            </w:r>
            <w:r w:rsidRPr="002249F5">
              <w:rPr>
                <w:rFonts w:ascii="Times New Roman" w:hAnsi="Times New Roman" w:cs="Times New Roman"/>
                <w:color w:val="000000" w:themeColor="text1"/>
                <w:szCs w:val="20"/>
              </w:rPr>
              <w:t>о</w:t>
            </w:r>
            <w:r w:rsidRPr="002249F5">
              <w:rPr>
                <w:rFonts w:ascii="Times New Roman" w:hAnsi="Times New Roman" w:cs="Times New Roman"/>
                <w:color w:val="000000" w:themeColor="text1"/>
                <w:szCs w:val="20"/>
              </w:rPr>
              <w:t>ты,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0" w:type="auto"/>
            <w:vAlign w:val="center"/>
          </w:tcPr>
          <w:p w:rsidR="00BA2F73" w:rsidRPr="002249F5" w:rsidRDefault="00BA2F73" w:rsidP="00BA2F73">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lastRenderedPageBreak/>
              <w:t>0,107</w:t>
            </w:r>
          </w:p>
        </w:tc>
        <w:tc>
          <w:tcPr>
            <w:tcW w:w="0" w:type="auto"/>
            <w:vAlign w:val="center"/>
          </w:tcPr>
          <w:p w:rsidR="00BA2F73" w:rsidRPr="002249F5" w:rsidRDefault="00BA2F73" w:rsidP="00BA2F73">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0,107</w:t>
            </w:r>
          </w:p>
        </w:tc>
        <w:tc>
          <w:tcPr>
            <w:tcW w:w="0" w:type="auto"/>
            <w:vAlign w:val="center"/>
          </w:tcPr>
          <w:p w:rsidR="00BA2F73" w:rsidRPr="002249F5" w:rsidRDefault="00BA2F73" w:rsidP="00BA2F73">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0,129</w:t>
            </w:r>
          </w:p>
        </w:tc>
        <w:tc>
          <w:tcPr>
            <w:tcW w:w="0" w:type="auto"/>
            <w:vAlign w:val="center"/>
          </w:tcPr>
          <w:p w:rsidR="00BA2F73" w:rsidRPr="002249F5" w:rsidRDefault="00BA2F73" w:rsidP="00BA2F73">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0,129</w:t>
            </w:r>
          </w:p>
        </w:tc>
        <w:tc>
          <w:tcPr>
            <w:tcW w:w="0" w:type="auto"/>
            <w:vAlign w:val="center"/>
          </w:tcPr>
          <w:p w:rsidR="00BA2F73" w:rsidRPr="002249F5" w:rsidRDefault="00BA2F73" w:rsidP="00BA2F73">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0,129</w:t>
            </w:r>
          </w:p>
        </w:tc>
        <w:tc>
          <w:tcPr>
            <w:tcW w:w="0" w:type="auto"/>
            <w:vAlign w:val="center"/>
          </w:tcPr>
          <w:p w:rsidR="00BA2F73" w:rsidRPr="002249F5" w:rsidRDefault="00BA2F73" w:rsidP="00BA2F73">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0,129</w:t>
            </w:r>
          </w:p>
        </w:tc>
        <w:tc>
          <w:tcPr>
            <w:tcW w:w="0" w:type="auto"/>
            <w:vAlign w:val="center"/>
          </w:tcPr>
          <w:p w:rsidR="00BA2F73" w:rsidRPr="002249F5" w:rsidRDefault="00BA2F73" w:rsidP="00BA2F73">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0,129</w:t>
            </w:r>
          </w:p>
        </w:tc>
        <w:tc>
          <w:tcPr>
            <w:tcW w:w="0" w:type="auto"/>
            <w:vAlign w:val="center"/>
          </w:tcPr>
          <w:p w:rsidR="00BA2F73" w:rsidRPr="002249F5" w:rsidRDefault="00BA2F73" w:rsidP="00BA2F73">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0,129</w:t>
            </w:r>
          </w:p>
        </w:tc>
        <w:tc>
          <w:tcPr>
            <w:tcW w:w="0" w:type="auto"/>
            <w:vAlign w:val="center"/>
          </w:tcPr>
          <w:p w:rsidR="00BA2F73" w:rsidRPr="002249F5" w:rsidRDefault="00BA2F73" w:rsidP="00BA2F73">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0,129</w:t>
            </w:r>
          </w:p>
        </w:tc>
      </w:tr>
      <w:tr w:rsidR="00EF1D16" w:rsidRPr="002249F5" w:rsidTr="00EF1D16">
        <w:trPr>
          <w:trHeight w:val="180"/>
        </w:trPr>
        <w:tc>
          <w:tcPr>
            <w:tcW w:w="0" w:type="auto"/>
            <w:vAlign w:val="center"/>
          </w:tcPr>
          <w:p w:rsidR="00EF1D16" w:rsidRPr="002249F5" w:rsidRDefault="00EF1D16" w:rsidP="00EF1D16">
            <w:pPr>
              <w:spacing w:after="0" w:line="240" w:lineRule="auto"/>
              <w:rPr>
                <w:rFonts w:ascii="Times New Roman" w:hAnsi="Times New Roman" w:cs="Times New Roman"/>
                <w:color w:val="000000" w:themeColor="text1"/>
                <w:szCs w:val="20"/>
              </w:rPr>
            </w:pPr>
            <w:r w:rsidRPr="002249F5">
              <w:rPr>
                <w:rFonts w:ascii="Times New Roman" w:hAnsi="Times New Roman" w:cs="Times New Roman"/>
                <w:color w:val="000000" w:themeColor="text1"/>
                <w:szCs w:val="20"/>
              </w:rPr>
              <w:lastRenderedPageBreak/>
              <w:t>производительность водоподг</w:t>
            </w:r>
            <w:r w:rsidRPr="002249F5">
              <w:rPr>
                <w:rFonts w:ascii="Times New Roman" w:hAnsi="Times New Roman" w:cs="Times New Roman"/>
                <w:color w:val="000000" w:themeColor="text1"/>
                <w:szCs w:val="20"/>
              </w:rPr>
              <w:t>о</w:t>
            </w:r>
            <w:r w:rsidRPr="002249F5">
              <w:rPr>
                <w:rFonts w:ascii="Times New Roman" w:hAnsi="Times New Roman" w:cs="Times New Roman"/>
                <w:color w:val="000000" w:themeColor="text1"/>
                <w:szCs w:val="20"/>
              </w:rPr>
              <w:t>товительных установок в авари</w:t>
            </w:r>
            <w:r w:rsidRPr="002249F5">
              <w:rPr>
                <w:rFonts w:ascii="Times New Roman" w:hAnsi="Times New Roman" w:cs="Times New Roman"/>
                <w:color w:val="000000" w:themeColor="text1"/>
                <w:szCs w:val="20"/>
              </w:rPr>
              <w:t>й</w:t>
            </w:r>
            <w:r w:rsidRPr="002249F5">
              <w:rPr>
                <w:rFonts w:ascii="Times New Roman" w:hAnsi="Times New Roman" w:cs="Times New Roman"/>
                <w:color w:val="000000" w:themeColor="text1"/>
                <w:szCs w:val="20"/>
              </w:rPr>
              <w:t>ных режимах работы,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0" w:type="auto"/>
            <w:vAlign w:val="center"/>
          </w:tcPr>
          <w:p w:rsidR="00EF1D16" w:rsidRPr="002249F5" w:rsidRDefault="00EF1D16" w:rsidP="00EF1D1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0,500</w:t>
            </w:r>
          </w:p>
        </w:tc>
        <w:tc>
          <w:tcPr>
            <w:tcW w:w="0" w:type="auto"/>
            <w:vAlign w:val="center"/>
          </w:tcPr>
          <w:p w:rsidR="00EF1D16" w:rsidRPr="002249F5" w:rsidRDefault="00EF1D16" w:rsidP="00EF1D1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0,500</w:t>
            </w:r>
          </w:p>
        </w:tc>
        <w:tc>
          <w:tcPr>
            <w:tcW w:w="0" w:type="auto"/>
            <w:vAlign w:val="center"/>
          </w:tcPr>
          <w:p w:rsidR="00EF1D16" w:rsidRPr="002249F5" w:rsidRDefault="00EF1D16" w:rsidP="00EF1D1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0,500</w:t>
            </w:r>
          </w:p>
        </w:tc>
        <w:tc>
          <w:tcPr>
            <w:tcW w:w="0" w:type="auto"/>
            <w:vAlign w:val="center"/>
          </w:tcPr>
          <w:p w:rsidR="00EF1D16" w:rsidRPr="002249F5" w:rsidRDefault="00EF1D16" w:rsidP="00EF1D1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0,500</w:t>
            </w:r>
          </w:p>
        </w:tc>
        <w:tc>
          <w:tcPr>
            <w:tcW w:w="0" w:type="auto"/>
            <w:vAlign w:val="center"/>
          </w:tcPr>
          <w:p w:rsidR="00EF1D16" w:rsidRPr="002249F5" w:rsidRDefault="00EF1D16" w:rsidP="00EF1D1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0,500</w:t>
            </w:r>
          </w:p>
        </w:tc>
        <w:tc>
          <w:tcPr>
            <w:tcW w:w="0" w:type="auto"/>
            <w:vAlign w:val="center"/>
          </w:tcPr>
          <w:p w:rsidR="00EF1D16" w:rsidRPr="002249F5" w:rsidRDefault="00EF1D16" w:rsidP="00EF1D1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0,500</w:t>
            </w:r>
          </w:p>
        </w:tc>
        <w:tc>
          <w:tcPr>
            <w:tcW w:w="0" w:type="auto"/>
            <w:vAlign w:val="center"/>
          </w:tcPr>
          <w:p w:rsidR="00EF1D16" w:rsidRPr="002249F5" w:rsidRDefault="00EF1D16" w:rsidP="00EF1D1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0,500</w:t>
            </w:r>
          </w:p>
        </w:tc>
        <w:tc>
          <w:tcPr>
            <w:tcW w:w="0" w:type="auto"/>
            <w:vAlign w:val="center"/>
          </w:tcPr>
          <w:p w:rsidR="00EF1D16" w:rsidRPr="002249F5" w:rsidRDefault="00EF1D16" w:rsidP="00EF1D1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0,500</w:t>
            </w:r>
          </w:p>
        </w:tc>
        <w:tc>
          <w:tcPr>
            <w:tcW w:w="0" w:type="auto"/>
            <w:vAlign w:val="center"/>
          </w:tcPr>
          <w:p w:rsidR="00EF1D16" w:rsidRPr="002249F5" w:rsidRDefault="00EF1D16" w:rsidP="00EF1D1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0,500</w:t>
            </w:r>
          </w:p>
        </w:tc>
      </w:tr>
      <w:tr w:rsidR="00D50EA5" w:rsidRPr="002249F5" w:rsidTr="00252895">
        <w:trPr>
          <w:trHeight w:val="180"/>
        </w:trPr>
        <w:tc>
          <w:tcPr>
            <w:tcW w:w="0" w:type="auto"/>
            <w:gridSpan w:val="10"/>
            <w:vAlign w:val="center"/>
          </w:tcPr>
          <w:p w:rsidR="00D50EA5" w:rsidRPr="002249F5" w:rsidRDefault="00D50EA5" w:rsidP="00252895">
            <w:pPr>
              <w:spacing w:after="0"/>
              <w:ind w:left="-142" w:right="-10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Котельная п. Полевой</w:t>
            </w:r>
          </w:p>
        </w:tc>
      </w:tr>
      <w:tr w:rsidR="00BA2F73" w:rsidRPr="002249F5" w:rsidTr="001A6195">
        <w:trPr>
          <w:trHeight w:val="179"/>
        </w:trPr>
        <w:tc>
          <w:tcPr>
            <w:tcW w:w="0" w:type="auto"/>
            <w:vAlign w:val="center"/>
          </w:tcPr>
          <w:p w:rsidR="00BA2F73" w:rsidRPr="002249F5" w:rsidRDefault="00BA2F73" w:rsidP="00BA2F73">
            <w:pPr>
              <w:spacing w:after="0" w:line="240" w:lineRule="auto"/>
              <w:rPr>
                <w:rFonts w:ascii="Times New Roman" w:hAnsi="Times New Roman" w:cs="Times New Roman"/>
                <w:color w:val="000000" w:themeColor="text1"/>
                <w:szCs w:val="20"/>
              </w:rPr>
            </w:pPr>
            <w:r w:rsidRPr="002249F5">
              <w:rPr>
                <w:rFonts w:ascii="Times New Roman" w:hAnsi="Times New Roman" w:cs="Times New Roman"/>
                <w:color w:val="000000" w:themeColor="text1"/>
                <w:szCs w:val="20"/>
              </w:rPr>
              <w:t>нормативные потери  теплонос</w:t>
            </w:r>
            <w:r w:rsidRPr="002249F5">
              <w:rPr>
                <w:rFonts w:ascii="Times New Roman" w:hAnsi="Times New Roman" w:cs="Times New Roman"/>
                <w:color w:val="000000" w:themeColor="text1"/>
                <w:szCs w:val="20"/>
              </w:rPr>
              <w:t>и</w:t>
            </w:r>
            <w:r w:rsidRPr="002249F5">
              <w:rPr>
                <w:rFonts w:ascii="Times New Roman" w:hAnsi="Times New Roman" w:cs="Times New Roman"/>
                <w:color w:val="000000" w:themeColor="text1"/>
                <w:szCs w:val="20"/>
              </w:rPr>
              <w:t>теля  в аварийных режимах раб</w:t>
            </w:r>
            <w:r w:rsidRPr="002249F5">
              <w:rPr>
                <w:rFonts w:ascii="Times New Roman" w:hAnsi="Times New Roman" w:cs="Times New Roman"/>
                <w:color w:val="000000" w:themeColor="text1"/>
                <w:szCs w:val="20"/>
              </w:rPr>
              <w:t>о</w:t>
            </w:r>
            <w:r w:rsidRPr="002249F5">
              <w:rPr>
                <w:rFonts w:ascii="Times New Roman" w:hAnsi="Times New Roman" w:cs="Times New Roman"/>
                <w:color w:val="000000" w:themeColor="text1"/>
                <w:szCs w:val="20"/>
              </w:rPr>
              <w:t>ты,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0" w:type="auto"/>
            <w:vAlign w:val="center"/>
          </w:tcPr>
          <w:p w:rsidR="00BA2F73" w:rsidRPr="002249F5" w:rsidRDefault="00BA2F73" w:rsidP="00BA2F73">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2,227</w:t>
            </w:r>
          </w:p>
        </w:tc>
        <w:tc>
          <w:tcPr>
            <w:tcW w:w="0" w:type="auto"/>
            <w:vAlign w:val="center"/>
          </w:tcPr>
          <w:p w:rsidR="00BA2F73" w:rsidRPr="002249F5" w:rsidRDefault="00BA2F73" w:rsidP="00BA2F73">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2,227</w:t>
            </w:r>
          </w:p>
        </w:tc>
        <w:tc>
          <w:tcPr>
            <w:tcW w:w="0" w:type="auto"/>
            <w:vAlign w:val="center"/>
          </w:tcPr>
          <w:p w:rsidR="00BA2F73" w:rsidRPr="002249F5" w:rsidRDefault="00BA2F73" w:rsidP="00BA2F73">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0,553</w:t>
            </w:r>
          </w:p>
        </w:tc>
        <w:tc>
          <w:tcPr>
            <w:tcW w:w="0" w:type="auto"/>
            <w:vAlign w:val="center"/>
          </w:tcPr>
          <w:p w:rsidR="00BA2F73" w:rsidRPr="002249F5" w:rsidRDefault="00BA2F73" w:rsidP="00BA2F73">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0,553</w:t>
            </w:r>
          </w:p>
        </w:tc>
        <w:tc>
          <w:tcPr>
            <w:tcW w:w="0" w:type="auto"/>
            <w:vAlign w:val="center"/>
          </w:tcPr>
          <w:p w:rsidR="00BA2F73" w:rsidRPr="002249F5" w:rsidRDefault="00BA2F73" w:rsidP="00BA2F73">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0,553</w:t>
            </w:r>
          </w:p>
        </w:tc>
        <w:tc>
          <w:tcPr>
            <w:tcW w:w="0" w:type="auto"/>
            <w:vAlign w:val="center"/>
          </w:tcPr>
          <w:p w:rsidR="00BA2F73" w:rsidRPr="002249F5" w:rsidRDefault="00BA2F73" w:rsidP="00BA2F73">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0,553</w:t>
            </w:r>
          </w:p>
        </w:tc>
        <w:tc>
          <w:tcPr>
            <w:tcW w:w="0" w:type="auto"/>
            <w:vAlign w:val="center"/>
          </w:tcPr>
          <w:p w:rsidR="00BA2F73" w:rsidRPr="002249F5" w:rsidRDefault="00BA2F73" w:rsidP="00BA2F73">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0,553</w:t>
            </w:r>
          </w:p>
        </w:tc>
        <w:tc>
          <w:tcPr>
            <w:tcW w:w="0" w:type="auto"/>
            <w:vAlign w:val="center"/>
          </w:tcPr>
          <w:p w:rsidR="00BA2F73" w:rsidRPr="002249F5" w:rsidRDefault="00BA2F73" w:rsidP="00BA2F73">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0,553</w:t>
            </w:r>
          </w:p>
        </w:tc>
        <w:tc>
          <w:tcPr>
            <w:tcW w:w="0" w:type="auto"/>
            <w:vAlign w:val="center"/>
          </w:tcPr>
          <w:p w:rsidR="00BA2F73" w:rsidRPr="002249F5" w:rsidRDefault="00BA2F73" w:rsidP="00BA2F73">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0,553</w:t>
            </w:r>
          </w:p>
        </w:tc>
      </w:tr>
      <w:tr w:rsidR="00D50EA5" w:rsidRPr="002249F5" w:rsidTr="00252895">
        <w:trPr>
          <w:trHeight w:val="180"/>
        </w:trPr>
        <w:tc>
          <w:tcPr>
            <w:tcW w:w="0" w:type="auto"/>
            <w:vAlign w:val="center"/>
          </w:tcPr>
          <w:p w:rsidR="00D50EA5" w:rsidRPr="002249F5" w:rsidRDefault="00D50EA5" w:rsidP="00252895">
            <w:pPr>
              <w:spacing w:after="0" w:line="240" w:lineRule="auto"/>
              <w:rPr>
                <w:rFonts w:ascii="Times New Roman" w:hAnsi="Times New Roman" w:cs="Times New Roman"/>
                <w:color w:val="000000" w:themeColor="text1"/>
                <w:szCs w:val="20"/>
              </w:rPr>
            </w:pPr>
            <w:r w:rsidRPr="002249F5">
              <w:rPr>
                <w:rFonts w:ascii="Times New Roman" w:hAnsi="Times New Roman" w:cs="Times New Roman"/>
                <w:color w:val="000000" w:themeColor="text1"/>
                <w:szCs w:val="20"/>
              </w:rPr>
              <w:t>производительность водоподг</w:t>
            </w:r>
            <w:r w:rsidRPr="002249F5">
              <w:rPr>
                <w:rFonts w:ascii="Times New Roman" w:hAnsi="Times New Roman" w:cs="Times New Roman"/>
                <w:color w:val="000000" w:themeColor="text1"/>
                <w:szCs w:val="20"/>
              </w:rPr>
              <w:t>о</w:t>
            </w:r>
            <w:r w:rsidRPr="002249F5">
              <w:rPr>
                <w:rFonts w:ascii="Times New Roman" w:hAnsi="Times New Roman" w:cs="Times New Roman"/>
                <w:color w:val="000000" w:themeColor="text1"/>
                <w:szCs w:val="20"/>
              </w:rPr>
              <w:t>товительных установок в авари</w:t>
            </w:r>
            <w:r w:rsidRPr="002249F5">
              <w:rPr>
                <w:rFonts w:ascii="Times New Roman" w:hAnsi="Times New Roman" w:cs="Times New Roman"/>
                <w:color w:val="000000" w:themeColor="text1"/>
                <w:szCs w:val="20"/>
              </w:rPr>
              <w:t>й</w:t>
            </w:r>
            <w:r w:rsidRPr="002249F5">
              <w:rPr>
                <w:rFonts w:ascii="Times New Roman" w:hAnsi="Times New Roman" w:cs="Times New Roman"/>
                <w:color w:val="000000" w:themeColor="text1"/>
                <w:szCs w:val="20"/>
              </w:rPr>
              <w:t>ных режимах работы,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0" w:type="auto"/>
            <w:vAlign w:val="center"/>
          </w:tcPr>
          <w:p w:rsidR="00D50EA5" w:rsidRPr="002249F5" w:rsidRDefault="001A6195" w:rsidP="00252895">
            <w:pPr>
              <w:spacing w:after="0"/>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1,800</w:t>
            </w:r>
          </w:p>
        </w:tc>
        <w:tc>
          <w:tcPr>
            <w:tcW w:w="0" w:type="auto"/>
            <w:vAlign w:val="center"/>
          </w:tcPr>
          <w:p w:rsidR="00D50EA5" w:rsidRPr="002249F5" w:rsidRDefault="001A6195" w:rsidP="00252895">
            <w:pPr>
              <w:spacing w:after="0"/>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1,800</w:t>
            </w:r>
          </w:p>
        </w:tc>
        <w:tc>
          <w:tcPr>
            <w:tcW w:w="0" w:type="auto"/>
            <w:vAlign w:val="center"/>
          </w:tcPr>
          <w:p w:rsidR="00D50EA5" w:rsidRPr="002249F5" w:rsidRDefault="001A6195" w:rsidP="00252895">
            <w:pPr>
              <w:spacing w:after="0"/>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1,800</w:t>
            </w:r>
          </w:p>
        </w:tc>
        <w:tc>
          <w:tcPr>
            <w:tcW w:w="0" w:type="auto"/>
            <w:vAlign w:val="center"/>
          </w:tcPr>
          <w:p w:rsidR="00D50EA5" w:rsidRPr="002249F5" w:rsidRDefault="001A6195" w:rsidP="00252895">
            <w:pPr>
              <w:spacing w:after="0"/>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1,800</w:t>
            </w:r>
          </w:p>
        </w:tc>
        <w:tc>
          <w:tcPr>
            <w:tcW w:w="0" w:type="auto"/>
            <w:vAlign w:val="center"/>
          </w:tcPr>
          <w:p w:rsidR="00D50EA5" w:rsidRPr="002249F5" w:rsidRDefault="001A6195" w:rsidP="00252895">
            <w:pPr>
              <w:spacing w:after="0"/>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1,800</w:t>
            </w:r>
          </w:p>
        </w:tc>
        <w:tc>
          <w:tcPr>
            <w:tcW w:w="0" w:type="auto"/>
            <w:vAlign w:val="center"/>
          </w:tcPr>
          <w:p w:rsidR="00D50EA5" w:rsidRPr="002249F5" w:rsidRDefault="001A6195" w:rsidP="00252895">
            <w:pPr>
              <w:spacing w:after="0"/>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1,800</w:t>
            </w:r>
          </w:p>
        </w:tc>
        <w:tc>
          <w:tcPr>
            <w:tcW w:w="0" w:type="auto"/>
            <w:vAlign w:val="center"/>
          </w:tcPr>
          <w:p w:rsidR="00D50EA5" w:rsidRPr="002249F5" w:rsidRDefault="001A6195" w:rsidP="00252895">
            <w:pPr>
              <w:spacing w:after="0"/>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1,800</w:t>
            </w:r>
          </w:p>
        </w:tc>
        <w:tc>
          <w:tcPr>
            <w:tcW w:w="0" w:type="auto"/>
            <w:vAlign w:val="center"/>
          </w:tcPr>
          <w:p w:rsidR="00D50EA5" w:rsidRPr="002249F5" w:rsidRDefault="001A6195" w:rsidP="00252895">
            <w:pPr>
              <w:spacing w:after="0"/>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1,800</w:t>
            </w:r>
          </w:p>
        </w:tc>
        <w:tc>
          <w:tcPr>
            <w:tcW w:w="0" w:type="auto"/>
            <w:vAlign w:val="center"/>
          </w:tcPr>
          <w:p w:rsidR="00D50EA5" w:rsidRPr="002249F5" w:rsidRDefault="001A6195" w:rsidP="00252895">
            <w:pPr>
              <w:spacing w:after="0"/>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1,800</w:t>
            </w:r>
          </w:p>
        </w:tc>
      </w:tr>
    </w:tbl>
    <w:p w:rsidR="00C832DA" w:rsidRPr="002249F5" w:rsidRDefault="00C832DA" w:rsidP="00C832DA">
      <w:pPr>
        <w:spacing w:after="0"/>
        <w:rPr>
          <w:rFonts w:ascii="Times New Roman" w:hAnsi="Times New Roman" w:cs="Times New Roman"/>
          <w:color w:val="000000" w:themeColor="text1"/>
        </w:rPr>
      </w:pPr>
    </w:p>
    <w:p w:rsidR="00190977" w:rsidRPr="002249F5" w:rsidRDefault="00190977" w:rsidP="00190977">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Динамика производительности водоподготовительных установок и максимального потребления теплоносителя получена на основании прогноза объёмов потребления тепловой энергии абонентами</w:t>
      </w:r>
      <w:r w:rsidR="00051050" w:rsidRPr="002249F5">
        <w:rPr>
          <w:rFonts w:ascii="Times New Roman" w:hAnsi="Times New Roman" w:cs="Times New Roman"/>
          <w:color w:val="000000" w:themeColor="text1"/>
          <w:sz w:val="24"/>
          <w:szCs w:val="24"/>
        </w:rPr>
        <w:t xml:space="preserve"> Вознесенского </w:t>
      </w:r>
      <w:r w:rsidR="002C2AA4" w:rsidRPr="002249F5">
        <w:rPr>
          <w:rFonts w:ascii="Times New Roman" w:hAnsi="Times New Roman" w:cs="Times New Roman"/>
          <w:color w:val="000000" w:themeColor="text1"/>
          <w:sz w:val="24"/>
          <w:szCs w:val="24"/>
        </w:rPr>
        <w:t xml:space="preserve">сельского поселения </w:t>
      </w:r>
      <w:r w:rsidRPr="002249F5">
        <w:rPr>
          <w:rFonts w:ascii="Times New Roman" w:hAnsi="Times New Roman" w:cs="Times New Roman"/>
          <w:color w:val="000000" w:themeColor="text1"/>
          <w:sz w:val="24"/>
          <w:szCs w:val="24"/>
        </w:rPr>
        <w:t>на период с 2018 до 203</w:t>
      </w:r>
      <w:r w:rsidR="00FC3DF9" w:rsidRPr="002249F5">
        <w:rPr>
          <w:rFonts w:ascii="Times New Roman" w:hAnsi="Times New Roman" w:cs="Times New Roman"/>
          <w:color w:val="000000" w:themeColor="text1"/>
          <w:sz w:val="24"/>
          <w:szCs w:val="24"/>
        </w:rPr>
        <w:t>7</w:t>
      </w:r>
      <w:r w:rsidRPr="002249F5">
        <w:rPr>
          <w:rFonts w:ascii="Times New Roman" w:hAnsi="Times New Roman" w:cs="Times New Roman"/>
          <w:color w:val="000000" w:themeColor="text1"/>
          <w:sz w:val="24"/>
          <w:szCs w:val="24"/>
        </w:rPr>
        <w:t xml:space="preserve"> г.</w:t>
      </w:r>
    </w:p>
    <w:p w:rsidR="00190977" w:rsidRPr="002249F5" w:rsidRDefault="00190977" w:rsidP="00190977">
      <w:pPr>
        <w:spacing w:after="0"/>
        <w:ind w:firstLine="709"/>
        <w:jc w:val="both"/>
        <w:rPr>
          <w:rFonts w:ascii="Times New Roman" w:hAnsi="Times New Roman" w:cs="Times New Roman"/>
          <w:color w:val="000000" w:themeColor="text1"/>
        </w:rPr>
      </w:pPr>
    </w:p>
    <w:p w:rsidR="00190977" w:rsidRPr="002249F5" w:rsidRDefault="00190977" w:rsidP="00190977">
      <w:pPr>
        <w:pStyle w:val="3"/>
        <w:spacing w:before="0"/>
        <w:jc w:val="center"/>
        <w:rPr>
          <w:rFonts w:ascii="Times New Roman" w:hAnsi="Times New Roman" w:cs="Times New Roman"/>
          <w:b w:val="0"/>
          <w:i/>
          <w:color w:val="000000" w:themeColor="text1"/>
          <w:sz w:val="24"/>
          <w:szCs w:val="24"/>
        </w:rPr>
      </w:pPr>
      <w:bookmarkStart w:id="448" w:name="_Toc6389313"/>
      <w:bookmarkStart w:id="449" w:name="_Toc10707053"/>
      <w:r w:rsidRPr="002249F5">
        <w:rPr>
          <w:rFonts w:ascii="Times New Roman" w:hAnsi="Times New Roman" w:cs="Times New Roman"/>
          <w:b w:val="0"/>
          <w:i/>
          <w:color w:val="000000" w:themeColor="text1"/>
          <w:sz w:val="24"/>
          <w:szCs w:val="24"/>
        </w:rPr>
        <w:t xml:space="preserve">6.5 Существующий и перспективный баланс производительности водоподготовительных </w:t>
      </w:r>
      <w:r w:rsidRPr="002249F5">
        <w:rPr>
          <w:rFonts w:ascii="Times New Roman" w:hAnsi="Times New Roman" w:cs="Times New Roman"/>
          <w:b w:val="0"/>
          <w:i/>
          <w:color w:val="000000" w:themeColor="text1"/>
          <w:sz w:val="24"/>
          <w:szCs w:val="24"/>
        </w:rPr>
        <w:br/>
        <w:t>установок и потерь теплоносителя с учетом развития системы теплоснабжения</w:t>
      </w:r>
      <w:bookmarkEnd w:id="448"/>
      <w:bookmarkEnd w:id="449"/>
    </w:p>
    <w:p w:rsidR="0028245F" w:rsidRPr="002249F5" w:rsidRDefault="0028245F" w:rsidP="00215BB4">
      <w:pPr>
        <w:spacing w:after="0"/>
        <w:rPr>
          <w:rFonts w:ascii="Times New Roman" w:hAnsi="Times New Roman" w:cs="Times New Roman"/>
          <w:color w:val="000000" w:themeColor="text1"/>
          <w:highlight w:val="yellow"/>
        </w:rPr>
      </w:pPr>
    </w:p>
    <w:p w:rsidR="000F49AA" w:rsidRPr="002249F5" w:rsidRDefault="00C832DA"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Перспективный баланс производительности водоподготовительных установок котельных </w:t>
      </w:r>
      <w:r w:rsidR="00D50EA5" w:rsidRPr="002249F5">
        <w:rPr>
          <w:rFonts w:ascii="Times New Roman" w:hAnsi="Times New Roman" w:cs="Times New Roman"/>
          <w:color w:val="000000" w:themeColor="text1"/>
          <w:sz w:val="24"/>
        </w:rPr>
        <w:t>Вознесенского</w:t>
      </w:r>
      <w:r w:rsidRPr="002249F5">
        <w:rPr>
          <w:rFonts w:ascii="Times New Roman" w:hAnsi="Times New Roman" w:cs="Times New Roman"/>
          <w:color w:val="000000" w:themeColor="text1"/>
          <w:sz w:val="24"/>
        </w:rPr>
        <w:t xml:space="preserve"> сельского поселения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709"/>
        <w:gridCol w:w="708"/>
        <w:gridCol w:w="709"/>
        <w:gridCol w:w="709"/>
        <w:gridCol w:w="850"/>
        <w:gridCol w:w="993"/>
        <w:gridCol w:w="850"/>
        <w:gridCol w:w="851"/>
        <w:gridCol w:w="567"/>
      </w:tblGrid>
      <w:tr w:rsidR="007F2890" w:rsidRPr="002249F5" w:rsidTr="00A311FC">
        <w:trPr>
          <w:trHeight w:val="80"/>
          <w:tblHeader/>
        </w:trPr>
        <w:tc>
          <w:tcPr>
            <w:tcW w:w="3227" w:type="dxa"/>
            <w:tcBorders>
              <w:tl2br w:val="single" w:sz="4" w:space="0" w:color="auto"/>
            </w:tcBorders>
            <w:vAlign w:val="center"/>
          </w:tcPr>
          <w:p w:rsidR="006B0190" w:rsidRPr="002249F5" w:rsidRDefault="006B0190" w:rsidP="00A11741">
            <w:pPr>
              <w:pStyle w:val="Default"/>
              <w:ind w:left="-107" w:right="-37" w:firstLine="107"/>
              <w:jc w:val="right"/>
              <w:rPr>
                <w:b/>
                <w:color w:val="000000" w:themeColor="text1"/>
                <w:sz w:val="22"/>
                <w:szCs w:val="22"/>
              </w:rPr>
            </w:pPr>
            <w:r w:rsidRPr="002249F5">
              <w:rPr>
                <w:b/>
                <w:color w:val="000000" w:themeColor="text1"/>
                <w:sz w:val="22"/>
                <w:szCs w:val="22"/>
              </w:rPr>
              <w:t>Год</w:t>
            </w:r>
          </w:p>
          <w:p w:rsidR="006B0190" w:rsidRPr="002249F5" w:rsidRDefault="006B0190" w:rsidP="00A11741">
            <w:pPr>
              <w:pStyle w:val="Default"/>
              <w:ind w:left="-107" w:right="-37" w:firstLine="107"/>
              <w:rPr>
                <w:b/>
                <w:color w:val="000000" w:themeColor="text1"/>
                <w:sz w:val="22"/>
                <w:szCs w:val="22"/>
              </w:rPr>
            </w:pPr>
            <w:r w:rsidRPr="002249F5">
              <w:rPr>
                <w:b/>
                <w:color w:val="000000" w:themeColor="text1"/>
                <w:sz w:val="22"/>
                <w:szCs w:val="22"/>
              </w:rPr>
              <w:t>Величина</w:t>
            </w:r>
          </w:p>
        </w:tc>
        <w:tc>
          <w:tcPr>
            <w:tcW w:w="709" w:type="dxa"/>
            <w:vAlign w:val="center"/>
          </w:tcPr>
          <w:p w:rsidR="006B0190" w:rsidRPr="002249F5" w:rsidRDefault="006B0190" w:rsidP="005851CD">
            <w:pPr>
              <w:spacing w:after="0"/>
              <w:jc w:val="center"/>
              <w:rPr>
                <w:rFonts w:ascii="Times New Roman" w:hAnsi="Times New Roman" w:cs="Times New Roman"/>
                <w:b/>
                <w:color w:val="000000" w:themeColor="text1"/>
                <w:lang w:val="en-US"/>
              </w:rPr>
            </w:pPr>
            <w:r w:rsidRPr="002249F5">
              <w:rPr>
                <w:rFonts w:ascii="Times New Roman" w:hAnsi="Times New Roman" w:cs="Times New Roman"/>
                <w:b/>
                <w:color w:val="000000" w:themeColor="text1"/>
              </w:rPr>
              <w:t>2018</w:t>
            </w:r>
          </w:p>
        </w:tc>
        <w:tc>
          <w:tcPr>
            <w:tcW w:w="708" w:type="dxa"/>
            <w:vAlign w:val="center"/>
          </w:tcPr>
          <w:p w:rsidR="006B0190" w:rsidRPr="002249F5" w:rsidRDefault="006B0190"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2019</w:t>
            </w:r>
          </w:p>
        </w:tc>
        <w:tc>
          <w:tcPr>
            <w:tcW w:w="709" w:type="dxa"/>
            <w:vAlign w:val="center"/>
          </w:tcPr>
          <w:p w:rsidR="006B0190" w:rsidRPr="002249F5" w:rsidRDefault="006B0190"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709" w:type="dxa"/>
            <w:vAlign w:val="center"/>
          </w:tcPr>
          <w:p w:rsidR="006B0190" w:rsidRPr="002249F5" w:rsidRDefault="006B0190"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850" w:type="dxa"/>
            <w:vAlign w:val="center"/>
          </w:tcPr>
          <w:p w:rsidR="006B0190" w:rsidRPr="002249F5" w:rsidRDefault="006B0190"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993" w:type="dxa"/>
            <w:vAlign w:val="center"/>
          </w:tcPr>
          <w:p w:rsidR="006B0190" w:rsidRPr="002249F5" w:rsidRDefault="006B0190"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850" w:type="dxa"/>
            <w:vAlign w:val="center"/>
          </w:tcPr>
          <w:p w:rsidR="006B0190" w:rsidRPr="002249F5" w:rsidRDefault="006B0190"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2024-2028</w:t>
            </w:r>
          </w:p>
        </w:tc>
        <w:tc>
          <w:tcPr>
            <w:tcW w:w="851" w:type="dxa"/>
            <w:vAlign w:val="center"/>
          </w:tcPr>
          <w:p w:rsidR="006B0190" w:rsidRPr="002249F5" w:rsidRDefault="006B0190"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2029-2033</w:t>
            </w:r>
          </w:p>
        </w:tc>
        <w:tc>
          <w:tcPr>
            <w:tcW w:w="567" w:type="dxa"/>
            <w:vAlign w:val="center"/>
          </w:tcPr>
          <w:p w:rsidR="006B0190" w:rsidRPr="002249F5" w:rsidRDefault="006B0190"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2034-2037</w:t>
            </w:r>
          </w:p>
        </w:tc>
      </w:tr>
      <w:tr w:rsidR="007F2890" w:rsidRPr="002249F5" w:rsidTr="00A311FC">
        <w:trPr>
          <w:trHeight w:val="180"/>
          <w:tblHeader/>
        </w:trPr>
        <w:tc>
          <w:tcPr>
            <w:tcW w:w="3227" w:type="dxa"/>
            <w:vAlign w:val="center"/>
          </w:tcPr>
          <w:p w:rsidR="0090266B" w:rsidRPr="002249F5" w:rsidRDefault="0090266B" w:rsidP="00A11741">
            <w:pPr>
              <w:spacing w:after="0" w:line="240" w:lineRule="auto"/>
              <w:jc w:val="center"/>
              <w:rPr>
                <w:rFonts w:ascii="Times New Roman" w:hAnsi="Times New Roman" w:cs="Times New Roman"/>
                <w:b/>
                <w:color w:val="000000" w:themeColor="text1"/>
                <w:szCs w:val="20"/>
              </w:rPr>
            </w:pPr>
            <w:r w:rsidRPr="002249F5">
              <w:rPr>
                <w:rFonts w:ascii="Times New Roman" w:hAnsi="Times New Roman" w:cs="Times New Roman"/>
                <w:b/>
                <w:color w:val="000000" w:themeColor="text1"/>
                <w:szCs w:val="20"/>
              </w:rPr>
              <w:t>1</w:t>
            </w:r>
          </w:p>
        </w:tc>
        <w:tc>
          <w:tcPr>
            <w:tcW w:w="709" w:type="dxa"/>
            <w:vAlign w:val="center"/>
          </w:tcPr>
          <w:p w:rsidR="0090266B" w:rsidRPr="002249F5" w:rsidRDefault="0090266B" w:rsidP="00A11741">
            <w:pPr>
              <w:spacing w:after="0"/>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2</w:t>
            </w:r>
          </w:p>
        </w:tc>
        <w:tc>
          <w:tcPr>
            <w:tcW w:w="708" w:type="dxa"/>
            <w:vAlign w:val="center"/>
          </w:tcPr>
          <w:p w:rsidR="0090266B" w:rsidRPr="002249F5" w:rsidRDefault="0090266B" w:rsidP="00A11741">
            <w:pPr>
              <w:spacing w:after="0"/>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3</w:t>
            </w:r>
          </w:p>
        </w:tc>
        <w:tc>
          <w:tcPr>
            <w:tcW w:w="709" w:type="dxa"/>
            <w:vAlign w:val="center"/>
          </w:tcPr>
          <w:p w:rsidR="0090266B" w:rsidRPr="002249F5" w:rsidRDefault="0090266B" w:rsidP="00A11741">
            <w:pPr>
              <w:spacing w:after="0"/>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4</w:t>
            </w:r>
          </w:p>
        </w:tc>
        <w:tc>
          <w:tcPr>
            <w:tcW w:w="709" w:type="dxa"/>
            <w:vAlign w:val="center"/>
          </w:tcPr>
          <w:p w:rsidR="0090266B" w:rsidRPr="002249F5" w:rsidRDefault="0090266B" w:rsidP="00A11741">
            <w:pPr>
              <w:spacing w:after="0"/>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5</w:t>
            </w:r>
          </w:p>
        </w:tc>
        <w:tc>
          <w:tcPr>
            <w:tcW w:w="850" w:type="dxa"/>
            <w:vAlign w:val="center"/>
          </w:tcPr>
          <w:p w:rsidR="0090266B" w:rsidRPr="002249F5" w:rsidRDefault="0090266B" w:rsidP="00A11741">
            <w:pPr>
              <w:spacing w:after="0"/>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6</w:t>
            </w:r>
          </w:p>
        </w:tc>
        <w:tc>
          <w:tcPr>
            <w:tcW w:w="993" w:type="dxa"/>
            <w:vAlign w:val="center"/>
          </w:tcPr>
          <w:p w:rsidR="0090266B" w:rsidRPr="002249F5" w:rsidRDefault="0090266B" w:rsidP="00A11741">
            <w:pPr>
              <w:spacing w:after="0"/>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7</w:t>
            </w:r>
          </w:p>
        </w:tc>
        <w:tc>
          <w:tcPr>
            <w:tcW w:w="850" w:type="dxa"/>
            <w:vAlign w:val="center"/>
          </w:tcPr>
          <w:p w:rsidR="0090266B" w:rsidRPr="002249F5" w:rsidRDefault="0090266B" w:rsidP="00A11741">
            <w:pPr>
              <w:spacing w:after="0"/>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8</w:t>
            </w:r>
          </w:p>
        </w:tc>
        <w:tc>
          <w:tcPr>
            <w:tcW w:w="851" w:type="dxa"/>
            <w:vAlign w:val="center"/>
          </w:tcPr>
          <w:p w:rsidR="0090266B" w:rsidRPr="002249F5" w:rsidRDefault="0090266B" w:rsidP="00A11741">
            <w:pPr>
              <w:spacing w:after="0"/>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9</w:t>
            </w:r>
          </w:p>
        </w:tc>
        <w:tc>
          <w:tcPr>
            <w:tcW w:w="567" w:type="dxa"/>
            <w:vAlign w:val="center"/>
          </w:tcPr>
          <w:p w:rsidR="0090266B" w:rsidRPr="002249F5" w:rsidRDefault="0090266B" w:rsidP="00A11741">
            <w:pPr>
              <w:spacing w:after="0"/>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10</w:t>
            </w:r>
          </w:p>
        </w:tc>
      </w:tr>
      <w:tr w:rsidR="003B70F9" w:rsidRPr="002249F5" w:rsidTr="00A311FC">
        <w:trPr>
          <w:trHeight w:val="180"/>
        </w:trPr>
        <w:tc>
          <w:tcPr>
            <w:tcW w:w="10173" w:type="dxa"/>
            <w:gridSpan w:val="10"/>
            <w:vAlign w:val="center"/>
          </w:tcPr>
          <w:p w:rsidR="006618D1" w:rsidRPr="002249F5" w:rsidRDefault="00EF1D16" w:rsidP="003223EF">
            <w:pPr>
              <w:spacing w:after="0"/>
              <w:ind w:left="-142" w:right="-10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Котельная </w:t>
            </w:r>
            <w:proofErr w:type="gramStart"/>
            <w:r w:rsidRPr="002249F5">
              <w:rPr>
                <w:rFonts w:ascii="Times New Roman" w:hAnsi="Times New Roman" w:cs="Times New Roman"/>
                <w:b/>
                <w:color w:val="000000" w:themeColor="text1"/>
              </w:rPr>
              <w:t>с</w:t>
            </w:r>
            <w:proofErr w:type="gramEnd"/>
            <w:r w:rsidRPr="002249F5">
              <w:rPr>
                <w:rFonts w:ascii="Times New Roman" w:hAnsi="Times New Roman" w:cs="Times New Roman"/>
                <w:b/>
                <w:color w:val="000000" w:themeColor="text1"/>
              </w:rPr>
              <w:t>. Вознесенка</w:t>
            </w:r>
          </w:p>
        </w:tc>
      </w:tr>
      <w:tr w:rsidR="007F2890" w:rsidRPr="002249F5" w:rsidTr="00A311FC">
        <w:trPr>
          <w:trHeight w:val="180"/>
        </w:trPr>
        <w:tc>
          <w:tcPr>
            <w:tcW w:w="3227" w:type="dxa"/>
            <w:vAlign w:val="center"/>
          </w:tcPr>
          <w:p w:rsidR="00EF1D16" w:rsidRPr="002249F5" w:rsidRDefault="00EF1D16" w:rsidP="00EF1D16">
            <w:pPr>
              <w:spacing w:after="0" w:line="240" w:lineRule="auto"/>
              <w:rPr>
                <w:rFonts w:ascii="Times New Roman" w:hAnsi="Times New Roman" w:cs="Times New Roman"/>
                <w:color w:val="000000" w:themeColor="text1"/>
                <w:szCs w:val="20"/>
              </w:rPr>
            </w:pPr>
            <w:r w:rsidRPr="002249F5">
              <w:rPr>
                <w:rFonts w:ascii="Times New Roman" w:hAnsi="Times New Roman" w:cs="Times New Roman"/>
                <w:color w:val="000000" w:themeColor="text1"/>
                <w:szCs w:val="20"/>
              </w:rPr>
              <w:t>производительность водопо</w:t>
            </w:r>
            <w:r w:rsidRPr="002249F5">
              <w:rPr>
                <w:rFonts w:ascii="Times New Roman" w:hAnsi="Times New Roman" w:cs="Times New Roman"/>
                <w:color w:val="000000" w:themeColor="text1"/>
                <w:szCs w:val="20"/>
              </w:rPr>
              <w:t>д</w:t>
            </w:r>
            <w:r w:rsidRPr="002249F5">
              <w:rPr>
                <w:rFonts w:ascii="Times New Roman" w:hAnsi="Times New Roman" w:cs="Times New Roman"/>
                <w:color w:val="000000" w:themeColor="text1"/>
                <w:szCs w:val="20"/>
              </w:rPr>
              <w:t>готовительных установок,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709" w:type="dxa"/>
            <w:vAlign w:val="center"/>
          </w:tcPr>
          <w:p w:rsidR="00EF1D16" w:rsidRPr="002249F5" w:rsidRDefault="00EF1D16" w:rsidP="00EF1D1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0,500</w:t>
            </w:r>
          </w:p>
        </w:tc>
        <w:tc>
          <w:tcPr>
            <w:tcW w:w="708" w:type="dxa"/>
            <w:vAlign w:val="center"/>
          </w:tcPr>
          <w:p w:rsidR="00EF1D16" w:rsidRPr="002249F5" w:rsidRDefault="00EF1D16" w:rsidP="00EF1D1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0,500</w:t>
            </w:r>
          </w:p>
        </w:tc>
        <w:tc>
          <w:tcPr>
            <w:tcW w:w="709" w:type="dxa"/>
            <w:vAlign w:val="center"/>
          </w:tcPr>
          <w:p w:rsidR="00EF1D16" w:rsidRPr="002249F5" w:rsidRDefault="00EF1D16" w:rsidP="00EF1D1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0,500</w:t>
            </w:r>
          </w:p>
        </w:tc>
        <w:tc>
          <w:tcPr>
            <w:tcW w:w="709" w:type="dxa"/>
            <w:vAlign w:val="center"/>
          </w:tcPr>
          <w:p w:rsidR="00EF1D16" w:rsidRPr="002249F5" w:rsidRDefault="00EF1D16" w:rsidP="00EF1D1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0,500</w:t>
            </w:r>
          </w:p>
        </w:tc>
        <w:tc>
          <w:tcPr>
            <w:tcW w:w="850" w:type="dxa"/>
            <w:vAlign w:val="center"/>
          </w:tcPr>
          <w:p w:rsidR="00EF1D16" w:rsidRPr="002249F5" w:rsidRDefault="00EF1D16" w:rsidP="00EF1D1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0,500</w:t>
            </w:r>
          </w:p>
        </w:tc>
        <w:tc>
          <w:tcPr>
            <w:tcW w:w="993" w:type="dxa"/>
            <w:vAlign w:val="center"/>
          </w:tcPr>
          <w:p w:rsidR="00EF1D16" w:rsidRPr="002249F5" w:rsidRDefault="00EF1D16" w:rsidP="00EF1D1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0,500</w:t>
            </w:r>
          </w:p>
        </w:tc>
        <w:tc>
          <w:tcPr>
            <w:tcW w:w="850" w:type="dxa"/>
            <w:vAlign w:val="center"/>
          </w:tcPr>
          <w:p w:rsidR="00EF1D16" w:rsidRPr="002249F5" w:rsidRDefault="00EF1D16" w:rsidP="00EF1D1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0,500</w:t>
            </w:r>
          </w:p>
        </w:tc>
        <w:tc>
          <w:tcPr>
            <w:tcW w:w="851" w:type="dxa"/>
            <w:vAlign w:val="center"/>
          </w:tcPr>
          <w:p w:rsidR="00EF1D16" w:rsidRPr="002249F5" w:rsidRDefault="00EF1D16" w:rsidP="00EF1D1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0,500</w:t>
            </w:r>
          </w:p>
        </w:tc>
        <w:tc>
          <w:tcPr>
            <w:tcW w:w="567" w:type="dxa"/>
            <w:vAlign w:val="center"/>
          </w:tcPr>
          <w:p w:rsidR="00EF1D16" w:rsidRPr="002249F5" w:rsidRDefault="00EF1D16" w:rsidP="00EF1D1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0,500</w:t>
            </w:r>
          </w:p>
        </w:tc>
      </w:tr>
      <w:tr w:rsidR="007F2890" w:rsidRPr="002249F5" w:rsidTr="00A311FC">
        <w:trPr>
          <w:trHeight w:val="180"/>
        </w:trPr>
        <w:tc>
          <w:tcPr>
            <w:tcW w:w="3227" w:type="dxa"/>
            <w:vAlign w:val="center"/>
          </w:tcPr>
          <w:p w:rsidR="009A60FA" w:rsidRPr="002249F5" w:rsidRDefault="009A60FA" w:rsidP="009A60FA">
            <w:pPr>
              <w:spacing w:after="0" w:line="240" w:lineRule="auto"/>
              <w:rPr>
                <w:rFonts w:ascii="Times New Roman" w:hAnsi="Times New Roman" w:cs="Times New Roman"/>
                <w:color w:val="000000" w:themeColor="text1"/>
                <w:szCs w:val="20"/>
              </w:rPr>
            </w:pPr>
            <w:r w:rsidRPr="002249F5">
              <w:rPr>
                <w:rFonts w:ascii="Times New Roman" w:hAnsi="Times New Roman" w:cs="Times New Roman"/>
                <w:color w:val="000000" w:themeColor="text1"/>
                <w:szCs w:val="20"/>
              </w:rPr>
              <w:t>потребление теплоносителя,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709" w:type="dxa"/>
            <w:vAlign w:val="center"/>
          </w:tcPr>
          <w:p w:rsidR="009A60FA" w:rsidRPr="002249F5" w:rsidRDefault="009A60FA" w:rsidP="009A60FA">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0,013</w:t>
            </w:r>
          </w:p>
        </w:tc>
        <w:tc>
          <w:tcPr>
            <w:tcW w:w="708" w:type="dxa"/>
            <w:vAlign w:val="center"/>
          </w:tcPr>
          <w:p w:rsidR="009A60FA" w:rsidRPr="002249F5" w:rsidRDefault="009A60FA" w:rsidP="009A60FA">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0,013</w:t>
            </w:r>
          </w:p>
        </w:tc>
        <w:tc>
          <w:tcPr>
            <w:tcW w:w="709" w:type="dxa"/>
            <w:vAlign w:val="center"/>
          </w:tcPr>
          <w:p w:rsidR="009A60FA" w:rsidRPr="002249F5" w:rsidRDefault="009A60FA" w:rsidP="009A60FA">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0,016</w:t>
            </w:r>
          </w:p>
        </w:tc>
        <w:tc>
          <w:tcPr>
            <w:tcW w:w="709" w:type="dxa"/>
            <w:vAlign w:val="center"/>
          </w:tcPr>
          <w:p w:rsidR="009A60FA" w:rsidRPr="002249F5" w:rsidRDefault="009A60FA" w:rsidP="009A60FA">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0,016</w:t>
            </w:r>
          </w:p>
        </w:tc>
        <w:tc>
          <w:tcPr>
            <w:tcW w:w="850" w:type="dxa"/>
            <w:vAlign w:val="center"/>
          </w:tcPr>
          <w:p w:rsidR="009A60FA" w:rsidRPr="002249F5" w:rsidRDefault="009A60FA" w:rsidP="009A60FA">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0,016</w:t>
            </w:r>
          </w:p>
        </w:tc>
        <w:tc>
          <w:tcPr>
            <w:tcW w:w="993" w:type="dxa"/>
            <w:vAlign w:val="center"/>
          </w:tcPr>
          <w:p w:rsidR="009A60FA" w:rsidRPr="002249F5" w:rsidRDefault="009A60FA" w:rsidP="009A60FA">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0,016</w:t>
            </w:r>
          </w:p>
        </w:tc>
        <w:tc>
          <w:tcPr>
            <w:tcW w:w="850" w:type="dxa"/>
            <w:vAlign w:val="center"/>
          </w:tcPr>
          <w:p w:rsidR="009A60FA" w:rsidRPr="002249F5" w:rsidRDefault="009A60FA" w:rsidP="009A60FA">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0,016</w:t>
            </w:r>
          </w:p>
        </w:tc>
        <w:tc>
          <w:tcPr>
            <w:tcW w:w="851" w:type="dxa"/>
            <w:vAlign w:val="center"/>
          </w:tcPr>
          <w:p w:rsidR="009A60FA" w:rsidRPr="002249F5" w:rsidRDefault="009A60FA" w:rsidP="009A60FA">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0,016</w:t>
            </w:r>
          </w:p>
        </w:tc>
        <w:tc>
          <w:tcPr>
            <w:tcW w:w="567" w:type="dxa"/>
            <w:vAlign w:val="center"/>
          </w:tcPr>
          <w:p w:rsidR="009A60FA" w:rsidRPr="002249F5" w:rsidRDefault="009A60FA" w:rsidP="009A60FA">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0,016</w:t>
            </w:r>
          </w:p>
        </w:tc>
      </w:tr>
      <w:tr w:rsidR="007F2890" w:rsidRPr="002249F5" w:rsidTr="00A311FC">
        <w:trPr>
          <w:trHeight w:val="674"/>
        </w:trPr>
        <w:tc>
          <w:tcPr>
            <w:tcW w:w="3227" w:type="dxa"/>
            <w:vAlign w:val="center"/>
          </w:tcPr>
          <w:p w:rsidR="006618D1" w:rsidRPr="002249F5" w:rsidRDefault="006618D1" w:rsidP="003223EF">
            <w:pPr>
              <w:spacing w:after="0" w:line="240" w:lineRule="auto"/>
              <w:rPr>
                <w:rFonts w:ascii="Times New Roman" w:hAnsi="Times New Roman" w:cs="Times New Roman"/>
                <w:color w:val="000000" w:themeColor="text1"/>
                <w:szCs w:val="20"/>
              </w:rPr>
            </w:pPr>
            <w:r w:rsidRPr="002249F5">
              <w:rPr>
                <w:rFonts w:ascii="Times New Roman" w:hAnsi="Times New Roman" w:cs="Times New Roman"/>
                <w:color w:val="000000" w:themeColor="text1"/>
                <w:szCs w:val="20"/>
              </w:rPr>
              <w:t>максимальное потребление т</w:t>
            </w:r>
            <w:r w:rsidRPr="002249F5">
              <w:rPr>
                <w:rFonts w:ascii="Times New Roman" w:hAnsi="Times New Roman" w:cs="Times New Roman"/>
                <w:color w:val="000000" w:themeColor="text1"/>
                <w:szCs w:val="20"/>
              </w:rPr>
              <w:t>е</w:t>
            </w:r>
            <w:r w:rsidRPr="002249F5">
              <w:rPr>
                <w:rFonts w:ascii="Times New Roman" w:hAnsi="Times New Roman" w:cs="Times New Roman"/>
                <w:color w:val="000000" w:themeColor="text1"/>
                <w:szCs w:val="20"/>
              </w:rPr>
              <w:t xml:space="preserve">плоносителя </w:t>
            </w:r>
            <w:proofErr w:type="spellStart"/>
            <w:r w:rsidRPr="002249F5">
              <w:rPr>
                <w:rFonts w:ascii="Times New Roman" w:hAnsi="Times New Roman" w:cs="Times New Roman"/>
                <w:color w:val="000000" w:themeColor="text1"/>
                <w:szCs w:val="20"/>
              </w:rPr>
              <w:t>теплопотребля</w:t>
            </w:r>
            <w:r w:rsidRPr="002249F5">
              <w:rPr>
                <w:rFonts w:ascii="Times New Roman" w:hAnsi="Times New Roman" w:cs="Times New Roman"/>
                <w:color w:val="000000" w:themeColor="text1"/>
                <w:szCs w:val="20"/>
              </w:rPr>
              <w:t>ю</w:t>
            </w:r>
            <w:r w:rsidRPr="002249F5">
              <w:rPr>
                <w:rFonts w:ascii="Times New Roman" w:hAnsi="Times New Roman" w:cs="Times New Roman"/>
                <w:color w:val="000000" w:themeColor="text1"/>
                <w:szCs w:val="20"/>
              </w:rPr>
              <w:t>щими</w:t>
            </w:r>
            <w:proofErr w:type="spellEnd"/>
            <w:r w:rsidRPr="002249F5">
              <w:rPr>
                <w:rFonts w:ascii="Times New Roman" w:hAnsi="Times New Roman" w:cs="Times New Roman"/>
                <w:color w:val="000000" w:themeColor="text1"/>
                <w:szCs w:val="20"/>
              </w:rPr>
              <w:t xml:space="preserve"> установками потребит</w:t>
            </w:r>
            <w:r w:rsidRPr="002249F5">
              <w:rPr>
                <w:rFonts w:ascii="Times New Roman" w:hAnsi="Times New Roman" w:cs="Times New Roman"/>
                <w:color w:val="000000" w:themeColor="text1"/>
                <w:szCs w:val="20"/>
              </w:rPr>
              <w:t>е</w:t>
            </w:r>
            <w:r w:rsidRPr="002249F5">
              <w:rPr>
                <w:rFonts w:ascii="Times New Roman" w:hAnsi="Times New Roman" w:cs="Times New Roman"/>
                <w:color w:val="000000" w:themeColor="text1"/>
                <w:szCs w:val="20"/>
              </w:rPr>
              <w:t>лей,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709" w:type="dxa"/>
            <w:vAlign w:val="center"/>
          </w:tcPr>
          <w:p w:rsidR="006618D1" w:rsidRPr="002249F5" w:rsidRDefault="006618D1" w:rsidP="003223EF">
            <w:pPr>
              <w:spacing w:after="0"/>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w:t>
            </w:r>
          </w:p>
        </w:tc>
        <w:tc>
          <w:tcPr>
            <w:tcW w:w="708" w:type="dxa"/>
            <w:vAlign w:val="center"/>
          </w:tcPr>
          <w:p w:rsidR="006618D1" w:rsidRPr="002249F5" w:rsidRDefault="006618D1" w:rsidP="003223EF">
            <w:pPr>
              <w:spacing w:after="0"/>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w:t>
            </w:r>
          </w:p>
        </w:tc>
        <w:tc>
          <w:tcPr>
            <w:tcW w:w="709" w:type="dxa"/>
            <w:vAlign w:val="center"/>
          </w:tcPr>
          <w:p w:rsidR="006618D1" w:rsidRPr="002249F5" w:rsidRDefault="006618D1" w:rsidP="003223EF">
            <w:pPr>
              <w:spacing w:after="0"/>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w:t>
            </w:r>
          </w:p>
        </w:tc>
        <w:tc>
          <w:tcPr>
            <w:tcW w:w="709" w:type="dxa"/>
            <w:vAlign w:val="center"/>
          </w:tcPr>
          <w:p w:rsidR="006618D1" w:rsidRPr="002249F5" w:rsidRDefault="006618D1" w:rsidP="003223EF">
            <w:pPr>
              <w:spacing w:after="0"/>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w:t>
            </w:r>
          </w:p>
        </w:tc>
        <w:tc>
          <w:tcPr>
            <w:tcW w:w="850" w:type="dxa"/>
            <w:vAlign w:val="center"/>
          </w:tcPr>
          <w:p w:rsidR="006618D1" w:rsidRPr="002249F5" w:rsidRDefault="006618D1" w:rsidP="003223EF">
            <w:pPr>
              <w:spacing w:after="0"/>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w:t>
            </w:r>
          </w:p>
        </w:tc>
        <w:tc>
          <w:tcPr>
            <w:tcW w:w="993" w:type="dxa"/>
            <w:vAlign w:val="center"/>
          </w:tcPr>
          <w:p w:rsidR="006618D1" w:rsidRPr="002249F5" w:rsidRDefault="006618D1" w:rsidP="003223EF">
            <w:pPr>
              <w:spacing w:after="0"/>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w:t>
            </w:r>
          </w:p>
        </w:tc>
        <w:tc>
          <w:tcPr>
            <w:tcW w:w="850" w:type="dxa"/>
            <w:vAlign w:val="center"/>
          </w:tcPr>
          <w:p w:rsidR="006618D1" w:rsidRPr="002249F5" w:rsidRDefault="006618D1" w:rsidP="003223EF">
            <w:pPr>
              <w:spacing w:after="0"/>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w:t>
            </w:r>
          </w:p>
        </w:tc>
        <w:tc>
          <w:tcPr>
            <w:tcW w:w="851" w:type="dxa"/>
            <w:vAlign w:val="center"/>
          </w:tcPr>
          <w:p w:rsidR="006618D1" w:rsidRPr="002249F5" w:rsidRDefault="006618D1" w:rsidP="003223EF">
            <w:pPr>
              <w:spacing w:after="0"/>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w:t>
            </w:r>
          </w:p>
        </w:tc>
        <w:tc>
          <w:tcPr>
            <w:tcW w:w="567" w:type="dxa"/>
            <w:vAlign w:val="center"/>
          </w:tcPr>
          <w:p w:rsidR="006618D1" w:rsidRPr="002249F5" w:rsidRDefault="006618D1" w:rsidP="003223EF">
            <w:pPr>
              <w:spacing w:after="0"/>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w:t>
            </w:r>
          </w:p>
        </w:tc>
      </w:tr>
      <w:tr w:rsidR="00EF1D16" w:rsidRPr="002249F5" w:rsidTr="00A311FC">
        <w:trPr>
          <w:trHeight w:val="180"/>
        </w:trPr>
        <w:tc>
          <w:tcPr>
            <w:tcW w:w="10173" w:type="dxa"/>
            <w:gridSpan w:val="10"/>
            <w:vAlign w:val="center"/>
          </w:tcPr>
          <w:p w:rsidR="00EF1D16" w:rsidRPr="002249F5" w:rsidRDefault="00EF1D16" w:rsidP="00A167D1">
            <w:pPr>
              <w:spacing w:after="0"/>
              <w:ind w:left="-142" w:right="-10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Котельная п. Полевой</w:t>
            </w:r>
          </w:p>
        </w:tc>
      </w:tr>
      <w:tr w:rsidR="007F2890" w:rsidRPr="002249F5" w:rsidTr="00A311FC">
        <w:trPr>
          <w:trHeight w:val="180"/>
        </w:trPr>
        <w:tc>
          <w:tcPr>
            <w:tcW w:w="3227" w:type="dxa"/>
            <w:vAlign w:val="center"/>
          </w:tcPr>
          <w:p w:rsidR="00EF1D16" w:rsidRPr="002249F5" w:rsidRDefault="00EF1D16" w:rsidP="00EF1D16">
            <w:pPr>
              <w:spacing w:after="0" w:line="240" w:lineRule="auto"/>
              <w:rPr>
                <w:rFonts w:ascii="Times New Roman" w:hAnsi="Times New Roman" w:cs="Times New Roman"/>
                <w:color w:val="000000" w:themeColor="text1"/>
                <w:szCs w:val="20"/>
              </w:rPr>
            </w:pPr>
            <w:r w:rsidRPr="002249F5">
              <w:rPr>
                <w:rFonts w:ascii="Times New Roman" w:hAnsi="Times New Roman" w:cs="Times New Roman"/>
                <w:color w:val="000000" w:themeColor="text1"/>
                <w:szCs w:val="20"/>
              </w:rPr>
              <w:t>производительность водопо</w:t>
            </w:r>
            <w:r w:rsidRPr="002249F5">
              <w:rPr>
                <w:rFonts w:ascii="Times New Roman" w:hAnsi="Times New Roman" w:cs="Times New Roman"/>
                <w:color w:val="000000" w:themeColor="text1"/>
                <w:szCs w:val="20"/>
              </w:rPr>
              <w:t>д</w:t>
            </w:r>
            <w:r w:rsidRPr="002249F5">
              <w:rPr>
                <w:rFonts w:ascii="Times New Roman" w:hAnsi="Times New Roman" w:cs="Times New Roman"/>
                <w:color w:val="000000" w:themeColor="text1"/>
                <w:szCs w:val="20"/>
              </w:rPr>
              <w:t>готовительных установок,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709" w:type="dxa"/>
            <w:vAlign w:val="center"/>
          </w:tcPr>
          <w:p w:rsidR="00EF1D16" w:rsidRPr="002249F5" w:rsidRDefault="00EF1D16" w:rsidP="00EF1D1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1,8</w:t>
            </w:r>
          </w:p>
        </w:tc>
        <w:tc>
          <w:tcPr>
            <w:tcW w:w="708" w:type="dxa"/>
            <w:vAlign w:val="center"/>
          </w:tcPr>
          <w:p w:rsidR="00EF1D16" w:rsidRPr="002249F5" w:rsidRDefault="00EF1D16" w:rsidP="00EF1D1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1,8</w:t>
            </w:r>
          </w:p>
        </w:tc>
        <w:tc>
          <w:tcPr>
            <w:tcW w:w="709" w:type="dxa"/>
            <w:vAlign w:val="center"/>
          </w:tcPr>
          <w:p w:rsidR="00EF1D16" w:rsidRPr="002249F5" w:rsidRDefault="00EF1D16" w:rsidP="00EF1D1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1,8</w:t>
            </w:r>
          </w:p>
        </w:tc>
        <w:tc>
          <w:tcPr>
            <w:tcW w:w="709" w:type="dxa"/>
            <w:vAlign w:val="center"/>
          </w:tcPr>
          <w:p w:rsidR="00EF1D16" w:rsidRPr="002249F5" w:rsidRDefault="00EF1D16" w:rsidP="00EF1D1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1,8</w:t>
            </w:r>
          </w:p>
        </w:tc>
        <w:tc>
          <w:tcPr>
            <w:tcW w:w="850" w:type="dxa"/>
            <w:vAlign w:val="center"/>
          </w:tcPr>
          <w:p w:rsidR="00EF1D16" w:rsidRPr="002249F5" w:rsidRDefault="00EF1D16" w:rsidP="00EF1D1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1,8</w:t>
            </w:r>
          </w:p>
        </w:tc>
        <w:tc>
          <w:tcPr>
            <w:tcW w:w="993" w:type="dxa"/>
            <w:vAlign w:val="center"/>
          </w:tcPr>
          <w:p w:rsidR="00EF1D16" w:rsidRPr="002249F5" w:rsidRDefault="00EF1D16" w:rsidP="00EF1D1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1,8</w:t>
            </w:r>
          </w:p>
        </w:tc>
        <w:tc>
          <w:tcPr>
            <w:tcW w:w="850" w:type="dxa"/>
            <w:vAlign w:val="center"/>
          </w:tcPr>
          <w:p w:rsidR="00EF1D16" w:rsidRPr="002249F5" w:rsidRDefault="00EF1D16" w:rsidP="00EF1D1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1,8</w:t>
            </w:r>
          </w:p>
        </w:tc>
        <w:tc>
          <w:tcPr>
            <w:tcW w:w="851" w:type="dxa"/>
            <w:vAlign w:val="center"/>
          </w:tcPr>
          <w:p w:rsidR="00EF1D16" w:rsidRPr="002249F5" w:rsidRDefault="00EF1D16" w:rsidP="00EF1D1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1,8</w:t>
            </w:r>
          </w:p>
        </w:tc>
        <w:tc>
          <w:tcPr>
            <w:tcW w:w="567" w:type="dxa"/>
            <w:vAlign w:val="center"/>
          </w:tcPr>
          <w:p w:rsidR="00EF1D16" w:rsidRPr="002249F5" w:rsidRDefault="00EF1D16" w:rsidP="00EF1D1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1,8</w:t>
            </w:r>
          </w:p>
        </w:tc>
      </w:tr>
      <w:tr w:rsidR="00223A68" w:rsidRPr="002249F5" w:rsidTr="00A311FC">
        <w:trPr>
          <w:trHeight w:val="180"/>
        </w:trPr>
        <w:tc>
          <w:tcPr>
            <w:tcW w:w="3227" w:type="dxa"/>
            <w:vAlign w:val="center"/>
          </w:tcPr>
          <w:p w:rsidR="00223A68" w:rsidRPr="002249F5" w:rsidRDefault="00223A68" w:rsidP="00223A68">
            <w:pPr>
              <w:spacing w:after="0" w:line="240" w:lineRule="auto"/>
              <w:rPr>
                <w:rFonts w:ascii="Times New Roman" w:hAnsi="Times New Roman" w:cs="Times New Roman"/>
                <w:color w:val="000000" w:themeColor="text1"/>
                <w:szCs w:val="20"/>
                <w:highlight w:val="red"/>
              </w:rPr>
            </w:pPr>
            <w:r w:rsidRPr="002249F5">
              <w:rPr>
                <w:rFonts w:ascii="Times New Roman" w:hAnsi="Times New Roman" w:cs="Times New Roman"/>
                <w:color w:val="000000" w:themeColor="text1"/>
                <w:szCs w:val="20"/>
              </w:rPr>
              <w:t>потребление теплоносителя,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709" w:type="dxa"/>
            <w:vAlign w:val="center"/>
          </w:tcPr>
          <w:p w:rsidR="00223A68" w:rsidRPr="002249F5" w:rsidRDefault="00223A68" w:rsidP="00223A68">
            <w:pPr>
              <w:spacing w:after="0"/>
              <w:ind w:left="-108" w:right="-108"/>
              <w:jc w:val="center"/>
              <w:rPr>
                <w:rFonts w:ascii="Times New Roman" w:hAnsi="Times New Roman" w:cs="Times New Roman"/>
                <w:color w:val="000000"/>
              </w:rPr>
            </w:pPr>
            <w:r w:rsidRPr="002249F5">
              <w:rPr>
                <w:rFonts w:ascii="Times New Roman" w:hAnsi="Times New Roman" w:cs="Times New Roman"/>
                <w:color w:val="000000"/>
              </w:rPr>
              <w:t>2,227</w:t>
            </w:r>
          </w:p>
        </w:tc>
        <w:tc>
          <w:tcPr>
            <w:tcW w:w="708" w:type="dxa"/>
            <w:vAlign w:val="center"/>
          </w:tcPr>
          <w:p w:rsidR="00223A68" w:rsidRPr="002249F5" w:rsidRDefault="00223A68" w:rsidP="00223A68">
            <w:pPr>
              <w:spacing w:after="0"/>
              <w:ind w:left="-108" w:right="-108"/>
              <w:jc w:val="center"/>
              <w:rPr>
                <w:rFonts w:ascii="Times New Roman" w:hAnsi="Times New Roman" w:cs="Times New Roman"/>
                <w:color w:val="000000"/>
              </w:rPr>
            </w:pPr>
            <w:r w:rsidRPr="002249F5">
              <w:rPr>
                <w:rFonts w:ascii="Times New Roman" w:hAnsi="Times New Roman" w:cs="Times New Roman"/>
                <w:color w:val="000000"/>
              </w:rPr>
              <w:t>2,227</w:t>
            </w:r>
          </w:p>
        </w:tc>
        <w:tc>
          <w:tcPr>
            <w:tcW w:w="709" w:type="dxa"/>
            <w:vAlign w:val="center"/>
          </w:tcPr>
          <w:p w:rsidR="00223A68" w:rsidRPr="002249F5" w:rsidRDefault="00F80DE5" w:rsidP="00223A68">
            <w:pPr>
              <w:spacing w:after="0"/>
              <w:ind w:left="-108" w:right="-108"/>
              <w:jc w:val="center"/>
              <w:rPr>
                <w:rFonts w:ascii="Times New Roman" w:hAnsi="Times New Roman" w:cs="Times New Roman"/>
                <w:color w:val="000000"/>
              </w:rPr>
            </w:pPr>
            <w:r w:rsidRPr="002249F5">
              <w:rPr>
                <w:rFonts w:ascii="Times New Roman" w:hAnsi="Times New Roman" w:cs="Times New Roman"/>
                <w:color w:val="000000"/>
              </w:rPr>
              <w:t>0,553</w:t>
            </w:r>
          </w:p>
        </w:tc>
        <w:tc>
          <w:tcPr>
            <w:tcW w:w="709" w:type="dxa"/>
            <w:vAlign w:val="center"/>
          </w:tcPr>
          <w:p w:rsidR="00223A68" w:rsidRPr="002249F5" w:rsidRDefault="00223A68" w:rsidP="00223A68">
            <w:pPr>
              <w:spacing w:after="0"/>
              <w:ind w:left="-108" w:right="-108"/>
              <w:jc w:val="center"/>
              <w:rPr>
                <w:rFonts w:ascii="Times New Roman" w:hAnsi="Times New Roman" w:cs="Times New Roman"/>
                <w:color w:val="000000"/>
              </w:rPr>
            </w:pPr>
            <w:r w:rsidRPr="002249F5">
              <w:rPr>
                <w:rFonts w:ascii="Times New Roman" w:hAnsi="Times New Roman" w:cs="Times New Roman"/>
                <w:color w:val="000000"/>
              </w:rPr>
              <w:t>0,553</w:t>
            </w:r>
          </w:p>
        </w:tc>
        <w:tc>
          <w:tcPr>
            <w:tcW w:w="850" w:type="dxa"/>
            <w:vAlign w:val="center"/>
          </w:tcPr>
          <w:p w:rsidR="00223A68" w:rsidRPr="002249F5" w:rsidRDefault="00223A68" w:rsidP="00223A68">
            <w:pPr>
              <w:spacing w:after="0"/>
              <w:ind w:left="-108" w:right="-108"/>
              <w:jc w:val="center"/>
              <w:rPr>
                <w:rFonts w:ascii="Times New Roman" w:hAnsi="Times New Roman" w:cs="Times New Roman"/>
                <w:color w:val="000000"/>
              </w:rPr>
            </w:pPr>
            <w:r w:rsidRPr="002249F5">
              <w:rPr>
                <w:rFonts w:ascii="Times New Roman" w:hAnsi="Times New Roman" w:cs="Times New Roman"/>
                <w:color w:val="000000"/>
              </w:rPr>
              <w:t>0,553</w:t>
            </w:r>
          </w:p>
        </w:tc>
        <w:tc>
          <w:tcPr>
            <w:tcW w:w="993" w:type="dxa"/>
            <w:vAlign w:val="center"/>
          </w:tcPr>
          <w:p w:rsidR="00223A68" w:rsidRPr="002249F5" w:rsidRDefault="00223A68" w:rsidP="00223A68">
            <w:pPr>
              <w:spacing w:after="0"/>
              <w:ind w:left="-108" w:right="-108"/>
              <w:jc w:val="center"/>
              <w:rPr>
                <w:rFonts w:ascii="Times New Roman" w:hAnsi="Times New Roman" w:cs="Times New Roman"/>
                <w:color w:val="000000"/>
              </w:rPr>
            </w:pPr>
            <w:r w:rsidRPr="002249F5">
              <w:rPr>
                <w:rFonts w:ascii="Times New Roman" w:hAnsi="Times New Roman" w:cs="Times New Roman"/>
                <w:color w:val="000000"/>
              </w:rPr>
              <w:t>0,553</w:t>
            </w:r>
          </w:p>
        </w:tc>
        <w:tc>
          <w:tcPr>
            <w:tcW w:w="850" w:type="dxa"/>
            <w:vAlign w:val="center"/>
          </w:tcPr>
          <w:p w:rsidR="00223A68" w:rsidRPr="002249F5" w:rsidRDefault="00223A68" w:rsidP="00223A68">
            <w:pPr>
              <w:spacing w:after="0"/>
              <w:ind w:left="-108" w:right="-108"/>
              <w:jc w:val="center"/>
              <w:rPr>
                <w:rFonts w:ascii="Times New Roman" w:hAnsi="Times New Roman" w:cs="Times New Roman"/>
                <w:color w:val="000000"/>
              </w:rPr>
            </w:pPr>
            <w:r w:rsidRPr="002249F5">
              <w:rPr>
                <w:rFonts w:ascii="Times New Roman" w:hAnsi="Times New Roman" w:cs="Times New Roman"/>
                <w:color w:val="000000"/>
              </w:rPr>
              <w:t>0,553</w:t>
            </w:r>
          </w:p>
        </w:tc>
        <w:tc>
          <w:tcPr>
            <w:tcW w:w="851" w:type="dxa"/>
            <w:vAlign w:val="center"/>
          </w:tcPr>
          <w:p w:rsidR="00223A68" w:rsidRPr="002249F5" w:rsidRDefault="00223A68" w:rsidP="00223A68">
            <w:pPr>
              <w:spacing w:after="0"/>
              <w:ind w:left="-108" w:right="-108"/>
              <w:jc w:val="center"/>
              <w:rPr>
                <w:rFonts w:ascii="Times New Roman" w:hAnsi="Times New Roman" w:cs="Times New Roman"/>
                <w:color w:val="000000"/>
              </w:rPr>
            </w:pPr>
            <w:r w:rsidRPr="002249F5">
              <w:rPr>
                <w:rFonts w:ascii="Times New Roman" w:hAnsi="Times New Roman" w:cs="Times New Roman"/>
                <w:color w:val="000000"/>
              </w:rPr>
              <w:t>0,553</w:t>
            </w:r>
          </w:p>
        </w:tc>
        <w:tc>
          <w:tcPr>
            <w:tcW w:w="567" w:type="dxa"/>
            <w:vAlign w:val="center"/>
          </w:tcPr>
          <w:p w:rsidR="00223A68" w:rsidRPr="002249F5" w:rsidRDefault="00223A68" w:rsidP="00223A68">
            <w:pPr>
              <w:spacing w:after="0"/>
              <w:ind w:left="-108" w:right="-108"/>
              <w:jc w:val="center"/>
              <w:rPr>
                <w:rFonts w:ascii="Times New Roman" w:hAnsi="Times New Roman" w:cs="Times New Roman"/>
                <w:color w:val="000000"/>
              </w:rPr>
            </w:pPr>
            <w:r w:rsidRPr="002249F5">
              <w:rPr>
                <w:rFonts w:ascii="Times New Roman" w:hAnsi="Times New Roman" w:cs="Times New Roman"/>
                <w:color w:val="000000"/>
              </w:rPr>
              <w:t>0,553</w:t>
            </w:r>
          </w:p>
        </w:tc>
      </w:tr>
      <w:tr w:rsidR="007F2890" w:rsidRPr="002249F5" w:rsidTr="00A311FC">
        <w:trPr>
          <w:trHeight w:val="691"/>
        </w:trPr>
        <w:tc>
          <w:tcPr>
            <w:tcW w:w="3227" w:type="dxa"/>
            <w:vAlign w:val="center"/>
          </w:tcPr>
          <w:p w:rsidR="00EF1D16" w:rsidRPr="002249F5" w:rsidRDefault="00EF1D16" w:rsidP="00A167D1">
            <w:pPr>
              <w:spacing w:after="0" w:line="240" w:lineRule="auto"/>
              <w:rPr>
                <w:rFonts w:ascii="Times New Roman" w:hAnsi="Times New Roman" w:cs="Times New Roman"/>
                <w:color w:val="000000" w:themeColor="text1"/>
                <w:szCs w:val="20"/>
              </w:rPr>
            </w:pPr>
            <w:r w:rsidRPr="002249F5">
              <w:rPr>
                <w:rFonts w:ascii="Times New Roman" w:hAnsi="Times New Roman" w:cs="Times New Roman"/>
                <w:color w:val="000000" w:themeColor="text1"/>
                <w:szCs w:val="20"/>
              </w:rPr>
              <w:t>максимальное потребление т</w:t>
            </w:r>
            <w:r w:rsidRPr="002249F5">
              <w:rPr>
                <w:rFonts w:ascii="Times New Roman" w:hAnsi="Times New Roman" w:cs="Times New Roman"/>
                <w:color w:val="000000" w:themeColor="text1"/>
                <w:szCs w:val="20"/>
              </w:rPr>
              <w:t>е</w:t>
            </w:r>
            <w:r w:rsidRPr="002249F5">
              <w:rPr>
                <w:rFonts w:ascii="Times New Roman" w:hAnsi="Times New Roman" w:cs="Times New Roman"/>
                <w:color w:val="000000" w:themeColor="text1"/>
                <w:szCs w:val="20"/>
              </w:rPr>
              <w:t xml:space="preserve">плоносителя </w:t>
            </w:r>
            <w:proofErr w:type="spellStart"/>
            <w:r w:rsidRPr="002249F5">
              <w:rPr>
                <w:rFonts w:ascii="Times New Roman" w:hAnsi="Times New Roman" w:cs="Times New Roman"/>
                <w:color w:val="000000" w:themeColor="text1"/>
                <w:szCs w:val="20"/>
              </w:rPr>
              <w:t>теплопотребля</w:t>
            </w:r>
            <w:r w:rsidRPr="002249F5">
              <w:rPr>
                <w:rFonts w:ascii="Times New Roman" w:hAnsi="Times New Roman" w:cs="Times New Roman"/>
                <w:color w:val="000000" w:themeColor="text1"/>
                <w:szCs w:val="20"/>
              </w:rPr>
              <w:t>ю</w:t>
            </w:r>
            <w:r w:rsidRPr="002249F5">
              <w:rPr>
                <w:rFonts w:ascii="Times New Roman" w:hAnsi="Times New Roman" w:cs="Times New Roman"/>
                <w:color w:val="000000" w:themeColor="text1"/>
                <w:szCs w:val="20"/>
              </w:rPr>
              <w:t>щими</w:t>
            </w:r>
            <w:proofErr w:type="spellEnd"/>
            <w:r w:rsidRPr="002249F5">
              <w:rPr>
                <w:rFonts w:ascii="Times New Roman" w:hAnsi="Times New Roman" w:cs="Times New Roman"/>
                <w:color w:val="000000" w:themeColor="text1"/>
                <w:szCs w:val="20"/>
              </w:rPr>
              <w:t xml:space="preserve"> установками потребит</w:t>
            </w:r>
            <w:r w:rsidRPr="002249F5">
              <w:rPr>
                <w:rFonts w:ascii="Times New Roman" w:hAnsi="Times New Roman" w:cs="Times New Roman"/>
                <w:color w:val="000000" w:themeColor="text1"/>
                <w:szCs w:val="20"/>
              </w:rPr>
              <w:t>е</w:t>
            </w:r>
            <w:r w:rsidRPr="002249F5">
              <w:rPr>
                <w:rFonts w:ascii="Times New Roman" w:hAnsi="Times New Roman" w:cs="Times New Roman"/>
                <w:color w:val="000000" w:themeColor="text1"/>
                <w:szCs w:val="20"/>
              </w:rPr>
              <w:t>лей,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709" w:type="dxa"/>
            <w:vAlign w:val="center"/>
          </w:tcPr>
          <w:p w:rsidR="00EF1D16" w:rsidRPr="002249F5" w:rsidRDefault="00EF1D16" w:rsidP="00A167D1">
            <w:pPr>
              <w:spacing w:after="0"/>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w:t>
            </w:r>
          </w:p>
        </w:tc>
        <w:tc>
          <w:tcPr>
            <w:tcW w:w="708" w:type="dxa"/>
            <w:vAlign w:val="center"/>
          </w:tcPr>
          <w:p w:rsidR="00EF1D16" w:rsidRPr="002249F5" w:rsidRDefault="00EF1D16" w:rsidP="00A167D1">
            <w:pPr>
              <w:spacing w:after="0"/>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w:t>
            </w:r>
          </w:p>
        </w:tc>
        <w:tc>
          <w:tcPr>
            <w:tcW w:w="709" w:type="dxa"/>
            <w:vAlign w:val="center"/>
          </w:tcPr>
          <w:p w:rsidR="00EF1D16" w:rsidRPr="002249F5" w:rsidRDefault="00EF1D16" w:rsidP="00A167D1">
            <w:pPr>
              <w:spacing w:after="0"/>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w:t>
            </w:r>
          </w:p>
        </w:tc>
        <w:tc>
          <w:tcPr>
            <w:tcW w:w="709" w:type="dxa"/>
            <w:vAlign w:val="center"/>
          </w:tcPr>
          <w:p w:rsidR="00EF1D16" w:rsidRPr="002249F5" w:rsidRDefault="00EF1D16" w:rsidP="00A167D1">
            <w:pPr>
              <w:spacing w:after="0"/>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w:t>
            </w:r>
          </w:p>
        </w:tc>
        <w:tc>
          <w:tcPr>
            <w:tcW w:w="850" w:type="dxa"/>
            <w:vAlign w:val="center"/>
          </w:tcPr>
          <w:p w:rsidR="00EF1D16" w:rsidRPr="002249F5" w:rsidRDefault="00EF1D16" w:rsidP="00A167D1">
            <w:pPr>
              <w:spacing w:after="0"/>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w:t>
            </w:r>
          </w:p>
        </w:tc>
        <w:tc>
          <w:tcPr>
            <w:tcW w:w="993" w:type="dxa"/>
            <w:vAlign w:val="center"/>
          </w:tcPr>
          <w:p w:rsidR="00EF1D16" w:rsidRPr="002249F5" w:rsidRDefault="00EF1D16" w:rsidP="00A167D1">
            <w:pPr>
              <w:spacing w:after="0"/>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w:t>
            </w:r>
          </w:p>
        </w:tc>
        <w:tc>
          <w:tcPr>
            <w:tcW w:w="850" w:type="dxa"/>
            <w:vAlign w:val="center"/>
          </w:tcPr>
          <w:p w:rsidR="00EF1D16" w:rsidRPr="002249F5" w:rsidRDefault="00EF1D16" w:rsidP="00A167D1">
            <w:pPr>
              <w:spacing w:after="0"/>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w:t>
            </w:r>
          </w:p>
        </w:tc>
        <w:tc>
          <w:tcPr>
            <w:tcW w:w="851" w:type="dxa"/>
            <w:vAlign w:val="center"/>
          </w:tcPr>
          <w:p w:rsidR="00EF1D16" w:rsidRPr="002249F5" w:rsidRDefault="00EF1D16" w:rsidP="00A167D1">
            <w:pPr>
              <w:spacing w:after="0"/>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w:t>
            </w:r>
          </w:p>
        </w:tc>
        <w:tc>
          <w:tcPr>
            <w:tcW w:w="567" w:type="dxa"/>
            <w:vAlign w:val="center"/>
          </w:tcPr>
          <w:p w:rsidR="00EF1D16" w:rsidRPr="002249F5" w:rsidRDefault="00EF1D16" w:rsidP="00A167D1">
            <w:pPr>
              <w:spacing w:after="0"/>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w:t>
            </w:r>
          </w:p>
        </w:tc>
      </w:tr>
    </w:tbl>
    <w:p w:rsidR="00C832DA" w:rsidRPr="002249F5" w:rsidRDefault="00C832DA" w:rsidP="00C832DA">
      <w:pPr>
        <w:spacing w:after="0"/>
        <w:rPr>
          <w:rFonts w:ascii="Times New Roman" w:hAnsi="Times New Roman" w:cs="Times New Roman"/>
          <w:color w:val="000000" w:themeColor="text1"/>
        </w:rPr>
      </w:pPr>
    </w:p>
    <w:p w:rsidR="00A311FC" w:rsidRDefault="000F49AA" w:rsidP="006618D1">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lastRenderedPageBreak/>
        <w:t>Динамика производительности водоподготовительных установок и максимального потребления теплоносителя получена на основании прогноза объёмов потребления тепловой энергии абонентам</w:t>
      </w:r>
      <w:r w:rsidR="00A819F6" w:rsidRPr="002249F5">
        <w:rPr>
          <w:rFonts w:ascii="Times New Roman" w:hAnsi="Times New Roman" w:cs="Times New Roman"/>
          <w:color w:val="000000" w:themeColor="text1"/>
          <w:sz w:val="24"/>
          <w:szCs w:val="24"/>
        </w:rPr>
        <w:t xml:space="preserve"> </w:t>
      </w:r>
      <w:r w:rsidR="00EF1D16" w:rsidRPr="002249F5">
        <w:rPr>
          <w:rFonts w:ascii="Times New Roman" w:hAnsi="Times New Roman" w:cs="Times New Roman"/>
          <w:color w:val="000000" w:themeColor="text1"/>
          <w:sz w:val="24"/>
          <w:szCs w:val="24"/>
        </w:rPr>
        <w:t>Вознесенского</w:t>
      </w:r>
      <w:r w:rsidR="00A819F6" w:rsidRPr="002249F5">
        <w:rPr>
          <w:rFonts w:ascii="Times New Roman" w:hAnsi="Times New Roman" w:cs="Times New Roman"/>
          <w:color w:val="000000" w:themeColor="text1"/>
          <w:sz w:val="24"/>
          <w:szCs w:val="24"/>
        </w:rPr>
        <w:t xml:space="preserve"> </w:t>
      </w:r>
      <w:r w:rsidR="00E46314" w:rsidRPr="002249F5">
        <w:rPr>
          <w:rFonts w:ascii="Times New Roman" w:hAnsi="Times New Roman" w:cs="Times New Roman"/>
          <w:color w:val="000000" w:themeColor="text1"/>
          <w:sz w:val="24"/>
          <w:szCs w:val="24"/>
        </w:rPr>
        <w:t>сельского поселения</w:t>
      </w:r>
      <w:r w:rsidRPr="002249F5">
        <w:rPr>
          <w:rFonts w:ascii="Times New Roman" w:hAnsi="Times New Roman" w:cs="Times New Roman"/>
          <w:color w:val="000000" w:themeColor="text1"/>
          <w:sz w:val="24"/>
          <w:szCs w:val="24"/>
        </w:rPr>
        <w:t xml:space="preserve"> на период с 201</w:t>
      </w:r>
      <w:r w:rsidR="001629CF" w:rsidRPr="002249F5">
        <w:rPr>
          <w:rFonts w:ascii="Times New Roman" w:hAnsi="Times New Roman" w:cs="Times New Roman"/>
          <w:color w:val="000000" w:themeColor="text1"/>
          <w:sz w:val="24"/>
          <w:szCs w:val="24"/>
        </w:rPr>
        <w:t>8</w:t>
      </w:r>
      <w:r w:rsidRPr="002249F5">
        <w:rPr>
          <w:rFonts w:ascii="Times New Roman" w:hAnsi="Times New Roman" w:cs="Times New Roman"/>
          <w:color w:val="000000" w:themeColor="text1"/>
          <w:sz w:val="24"/>
          <w:szCs w:val="24"/>
        </w:rPr>
        <w:t xml:space="preserve"> до 203</w:t>
      </w:r>
      <w:r w:rsidR="006B0190" w:rsidRPr="002249F5">
        <w:rPr>
          <w:rFonts w:ascii="Times New Roman" w:hAnsi="Times New Roman" w:cs="Times New Roman"/>
          <w:color w:val="000000" w:themeColor="text1"/>
          <w:sz w:val="24"/>
          <w:szCs w:val="24"/>
        </w:rPr>
        <w:t>7</w:t>
      </w:r>
      <w:r w:rsidRPr="002249F5">
        <w:rPr>
          <w:rFonts w:ascii="Times New Roman" w:hAnsi="Times New Roman" w:cs="Times New Roman"/>
          <w:color w:val="000000" w:themeColor="text1"/>
          <w:sz w:val="24"/>
          <w:szCs w:val="24"/>
        </w:rPr>
        <w:t xml:space="preserve"> г.</w:t>
      </w:r>
      <w:bookmarkStart w:id="450" w:name="_Toc435791326"/>
    </w:p>
    <w:p w:rsidR="00B4472E" w:rsidRPr="002249F5" w:rsidRDefault="00B4472E" w:rsidP="00215BB4">
      <w:pPr>
        <w:pStyle w:val="2"/>
        <w:spacing w:before="0"/>
        <w:ind w:firstLine="709"/>
        <w:jc w:val="both"/>
        <w:rPr>
          <w:rFonts w:ascii="Times New Roman" w:hAnsi="Times New Roman" w:cs="Times New Roman"/>
          <w:color w:val="000000" w:themeColor="text1"/>
          <w:sz w:val="24"/>
          <w:szCs w:val="24"/>
        </w:rPr>
      </w:pPr>
      <w:bookmarkStart w:id="451" w:name="_Toc10707054"/>
      <w:r w:rsidRPr="002249F5">
        <w:rPr>
          <w:rFonts w:ascii="Times New Roman" w:hAnsi="Times New Roman" w:cs="Times New Roman"/>
          <w:color w:val="000000" w:themeColor="text1"/>
          <w:sz w:val="24"/>
          <w:szCs w:val="24"/>
        </w:rPr>
        <w:t>ГЛАВА </w:t>
      </w:r>
      <w:r w:rsidR="008449C1" w:rsidRPr="002249F5">
        <w:rPr>
          <w:rFonts w:ascii="Times New Roman" w:hAnsi="Times New Roman" w:cs="Times New Roman"/>
          <w:color w:val="000000" w:themeColor="text1"/>
          <w:sz w:val="24"/>
          <w:szCs w:val="24"/>
        </w:rPr>
        <w:t>7</w:t>
      </w:r>
      <w:r w:rsidRPr="002249F5">
        <w:rPr>
          <w:rFonts w:ascii="Times New Roman" w:hAnsi="Times New Roman" w:cs="Times New Roman"/>
          <w:color w:val="000000" w:themeColor="text1"/>
          <w:sz w:val="24"/>
          <w:szCs w:val="24"/>
        </w:rPr>
        <w:t xml:space="preserve">. Предложения по строительству, реконструкции и техническому </w:t>
      </w:r>
      <w:r w:rsidRPr="002249F5">
        <w:rPr>
          <w:rFonts w:ascii="Times New Roman" w:hAnsi="Times New Roman" w:cs="Times New Roman"/>
          <w:color w:val="000000" w:themeColor="text1"/>
          <w:sz w:val="24"/>
          <w:szCs w:val="24"/>
        </w:rPr>
        <w:br/>
        <w:t>перевооружению источников тепловой энергии</w:t>
      </w:r>
      <w:bookmarkEnd w:id="450"/>
      <w:bookmarkEnd w:id="451"/>
    </w:p>
    <w:p w:rsidR="003B19D3" w:rsidRPr="002249F5" w:rsidRDefault="003B19D3" w:rsidP="00215BB4">
      <w:pPr>
        <w:pStyle w:val="3"/>
        <w:spacing w:before="0"/>
        <w:jc w:val="center"/>
        <w:rPr>
          <w:rFonts w:ascii="Times New Roman" w:hAnsi="Times New Roman" w:cs="Times New Roman"/>
          <w:b w:val="0"/>
          <w:i/>
          <w:color w:val="000000" w:themeColor="text1"/>
          <w:sz w:val="24"/>
          <w:szCs w:val="24"/>
        </w:rPr>
      </w:pPr>
      <w:bookmarkStart w:id="452" w:name="_Toc391732468"/>
      <w:bookmarkStart w:id="453" w:name="_Toc435791327"/>
    </w:p>
    <w:p w:rsidR="00FC3DF9" w:rsidRPr="002249F5" w:rsidRDefault="00FC3DF9" w:rsidP="00FC3DF9">
      <w:pPr>
        <w:pStyle w:val="3"/>
        <w:spacing w:before="0"/>
        <w:jc w:val="center"/>
        <w:rPr>
          <w:rFonts w:ascii="Times New Roman" w:hAnsi="Times New Roman" w:cs="Times New Roman"/>
          <w:color w:val="000000" w:themeColor="text1"/>
          <w:sz w:val="24"/>
          <w:szCs w:val="24"/>
        </w:rPr>
      </w:pPr>
      <w:bookmarkStart w:id="454" w:name="_Toc6389315"/>
      <w:bookmarkStart w:id="455" w:name="_Toc10707055"/>
      <w:bookmarkEnd w:id="452"/>
      <w:bookmarkEnd w:id="453"/>
      <w:r w:rsidRPr="002249F5">
        <w:rPr>
          <w:rFonts w:ascii="Times New Roman" w:hAnsi="Times New Roman" w:cs="Times New Roman"/>
          <w:b w:val="0"/>
          <w:i/>
          <w:color w:val="000000" w:themeColor="text1"/>
          <w:sz w:val="24"/>
          <w:szCs w:val="24"/>
        </w:rPr>
        <w:t xml:space="preserve">7.1. Определение условий организации централизованного теплоснабжения, индивидуального </w:t>
      </w:r>
      <w:r w:rsidRPr="002249F5">
        <w:rPr>
          <w:rFonts w:ascii="Times New Roman" w:hAnsi="Times New Roman" w:cs="Times New Roman"/>
          <w:b w:val="0"/>
          <w:i/>
          <w:color w:val="000000" w:themeColor="text1"/>
          <w:sz w:val="24"/>
          <w:szCs w:val="24"/>
        </w:rPr>
        <w:br/>
        <w:t>теплоснабжения, а также поквартирного отопления</w:t>
      </w:r>
      <w:proofErr w:type="gramStart"/>
      <w:r w:rsidRPr="002249F5">
        <w:rPr>
          <w:rFonts w:ascii="Times New Roman" w:hAnsi="Times New Roman" w:cs="Times New Roman"/>
          <w:b w:val="0"/>
          <w:i/>
          <w:color w:val="000000" w:themeColor="text1"/>
          <w:sz w:val="24"/>
          <w:szCs w:val="24"/>
        </w:rPr>
        <w:t xml:space="preserve"> ,</w:t>
      </w:r>
      <w:proofErr w:type="gramEnd"/>
      <w:r w:rsidRPr="002249F5">
        <w:rPr>
          <w:rFonts w:ascii="Times New Roman" w:hAnsi="Times New Roman" w:cs="Times New Roman"/>
          <w:b w:val="0"/>
          <w:i/>
          <w:color w:val="000000" w:themeColor="text1"/>
          <w:sz w:val="24"/>
          <w:szCs w:val="24"/>
        </w:rPr>
        <w:t xml:space="preserve"> которое должно содержать в том числе определение целесообразности или нецелесообразности подключения (технологическ</w:t>
      </w:r>
      <w:r w:rsidRPr="002249F5">
        <w:rPr>
          <w:rFonts w:ascii="Times New Roman" w:hAnsi="Times New Roman" w:cs="Times New Roman"/>
          <w:b w:val="0"/>
          <w:i/>
          <w:color w:val="000000" w:themeColor="text1"/>
          <w:sz w:val="24"/>
          <w:szCs w:val="24"/>
        </w:rPr>
        <w:t>о</w:t>
      </w:r>
      <w:r w:rsidRPr="002249F5">
        <w:rPr>
          <w:rFonts w:ascii="Times New Roman" w:hAnsi="Times New Roman" w:cs="Times New Roman"/>
          <w:b w:val="0"/>
          <w:i/>
          <w:color w:val="000000" w:themeColor="text1"/>
          <w:sz w:val="24"/>
          <w:szCs w:val="24"/>
        </w:rPr>
        <w:t xml:space="preserve">го </w:t>
      </w:r>
      <w:r w:rsidRPr="002249F5">
        <w:rPr>
          <w:rFonts w:ascii="Times New Roman" w:hAnsi="Times New Roman" w:cs="Times New Roman"/>
          <w:b w:val="0"/>
          <w:i/>
          <w:color w:val="000000" w:themeColor="text1"/>
          <w:sz w:val="24"/>
          <w:szCs w:val="24"/>
        </w:rPr>
        <w:br/>
        <w:t xml:space="preserve">присоединения) </w:t>
      </w:r>
      <w:proofErr w:type="spellStart"/>
      <w:r w:rsidRPr="002249F5">
        <w:rPr>
          <w:rFonts w:ascii="Times New Roman" w:hAnsi="Times New Roman" w:cs="Times New Roman"/>
          <w:b w:val="0"/>
          <w:i/>
          <w:color w:val="000000" w:themeColor="text1"/>
          <w:sz w:val="24"/>
          <w:szCs w:val="24"/>
        </w:rPr>
        <w:t>теплопотребляющей</w:t>
      </w:r>
      <w:proofErr w:type="spellEnd"/>
      <w:r w:rsidRPr="002249F5">
        <w:rPr>
          <w:rFonts w:ascii="Times New Roman" w:hAnsi="Times New Roman" w:cs="Times New Roman"/>
          <w:b w:val="0"/>
          <w:i/>
          <w:color w:val="000000" w:themeColor="text1"/>
          <w:sz w:val="24"/>
          <w:szCs w:val="24"/>
        </w:rPr>
        <w:t xml:space="preserve"> установки к существующей системе централизованн</w:t>
      </w:r>
      <w:r w:rsidRPr="002249F5">
        <w:rPr>
          <w:rFonts w:ascii="Times New Roman" w:hAnsi="Times New Roman" w:cs="Times New Roman"/>
          <w:b w:val="0"/>
          <w:i/>
          <w:color w:val="000000" w:themeColor="text1"/>
          <w:sz w:val="24"/>
          <w:szCs w:val="24"/>
        </w:rPr>
        <w:t>о</w:t>
      </w:r>
      <w:r w:rsidRPr="002249F5">
        <w:rPr>
          <w:rFonts w:ascii="Times New Roman" w:hAnsi="Times New Roman" w:cs="Times New Roman"/>
          <w:b w:val="0"/>
          <w:i/>
          <w:color w:val="000000" w:themeColor="text1"/>
          <w:sz w:val="24"/>
          <w:szCs w:val="24"/>
        </w:rPr>
        <w:t>го теплоснабжения исходя из недопущения увеличения совокупных расходов в такой сист</w:t>
      </w:r>
      <w:r w:rsidRPr="002249F5">
        <w:rPr>
          <w:rFonts w:ascii="Times New Roman" w:hAnsi="Times New Roman" w:cs="Times New Roman"/>
          <w:b w:val="0"/>
          <w:i/>
          <w:color w:val="000000" w:themeColor="text1"/>
          <w:sz w:val="24"/>
          <w:szCs w:val="24"/>
        </w:rPr>
        <w:t>е</w:t>
      </w:r>
      <w:r w:rsidRPr="002249F5">
        <w:rPr>
          <w:rFonts w:ascii="Times New Roman" w:hAnsi="Times New Roman" w:cs="Times New Roman"/>
          <w:b w:val="0"/>
          <w:i/>
          <w:color w:val="000000" w:themeColor="text1"/>
          <w:sz w:val="24"/>
          <w:szCs w:val="24"/>
        </w:rPr>
        <w:t xml:space="preserve">ме </w:t>
      </w:r>
      <w:r w:rsidRPr="002249F5">
        <w:rPr>
          <w:rFonts w:ascii="Times New Roman" w:hAnsi="Times New Roman" w:cs="Times New Roman"/>
          <w:b w:val="0"/>
          <w:i/>
          <w:color w:val="000000" w:themeColor="text1"/>
          <w:sz w:val="24"/>
          <w:szCs w:val="24"/>
        </w:rPr>
        <w:br/>
        <w:t>централизованного теплоснабжения, расчет которых выполняется в порядке, установле</w:t>
      </w:r>
      <w:r w:rsidRPr="002249F5">
        <w:rPr>
          <w:rFonts w:ascii="Times New Roman" w:hAnsi="Times New Roman" w:cs="Times New Roman"/>
          <w:b w:val="0"/>
          <w:i/>
          <w:color w:val="000000" w:themeColor="text1"/>
          <w:sz w:val="24"/>
          <w:szCs w:val="24"/>
        </w:rPr>
        <w:t>н</w:t>
      </w:r>
      <w:r w:rsidRPr="002249F5">
        <w:rPr>
          <w:rFonts w:ascii="Times New Roman" w:hAnsi="Times New Roman" w:cs="Times New Roman"/>
          <w:b w:val="0"/>
          <w:i/>
          <w:color w:val="000000" w:themeColor="text1"/>
          <w:sz w:val="24"/>
          <w:szCs w:val="24"/>
        </w:rPr>
        <w:t>ном методическими указаниями по разработке схем теплоснабжения</w:t>
      </w:r>
      <w:bookmarkEnd w:id="454"/>
      <w:bookmarkEnd w:id="455"/>
      <w:r w:rsidRPr="002249F5">
        <w:rPr>
          <w:rFonts w:ascii="Times New Roman" w:hAnsi="Times New Roman" w:cs="Times New Roman"/>
          <w:b w:val="0"/>
          <w:i/>
          <w:color w:val="000000" w:themeColor="text1"/>
          <w:sz w:val="24"/>
          <w:szCs w:val="24"/>
        </w:rPr>
        <w:br/>
      </w:r>
    </w:p>
    <w:p w:rsidR="00B4472E" w:rsidRPr="002249F5" w:rsidRDefault="00B4472E"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Потребители с индивидуальным теплоснабжением – это частные одноэтажные дома с неплотной застройкой, где индивидуальное теплоснабжение жилых домов сохранится на расчетный период. </w:t>
      </w:r>
    </w:p>
    <w:p w:rsidR="00B4472E" w:rsidRPr="002249F5" w:rsidRDefault="00B4472E"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Применение поквартирных систем отопления – систем с разводкой трубопроводов в пределах одной квартиры, </w:t>
      </w:r>
      <w:proofErr w:type="gramStart"/>
      <w:r w:rsidRPr="002249F5">
        <w:rPr>
          <w:rFonts w:ascii="Times New Roman" w:hAnsi="Times New Roman" w:cs="Times New Roman"/>
          <w:color w:val="000000" w:themeColor="text1"/>
          <w:sz w:val="24"/>
          <w:szCs w:val="24"/>
        </w:rPr>
        <w:t>обеспечивающая</w:t>
      </w:r>
      <w:proofErr w:type="gramEnd"/>
      <w:r w:rsidRPr="002249F5">
        <w:rPr>
          <w:rFonts w:ascii="Times New Roman" w:hAnsi="Times New Roman" w:cs="Times New Roman"/>
          <w:color w:val="000000" w:themeColor="text1"/>
          <w:sz w:val="24"/>
          <w:szCs w:val="24"/>
        </w:rPr>
        <w:t xml:space="preserve"> поддержание заданной температуры воздуха в помещениях этой квартиры – не предвидится. </w:t>
      </w:r>
    </w:p>
    <w:p w:rsidR="003B19D3" w:rsidRPr="002249F5" w:rsidRDefault="003B19D3" w:rsidP="00215BB4">
      <w:pPr>
        <w:spacing w:after="0"/>
        <w:ind w:firstLine="709"/>
        <w:jc w:val="both"/>
        <w:rPr>
          <w:rFonts w:ascii="Times New Roman" w:hAnsi="Times New Roman" w:cs="Times New Roman"/>
          <w:color w:val="000000" w:themeColor="text1"/>
          <w:sz w:val="24"/>
          <w:szCs w:val="24"/>
        </w:rPr>
      </w:pPr>
    </w:p>
    <w:p w:rsidR="00B4472E" w:rsidRPr="002249F5" w:rsidRDefault="008449C1" w:rsidP="00215BB4">
      <w:pPr>
        <w:pStyle w:val="3"/>
        <w:spacing w:before="0"/>
        <w:jc w:val="center"/>
        <w:rPr>
          <w:rFonts w:ascii="Times New Roman" w:hAnsi="Times New Roman" w:cs="Times New Roman"/>
          <w:b w:val="0"/>
          <w:i/>
          <w:color w:val="000000" w:themeColor="text1"/>
          <w:sz w:val="24"/>
          <w:szCs w:val="24"/>
        </w:rPr>
      </w:pPr>
      <w:bookmarkStart w:id="456" w:name="_Toc391732469"/>
      <w:bookmarkStart w:id="457" w:name="_Toc435791328"/>
      <w:bookmarkStart w:id="458" w:name="_Toc10707056"/>
      <w:r w:rsidRPr="002249F5">
        <w:rPr>
          <w:rFonts w:ascii="Times New Roman" w:hAnsi="Times New Roman" w:cs="Times New Roman"/>
          <w:b w:val="0"/>
          <w:i/>
          <w:color w:val="000000" w:themeColor="text1"/>
          <w:sz w:val="24"/>
          <w:szCs w:val="24"/>
        </w:rPr>
        <w:t>7</w:t>
      </w:r>
      <w:r w:rsidR="00B4472E" w:rsidRPr="002249F5">
        <w:rPr>
          <w:rFonts w:ascii="Times New Roman" w:hAnsi="Times New Roman" w:cs="Times New Roman"/>
          <w:b w:val="0"/>
          <w:i/>
          <w:color w:val="000000" w:themeColor="text1"/>
          <w:sz w:val="24"/>
          <w:szCs w:val="24"/>
        </w:rPr>
        <w:t xml:space="preserve">.2. Обоснование предлагаемых для строительства источников тепловой энергии с </w:t>
      </w:r>
      <w:r w:rsidR="00C269A4" w:rsidRPr="002249F5">
        <w:rPr>
          <w:rFonts w:ascii="Times New Roman" w:hAnsi="Times New Roman" w:cs="Times New Roman"/>
          <w:b w:val="0"/>
          <w:i/>
          <w:color w:val="000000" w:themeColor="text1"/>
          <w:sz w:val="24"/>
          <w:szCs w:val="24"/>
        </w:rPr>
        <w:br/>
      </w:r>
      <w:r w:rsidR="00B4472E" w:rsidRPr="002249F5">
        <w:rPr>
          <w:rFonts w:ascii="Times New Roman" w:hAnsi="Times New Roman" w:cs="Times New Roman"/>
          <w:b w:val="0"/>
          <w:i/>
          <w:color w:val="000000" w:themeColor="text1"/>
          <w:sz w:val="24"/>
          <w:szCs w:val="24"/>
        </w:rPr>
        <w:t>комбинированной выработкой тепловой и электрической энергии для обеспечения перспе</w:t>
      </w:r>
      <w:r w:rsidR="00B4472E" w:rsidRPr="002249F5">
        <w:rPr>
          <w:rFonts w:ascii="Times New Roman" w:hAnsi="Times New Roman" w:cs="Times New Roman"/>
          <w:b w:val="0"/>
          <w:i/>
          <w:color w:val="000000" w:themeColor="text1"/>
          <w:sz w:val="24"/>
          <w:szCs w:val="24"/>
        </w:rPr>
        <w:t>к</w:t>
      </w:r>
      <w:r w:rsidR="00B4472E" w:rsidRPr="002249F5">
        <w:rPr>
          <w:rFonts w:ascii="Times New Roman" w:hAnsi="Times New Roman" w:cs="Times New Roman"/>
          <w:b w:val="0"/>
          <w:i/>
          <w:color w:val="000000" w:themeColor="text1"/>
          <w:sz w:val="24"/>
          <w:szCs w:val="24"/>
        </w:rPr>
        <w:t>тивных тепловых нагрузок</w:t>
      </w:r>
      <w:bookmarkEnd w:id="456"/>
      <w:bookmarkEnd w:id="457"/>
      <w:bookmarkEnd w:id="458"/>
    </w:p>
    <w:p w:rsidR="003B19D3" w:rsidRPr="002249F5" w:rsidRDefault="003B19D3" w:rsidP="00215BB4">
      <w:pPr>
        <w:spacing w:after="0"/>
        <w:ind w:firstLine="709"/>
        <w:jc w:val="both"/>
        <w:rPr>
          <w:rFonts w:ascii="Times New Roman" w:hAnsi="Times New Roman" w:cs="Times New Roman"/>
          <w:color w:val="000000" w:themeColor="text1"/>
          <w:sz w:val="24"/>
          <w:szCs w:val="24"/>
        </w:rPr>
      </w:pPr>
    </w:p>
    <w:p w:rsidR="00B4472E" w:rsidRPr="002249F5" w:rsidRDefault="00B4472E"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Строительство источников тепловой энергии с комбинированной выработкой тепл</w:t>
      </w:r>
      <w:r w:rsidRPr="002249F5">
        <w:rPr>
          <w:rFonts w:ascii="Times New Roman" w:hAnsi="Times New Roman" w:cs="Times New Roman"/>
          <w:color w:val="000000" w:themeColor="text1"/>
          <w:sz w:val="24"/>
          <w:szCs w:val="24"/>
        </w:rPr>
        <w:t>о</w:t>
      </w:r>
      <w:r w:rsidRPr="002249F5">
        <w:rPr>
          <w:rFonts w:ascii="Times New Roman" w:hAnsi="Times New Roman" w:cs="Times New Roman"/>
          <w:color w:val="000000" w:themeColor="text1"/>
          <w:sz w:val="24"/>
          <w:szCs w:val="24"/>
        </w:rPr>
        <w:t>вой и электрической энергии для обеспечения перспективных тепловых нагрузок на расче</w:t>
      </w:r>
      <w:r w:rsidRPr="002249F5">
        <w:rPr>
          <w:rFonts w:ascii="Times New Roman" w:hAnsi="Times New Roman" w:cs="Times New Roman"/>
          <w:color w:val="000000" w:themeColor="text1"/>
          <w:sz w:val="24"/>
          <w:szCs w:val="24"/>
        </w:rPr>
        <w:t>т</w:t>
      </w:r>
      <w:r w:rsidRPr="002249F5">
        <w:rPr>
          <w:rFonts w:ascii="Times New Roman" w:hAnsi="Times New Roman" w:cs="Times New Roman"/>
          <w:color w:val="000000" w:themeColor="text1"/>
          <w:sz w:val="24"/>
          <w:szCs w:val="24"/>
        </w:rPr>
        <w:t>ный период не планируется.</w:t>
      </w:r>
    </w:p>
    <w:p w:rsidR="003B19D3" w:rsidRPr="002249F5" w:rsidRDefault="003B19D3" w:rsidP="00215BB4">
      <w:pPr>
        <w:spacing w:after="0"/>
        <w:ind w:firstLine="709"/>
        <w:jc w:val="both"/>
        <w:rPr>
          <w:rFonts w:ascii="Times New Roman" w:hAnsi="Times New Roman" w:cs="Times New Roman"/>
          <w:color w:val="000000" w:themeColor="text1"/>
          <w:sz w:val="24"/>
          <w:szCs w:val="24"/>
        </w:rPr>
      </w:pPr>
    </w:p>
    <w:p w:rsidR="00B4472E" w:rsidRPr="002249F5" w:rsidRDefault="008449C1" w:rsidP="00215BB4">
      <w:pPr>
        <w:pStyle w:val="3"/>
        <w:spacing w:before="0"/>
        <w:jc w:val="center"/>
        <w:rPr>
          <w:rFonts w:ascii="Times New Roman" w:hAnsi="Times New Roman" w:cs="Times New Roman"/>
          <w:b w:val="0"/>
          <w:i/>
          <w:color w:val="000000" w:themeColor="text1"/>
          <w:sz w:val="24"/>
          <w:szCs w:val="24"/>
        </w:rPr>
      </w:pPr>
      <w:bookmarkStart w:id="459" w:name="_Toc391732470"/>
      <w:bookmarkStart w:id="460" w:name="_Toc435791329"/>
      <w:bookmarkStart w:id="461" w:name="_Toc10707057"/>
      <w:r w:rsidRPr="002249F5">
        <w:rPr>
          <w:rFonts w:ascii="Times New Roman" w:hAnsi="Times New Roman" w:cs="Times New Roman"/>
          <w:b w:val="0"/>
          <w:i/>
          <w:color w:val="000000" w:themeColor="text1"/>
          <w:sz w:val="24"/>
          <w:szCs w:val="24"/>
        </w:rPr>
        <w:t>7</w:t>
      </w:r>
      <w:r w:rsidR="00B4472E" w:rsidRPr="002249F5">
        <w:rPr>
          <w:rFonts w:ascii="Times New Roman" w:hAnsi="Times New Roman" w:cs="Times New Roman"/>
          <w:b w:val="0"/>
          <w:i/>
          <w:color w:val="000000" w:themeColor="text1"/>
          <w:sz w:val="24"/>
          <w:szCs w:val="24"/>
        </w:rPr>
        <w:t>.3. Обоснование предлагаемых для реконструкции действующих источников тепловой эне</w:t>
      </w:r>
      <w:r w:rsidR="00B4472E" w:rsidRPr="002249F5">
        <w:rPr>
          <w:rFonts w:ascii="Times New Roman" w:hAnsi="Times New Roman" w:cs="Times New Roman"/>
          <w:b w:val="0"/>
          <w:i/>
          <w:color w:val="000000" w:themeColor="text1"/>
          <w:sz w:val="24"/>
          <w:szCs w:val="24"/>
        </w:rPr>
        <w:t>р</w:t>
      </w:r>
      <w:r w:rsidR="00B4472E" w:rsidRPr="002249F5">
        <w:rPr>
          <w:rFonts w:ascii="Times New Roman" w:hAnsi="Times New Roman" w:cs="Times New Roman"/>
          <w:b w:val="0"/>
          <w:i/>
          <w:color w:val="000000" w:themeColor="text1"/>
          <w:sz w:val="24"/>
          <w:szCs w:val="24"/>
        </w:rPr>
        <w:t>гии с комбинированной выработкой тепловой и электрической энергии для обеспечения пе</w:t>
      </w:r>
      <w:r w:rsidR="00B4472E" w:rsidRPr="002249F5">
        <w:rPr>
          <w:rFonts w:ascii="Times New Roman" w:hAnsi="Times New Roman" w:cs="Times New Roman"/>
          <w:b w:val="0"/>
          <w:i/>
          <w:color w:val="000000" w:themeColor="text1"/>
          <w:sz w:val="24"/>
          <w:szCs w:val="24"/>
        </w:rPr>
        <w:t>р</w:t>
      </w:r>
      <w:r w:rsidR="00B4472E" w:rsidRPr="002249F5">
        <w:rPr>
          <w:rFonts w:ascii="Times New Roman" w:hAnsi="Times New Roman" w:cs="Times New Roman"/>
          <w:b w:val="0"/>
          <w:i/>
          <w:color w:val="000000" w:themeColor="text1"/>
          <w:sz w:val="24"/>
          <w:szCs w:val="24"/>
        </w:rPr>
        <w:t>спективных приростов тепловых нагрузок</w:t>
      </w:r>
      <w:bookmarkEnd w:id="459"/>
      <w:bookmarkEnd w:id="460"/>
      <w:bookmarkEnd w:id="461"/>
    </w:p>
    <w:p w:rsidR="003B19D3" w:rsidRPr="002249F5" w:rsidRDefault="003B19D3" w:rsidP="00215BB4">
      <w:pPr>
        <w:spacing w:after="0"/>
        <w:ind w:firstLine="709"/>
        <w:jc w:val="both"/>
        <w:rPr>
          <w:rFonts w:ascii="Times New Roman" w:hAnsi="Times New Roman" w:cs="Times New Roman"/>
          <w:color w:val="000000" w:themeColor="text1"/>
          <w:sz w:val="24"/>
          <w:szCs w:val="24"/>
        </w:rPr>
      </w:pPr>
    </w:p>
    <w:p w:rsidR="00B4472E" w:rsidRPr="002249F5" w:rsidRDefault="00B4472E"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Реконструкция действующих источников тепловой энергии с комбинированной выр</w:t>
      </w:r>
      <w:r w:rsidRPr="002249F5">
        <w:rPr>
          <w:rFonts w:ascii="Times New Roman" w:hAnsi="Times New Roman" w:cs="Times New Roman"/>
          <w:color w:val="000000" w:themeColor="text1"/>
          <w:sz w:val="24"/>
          <w:szCs w:val="24"/>
        </w:rPr>
        <w:t>а</w:t>
      </w:r>
      <w:r w:rsidRPr="002249F5">
        <w:rPr>
          <w:rFonts w:ascii="Times New Roman" w:hAnsi="Times New Roman" w:cs="Times New Roman"/>
          <w:color w:val="000000" w:themeColor="text1"/>
          <w:sz w:val="24"/>
          <w:szCs w:val="24"/>
        </w:rPr>
        <w:t>боткой тепловой и электрической энергии для обеспечения перспективных тепловых нагр</w:t>
      </w:r>
      <w:r w:rsidRPr="002249F5">
        <w:rPr>
          <w:rFonts w:ascii="Times New Roman" w:hAnsi="Times New Roman" w:cs="Times New Roman"/>
          <w:color w:val="000000" w:themeColor="text1"/>
          <w:sz w:val="24"/>
          <w:szCs w:val="24"/>
        </w:rPr>
        <w:t>у</w:t>
      </w:r>
      <w:r w:rsidRPr="002249F5">
        <w:rPr>
          <w:rFonts w:ascii="Times New Roman" w:hAnsi="Times New Roman" w:cs="Times New Roman"/>
          <w:color w:val="000000" w:themeColor="text1"/>
          <w:sz w:val="24"/>
          <w:szCs w:val="24"/>
        </w:rPr>
        <w:t>зок на расчетный период не планируется.</w:t>
      </w:r>
    </w:p>
    <w:p w:rsidR="003B19D3" w:rsidRPr="002249F5" w:rsidRDefault="003B19D3" w:rsidP="00215BB4">
      <w:pPr>
        <w:spacing w:after="0"/>
        <w:ind w:firstLine="709"/>
        <w:jc w:val="both"/>
        <w:rPr>
          <w:rFonts w:ascii="Times New Roman" w:hAnsi="Times New Roman" w:cs="Times New Roman"/>
          <w:color w:val="000000" w:themeColor="text1"/>
          <w:sz w:val="24"/>
          <w:szCs w:val="24"/>
        </w:rPr>
      </w:pPr>
    </w:p>
    <w:p w:rsidR="00B4472E" w:rsidRPr="002249F5" w:rsidRDefault="008449C1" w:rsidP="00215BB4">
      <w:pPr>
        <w:pStyle w:val="3"/>
        <w:spacing w:before="0"/>
        <w:jc w:val="center"/>
        <w:rPr>
          <w:rFonts w:ascii="Times New Roman" w:hAnsi="Times New Roman" w:cs="Times New Roman"/>
          <w:b w:val="0"/>
          <w:i/>
          <w:color w:val="000000" w:themeColor="text1"/>
          <w:sz w:val="24"/>
          <w:szCs w:val="24"/>
        </w:rPr>
      </w:pPr>
      <w:bookmarkStart w:id="462" w:name="_Toc391732471"/>
      <w:bookmarkStart w:id="463" w:name="_Toc435791330"/>
      <w:bookmarkStart w:id="464" w:name="_Toc10707058"/>
      <w:r w:rsidRPr="002249F5">
        <w:rPr>
          <w:rFonts w:ascii="Times New Roman" w:hAnsi="Times New Roman" w:cs="Times New Roman"/>
          <w:b w:val="0"/>
          <w:i/>
          <w:color w:val="000000" w:themeColor="text1"/>
          <w:sz w:val="24"/>
          <w:szCs w:val="24"/>
        </w:rPr>
        <w:t>7</w:t>
      </w:r>
      <w:r w:rsidR="00B4472E" w:rsidRPr="002249F5">
        <w:rPr>
          <w:rFonts w:ascii="Times New Roman" w:hAnsi="Times New Roman" w:cs="Times New Roman"/>
          <w:b w:val="0"/>
          <w:i/>
          <w:color w:val="000000" w:themeColor="text1"/>
          <w:sz w:val="24"/>
          <w:szCs w:val="24"/>
        </w:rPr>
        <w:t xml:space="preserve">.4. Обоснование предлагаемых для реконструкции </w:t>
      </w:r>
      <w:r w:rsidR="006510BA" w:rsidRPr="002249F5">
        <w:rPr>
          <w:rFonts w:ascii="Times New Roman" w:hAnsi="Times New Roman" w:cs="Times New Roman"/>
          <w:b w:val="0"/>
          <w:i/>
          <w:color w:val="000000" w:themeColor="text1"/>
          <w:sz w:val="24"/>
          <w:szCs w:val="24"/>
        </w:rPr>
        <w:t>котельной</w:t>
      </w:r>
      <w:r w:rsidR="00B4472E" w:rsidRPr="002249F5">
        <w:rPr>
          <w:rFonts w:ascii="Times New Roman" w:hAnsi="Times New Roman" w:cs="Times New Roman"/>
          <w:b w:val="0"/>
          <w:i/>
          <w:color w:val="000000" w:themeColor="text1"/>
          <w:sz w:val="24"/>
          <w:szCs w:val="24"/>
        </w:rPr>
        <w:t xml:space="preserve"> для выработки электроэне</w:t>
      </w:r>
      <w:r w:rsidR="00B4472E" w:rsidRPr="002249F5">
        <w:rPr>
          <w:rFonts w:ascii="Times New Roman" w:hAnsi="Times New Roman" w:cs="Times New Roman"/>
          <w:b w:val="0"/>
          <w:i/>
          <w:color w:val="000000" w:themeColor="text1"/>
          <w:sz w:val="24"/>
          <w:szCs w:val="24"/>
        </w:rPr>
        <w:t>р</w:t>
      </w:r>
      <w:r w:rsidR="00B4472E" w:rsidRPr="002249F5">
        <w:rPr>
          <w:rFonts w:ascii="Times New Roman" w:hAnsi="Times New Roman" w:cs="Times New Roman"/>
          <w:b w:val="0"/>
          <w:i/>
          <w:color w:val="000000" w:themeColor="text1"/>
          <w:sz w:val="24"/>
          <w:szCs w:val="24"/>
        </w:rPr>
        <w:t>гии в комбинированном цикле на базе существующих и перспективных тепловых нагрузок</w:t>
      </w:r>
      <w:bookmarkEnd w:id="462"/>
      <w:bookmarkEnd w:id="463"/>
      <w:bookmarkEnd w:id="464"/>
    </w:p>
    <w:p w:rsidR="003B19D3" w:rsidRPr="002249F5" w:rsidRDefault="003B19D3" w:rsidP="00215BB4">
      <w:pPr>
        <w:spacing w:after="0"/>
        <w:ind w:firstLine="709"/>
        <w:jc w:val="both"/>
        <w:rPr>
          <w:rFonts w:ascii="Times New Roman" w:hAnsi="Times New Roman" w:cs="Times New Roman"/>
          <w:color w:val="000000" w:themeColor="text1"/>
          <w:sz w:val="24"/>
          <w:szCs w:val="24"/>
        </w:rPr>
      </w:pPr>
    </w:p>
    <w:p w:rsidR="00B4472E" w:rsidRPr="002249F5" w:rsidRDefault="00B4472E"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Реконструкция </w:t>
      </w:r>
      <w:r w:rsidR="006510BA" w:rsidRPr="002249F5">
        <w:rPr>
          <w:rFonts w:ascii="Times New Roman" w:hAnsi="Times New Roman" w:cs="Times New Roman"/>
          <w:color w:val="000000" w:themeColor="text1"/>
          <w:sz w:val="24"/>
          <w:szCs w:val="24"/>
        </w:rPr>
        <w:t>котельной</w:t>
      </w:r>
      <w:r w:rsidRPr="002249F5">
        <w:rPr>
          <w:rFonts w:ascii="Times New Roman" w:hAnsi="Times New Roman" w:cs="Times New Roman"/>
          <w:color w:val="000000" w:themeColor="text1"/>
          <w:sz w:val="24"/>
          <w:szCs w:val="24"/>
        </w:rPr>
        <w:t xml:space="preserve"> для выработки электроэнергии в комбинированном цикле на базе существующих и перспективных нагрузок на расчетный период не планируется.</w:t>
      </w:r>
    </w:p>
    <w:p w:rsidR="003B19D3" w:rsidRPr="002249F5" w:rsidRDefault="003B19D3" w:rsidP="00215BB4">
      <w:pPr>
        <w:spacing w:after="0"/>
        <w:ind w:firstLine="709"/>
        <w:jc w:val="both"/>
        <w:rPr>
          <w:rFonts w:ascii="Times New Roman" w:hAnsi="Times New Roman" w:cs="Times New Roman"/>
          <w:color w:val="000000" w:themeColor="text1"/>
          <w:sz w:val="24"/>
          <w:szCs w:val="24"/>
        </w:rPr>
      </w:pPr>
    </w:p>
    <w:p w:rsidR="00B4472E" w:rsidRPr="002249F5" w:rsidRDefault="008449C1" w:rsidP="00215BB4">
      <w:pPr>
        <w:pStyle w:val="3"/>
        <w:spacing w:before="0"/>
        <w:jc w:val="center"/>
        <w:rPr>
          <w:rFonts w:ascii="Times New Roman" w:hAnsi="Times New Roman" w:cs="Times New Roman"/>
          <w:b w:val="0"/>
          <w:i/>
          <w:color w:val="000000" w:themeColor="text1"/>
          <w:sz w:val="24"/>
          <w:szCs w:val="24"/>
        </w:rPr>
      </w:pPr>
      <w:bookmarkStart w:id="465" w:name="_Toc391732472"/>
      <w:bookmarkStart w:id="466" w:name="_Toc435791331"/>
      <w:bookmarkStart w:id="467" w:name="_Toc10707059"/>
      <w:r w:rsidRPr="002249F5">
        <w:rPr>
          <w:rFonts w:ascii="Times New Roman" w:hAnsi="Times New Roman" w:cs="Times New Roman"/>
          <w:b w:val="0"/>
          <w:i/>
          <w:color w:val="000000" w:themeColor="text1"/>
          <w:sz w:val="24"/>
          <w:szCs w:val="24"/>
        </w:rPr>
        <w:lastRenderedPageBreak/>
        <w:t>7</w:t>
      </w:r>
      <w:r w:rsidR="00B4472E" w:rsidRPr="002249F5">
        <w:rPr>
          <w:rFonts w:ascii="Times New Roman" w:hAnsi="Times New Roman" w:cs="Times New Roman"/>
          <w:b w:val="0"/>
          <w:i/>
          <w:color w:val="000000" w:themeColor="text1"/>
          <w:sz w:val="24"/>
          <w:szCs w:val="24"/>
        </w:rPr>
        <w:t xml:space="preserve">.5. Обоснование предлагаемых для реконструкции </w:t>
      </w:r>
      <w:r w:rsidR="006510BA" w:rsidRPr="002249F5">
        <w:rPr>
          <w:rFonts w:ascii="Times New Roman" w:hAnsi="Times New Roman" w:cs="Times New Roman"/>
          <w:b w:val="0"/>
          <w:i/>
          <w:color w:val="000000" w:themeColor="text1"/>
          <w:sz w:val="24"/>
          <w:szCs w:val="24"/>
        </w:rPr>
        <w:t>котельной</w:t>
      </w:r>
      <w:r w:rsidR="00B4472E" w:rsidRPr="002249F5">
        <w:rPr>
          <w:rFonts w:ascii="Times New Roman" w:hAnsi="Times New Roman" w:cs="Times New Roman"/>
          <w:b w:val="0"/>
          <w:i/>
          <w:color w:val="000000" w:themeColor="text1"/>
          <w:sz w:val="24"/>
          <w:szCs w:val="24"/>
        </w:rPr>
        <w:t xml:space="preserve"> с увеличением зоны их дейс</w:t>
      </w:r>
      <w:r w:rsidR="00B4472E" w:rsidRPr="002249F5">
        <w:rPr>
          <w:rFonts w:ascii="Times New Roman" w:hAnsi="Times New Roman" w:cs="Times New Roman"/>
          <w:b w:val="0"/>
          <w:i/>
          <w:color w:val="000000" w:themeColor="text1"/>
          <w:sz w:val="24"/>
          <w:szCs w:val="24"/>
        </w:rPr>
        <w:t>т</w:t>
      </w:r>
      <w:r w:rsidR="00B4472E" w:rsidRPr="002249F5">
        <w:rPr>
          <w:rFonts w:ascii="Times New Roman" w:hAnsi="Times New Roman" w:cs="Times New Roman"/>
          <w:b w:val="0"/>
          <w:i/>
          <w:color w:val="000000" w:themeColor="text1"/>
          <w:sz w:val="24"/>
          <w:szCs w:val="24"/>
        </w:rPr>
        <w:t xml:space="preserve">вия путем включения в нее зон </w:t>
      </w:r>
      <w:proofErr w:type="gramStart"/>
      <w:r w:rsidR="00B4472E" w:rsidRPr="002249F5">
        <w:rPr>
          <w:rFonts w:ascii="Times New Roman" w:hAnsi="Times New Roman" w:cs="Times New Roman"/>
          <w:b w:val="0"/>
          <w:i/>
          <w:color w:val="000000" w:themeColor="text1"/>
          <w:sz w:val="24"/>
          <w:szCs w:val="24"/>
        </w:rPr>
        <w:t>действия</w:t>
      </w:r>
      <w:proofErr w:type="gramEnd"/>
      <w:r w:rsidR="00B4472E" w:rsidRPr="002249F5">
        <w:rPr>
          <w:rFonts w:ascii="Times New Roman" w:hAnsi="Times New Roman" w:cs="Times New Roman"/>
          <w:b w:val="0"/>
          <w:i/>
          <w:color w:val="000000" w:themeColor="text1"/>
          <w:sz w:val="24"/>
          <w:szCs w:val="24"/>
        </w:rPr>
        <w:t xml:space="preserve"> существующих источников тепловой энергии</w:t>
      </w:r>
      <w:bookmarkEnd w:id="465"/>
      <w:bookmarkEnd w:id="466"/>
      <w:bookmarkEnd w:id="467"/>
    </w:p>
    <w:p w:rsidR="003B19D3" w:rsidRPr="002249F5" w:rsidRDefault="003B19D3" w:rsidP="00215BB4">
      <w:pPr>
        <w:spacing w:after="0"/>
        <w:ind w:firstLine="709"/>
        <w:jc w:val="both"/>
        <w:rPr>
          <w:rFonts w:ascii="Times New Roman" w:hAnsi="Times New Roman" w:cs="Times New Roman"/>
          <w:color w:val="000000" w:themeColor="text1"/>
          <w:sz w:val="24"/>
          <w:szCs w:val="24"/>
        </w:rPr>
      </w:pPr>
    </w:p>
    <w:p w:rsidR="00B4472E" w:rsidRPr="002249F5" w:rsidRDefault="00B4472E"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На территории</w:t>
      </w:r>
      <w:r w:rsidR="00A819F6" w:rsidRPr="002249F5">
        <w:rPr>
          <w:rFonts w:ascii="Times New Roman" w:hAnsi="Times New Roman" w:cs="Times New Roman"/>
          <w:color w:val="000000" w:themeColor="text1"/>
          <w:sz w:val="24"/>
          <w:szCs w:val="24"/>
        </w:rPr>
        <w:t xml:space="preserve"> </w:t>
      </w:r>
      <w:r w:rsidR="00D50EA5" w:rsidRPr="002249F5">
        <w:rPr>
          <w:rFonts w:ascii="Times New Roman" w:hAnsi="Times New Roman" w:cs="Times New Roman"/>
          <w:color w:val="000000" w:themeColor="text1"/>
          <w:sz w:val="24"/>
          <w:szCs w:val="24"/>
        </w:rPr>
        <w:t>Вознесенского</w:t>
      </w:r>
      <w:r w:rsidR="00A819F6" w:rsidRPr="002249F5">
        <w:rPr>
          <w:rFonts w:ascii="Times New Roman" w:hAnsi="Times New Roman" w:cs="Times New Roman"/>
          <w:color w:val="000000" w:themeColor="text1"/>
          <w:sz w:val="24"/>
          <w:szCs w:val="24"/>
        </w:rPr>
        <w:t xml:space="preserve"> </w:t>
      </w:r>
      <w:r w:rsidR="00C269A4" w:rsidRPr="002249F5">
        <w:rPr>
          <w:rFonts w:ascii="Times New Roman" w:hAnsi="Times New Roman" w:cs="Times New Roman"/>
          <w:color w:val="000000" w:themeColor="text1"/>
          <w:sz w:val="24"/>
          <w:szCs w:val="24"/>
        </w:rPr>
        <w:t>сельского поселения</w:t>
      </w:r>
      <w:r w:rsidRPr="002249F5">
        <w:rPr>
          <w:rFonts w:ascii="Times New Roman" w:hAnsi="Times New Roman" w:cs="Times New Roman"/>
          <w:color w:val="000000" w:themeColor="text1"/>
          <w:sz w:val="24"/>
          <w:szCs w:val="24"/>
        </w:rPr>
        <w:t xml:space="preserve"> увеличение зоны действия це</w:t>
      </w:r>
      <w:r w:rsidRPr="002249F5">
        <w:rPr>
          <w:rFonts w:ascii="Times New Roman" w:hAnsi="Times New Roman" w:cs="Times New Roman"/>
          <w:color w:val="000000" w:themeColor="text1"/>
          <w:sz w:val="24"/>
          <w:szCs w:val="24"/>
        </w:rPr>
        <w:t>н</w:t>
      </w:r>
      <w:r w:rsidRPr="002249F5">
        <w:rPr>
          <w:rFonts w:ascii="Times New Roman" w:hAnsi="Times New Roman" w:cs="Times New Roman"/>
          <w:color w:val="000000" w:themeColor="text1"/>
          <w:sz w:val="24"/>
          <w:szCs w:val="24"/>
        </w:rPr>
        <w:t xml:space="preserve">трализованных источников теплоснабжения путем включения в нее зон </w:t>
      </w:r>
      <w:proofErr w:type="gramStart"/>
      <w:r w:rsidR="00E46314" w:rsidRPr="002249F5">
        <w:rPr>
          <w:rFonts w:ascii="Times New Roman" w:hAnsi="Times New Roman" w:cs="Times New Roman"/>
          <w:color w:val="000000" w:themeColor="text1"/>
          <w:sz w:val="24"/>
          <w:szCs w:val="24"/>
        </w:rPr>
        <w:t>действия</w:t>
      </w:r>
      <w:proofErr w:type="gramEnd"/>
      <w:r w:rsidRPr="002249F5">
        <w:rPr>
          <w:rFonts w:ascii="Times New Roman" w:hAnsi="Times New Roman" w:cs="Times New Roman"/>
          <w:color w:val="000000" w:themeColor="text1"/>
          <w:sz w:val="24"/>
          <w:szCs w:val="24"/>
        </w:rPr>
        <w:t xml:space="preserve"> сущес</w:t>
      </w:r>
      <w:r w:rsidRPr="002249F5">
        <w:rPr>
          <w:rFonts w:ascii="Times New Roman" w:hAnsi="Times New Roman" w:cs="Times New Roman"/>
          <w:color w:val="000000" w:themeColor="text1"/>
          <w:sz w:val="24"/>
          <w:szCs w:val="24"/>
        </w:rPr>
        <w:t>т</w:t>
      </w:r>
      <w:r w:rsidRPr="002249F5">
        <w:rPr>
          <w:rFonts w:ascii="Times New Roman" w:hAnsi="Times New Roman" w:cs="Times New Roman"/>
          <w:color w:val="000000" w:themeColor="text1"/>
          <w:sz w:val="24"/>
          <w:szCs w:val="24"/>
        </w:rPr>
        <w:t>вующих источников тепловой энергии не планируется.</w:t>
      </w:r>
    </w:p>
    <w:p w:rsidR="00B4472E" w:rsidRPr="002249F5" w:rsidRDefault="00B4472E" w:rsidP="00215BB4">
      <w:pPr>
        <w:spacing w:after="0"/>
        <w:ind w:firstLine="709"/>
        <w:jc w:val="both"/>
        <w:rPr>
          <w:rFonts w:ascii="Times New Roman" w:hAnsi="Times New Roman" w:cs="Times New Roman"/>
          <w:color w:val="000000" w:themeColor="text1"/>
        </w:rPr>
      </w:pPr>
    </w:p>
    <w:p w:rsidR="00B4472E" w:rsidRPr="002249F5" w:rsidRDefault="008449C1" w:rsidP="00215BB4">
      <w:pPr>
        <w:pStyle w:val="3"/>
        <w:spacing w:before="0"/>
        <w:jc w:val="center"/>
        <w:rPr>
          <w:rFonts w:ascii="Times New Roman" w:hAnsi="Times New Roman" w:cs="Times New Roman"/>
          <w:b w:val="0"/>
          <w:i/>
          <w:color w:val="000000" w:themeColor="text1"/>
          <w:sz w:val="24"/>
          <w:szCs w:val="24"/>
        </w:rPr>
      </w:pPr>
      <w:bookmarkStart w:id="468" w:name="_Toc435791332"/>
      <w:bookmarkStart w:id="469" w:name="_Toc10707060"/>
      <w:r w:rsidRPr="002249F5">
        <w:rPr>
          <w:rFonts w:ascii="Times New Roman" w:hAnsi="Times New Roman" w:cs="Times New Roman"/>
          <w:b w:val="0"/>
          <w:i/>
          <w:color w:val="000000" w:themeColor="text1"/>
          <w:sz w:val="24"/>
          <w:szCs w:val="24"/>
        </w:rPr>
        <w:t>7</w:t>
      </w:r>
      <w:r w:rsidR="00B4472E" w:rsidRPr="002249F5">
        <w:rPr>
          <w:rFonts w:ascii="Times New Roman" w:hAnsi="Times New Roman" w:cs="Times New Roman"/>
          <w:b w:val="0"/>
          <w:i/>
          <w:color w:val="000000" w:themeColor="text1"/>
          <w:sz w:val="24"/>
          <w:szCs w:val="24"/>
        </w:rPr>
        <w:t xml:space="preserve">.6 Обоснование предлагаемых </w:t>
      </w:r>
      <w:proofErr w:type="gramStart"/>
      <w:r w:rsidR="00B4472E" w:rsidRPr="002249F5">
        <w:rPr>
          <w:rFonts w:ascii="Times New Roman" w:hAnsi="Times New Roman" w:cs="Times New Roman"/>
          <w:b w:val="0"/>
          <w:i/>
          <w:color w:val="000000" w:themeColor="text1"/>
          <w:sz w:val="24"/>
          <w:szCs w:val="24"/>
        </w:rPr>
        <w:t xml:space="preserve">для перевода в пиковый режим работы </w:t>
      </w:r>
      <w:r w:rsidR="006510BA" w:rsidRPr="002249F5">
        <w:rPr>
          <w:rFonts w:ascii="Times New Roman" w:hAnsi="Times New Roman" w:cs="Times New Roman"/>
          <w:b w:val="0"/>
          <w:i/>
          <w:color w:val="000000" w:themeColor="text1"/>
          <w:sz w:val="24"/>
          <w:szCs w:val="24"/>
        </w:rPr>
        <w:t>котельной</w:t>
      </w:r>
      <w:r w:rsidR="00B4472E" w:rsidRPr="002249F5">
        <w:rPr>
          <w:rFonts w:ascii="Times New Roman" w:hAnsi="Times New Roman" w:cs="Times New Roman"/>
          <w:b w:val="0"/>
          <w:i/>
          <w:color w:val="000000" w:themeColor="text1"/>
          <w:sz w:val="24"/>
          <w:szCs w:val="24"/>
        </w:rPr>
        <w:t xml:space="preserve"> по </w:t>
      </w:r>
      <w:r w:rsidR="00C269A4" w:rsidRPr="002249F5">
        <w:rPr>
          <w:rFonts w:ascii="Times New Roman" w:hAnsi="Times New Roman" w:cs="Times New Roman"/>
          <w:b w:val="0"/>
          <w:i/>
          <w:color w:val="000000" w:themeColor="text1"/>
          <w:sz w:val="24"/>
          <w:szCs w:val="24"/>
        </w:rPr>
        <w:br/>
      </w:r>
      <w:r w:rsidR="00B4472E" w:rsidRPr="002249F5">
        <w:rPr>
          <w:rFonts w:ascii="Times New Roman" w:hAnsi="Times New Roman" w:cs="Times New Roman"/>
          <w:b w:val="0"/>
          <w:i/>
          <w:color w:val="000000" w:themeColor="text1"/>
          <w:sz w:val="24"/>
          <w:szCs w:val="24"/>
        </w:rPr>
        <w:t>отношению к источникам тепловой энергии с комбинированной выработкой</w:t>
      </w:r>
      <w:proofErr w:type="gramEnd"/>
      <w:r w:rsidR="00B4472E" w:rsidRPr="002249F5">
        <w:rPr>
          <w:rFonts w:ascii="Times New Roman" w:hAnsi="Times New Roman" w:cs="Times New Roman"/>
          <w:b w:val="0"/>
          <w:i/>
          <w:color w:val="000000" w:themeColor="text1"/>
          <w:sz w:val="24"/>
          <w:szCs w:val="24"/>
        </w:rPr>
        <w:t xml:space="preserve"> тепловой и </w:t>
      </w:r>
      <w:r w:rsidR="00C269A4" w:rsidRPr="002249F5">
        <w:rPr>
          <w:rFonts w:ascii="Times New Roman" w:hAnsi="Times New Roman" w:cs="Times New Roman"/>
          <w:b w:val="0"/>
          <w:i/>
          <w:color w:val="000000" w:themeColor="text1"/>
          <w:sz w:val="24"/>
          <w:szCs w:val="24"/>
        </w:rPr>
        <w:br/>
      </w:r>
      <w:r w:rsidR="00B4472E" w:rsidRPr="002249F5">
        <w:rPr>
          <w:rFonts w:ascii="Times New Roman" w:hAnsi="Times New Roman" w:cs="Times New Roman"/>
          <w:b w:val="0"/>
          <w:i/>
          <w:color w:val="000000" w:themeColor="text1"/>
          <w:sz w:val="24"/>
          <w:szCs w:val="24"/>
        </w:rPr>
        <w:t>электрической энергии</w:t>
      </w:r>
      <w:bookmarkEnd w:id="468"/>
      <w:bookmarkEnd w:id="469"/>
    </w:p>
    <w:p w:rsidR="003B19D3" w:rsidRPr="002249F5" w:rsidRDefault="003B19D3" w:rsidP="00215BB4">
      <w:pPr>
        <w:spacing w:after="0"/>
        <w:ind w:firstLine="709"/>
        <w:jc w:val="both"/>
        <w:rPr>
          <w:rFonts w:ascii="Times New Roman" w:hAnsi="Times New Roman" w:cs="Times New Roman"/>
          <w:color w:val="000000" w:themeColor="text1"/>
          <w:sz w:val="24"/>
          <w:szCs w:val="24"/>
        </w:rPr>
      </w:pPr>
    </w:p>
    <w:p w:rsidR="00B4472E" w:rsidRPr="002249F5" w:rsidRDefault="00B4472E"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Источников тепловой энергии с комбинированной выработкой теп</w:t>
      </w:r>
      <w:r w:rsidR="003B19D3" w:rsidRPr="002249F5">
        <w:rPr>
          <w:rFonts w:ascii="Times New Roman" w:hAnsi="Times New Roman" w:cs="Times New Roman"/>
          <w:color w:val="000000" w:themeColor="text1"/>
          <w:sz w:val="24"/>
          <w:szCs w:val="24"/>
        </w:rPr>
        <w:t>ловой и электрич</w:t>
      </w:r>
      <w:r w:rsidR="003B19D3" w:rsidRPr="002249F5">
        <w:rPr>
          <w:rFonts w:ascii="Times New Roman" w:hAnsi="Times New Roman" w:cs="Times New Roman"/>
          <w:color w:val="000000" w:themeColor="text1"/>
          <w:sz w:val="24"/>
          <w:szCs w:val="24"/>
        </w:rPr>
        <w:t>е</w:t>
      </w:r>
      <w:r w:rsidR="003B19D3" w:rsidRPr="002249F5">
        <w:rPr>
          <w:rFonts w:ascii="Times New Roman" w:hAnsi="Times New Roman" w:cs="Times New Roman"/>
          <w:color w:val="000000" w:themeColor="text1"/>
          <w:sz w:val="24"/>
          <w:szCs w:val="24"/>
        </w:rPr>
        <w:t xml:space="preserve">ской энергии </w:t>
      </w:r>
      <w:r w:rsidR="00D50EA5" w:rsidRPr="002249F5">
        <w:rPr>
          <w:rFonts w:ascii="Times New Roman" w:hAnsi="Times New Roman" w:cs="Times New Roman"/>
          <w:color w:val="000000" w:themeColor="text1"/>
          <w:sz w:val="24"/>
          <w:szCs w:val="24"/>
        </w:rPr>
        <w:t>Вознесенском</w:t>
      </w:r>
      <w:r w:rsidR="006B7321" w:rsidRPr="002249F5">
        <w:rPr>
          <w:rFonts w:ascii="Times New Roman" w:hAnsi="Times New Roman" w:cs="Times New Roman"/>
          <w:color w:val="000000" w:themeColor="text1"/>
          <w:sz w:val="24"/>
          <w:szCs w:val="24"/>
        </w:rPr>
        <w:t xml:space="preserve"> </w:t>
      </w:r>
      <w:r w:rsidR="003B19D3" w:rsidRPr="002249F5">
        <w:rPr>
          <w:rFonts w:ascii="Times New Roman" w:hAnsi="Times New Roman" w:cs="Times New Roman"/>
          <w:color w:val="000000" w:themeColor="text1"/>
          <w:sz w:val="24"/>
          <w:szCs w:val="24"/>
        </w:rPr>
        <w:t xml:space="preserve">сельском поселении </w:t>
      </w:r>
      <w:r w:rsidRPr="002249F5">
        <w:rPr>
          <w:rFonts w:ascii="Times New Roman" w:hAnsi="Times New Roman" w:cs="Times New Roman"/>
          <w:color w:val="000000" w:themeColor="text1"/>
          <w:sz w:val="24"/>
          <w:szCs w:val="24"/>
        </w:rPr>
        <w:t xml:space="preserve">нет, перевод в пиковый режим работы </w:t>
      </w:r>
      <w:r w:rsidR="006510BA" w:rsidRPr="002249F5">
        <w:rPr>
          <w:rFonts w:ascii="Times New Roman" w:hAnsi="Times New Roman" w:cs="Times New Roman"/>
          <w:color w:val="000000" w:themeColor="text1"/>
          <w:sz w:val="24"/>
          <w:szCs w:val="24"/>
        </w:rPr>
        <w:t>к</w:t>
      </w:r>
      <w:r w:rsidR="006510BA" w:rsidRPr="002249F5">
        <w:rPr>
          <w:rFonts w:ascii="Times New Roman" w:hAnsi="Times New Roman" w:cs="Times New Roman"/>
          <w:color w:val="000000" w:themeColor="text1"/>
          <w:sz w:val="24"/>
          <w:szCs w:val="24"/>
        </w:rPr>
        <w:t>о</w:t>
      </w:r>
      <w:r w:rsidR="006510BA" w:rsidRPr="002249F5">
        <w:rPr>
          <w:rFonts w:ascii="Times New Roman" w:hAnsi="Times New Roman" w:cs="Times New Roman"/>
          <w:color w:val="000000" w:themeColor="text1"/>
          <w:sz w:val="24"/>
          <w:szCs w:val="24"/>
        </w:rPr>
        <w:t>тельной</w:t>
      </w:r>
      <w:r w:rsidRPr="002249F5">
        <w:rPr>
          <w:rFonts w:ascii="Times New Roman" w:hAnsi="Times New Roman" w:cs="Times New Roman"/>
          <w:color w:val="000000" w:themeColor="text1"/>
          <w:sz w:val="24"/>
          <w:szCs w:val="24"/>
        </w:rPr>
        <w:t xml:space="preserve"> не требуется.</w:t>
      </w:r>
    </w:p>
    <w:p w:rsidR="003B19D3" w:rsidRPr="002249F5" w:rsidRDefault="003B19D3" w:rsidP="00215BB4">
      <w:pPr>
        <w:spacing w:after="0"/>
        <w:ind w:firstLine="709"/>
        <w:jc w:val="both"/>
        <w:rPr>
          <w:rFonts w:ascii="Times New Roman" w:hAnsi="Times New Roman" w:cs="Times New Roman"/>
          <w:color w:val="000000" w:themeColor="text1"/>
          <w:sz w:val="24"/>
          <w:szCs w:val="24"/>
        </w:rPr>
      </w:pPr>
    </w:p>
    <w:p w:rsidR="00B4472E" w:rsidRPr="002249F5" w:rsidRDefault="008449C1" w:rsidP="00215BB4">
      <w:pPr>
        <w:pStyle w:val="3"/>
        <w:spacing w:before="0"/>
        <w:jc w:val="center"/>
        <w:rPr>
          <w:rFonts w:ascii="Times New Roman" w:hAnsi="Times New Roman" w:cs="Times New Roman"/>
          <w:b w:val="0"/>
          <w:i/>
          <w:color w:val="000000" w:themeColor="text1"/>
          <w:sz w:val="24"/>
          <w:szCs w:val="24"/>
        </w:rPr>
      </w:pPr>
      <w:bookmarkStart w:id="470" w:name="_Toc435791333"/>
      <w:bookmarkStart w:id="471" w:name="_Toc10707061"/>
      <w:r w:rsidRPr="002249F5">
        <w:rPr>
          <w:rFonts w:ascii="Times New Roman" w:hAnsi="Times New Roman" w:cs="Times New Roman"/>
          <w:b w:val="0"/>
          <w:i/>
          <w:color w:val="000000" w:themeColor="text1"/>
          <w:sz w:val="24"/>
          <w:szCs w:val="24"/>
        </w:rPr>
        <w:t>7</w:t>
      </w:r>
      <w:r w:rsidR="00B4472E" w:rsidRPr="002249F5">
        <w:rPr>
          <w:rFonts w:ascii="Times New Roman" w:hAnsi="Times New Roman" w:cs="Times New Roman"/>
          <w:b w:val="0"/>
          <w:i/>
          <w:color w:val="000000" w:themeColor="text1"/>
          <w:sz w:val="24"/>
          <w:szCs w:val="24"/>
        </w:rPr>
        <w:t>.7 Обоснование предложений по расширению зон действия действующих источников те</w:t>
      </w:r>
      <w:r w:rsidR="00B4472E" w:rsidRPr="002249F5">
        <w:rPr>
          <w:rFonts w:ascii="Times New Roman" w:hAnsi="Times New Roman" w:cs="Times New Roman"/>
          <w:b w:val="0"/>
          <w:i/>
          <w:color w:val="000000" w:themeColor="text1"/>
          <w:sz w:val="24"/>
          <w:szCs w:val="24"/>
        </w:rPr>
        <w:t>п</w:t>
      </w:r>
      <w:r w:rsidR="00B4472E" w:rsidRPr="002249F5">
        <w:rPr>
          <w:rFonts w:ascii="Times New Roman" w:hAnsi="Times New Roman" w:cs="Times New Roman"/>
          <w:b w:val="0"/>
          <w:i/>
          <w:color w:val="000000" w:themeColor="text1"/>
          <w:sz w:val="24"/>
          <w:szCs w:val="24"/>
        </w:rPr>
        <w:t>ловой энергии с комбинированной выработкой тепловой и электрической энергии</w:t>
      </w:r>
      <w:bookmarkEnd w:id="470"/>
      <w:bookmarkEnd w:id="471"/>
    </w:p>
    <w:p w:rsidR="003B19D3" w:rsidRPr="002249F5" w:rsidRDefault="003B19D3" w:rsidP="00215BB4">
      <w:pPr>
        <w:spacing w:after="0"/>
        <w:ind w:firstLine="709"/>
        <w:jc w:val="both"/>
        <w:rPr>
          <w:rFonts w:ascii="Times New Roman" w:hAnsi="Times New Roman" w:cs="Times New Roman"/>
          <w:color w:val="000000" w:themeColor="text1"/>
          <w:sz w:val="24"/>
          <w:szCs w:val="24"/>
        </w:rPr>
      </w:pPr>
    </w:p>
    <w:p w:rsidR="00B4472E" w:rsidRPr="002249F5" w:rsidRDefault="00B4472E"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Источники тепловой энергии с комбинированной выработкой тепловой и электрич</w:t>
      </w:r>
      <w:r w:rsidRPr="002249F5">
        <w:rPr>
          <w:rFonts w:ascii="Times New Roman" w:hAnsi="Times New Roman" w:cs="Times New Roman"/>
          <w:color w:val="000000" w:themeColor="text1"/>
          <w:sz w:val="24"/>
          <w:szCs w:val="24"/>
        </w:rPr>
        <w:t>е</w:t>
      </w:r>
      <w:r w:rsidRPr="002249F5">
        <w:rPr>
          <w:rFonts w:ascii="Times New Roman" w:hAnsi="Times New Roman" w:cs="Times New Roman"/>
          <w:color w:val="000000" w:themeColor="text1"/>
          <w:sz w:val="24"/>
          <w:szCs w:val="24"/>
        </w:rPr>
        <w:t xml:space="preserve">ской энергии в </w:t>
      </w:r>
      <w:r w:rsidR="00D50EA5" w:rsidRPr="002249F5">
        <w:rPr>
          <w:rFonts w:ascii="Times New Roman" w:hAnsi="Times New Roman" w:cs="Times New Roman"/>
          <w:color w:val="000000" w:themeColor="text1"/>
          <w:sz w:val="24"/>
          <w:szCs w:val="24"/>
        </w:rPr>
        <w:t>Вознесенском</w:t>
      </w:r>
      <w:r w:rsidR="004F4CF3" w:rsidRPr="002249F5">
        <w:rPr>
          <w:rFonts w:ascii="Times New Roman" w:hAnsi="Times New Roman" w:cs="Times New Roman"/>
          <w:color w:val="000000" w:themeColor="text1"/>
          <w:sz w:val="24"/>
          <w:szCs w:val="24"/>
        </w:rPr>
        <w:t xml:space="preserve"> </w:t>
      </w:r>
      <w:r w:rsidR="00C269A4" w:rsidRPr="002249F5">
        <w:rPr>
          <w:rFonts w:ascii="Times New Roman" w:hAnsi="Times New Roman" w:cs="Times New Roman"/>
          <w:color w:val="000000" w:themeColor="text1"/>
          <w:sz w:val="24"/>
          <w:szCs w:val="24"/>
        </w:rPr>
        <w:t>сельско</w:t>
      </w:r>
      <w:r w:rsidR="003B19D3" w:rsidRPr="002249F5">
        <w:rPr>
          <w:rFonts w:ascii="Times New Roman" w:hAnsi="Times New Roman" w:cs="Times New Roman"/>
          <w:color w:val="000000" w:themeColor="text1"/>
          <w:sz w:val="24"/>
          <w:szCs w:val="24"/>
        </w:rPr>
        <w:t>м</w:t>
      </w:r>
      <w:r w:rsidR="00C269A4" w:rsidRPr="002249F5">
        <w:rPr>
          <w:rFonts w:ascii="Times New Roman" w:hAnsi="Times New Roman" w:cs="Times New Roman"/>
          <w:color w:val="000000" w:themeColor="text1"/>
          <w:sz w:val="24"/>
          <w:szCs w:val="24"/>
        </w:rPr>
        <w:t xml:space="preserve"> посе</w:t>
      </w:r>
      <w:r w:rsidR="003B19D3" w:rsidRPr="002249F5">
        <w:rPr>
          <w:rFonts w:ascii="Times New Roman" w:hAnsi="Times New Roman" w:cs="Times New Roman"/>
          <w:color w:val="000000" w:themeColor="text1"/>
          <w:sz w:val="24"/>
          <w:szCs w:val="24"/>
        </w:rPr>
        <w:t>лении</w:t>
      </w:r>
      <w:r w:rsidR="00C269A4"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szCs w:val="24"/>
        </w:rPr>
        <w:t>отсутствуют.</w:t>
      </w:r>
    </w:p>
    <w:p w:rsidR="003B19D3" w:rsidRPr="002249F5" w:rsidRDefault="003B19D3" w:rsidP="00215BB4">
      <w:pPr>
        <w:spacing w:after="0"/>
        <w:ind w:firstLine="709"/>
        <w:jc w:val="both"/>
        <w:rPr>
          <w:rFonts w:ascii="Times New Roman" w:hAnsi="Times New Roman" w:cs="Times New Roman"/>
          <w:color w:val="000000" w:themeColor="text1"/>
          <w:sz w:val="24"/>
          <w:szCs w:val="24"/>
        </w:rPr>
      </w:pPr>
    </w:p>
    <w:p w:rsidR="00B4472E" w:rsidRPr="002249F5" w:rsidRDefault="008449C1" w:rsidP="00215BB4">
      <w:pPr>
        <w:pStyle w:val="3"/>
        <w:spacing w:before="0"/>
        <w:jc w:val="center"/>
        <w:rPr>
          <w:rFonts w:ascii="Times New Roman" w:hAnsi="Times New Roman" w:cs="Times New Roman"/>
          <w:b w:val="0"/>
          <w:i/>
          <w:color w:val="000000" w:themeColor="text1"/>
          <w:sz w:val="24"/>
          <w:szCs w:val="24"/>
        </w:rPr>
      </w:pPr>
      <w:bookmarkStart w:id="472" w:name="_Toc391732473"/>
      <w:bookmarkStart w:id="473" w:name="_Toc435791334"/>
      <w:bookmarkStart w:id="474" w:name="_Toc10707062"/>
      <w:r w:rsidRPr="002249F5">
        <w:rPr>
          <w:rFonts w:ascii="Times New Roman" w:hAnsi="Times New Roman" w:cs="Times New Roman"/>
          <w:b w:val="0"/>
          <w:i/>
          <w:color w:val="000000" w:themeColor="text1"/>
          <w:sz w:val="24"/>
          <w:szCs w:val="24"/>
        </w:rPr>
        <w:t>7</w:t>
      </w:r>
      <w:r w:rsidR="00B4472E" w:rsidRPr="002249F5">
        <w:rPr>
          <w:rFonts w:ascii="Times New Roman" w:hAnsi="Times New Roman" w:cs="Times New Roman"/>
          <w:b w:val="0"/>
          <w:i/>
          <w:color w:val="000000" w:themeColor="text1"/>
          <w:sz w:val="24"/>
          <w:szCs w:val="24"/>
        </w:rPr>
        <w:t>.8. </w:t>
      </w:r>
      <w:bookmarkEnd w:id="472"/>
      <w:r w:rsidR="00B4472E" w:rsidRPr="002249F5">
        <w:rPr>
          <w:rFonts w:ascii="Times New Roman" w:hAnsi="Times New Roman" w:cs="Times New Roman"/>
          <w:b w:val="0"/>
          <w:i/>
          <w:color w:val="000000" w:themeColor="text1"/>
          <w:sz w:val="24"/>
          <w:szCs w:val="24"/>
        </w:rPr>
        <w:t xml:space="preserve">Обоснование предлагаемых для вывода в резерв и (или) вывода из эксплуатации </w:t>
      </w:r>
      <w:r w:rsidR="006510BA" w:rsidRPr="002249F5">
        <w:rPr>
          <w:rFonts w:ascii="Times New Roman" w:hAnsi="Times New Roman" w:cs="Times New Roman"/>
          <w:b w:val="0"/>
          <w:i/>
          <w:color w:val="000000" w:themeColor="text1"/>
          <w:sz w:val="24"/>
          <w:szCs w:val="24"/>
        </w:rPr>
        <w:t>котел</w:t>
      </w:r>
      <w:r w:rsidR="006510BA" w:rsidRPr="002249F5">
        <w:rPr>
          <w:rFonts w:ascii="Times New Roman" w:hAnsi="Times New Roman" w:cs="Times New Roman"/>
          <w:b w:val="0"/>
          <w:i/>
          <w:color w:val="000000" w:themeColor="text1"/>
          <w:sz w:val="24"/>
          <w:szCs w:val="24"/>
        </w:rPr>
        <w:t>ь</w:t>
      </w:r>
      <w:r w:rsidR="006510BA" w:rsidRPr="002249F5">
        <w:rPr>
          <w:rFonts w:ascii="Times New Roman" w:hAnsi="Times New Roman" w:cs="Times New Roman"/>
          <w:b w:val="0"/>
          <w:i/>
          <w:color w:val="000000" w:themeColor="text1"/>
          <w:sz w:val="24"/>
          <w:szCs w:val="24"/>
        </w:rPr>
        <w:t>ной</w:t>
      </w:r>
      <w:r w:rsidR="00B4472E" w:rsidRPr="002249F5">
        <w:rPr>
          <w:rFonts w:ascii="Times New Roman" w:hAnsi="Times New Roman" w:cs="Times New Roman"/>
          <w:b w:val="0"/>
          <w:i/>
          <w:color w:val="000000" w:themeColor="text1"/>
          <w:sz w:val="24"/>
          <w:szCs w:val="24"/>
        </w:rPr>
        <w:t xml:space="preserve"> при передаче тепловых нагрузок на другие источники тепловой энергии</w:t>
      </w:r>
      <w:bookmarkEnd w:id="473"/>
      <w:bookmarkEnd w:id="474"/>
    </w:p>
    <w:p w:rsidR="003B19D3" w:rsidRPr="002249F5" w:rsidRDefault="003B19D3" w:rsidP="00215BB4">
      <w:pPr>
        <w:spacing w:after="0"/>
        <w:ind w:firstLine="709"/>
        <w:jc w:val="both"/>
        <w:rPr>
          <w:rFonts w:ascii="Times New Roman" w:hAnsi="Times New Roman" w:cs="Times New Roman"/>
          <w:color w:val="000000" w:themeColor="text1"/>
          <w:sz w:val="24"/>
          <w:szCs w:val="24"/>
        </w:rPr>
      </w:pPr>
    </w:p>
    <w:p w:rsidR="00B4472E" w:rsidRPr="002249F5" w:rsidRDefault="00B4472E"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Передача тепловых нагрузок на другие источники тепловой энергии на расчетный п</w:t>
      </w:r>
      <w:r w:rsidRPr="002249F5">
        <w:rPr>
          <w:rFonts w:ascii="Times New Roman" w:hAnsi="Times New Roman" w:cs="Times New Roman"/>
          <w:color w:val="000000" w:themeColor="text1"/>
          <w:sz w:val="24"/>
          <w:szCs w:val="24"/>
        </w:rPr>
        <w:t>е</w:t>
      </w:r>
      <w:r w:rsidRPr="002249F5">
        <w:rPr>
          <w:rFonts w:ascii="Times New Roman" w:hAnsi="Times New Roman" w:cs="Times New Roman"/>
          <w:color w:val="000000" w:themeColor="text1"/>
          <w:sz w:val="24"/>
          <w:szCs w:val="24"/>
        </w:rPr>
        <w:t xml:space="preserve">риод не предполагается. Вывод в резерв и (или) вывода из эксплуатации </w:t>
      </w:r>
      <w:r w:rsidR="006510BA" w:rsidRPr="002249F5">
        <w:rPr>
          <w:rFonts w:ascii="Times New Roman" w:hAnsi="Times New Roman" w:cs="Times New Roman"/>
          <w:color w:val="000000" w:themeColor="text1"/>
          <w:sz w:val="24"/>
          <w:szCs w:val="24"/>
        </w:rPr>
        <w:t>котельной</w:t>
      </w:r>
      <w:r w:rsidRPr="002249F5">
        <w:rPr>
          <w:rFonts w:ascii="Times New Roman" w:hAnsi="Times New Roman" w:cs="Times New Roman"/>
          <w:color w:val="000000" w:themeColor="text1"/>
          <w:sz w:val="24"/>
          <w:szCs w:val="24"/>
        </w:rPr>
        <w:t xml:space="preserve"> не треб</w:t>
      </w:r>
      <w:r w:rsidRPr="002249F5">
        <w:rPr>
          <w:rFonts w:ascii="Times New Roman" w:hAnsi="Times New Roman" w:cs="Times New Roman"/>
          <w:color w:val="000000" w:themeColor="text1"/>
          <w:sz w:val="24"/>
          <w:szCs w:val="24"/>
        </w:rPr>
        <w:t>у</w:t>
      </w:r>
      <w:r w:rsidRPr="002249F5">
        <w:rPr>
          <w:rFonts w:ascii="Times New Roman" w:hAnsi="Times New Roman" w:cs="Times New Roman"/>
          <w:color w:val="000000" w:themeColor="text1"/>
          <w:sz w:val="24"/>
          <w:szCs w:val="24"/>
        </w:rPr>
        <w:t>ется.</w:t>
      </w:r>
    </w:p>
    <w:p w:rsidR="003B19D3" w:rsidRPr="002249F5" w:rsidRDefault="003B19D3" w:rsidP="00215BB4">
      <w:pPr>
        <w:spacing w:after="0"/>
        <w:ind w:firstLine="709"/>
        <w:jc w:val="both"/>
        <w:rPr>
          <w:rFonts w:ascii="Times New Roman" w:hAnsi="Times New Roman" w:cs="Times New Roman"/>
          <w:color w:val="000000" w:themeColor="text1"/>
          <w:sz w:val="24"/>
          <w:szCs w:val="24"/>
        </w:rPr>
      </w:pPr>
    </w:p>
    <w:p w:rsidR="00B4472E" w:rsidRPr="002249F5" w:rsidRDefault="008449C1" w:rsidP="00215BB4">
      <w:pPr>
        <w:pStyle w:val="3"/>
        <w:spacing w:before="0"/>
        <w:jc w:val="center"/>
        <w:rPr>
          <w:rFonts w:ascii="Times New Roman" w:hAnsi="Times New Roman" w:cs="Times New Roman"/>
          <w:b w:val="0"/>
          <w:i/>
          <w:color w:val="000000" w:themeColor="text1"/>
          <w:sz w:val="24"/>
          <w:szCs w:val="24"/>
        </w:rPr>
      </w:pPr>
      <w:bookmarkStart w:id="475" w:name="_Toc435791335"/>
      <w:bookmarkStart w:id="476" w:name="_Toc10707063"/>
      <w:r w:rsidRPr="002249F5">
        <w:rPr>
          <w:rFonts w:ascii="Times New Roman" w:hAnsi="Times New Roman" w:cs="Times New Roman"/>
          <w:b w:val="0"/>
          <w:i/>
          <w:color w:val="000000" w:themeColor="text1"/>
          <w:sz w:val="24"/>
          <w:szCs w:val="24"/>
        </w:rPr>
        <w:t>7</w:t>
      </w:r>
      <w:r w:rsidR="00B4472E" w:rsidRPr="002249F5">
        <w:rPr>
          <w:rFonts w:ascii="Times New Roman" w:hAnsi="Times New Roman" w:cs="Times New Roman"/>
          <w:b w:val="0"/>
          <w:i/>
          <w:color w:val="000000" w:themeColor="text1"/>
          <w:sz w:val="24"/>
          <w:szCs w:val="24"/>
        </w:rPr>
        <w:t xml:space="preserve">.9 Обоснование организации индивидуального теплоснабжения в зонах застройки поселения </w:t>
      </w:r>
      <w:r w:rsidR="00C269A4" w:rsidRPr="002249F5">
        <w:rPr>
          <w:rFonts w:ascii="Times New Roman" w:hAnsi="Times New Roman" w:cs="Times New Roman"/>
          <w:b w:val="0"/>
          <w:i/>
          <w:color w:val="000000" w:themeColor="text1"/>
          <w:sz w:val="24"/>
          <w:szCs w:val="24"/>
        </w:rPr>
        <w:br/>
      </w:r>
      <w:r w:rsidR="00B4472E" w:rsidRPr="002249F5">
        <w:rPr>
          <w:rFonts w:ascii="Times New Roman" w:hAnsi="Times New Roman" w:cs="Times New Roman"/>
          <w:b w:val="0"/>
          <w:i/>
          <w:color w:val="000000" w:themeColor="text1"/>
          <w:sz w:val="24"/>
          <w:szCs w:val="24"/>
        </w:rPr>
        <w:t>малоэтажными жилыми зданиями</w:t>
      </w:r>
      <w:bookmarkEnd w:id="475"/>
      <w:bookmarkEnd w:id="476"/>
    </w:p>
    <w:p w:rsidR="003B19D3" w:rsidRPr="002249F5" w:rsidRDefault="003B19D3" w:rsidP="00215BB4">
      <w:pPr>
        <w:spacing w:after="0"/>
        <w:ind w:firstLine="709"/>
        <w:jc w:val="both"/>
        <w:rPr>
          <w:rFonts w:ascii="Times New Roman" w:hAnsi="Times New Roman" w:cs="Times New Roman"/>
          <w:color w:val="000000" w:themeColor="text1"/>
          <w:sz w:val="24"/>
          <w:szCs w:val="24"/>
        </w:rPr>
      </w:pPr>
    </w:p>
    <w:p w:rsidR="00B4472E" w:rsidRPr="002249F5" w:rsidRDefault="00B4472E"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Покрытие возможной перспективной тепловой на индивидуальное теплоснабжение на расчетный период не предполагается.</w:t>
      </w:r>
    </w:p>
    <w:p w:rsidR="003B19D3" w:rsidRPr="002249F5" w:rsidRDefault="003B19D3" w:rsidP="00215BB4">
      <w:pPr>
        <w:spacing w:after="0"/>
        <w:ind w:firstLine="709"/>
        <w:jc w:val="both"/>
        <w:rPr>
          <w:rFonts w:ascii="Times New Roman" w:hAnsi="Times New Roman" w:cs="Times New Roman"/>
          <w:color w:val="000000" w:themeColor="text1"/>
          <w:sz w:val="24"/>
          <w:szCs w:val="24"/>
        </w:rPr>
      </w:pPr>
    </w:p>
    <w:p w:rsidR="00B4472E" w:rsidRPr="002249F5" w:rsidRDefault="008449C1" w:rsidP="00215BB4">
      <w:pPr>
        <w:pStyle w:val="3"/>
        <w:spacing w:before="0"/>
        <w:jc w:val="center"/>
        <w:rPr>
          <w:rFonts w:ascii="Times New Roman" w:hAnsi="Times New Roman" w:cs="Times New Roman"/>
          <w:b w:val="0"/>
          <w:i/>
          <w:color w:val="000000" w:themeColor="text1"/>
          <w:sz w:val="24"/>
          <w:szCs w:val="24"/>
        </w:rPr>
      </w:pPr>
      <w:bookmarkStart w:id="477" w:name="_Toc435791336"/>
      <w:bookmarkStart w:id="478" w:name="_Toc10707064"/>
      <w:r w:rsidRPr="002249F5">
        <w:rPr>
          <w:rFonts w:ascii="Times New Roman" w:hAnsi="Times New Roman" w:cs="Times New Roman"/>
          <w:b w:val="0"/>
          <w:i/>
          <w:color w:val="000000" w:themeColor="text1"/>
          <w:sz w:val="24"/>
          <w:szCs w:val="24"/>
        </w:rPr>
        <w:t>7</w:t>
      </w:r>
      <w:r w:rsidR="00B4472E" w:rsidRPr="002249F5">
        <w:rPr>
          <w:rFonts w:ascii="Times New Roman" w:hAnsi="Times New Roman" w:cs="Times New Roman"/>
          <w:b w:val="0"/>
          <w:i/>
          <w:color w:val="000000" w:themeColor="text1"/>
          <w:sz w:val="24"/>
          <w:szCs w:val="24"/>
        </w:rPr>
        <w:t xml:space="preserve">.10 Обоснование организации теплоснабжения в производственных зонах на территории </w:t>
      </w:r>
      <w:r w:rsidR="00C269A4" w:rsidRPr="002249F5">
        <w:rPr>
          <w:rFonts w:ascii="Times New Roman" w:hAnsi="Times New Roman" w:cs="Times New Roman"/>
          <w:b w:val="0"/>
          <w:i/>
          <w:color w:val="000000" w:themeColor="text1"/>
          <w:sz w:val="24"/>
          <w:szCs w:val="24"/>
        </w:rPr>
        <w:br/>
      </w:r>
      <w:r w:rsidR="00B4472E" w:rsidRPr="002249F5">
        <w:rPr>
          <w:rFonts w:ascii="Times New Roman" w:hAnsi="Times New Roman" w:cs="Times New Roman"/>
          <w:b w:val="0"/>
          <w:i/>
          <w:color w:val="000000" w:themeColor="text1"/>
          <w:sz w:val="24"/>
          <w:szCs w:val="24"/>
        </w:rPr>
        <w:t>поселения</w:t>
      </w:r>
      <w:bookmarkEnd w:id="477"/>
      <w:bookmarkEnd w:id="478"/>
    </w:p>
    <w:p w:rsidR="003B19D3" w:rsidRPr="002249F5" w:rsidRDefault="003B19D3" w:rsidP="00215BB4">
      <w:pPr>
        <w:spacing w:after="0"/>
        <w:ind w:firstLine="709"/>
        <w:jc w:val="both"/>
        <w:rPr>
          <w:rFonts w:ascii="Times New Roman" w:hAnsi="Times New Roman" w:cs="Times New Roman"/>
          <w:color w:val="000000" w:themeColor="text1"/>
          <w:sz w:val="24"/>
          <w:szCs w:val="24"/>
        </w:rPr>
      </w:pPr>
    </w:p>
    <w:p w:rsidR="00B4472E" w:rsidRPr="002249F5" w:rsidRDefault="00B4472E"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Организация теплоснабжения в производственных зонах на территории поселения на расчетный период не требуется.</w:t>
      </w:r>
    </w:p>
    <w:p w:rsidR="00FC3DF9" w:rsidRPr="002249F5" w:rsidRDefault="00FC3DF9" w:rsidP="00215BB4">
      <w:pPr>
        <w:pStyle w:val="3"/>
        <w:spacing w:before="0"/>
        <w:jc w:val="center"/>
        <w:rPr>
          <w:rFonts w:ascii="Times New Roman" w:hAnsi="Times New Roman" w:cs="Times New Roman"/>
          <w:b w:val="0"/>
          <w:i/>
          <w:color w:val="000000" w:themeColor="text1"/>
          <w:sz w:val="24"/>
          <w:szCs w:val="24"/>
        </w:rPr>
      </w:pPr>
      <w:bookmarkStart w:id="479" w:name="_Toc435791337"/>
    </w:p>
    <w:p w:rsidR="00B4472E" w:rsidRPr="002249F5" w:rsidRDefault="008449C1" w:rsidP="00215BB4">
      <w:pPr>
        <w:pStyle w:val="3"/>
        <w:spacing w:before="0"/>
        <w:jc w:val="center"/>
        <w:rPr>
          <w:rFonts w:ascii="Times New Roman" w:hAnsi="Times New Roman" w:cs="Times New Roman"/>
          <w:b w:val="0"/>
          <w:i/>
          <w:color w:val="000000" w:themeColor="text1"/>
          <w:sz w:val="24"/>
          <w:szCs w:val="24"/>
        </w:rPr>
      </w:pPr>
      <w:bookmarkStart w:id="480" w:name="_Toc10707065"/>
      <w:r w:rsidRPr="002249F5">
        <w:rPr>
          <w:rFonts w:ascii="Times New Roman" w:hAnsi="Times New Roman" w:cs="Times New Roman"/>
          <w:b w:val="0"/>
          <w:i/>
          <w:color w:val="000000" w:themeColor="text1"/>
          <w:sz w:val="24"/>
          <w:szCs w:val="24"/>
        </w:rPr>
        <w:t>7</w:t>
      </w:r>
      <w:r w:rsidR="00B4472E" w:rsidRPr="002249F5">
        <w:rPr>
          <w:rFonts w:ascii="Times New Roman" w:hAnsi="Times New Roman" w:cs="Times New Roman"/>
          <w:b w:val="0"/>
          <w:i/>
          <w:color w:val="000000" w:themeColor="text1"/>
          <w:sz w:val="24"/>
          <w:szCs w:val="24"/>
        </w:rPr>
        <w:t>.11 Обоснование перспективных балансов тепловой мощности источников тепловой эне</w:t>
      </w:r>
      <w:r w:rsidR="00B4472E" w:rsidRPr="002249F5">
        <w:rPr>
          <w:rFonts w:ascii="Times New Roman" w:hAnsi="Times New Roman" w:cs="Times New Roman"/>
          <w:b w:val="0"/>
          <w:i/>
          <w:color w:val="000000" w:themeColor="text1"/>
          <w:sz w:val="24"/>
          <w:szCs w:val="24"/>
        </w:rPr>
        <w:t>р</w:t>
      </w:r>
      <w:r w:rsidR="00B4472E" w:rsidRPr="002249F5">
        <w:rPr>
          <w:rFonts w:ascii="Times New Roman" w:hAnsi="Times New Roman" w:cs="Times New Roman"/>
          <w:b w:val="0"/>
          <w:i/>
          <w:color w:val="000000" w:themeColor="text1"/>
          <w:sz w:val="24"/>
          <w:szCs w:val="24"/>
        </w:rPr>
        <w:t xml:space="preserve">гии и теплоносителя и присоединенной тепловой нагрузки в каждой из систем </w:t>
      </w:r>
      <w:r w:rsidR="00C269A4" w:rsidRPr="002249F5">
        <w:rPr>
          <w:rFonts w:ascii="Times New Roman" w:hAnsi="Times New Roman" w:cs="Times New Roman"/>
          <w:b w:val="0"/>
          <w:i/>
          <w:color w:val="000000" w:themeColor="text1"/>
          <w:sz w:val="24"/>
          <w:szCs w:val="24"/>
        </w:rPr>
        <w:br/>
      </w:r>
      <w:r w:rsidR="00B4472E" w:rsidRPr="002249F5">
        <w:rPr>
          <w:rFonts w:ascii="Times New Roman" w:hAnsi="Times New Roman" w:cs="Times New Roman"/>
          <w:b w:val="0"/>
          <w:i/>
          <w:color w:val="000000" w:themeColor="text1"/>
          <w:sz w:val="24"/>
          <w:szCs w:val="24"/>
        </w:rPr>
        <w:t xml:space="preserve">теплоснабжения поселения и ежегодное распределение объемов тепловой нагрузки между </w:t>
      </w:r>
      <w:r w:rsidR="00C269A4" w:rsidRPr="002249F5">
        <w:rPr>
          <w:rFonts w:ascii="Times New Roman" w:hAnsi="Times New Roman" w:cs="Times New Roman"/>
          <w:b w:val="0"/>
          <w:i/>
          <w:color w:val="000000" w:themeColor="text1"/>
          <w:sz w:val="24"/>
          <w:szCs w:val="24"/>
        </w:rPr>
        <w:br/>
      </w:r>
      <w:r w:rsidR="00B4472E" w:rsidRPr="002249F5">
        <w:rPr>
          <w:rFonts w:ascii="Times New Roman" w:hAnsi="Times New Roman" w:cs="Times New Roman"/>
          <w:b w:val="0"/>
          <w:i/>
          <w:color w:val="000000" w:themeColor="text1"/>
          <w:sz w:val="24"/>
          <w:szCs w:val="24"/>
        </w:rPr>
        <w:t>источниками тепловой энергии</w:t>
      </w:r>
      <w:bookmarkEnd w:id="479"/>
      <w:bookmarkEnd w:id="480"/>
    </w:p>
    <w:p w:rsidR="009A37A6" w:rsidRPr="002249F5" w:rsidRDefault="009A37A6" w:rsidP="00215BB4">
      <w:pPr>
        <w:spacing w:after="0"/>
        <w:ind w:firstLine="709"/>
        <w:jc w:val="both"/>
        <w:rPr>
          <w:rFonts w:ascii="Times New Roman" w:hAnsi="Times New Roman" w:cs="Times New Roman"/>
          <w:color w:val="000000" w:themeColor="text1"/>
          <w:sz w:val="24"/>
          <w:szCs w:val="24"/>
        </w:rPr>
      </w:pPr>
    </w:p>
    <w:p w:rsidR="00AC49BB" w:rsidRPr="002249F5" w:rsidRDefault="006B0190" w:rsidP="006B0190">
      <w:pPr>
        <w:spacing w:after="0"/>
        <w:ind w:firstLine="709"/>
        <w:jc w:val="both"/>
        <w:rPr>
          <w:rFonts w:ascii="Times New Roman" w:hAnsi="Times New Roman" w:cs="Times New Roman"/>
          <w:b/>
          <w:i/>
          <w:color w:val="000000" w:themeColor="text1"/>
          <w:sz w:val="24"/>
          <w:szCs w:val="24"/>
        </w:rPr>
      </w:pPr>
      <w:r w:rsidRPr="002249F5">
        <w:rPr>
          <w:rFonts w:ascii="Times New Roman" w:hAnsi="Times New Roman" w:cs="Times New Roman"/>
          <w:color w:val="000000" w:themeColor="text1"/>
          <w:sz w:val="24"/>
          <w:szCs w:val="24"/>
        </w:rPr>
        <w:lastRenderedPageBreak/>
        <w:t>Перспективное увеличение тепловой нагрузки котельной</w:t>
      </w:r>
      <w:r w:rsidR="00A819F6" w:rsidRPr="002249F5">
        <w:rPr>
          <w:rFonts w:ascii="Times New Roman" w:hAnsi="Times New Roman" w:cs="Times New Roman"/>
          <w:color w:val="000000" w:themeColor="text1"/>
          <w:sz w:val="24"/>
          <w:szCs w:val="24"/>
        </w:rPr>
        <w:t xml:space="preserve"> </w:t>
      </w:r>
      <w:r w:rsidR="00D50EA5" w:rsidRPr="002249F5">
        <w:rPr>
          <w:rFonts w:ascii="Times New Roman" w:hAnsi="Times New Roman" w:cs="Times New Roman"/>
          <w:color w:val="000000" w:themeColor="text1"/>
          <w:sz w:val="24"/>
          <w:szCs w:val="24"/>
        </w:rPr>
        <w:t>Вознесенского</w:t>
      </w:r>
      <w:r w:rsidR="00A819F6"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szCs w:val="24"/>
        </w:rPr>
        <w:t>сельского поселения, возможно за счет резервной мощности существующей котельной.</w:t>
      </w:r>
      <w:bookmarkStart w:id="481" w:name="_Toc435791338"/>
      <w:r w:rsidRPr="002249F5">
        <w:rPr>
          <w:rFonts w:ascii="Times New Roman" w:hAnsi="Times New Roman" w:cs="Times New Roman"/>
          <w:b/>
          <w:i/>
          <w:color w:val="000000" w:themeColor="text1"/>
          <w:sz w:val="24"/>
          <w:szCs w:val="24"/>
        </w:rPr>
        <w:t xml:space="preserve"> </w:t>
      </w:r>
    </w:p>
    <w:p w:rsidR="003B19D3" w:rsidRPr="002249F5" w:rsidRDefault="003B19D3" w:rsidP="00880257">
      <w:pPr>
        <w:spacing w:after="0"/>
        <w:rPr>
          <w:rFonts w:ascii="Times New Roman" w:hAnsi="Times New Roman" w:cs="Times New Roman"/>
          <w:color w:val="000000" w:themeColor="text1"/>
        </w:rPr>
      </w:pPr>
    </w:p>
    <w:p w:rsidR="00B4472E" w:rsidRPr="002249F5" w:rsidRDefault="008449C1" w:rsidP="00215BB4">
      <w:pPr>
        <w:pStyle w:val="3"/>
        <w:spacing w:before="0"/>
        <w:jc w:val="center"/>
        <w:rPr>
          <w:rFonts w:ascii="Times New Roman" w:hAnsi="Times New Roman" w:cs="Times New Roman"/>
          <w:b w:val="0"/>
          <w:i/>
          <w:color w:val="000000" w:themeColor="text1"/>
          <w:sz w:val="24"/>
          <w:szCs w:val="24"/>
        </w:rPr>
      </w:pPr>
      <w:bookmarkStart w:id="482" w:name="_Toc10707066"/>
      <w:r w:rsidRPr="002249F5">
        <w:rPr>
          <w:rFonts w:ascii="Times New Roman" w:hAnsi="Times New Roman" w:cs="Times New Roman"/>
          <w:b w:val="0"/>
          <w:i/>
          <w:color w:val="000000" w:themeColor="text1"/>
          <w:sz w:val="24"/>
          <w:szCs w:val="24"/>
        </w:rPr>
        <w:t>7</w:t>
      </w:r>
      <w:r w:rsidR="00B4472E" w:rsidRPr="002249F5">
        <w:rPr>
          <w:rFonts w:ascii="Times New Roman" w:hAnsi="Times New Roman" w:cs="Times New Roman"/>
          <w:b w:val="0"/>
          <w:i/>
          <w:color w:val="000000" w:themeColor="text1"/>
          <w:sz w:val="24"/>
          <w:szCs w:val="24"/>
        </w:rPr>
        <w:t xml:space="preserve">.12 Расчет радиусов эффективного теплоснабжения (зоны действия источников </w:t>
      </w:r>
      <w:r w:rsidR="00CA2DC8" w:rsidRPr="002249F5">
        <w:rPr>
          <w:rFonts w:ascii="Times New Roman" w:hAnsi="Times New Roman" w:cs="Times New Roman"/>
          <w:b w:val="0"/>
          <w:i/>
          <w:color w:val="000000" w:themeColor="text1"/>
          <w:sz w:val="24"/>
          <w:szCs w:val="24"/>
        </w:rPr>
        <w:br/>
      </w:r>
      <w:r w:rsidR="00B4472E" w:rsidRPr="002249F5">
        <w:rPr>
          <w:rFonts w:ascii="Times New Roman" w:hAnsi="Times New Roman" w:cs="Times New Roman"/>
          <w:b w:val="0"/>
          <w:i/>
          <w:color w:val="000000" w:themeColor="text1"/>
          <w:sz w:val="24"/>
          <w:szCs w:val="24"/>
        </w:rPr>
        <w:t xml:space="preserve">тепловой энергии) в каждой из систем теплоснабжения, позволяющий определить условия, при которых подключение </w:t>
      </w:r>
      <w:proofErr w:type="spellStart"/>
      <w:r w:rsidR="00B4472E" w:rsidRPr="002249F5">
        <w:rPr>
          <w:rFonts w:ascii="Times New Roman" w:hAnsi="Times New Roman" w:cs="Times New Roman"/>
          <w:b w:val="0"/>
          <w:i/>
          <w:color w:val="000000" w:themeColor="text1"/>
          <w:sz w:val="24"/>
          <w:szCs w:val="24"/>
        </w:rPr>
        <w:t>теплопотребляющих</w:t>
      </w:r>
      <w:proofErr w:type="spellEnd"/>
      <w:r w:rsidR="00B4472E" w:rsidRPr="002249F5">
        <w:rPr>
          <w:rFonts w:ascii="Times New Roman" w:hAnsi="Times New Roman" w:cs="Times New Roman"/>
          <w:b w:val="0"/>
          <w:i/>
          <w:color w:val="000000" w:themeColor="text1"/>
          <w:sz w:val="24"/>
          <w:szCs w:val="24"/>
        </w:rPr>
        <w:t xml:space="preserve"> установок к системе теплоснабжения </w:t>
      </w:r>
      <w:r w:rsidR="00324B92" w:rsidRPr="002249F5">
        <w:rPr>
          <w:rFonts w:ascii="Times New Roman" w:hAnsi="Times New Roman" w:cs="Times New Roman"/>
          <w:b w:val="0"/>
          <w:i/>
          <w:color w:val="000000" w:themeColor="text1"/>
          <w:sz w:val="24"/>
          <w:szCs w:val="24"/>
        </w:rPr>
        <w:br/>
      </w:r>
      <w:r w:rsidR="00B4472E" w:rsidRPr="002249F5">
        <w:rPr>
          <w:rFonts w:ascii="Times New Roman" w:hAnsi="Times New Roman" w:cs="Times New Roman"/>
          <w:b w:val="0"/>
          <w:i/>
          <w:color w:val="000000" w:themeColor="text1"/>
          <w:sz w:val="24"/>
          <w:szCs w:val="24"/>
        </w:rPr>
        <w:t>нецелесообразно вследствие увеличения совокупных расходов в указанной системе</w:t>
      </w:r>
      <w:bookmarkEnd w:id="481"/>
      <w:bookmarkEnd w:id="482"/>
    </w:p>
    <w:p w:rsidR="00AC49BB" w:rsidRPr="002249F5" w:rsidRDefault="00AC49BB" w:rsidP="00215BB4">
      <w:pPr>
        <w:spacing w:after="0"/>
        <w:ind w:firstLine="709"/>
        <w:jc w:val="both"/>
        <w:rPr>
          <w:rFonts w:ascii="Times New Roman" w:hAnsi="Times New Roman" w:cs="Times New Roman"/>
          <w:color w:val="000000" w:themeColor="text1"/>
          <w:sz w:val="24"/>
          <w:szCs w:val="24"/>
        </w:rPr>
      </w:pPr>
    </w:p>
    <w:p w:rsidR="00B4472E" w:rsidRPr="002249F5" w:rsidRDefault="00B4472E"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Радиус эффективного теплоснабжения источников тепловой энергии определяется по методике кандидата технических наук,  </w:t>
      </w:r>
      <w:proofErr w:type="spellStart"/>
      <w:r w:rsidRPr="002249F5">
        <w:rPr>
          <w:rFonts w:ascii="Times New Roman" w:hAnsi="Times New Roman" w:cs="Times New Roman"/>
          <w:color w:val="000000" w:themeColor="text1"/>
          <w:sz w:val="24"/>
          <w:szCs w:val="24"/>
        </w:rPr>
        <w:t>Папушкина</w:t>
      </w:r>
      <w:proofErr w:type="spellEnd"/>
      <w:r w:rsidRPr="002249F5">
        <w:rPr>
          <w:rFonts w:ascii="Times New Roman" w:hAnsi="Times New Roman" w:cs="Times New Roman"/>
          <w:color w:val="000000" w:themeColor="text1"/>
          <w:sz w:val="24"/>
          <w:szCs w:val="24"/>
        </w:rPr>
        <w:t> В. Н.</w:t>
      </w:r>
      <w:r w:rsidR="000353FA"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szCs w:val="24"/>
        </w:rPr>
        <w:t>Результаты расчетов представлены в таблиц</w:t>
      </w:r>
      <w:r w:rsidR="003F52FB" w:rsidRPr="002249F5">
        <w:rPr>
          <w:rFonts w:ascii="Times New Roman" w:hAnsi="Times New Roman" w:cs="Times New Roman"/>
          <w:color w:val="000000" w:themeColor="text1"/>
          <w:sz w:val="24"/>
          <w:szCs w:val="24"/>
        </w:rPr>
        <w:t>е</w:t>
      </w:r>
      <w:r w:rsidR="000353FA" w:rsidRPr="002249F5">
        <w:rPr>
          <w:rFonts w:ascii="Times New Roman" w:hAnsi="Times New Roman" w:cs="Times New Roman"/>
          <w:color w:val="000000" w:themeColor="text1"/>
          <w:sz w:val="24"/>
          <w:szCs w:val="24"/>
        </w:rPr>
        <w:t>.</w:t>
      </w:r>
    </w:p>
    <w:p w:rsidR="00324B92" w:rsidRPr="002249F5" w:rsidRDefault="00324B92" w:rsidP="00215BB4">
      <w:pPr>
        <w:spacing w:after="0"/>
        <w:ind w:firstLine="709"/>
        <w:jc w:val="both"/>
        <w:rPr>
          <w:rFonts w:ascii="Times New Roman" w:hAnsi="Times New Roman" w:cs="Times New Roman"/>
          <w:color w:val="000000" w:themeColor="text1"/>
          <w:sz w:val="24"/>
          <w:szCs w:val="24"/>
        </w:rPr>
      </w:pPr>
    </w:p>
    <w:p w:rsidR="000353FA" w:rsidRPr="002249F5" w:rsidRDefault="00324B92"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Результаты расчета радиуса теплоснабжения для </w:t>
      </w:r>
      <w:r w:rsidR="006510BA" w:rsidRPr="002249F5">
        <w:rPr>
          <w:rFonts w:ascii="Times New Roman" w:hAnsi="Times New Roman" w:cs="Times New Roman"/>
          <w:color w:val="000000" w:themeColor="text1"/>
          <w:sz w:val="24"/>
        </w:rPr>
        <w:t>котельн</w:t>
      </w:r>
      <w:r w:rsidR="0047714E" w:rsidRPr="002249F5">
        <w:rPr>
          <w:rFonts w:ascii="Times New Roman" w:hAnsi="Times New Roman" w:cs="Times New Roman"/>
          <w:color w:val="000000" w:themeColor="text1"/>
          <w:sz w:val="24"/>
        </w:rPr>
        <w:t>ых</w:t>
      </w:r>
      <w:r w:rsidR="00A819F6" w:rsidRPr="002249F5">
        <w:rPr>
          <w:rFonts w:ascii="Times New Roman" w:hAnsi="Times New Roman" w:cs="Times New Roman"/>
          <w:color w:val="000000" w:themeColor="text1"/>
          <w:sz w:val="24"/>
        </w:rPr>
        <w:t xml:space="preserve"> </w:t>
      </w:r>
      <w:r w:rsidR="00952440" w:rsidRPr="002249F5">
        <w:rPr>
          <w:rFonts w:ascii="Times New Roman" w:hAnsi="Times New Roman" w:cs="Times New Roman"/>
          <w:color w:val="000000" w:themeColor="text1"/>
          <w:sz w:val="24"/>
        </w:rPr>
        <w:t>Вознесенского</w:t>
      </w:r>
      <w:r w:rsidR="00A819F6" w:rsidRPr="002249F5">
        <w:rPr>
          <w:rFonts w:ascii="Times New Roman" w:hAnsi="Times New Roman" w:cs="Times New Roman"/>
          <w:color w:val="000000" w:themeColor="text1"/>
          <w:sz w:val="24"/>
        </w:rPr>
        <w:t xml:space="preserve"> </w:t>
      </w:r>
      <w:r w:rsidRPr="002249F5">
        <w:rPr>
          <w:rFonts w:ascii="Times New Roman" w:hAnsi="Times New Roman" w:cs="Times New Roman"/>
          <w:color w:val="000000" w:themeColor="text1"/>
          <w:sz w:val="24"/>
        </w:rPr>
        <w:t>сельского поселения</w:t>
      </w:r>
    </w:p>
    <w:tbl>
      <w:tblPr>
        <w:tblW w:w="10211" w:type="dxa"/>
        <w:tblLayout w:type="fixed"/>
        <w:tblCellMar>
          <w:left w:w="0" w:type="dxa"/>
          <w:right w:w="0" w:type="dxa"/>
        </w:tblCellMar>
        <w:tblLook w:val="0000"/>
      </w:tblPr>
      <w:tblGrid>
        <w:gridCol w:w="6101"/>
        <w:gridCol w:w="2055"/>
        <w:gridCol w:w="2055"/>
      </w:tblGrid>
      <w:tr w:rsidR="00D50EA5" w:rsidRPr="002249F5" w:rsidTr="00952440">
        <w:trPr>
          <w:trHeight w:val="334"/>
          <w:tblHeader/>
        </w:trPr>
        <w:tc>
          <w:tcPr>
            <w:tcW w:w="6101" w:type="dxa"/>
            <w:tcBorders>
              <w:top w:val="single" w:sz="4" w:space="0" w:color="auto"/>
              <w:left w:val="single" w:sz="4" w:space="0" w:color="auto"/>
              <w:bottom w:val="nil"/>
              <w:right w:val="nil"/>
            </w:tcBorders>
            <w:shd w:val="clear" w:color="auto" w:fill="FFFFFF"/>
            <w:vAlign w:val="center"/>
          </w:tcPr>
          <w:p w:rsidR="00D50EA5" w:rsidRPr="002249F5" w:rsidRDefault="00D50EA5" w:rsidP="00672249">
            <w:pPr>
              <w:spacing w:after="0" w:line="240" w:lineRule="auto"/>
              <w:jc w:val="center"/>
              <w:rPr>
                <w:rFonts w:ascii="Times New Roman" w:hAnsi="Times New Roman" w:cs="Times New Roman"/>
                <w:b/>
                <w:color w:val="000000" w:themeColor="text1"/>
                <w:szCs w:val="28"/>
              </w:rPr>
            </w:pPr>
            <w:bookmarkStart w:id="483" w:name="_Toc391732479"/>
            <w:bookmarkStart w:id="484" w:name="_Toc435791339"/>
            <w:r w:rsidRPr="002249F5">
              <w:rPr>
                <w:rFonts w:ascii="Times New Roman" w:hAnsi="Times New Roman" w:cs="Times New Roman"/>
                <w:b/>
                <w:color w:val="000000" w:themeColor="text1"/>
                <w:szCs w:val="28"/>
              </w:rPr>
              <w:t>Источник тепловой энергии</w:t>
            </w:r>
          </w:p>
        </w:tc>
        <w:tc>
          <w:tcPr>
            <w:tcW w:w="2055" w:type="dxa"/>
            <w:tcBorders>
              <w:top w:val="single" w:sz="4" w:space="0" w:color="auto"/>
              <w:left w:val="single" w:sz="4" w:space="0" w:color="auto"/>
              <w:bottom w:val="nil"/>
              <w:right w:val="single" w:sz="4" w:space="0" w:color="auto"/>
            </w:tcBorders>
            <w:shd w:val="clear" w:color="auto" w:fill="FFFFFF"/>
            <w:vAlign w:val="center"/>
          </w:tcPr>
          <w:p w:rsidR="00D50EA5" w:rsidRPr="002249F5" w:rsidRDefault="00952440" w:rsidP="00952440">
            <w:pPr>
              <w:spacing w:after="0"/>
              <w:ind w:right="-105"/>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Котельная</w:t>
            </w:r>
            <w:r w:rsidR="00D50EA5" w:rsidRPr="002249F5">
              <w:rPr>
                <w:rFonts w:ascii="Times New Roman" w:hAnsi="Times New Roman" w:cs="Times New Roman"/>
                <w:b/>
                <w:color w:val="000000" w:themeColor="text1"/>
              </w:rPr>
              <w:br/>
            </w:r>
            <w:proofErr w:type="gramStart"/>
            <w:r w:rsidRPr="002249F5">
              <w:rPr>
                <w:rFonts w:ascii="Times New Roman" w:hAnsi="Times New Roman" w:cs="Times New Roman"/>
                <w:b/>
                <w:color w:val="000000" w:themeColor="text1"/>
              </w:rPr>
              <w:t>с</w:t>
            </w:r>
            <w:proofErr w:type="gramEnd"/>
            <w:r w:rsidRPr="002249F5">
              <w:rPr>
                <w:rFonts w:ascii="Times New Roman" w:hAnsi="Times New Roman" w:cs="Times New Roman"/>
                <w:b/>
                <w:color w:val="000000" w:themeColor="text1"/>
              </w:rPr>
              <w:t>. Вознесенка</w:t>
            </w:r>
          </w:p>
        </w:tc>
        <w:tc>
          <w:tcPr>
            <w:tcW w:w="2055" w:type="dxa"/>
            <w:tcBorders>
              <w:top w:val="single" w:sz="4" w:space="0" w:color="auto"/>
              <w:left w:val="single" w:sz="4" w:space="0" w:color="auto"/>
              <w:bottom w:val="nil"/>
              <w:right w:val="single" w:sz="4" w:space="0" w:color="auto"/>
            </w:tcBorders>
            <w:shd w:val="clear" w:color="auto" w:fill="FFFFFF"/>
            <w:vAlign w:val="center"/>
          </w:tcPr>
          <w:p w:rsidR="00D50EA5" w:rsidRPr="002249F5" w:rsidRDefault="00952440" w:rsidP="00672249">
            <w:pPr>
              <w:spacing w:after="0"/>
              <w:ind w:left="-142" w:right="-105"/>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Котельная </w:t>
            </w:r>
            <w:r w:rsidRPr="002249F5">
              <w:rPr>
                <w:rFonts w:ascii="Times New Roman" w:hAnsi="Times New Roman" w:cs="Times New Roman"/>
                <w:b/>
                <w:color w:val="000000" w:themeColor="text1"/>
              </w:rPr>
              <w:br/>
              <w:t>п. Полевой</w:t>
            </w:r>
          </w:p>
        </w:tc>
      </w:tr>
      <w:tr w:rsidR="005D43E9" w:rsidRPr="002249F5" w:rsidTr="005E0627">
        <w:trPr>
          <w:trHeight w:val="333"/>
          <w:tblHeader/>
        </w:trPr>
        <w:tc>
          <w:tcPr>
            <w:tcW w:w="6101" w:type="dxa"/>
            <w:tcBorders>
              <w:top w:val="single" w:sz="4" w:space="0" w:color="auto"/>
              <w:left w:val="single" w:sz="4" w:space="0" w:color="auto"/>
              <w:bottom w:val="nil"/>
              <w:right w:val="nil"/>
            </w:tcBorders>
            <w:shd w:val="clear" w:color="auto" w:fill="FFFFFF"/>
            <w:vAlign w:val="center"/>
          </w:tcPr>
          <w:p w:rsidR="005D43E9" w:rsidRPr="002249F5" w:rsidRDefault="005D43E9" w:rsidP="00672249">
            <w:pPr>
              <w:spacing w:after="0"/>
              <w:jc w:val="center"/>
              <w:rPr>
                <w:rFonts w:ascii="Times New Roman" w:hAnsi="Times New Roman" w:cs="Times New Roman"/>
                <w:b/>
                <w:color w:val="000000" w:themeColor="text1"/>
                <w:szCs w:val="28"/>
              </w:rPr>
            </w:pPr>
            <w:r w:rsidRPr="002249F5">
              <w:rPr>
                <w:rFonts w:ascii="Times New Roman" w:hAnsi="Times New Roman" w:cs="Times New Roman"/>
                <w:b/>
                <w:color w:val="000000" w:themeColor="text1"/>
                <w:szCs w:val="28"/>
              </w:rPr>
              <w:t>1</w:t>
            </w:r>
          </w:p>
        </w:tc>
        <w:tc>
          <w:tcPr>
            <w:tcW w:w="2055" w:type="dxa"/>
            <w:tcBorders>
              <w:top w:val="single" w:sz="4" w:space="0" w:color="auto"/>
              <w:left w:val="single" w:sz="4" w:space="0" w:color="auto"/>
              <w:bottom w:val="nil"/>
              <w:right w:val="single" w:sz="4" w:space="0" w:color="auto"/>
            </w:tcBorders>
            <w:shd w:val="clear" w:color="auto" w:fill="FFFFFF"/>
            <w:vAlign w:val="center"/>
          </w:tcPr>
          <w:p w:rsidR="005D43E9" w:rsidRPr="002249F5" w:rsidRDefault="005D43E9" w:rsidP="00672249">
            <w:pPr>
              <w:spacing w:after="0"/>
              <w:ind w:right="-129" w:hanging="50"/>
              <w:jc w:val="center"/>
              <w:rPr>
                <w:rFonts w:ascii="Times New Roman" w:hAnsi="Times New Roman" w:cs="Times New Roman"/>
                <w:b/>
                <w:color w:val="000000" w:themeColor="text1"/>
                <w:szCs w:val="20"/>
              </w:rPr>
            </w:pPr>
            <w:r w:rsidRPr="002249F5">
              <w:rPr>
                <w:rFonts w:ascii="Times New Roman" w:hAnsi="Times New Roman" w:cs="Times New Roman"/>
                <w:b/>
                <w:color w:val="000000" w:themeColor="text1"/>
                <w:szCs w:val="20"/>
              </w:rPr>
              <w:t>2</w:t>
            </w:r>
          </w:p>
        </w:tc>
        <w:tc>
          <w:tcPr>
            <w:tcW w:w="2055" w:type="dxa"/>
            <w:tcBorders>
              <w:top w:val="single" w:sz="4" w:space="0" w:color="auto"/>
              <w:left w:val="single" w:sz="4" w:space="0" w:color="auto"/>
              <w:bottom w:val="nil"/>
              <w:right w:val="single" w:sz="4" w:space="0" w:color="auto"/>
            </w:tcBorders>
            <w:shd w:val="clear" w:color="auto" w:fill="FFFFFF"/>
            <w:vAlign w:val="center"/>
          </w:tcPr>
          <w:p w:rsidR="005D43E9" w:rsidRPr="002249F5" w:rsidRDefault="005D43E9" w:rsidP="00672249">
            <w:pPr>
              <w:spacing w:after="0"/>
              <w:ind w:right="-129" w:hanging="50"/>
              <w:jc w:val="center"/>
              <w:rPr>
                <w:rFonts w:ascii="Times New Roman" w:hAnsi="Times New Roman" w:cs="Times New Roman"/>
                <w:b/>
                <w:color w:val="000000" w:themeColor="text1"/>
                <w:szCs w:val="20"/>
              </w:rPr>
            </w:pPr>
            <w:r w:rsidRPr="002249F5">
              <w:rPr>
                <w:rFonts w:ascii="Times New Roman" w:hAnsi="Times New Roman" w:cs="Times New Roman"/>
                <w:b/>
                <w:color w:val="000000" w:themeColor="text1"/>
                <w:szCs w:val="20"/>
              </w:rPr>
              <w:t>3</w:t>
            </w:r>
          </w:p>
        </w:tc>
      </w:tr>
      <w:tr w:rsidR="00952440" w:rsidRPr="002249F5" w:rsidTr="00952440">
        <w:trPr>
          <w:trHeight w:val="422"/>
        </w:trPr>
        <w:tc>
          <w:tcPr>
            <w:tcW w:w="6101" w:type="dxa"/>
            <w:tcBorders>
              <w:top w:val="single" w:sz="4" w:space="0" w:color="auto"/>
              <w:left w:val="single" w:sz="4" w:space="0" w:color="auto"/>
              <w:bottom w:val="nil"/>
              <w:right w:val="nil"/>
            </w:tcBorders>
            <w:shd w:val="clear" w:color="auto" w:fill="FFFFFF"/>
            <w:vAlign w:val="center"/>
          </w:tcPr>
          <w:p w:rsidR="00952440" w:rsidRPr="002249F5" w:rsidRDefault="00952440" w:rsidP="00952440">
            <w:pPr>
              <w:spacing w:after="0"/>
              <w:jc w:val="center"/>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Площадь зоны действия источника, км</w:t>
            </w:r>
            <w:proofErr w:type="gramStart"/>
            <w:r w:rsidRPr="002249F5">
              <w:rPr>
                <w:rFonts w:ascii="Times New Roman" w:hAnsi="Times New Roman" w:cs="Times New Roman"/>
                <w:color w:val="000000" w:themeColor="text1"/>
                <w:szCs w:val="28"/>
                <w:vertAlign w:val="superscript"/>
              </w:rPr>
              <w:t>2</w:t>
            </w:r>
            <w:proofErr w:type="gramEnd"/>
          </w:p>
        </w:tc>
        <w:tc>
          <w:tcPr>
            <w:tcW w:w="2055" w:type="dxa"/>
            <w:tcBorders>
              <w:top w:val="single" w:sz="4" w:space="0" w:color="auto"/>
              <w:left w:val="single" w:sz="4" w:space="0" w:color="auto"/>
              <w:bottom w:val="nil"/>
              <w:right w:val="single" w:sz="4" w:space="0" w:color="auto"/>
            </w:tcBorders>
            <w:shd w:val="clear" w:color="auto" w:fill="FFFFFF"/>
            <w:vAlign w:val="center"/>
          </w:tcPr>
          <w:p w:rsidR="00952440" w:rsidRPr="002249F5" w:rsidRDefault="00952440" w:rsidP="00952440">
            <w:pPr>
              <w:spacing w:after="0"/>
              <w:jc w:val="center"/>
              <w:rPr>
                <w:rFonts w:ascii="Times New Roman" w:hAnsi="Times New Roman" w:cs="Times New Roman"/>
                <w:color w:val="000000"/>
              </w:rPr>
            </w:pPr>
            <w:r w:rsidRPr="002249F5">
              <w:rPr>
                <w:rFonts w:ascii="Times New Roman" w:hAnsi="Times New Roman" w:cs="Times New Roman"/>
                <w:color w:val="000000"/>
              </w:rPr>
              <w:t>0,055</w:t>
            </w:r>
          </w:p>
        </w:tc>
        <w:tc>
          <w:tcPr>
            <w:tcW w:w="2055" w:type="dxa"/>
            <w:tcBorders>
              <w:top w:val="single" w:sz="4" w:space="0" w:color="auto"/>
              <w:left w:val="single" w:sz="4" w:space="0" w:color="auto"/>
              <w:bottom w:val="nil"/>
              <w:right w:val="single" w:sz="4" w:space="0" w:color="auto"/>
            </w:tcBorders>
            <w:shd w:val="clear" w:color="auto" w:fill="FFFFFF"/>
            <w:vAlign w:val="center"/>
          </w:tcPr>
          <w:p w:rsidR="00952440" w:rsidRPr="002249F5" w:rsidRDefault="00952440" w:rsidP="00952440">
            <w:pPr>
              <w:spacing w:after="0"/>
              <w:jc w:val="center"/>
              <w:rPr>
                <w:rFonts w:ascii="Times New Roman" w:hAnsi="Times New Roman" w:cs="Times New Roman"/>
                <w:color w:val="000000"/>
              </w:rPr>
            </w:pPr>
            <w:r w:rsidRPr="002249F5">
              <w:rPr>
                <w:rFonts w:ascii="Times New Roman" w:hAnsi="Times New Roman" w:cs="Times New Roman"/>
                <w:color w:val="000000"/>
              </w:rPr>
              <w:t>0,233</w:t>
            </w:r>
          </w:p>
        </w:tc>
      </w:tr>
      <w:tr w:rsidR="00952440" w:rsidRPr="002249F5" w:rsidTr="00952440">
        <w:trPr>
          <w:trHeight w:val="427"/>
        </w:trPr>
        <w:tc>
          <w:tcPr>
            <w:tcW w:w="6101" w:type="dxa"/>
            <w:tcBorders>
              <w:top w:val="single" w:sz="4" w:space="0" w:color="auto"/>
              <w:left w:val="single" w:sz="4" w:space="0" w:color="auto"/>
              <w:bottom w:val="nil"/>
              <w:right w:val="nil"/>
            </w:tcBorders>
            <w:shd w:val="clear" w:color="auto" w:fill="FFFFFF"/>
            <w:vAlign w:val="center"/>
          </w:tcPr>
          <w:p w:rsidR="00952440" w:rsidRPr="002249F5" w:rsidRDefault="00952440" w:rsidP="00952440">
            <w:pPr>
              <w:spacing w:after="0"/>
              <w:jc w:val="center"/>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Количество абонентов, шт.</w:t>
            </w:r>
          </w:p>
        </w:tc>
        <w:tc>
          <w:tcPr>
            <w:tcW w:w="2055" w:type="dxa"/>
            <w:tcBorders>
              <w:top w:val="single" w:sz="4" w:space="0" w:color="auto"/>
              <w:left w:val="single" w:sz="4" w:space="0" w:color="auto"/>
              <w:bottom w:val="nil"/>
              <w:right w:val="single" w:sz="4" w:space="0" w:color="auto"/>
            </w:tcBorders>
            <w:shd w:val="clear" w:color="auto" w:fill="FFFFFF"/>
            <w:vAlign w:val="center"/>
          </w:tcPr>
          <w:p w:rsidR="00952440" w:rsidRPr="002249F5" w:rsidRDefault="00952440" w:rsidP="00952440">
            <w:pPr>
              <w:spacing w:after="0"/>
              <w:jc w:val="center"/>
              <w:rPr>
                <w:rFonts w:ascii="Times New Roman" w:hAnsi="Times New Roman" w:cs="Times New Roman"/>
                <w:color w:val="000000"/>
              </w:rPr>
            </w:pPr>
            <w:r w:rsidRPr="002249F5">
              <w:rPr>
                <w:rFonts w:ascii="Times New Roman" w:hAnsi="Times New Roman" w:cs="Times New Roman"/>
                <w:color w:val="000000"/>
              </w:rPr>
              <w:t>3</w:t>
            </w:r>
          </w:p>
        </w:tc>
        <w:tc>
          <w:tcPr>
            <w:tcW w:w="2055" w:type="dxa"/>
            <w:tcBorders>
              <w:top w:val="single" w:sz="4" w:space="0" w:color="auto"/>
              <w:left w:val="single" w:sz="4" w:space="0" w:color="auto"/>
              <w:bottom w:val="nil"/>
              <w:right w:val="single" w:sz="4" w:space="0" w:color="auto"/>
            </w:tcBorders>
            <w:shd w:val="clear" w:color="auto" w:fill="FFFFFF"/>
            <w:vAlign w:val="center"/>
          </w:tcPr>
          <w:p w:rsidR="00952440" w:rsidRPr="002249F5" w:rsidRDefault="00952440" w:rsidP="00952440">
            <w:pPr>
              <w:spacing w:after="0"/>
              <w:jc w:val="center"/>
              <w:rPr>
                <w:rFonts w:ascii="Times New Roman" w:hAnsi="Times New Roman" w:cs="Times New Roman"/>
                <w:color w:val="000000"/>
              </w:rPr>
            </w:pPr>
            <w:r w:rsidRPr="002249F5">
              <w:rPr>
                <w:rFonts w:ascii="Times New Roman" w:hAnsi="Times New Roman" w:cs="Times New Roman"/>
                <w:color w:val="000000"/>
              </w:rPr>
              <w:t>14</w:t>
            </w:r>
          </w:p>
        </w:tc>
      </w:tr>
      <w:tr w:rsidR="00952440" w:rsidRPr="002249F5" w:rsidTr="00952440">
        <w:trPr>
          <w:trHeight w:val="643"/>
        </w:trPr>
        <w:tc>
          <w:tcPr>
            <w:tcW w:w="6101" w:type="dxa"/>
            <w:tcBorders>
              <w:top w:val="single" w:sz="4" w:space="0" w:color="auto"/>
              <w:left w:val="single" w:sz="4" w:space="0" w:color="auto"/>
              <w:bottom w:val="nil"/>
              <w:right w:val="nil"/>
            </w:tcBorders>
            <w:shd w:val="clear" w:color="auto" w:fill="FFFFFF"/>
            <w:vAlign w:val="center"/>
          </w:tcPr>
          <w:p w:rsidR="00952440" w:rsidRPr="002249F5" w:rsidRDefault="00952440" w:rsidP="00952440">
            <w:pPr>
              <w:spacing w:after="0"/>
              <w:jc w:val="center"/>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Среднее количество абонентов на единицу площади, 1/км</w:t>
            </w:r>
            <w:proofErr w:type="gramStart"/>
            <w:r w:rsidRPr="002249F5">
              <w:rPr>
                <w:rFonts w:ascii="Times New Roman" w:hAnsi="Times New Roman" w:cs="Times New Roman"/>
                <w:color w:val="000000" w:themeColor="text1"/>
                <w:szCs w:val="28"/>
                <w:vertAlign w:val="superscript"/>
              </w:rPr>
              <w:t>2</w:t>
            </w:r>
            <w:proofErr w:type="gramEnd"/>
          </w:p>
        </w:tc>
        <w:tc>
          <w:tcPr>
            <w:tcW w:w="2055" w:type="dxa"/>
            <w:tcBorders>
              <w:top w:val="single" w:sz="4" w:space="0" w:color="auto"/>
              <w:left w:val="single" w:sz="4" w:space="0" w:color="auto"/>
              <w:bottom w:val="nil"/>
              <w:right w:val="single" w:sz="4" w:space="0" w:color="auto"/>
            </w:tcBorders>
            <w:shd w:val="clear" w:color="auto" w:fill="FFFFFF"/>
            <w:vAlign w:val="center"/>
          </w:tcPr>
          <w:p w:rsidR="00952440" w:rsidRPr="002249F5" w:rsidRDefault="00952440" w:rsidP="00952440">
            <w:pPr>
              <w:spacing w:after="0"/>
              <w:jc w:val="center"/>
              <w:rPr>
                <w:rFonts w:ascii="Times New Roman" w:hAnsi="Times New Roman" w:cs="Times New Roman"/>
                <w:color w:val="000000"/>
              </w:rPr>
            </w:pPr>
            <w:r w:rsidRPr="002249F5">
              <w:rPr>
                <w:rFonts w:ascii="Times New Roman" w:hAnsi="Times New Roman" w:cs="Times New Roman"/>
                <w:color w:val="000000"/>
              </w:rPr>
              <w:t>54,55</w:t>
            </w:r>
          </w:p>
        </w:tc>
        <w:tc>
          <w:tcPr>
            <w:tcW w:w="2055" w:type="dxa"/>
            <w:tcBorders>
              <w:top w:val="single" w:sz="4" w:space="0" w:color="auto"/>
              <w:left w:val="single" w:sz="4" w:space="0" w:color="auto"/>
              <w:bottom w:val="nil"/>
              <w:right w:val="single" w:sz="4" w:space="0" w:color="auto"/>
            </w:tcBorders>
            <w:shd w:val="clear" w:color="auto" w:fill="FFFFFF"/>
            <w:vAlign w:val="center"/>
          </w:tcPr>
          <w:p w:rsidR="00952440" w:rsidRPr="002249F5" w:rsidRDefault="00952440" w:rsidP="00952440">
            <w:pPr>
              <w:spacing w:after="0"/>
              <w:jc w:val="center"/>
              <w:rPr>
                <w:rFonts w:ascii="Times New Roman" w:hAnsi="Times New Roman" w:cs="Times New Roman"/>
                <w:color w:val="000000"/>
              </w:rPr>
            </w:pPr>
            <w:r w:rsidRPr="002249F5">
              <w:rPr>
                <w:rFonts w:ascii="Times New Roman" w:hAnsi="Times New Roman" w:cs="Times New Roman"/>
                <w:color w:val="000000"/>
              </w:rPr>
              <w:t>60,09</w:t>
            </w:r>
          </w:p>
        </w:tc>
      </w:tr>
      <w:tr w:rsidR="00952440" w:rsidRPr="002249F5" w:rsidTr="00952440">
        <w:trPr>
          <w:trHeight w:val="422"/>
        </w:trPr>
        <w:tc>
          <w:tcPr>
            <w:tcW w:w="6101" w:type="dxa"/>
            <w:tcBorders>
              <w:top w:val="single" w:sz="4" w:space="0" w:color="auto"/>
              <w:left w:val="single" w:sz="4" w:space="0" w:color="auto"/>
              <w:bottom w:val="nil"/>
              <w:right w:val="nil"/>
            </w:tcBorders>
            <w:shd w:val="clear" w:color="auto" w:fill="FFFFFF"/>
            <w:vAlign w:val="center"/>
          </w:tcPr>
          <w:p w:rsidR="00952440" w:rsidRPr="002249F5" w:rsidRDefault="00952440" w:rsidP="00952440">
            <w:pPr>
              <w:spacing w:after="0"/>
              <w:jc w:val="center"/>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Материальная характеристика тепловой сети, м</w:t>
            </w:r>
            <w:proofErr w:type="gramStart"/>
            <w:r w:rsidRPr="002249F5">
              <w:rPr>
                <w:rFonts w:ascii="Times New Roman" w:hAnsi="Times New Roman" w:cs="Times New Roman"/>
                <w:color w:val="000000" w:themeColor="text1"/>
                <w:szCs w:val="28"/>
                <w:vertAlign w:val="superscript"/>
              </w:rPr>
              <w:t>2</w:t>
            </w:r>
            <w:proofErr w:type="gramEnd"/>
          </w:p>
        </w:tc>
        <w:tc>
          <w:tcPr>
            <w:tcW w:w="2055" w:type="dxa"/>
            <w:tcBorders>
              <w:top w:val="single" w:sz="4" w:space="0" w:color="auto"/>
              <w:left w:val="single" w:sz="4" w:space="0" w:color="auto"/>
              <w:bottom w:val="nil"/>
              <w:right w:val="single" w:sz="4" w:space="0" w:color="auto"/>
            </w:tcBorders>
            <w:shd w:val="clear" w:color="auto" w:fill="FFFFFF"/>
            <w:vAlign w:val="center"/>
          </w:tcPr>
          <w:p w:rsidR="00952440" w:rsidRPr="002249F5" w:rsidRDefault="00952440" w:rsidP="00952440">
            <w:pPr>
              <w:spacing w:after="0"/>
              <w:jc w:val="center"/>
              <w:rPr>
                <w:rFonts w:ascii="Times New Roman" w:hAnsi="Times New Roman" w:cs="Times New Roman"/>
                <w:color w:val="000000"/>
              </w:rPr>
            </w:pPr>
            <w:r w:rsidRPr="002249F5">
              <w:rPr>
                <w:rFonts w:ascii="Times New Roman" w:hAnsi="Times New Roman" w:cs="Times New Roman"/>
                <w:color w:val="000000"/>
              </w:rPr>
              <w:t>67,88</w:t>
            </w:r>
          </w:p>
        </w:tc>
        <w:tc>
          <w:tcPr>
            <w:tcW w:w="2055" w:type="dxa"/>
            <w:tcBorders>
              <w:top w:val="single" w:sz="4" w:space="0" w:color="auto"/>
              <w:left w:val="single" w:sz="4" w:space="0" w:color="auto"/>
              <w:bottom w:val="nil"/>
              <w:right w:val="single" w:sz="4" w:space="0" w:color="auto"/>
            </w:tcBorders>
            <w:shd w:val="clear" w:color="auto" w:fill="FFFFFF"/>
            <w:vAlign w:val="center"/>
          </w:tcPr>
          <w:p w:rsidR="00952440" w:rsidRPr="002249F5" w:rsidRDefault="00952440" w:rsidP="00952440">
            <w:pPr>
              <w:spacing w:after="0"/>
              <w:jc w:val="center"/>
              <w:rPr>
                <w:rFonts w:ascii="Times New Roman" w:hAnsi="Times New Roman" w:cs="Times New Roman"/>
                <w:color w:val="000000"/>
              </w:rPr>
            </w:pPr>
            <w:r w:rsidRPr="002249F5">
              <w:rPr>
                <w:rFonts w:ascii="Times New Roman" w:hAnsi="Times New Roman" w:cs="Times New Roman"/>
                <w:color w:val="000000"/>
              </w:rPr>
              <w:t>485,19</w:t>
            </w:r>
          </w:p>
        </w:tc>
      </w:tr>
      <w:tr w:rsidR="00952440" w:rsidRPr="002249F5" w:rsidTr="00952440">
        <w:trPr>
          <w:trHeight w:val="427"/>
        </w:trPr>
        <w:tc>
          <w:tcPr>
            <w:tcW w:w="6101" w:type="dxa"/>
            <w:tcBorders>
              <w:top w:val="single" w:sz="4" w:space="0" w:color="auto"/>
              <w:left w:val="single" w:sz="4" w:space="0" w:color="auto"/>
              <w:bottom w:val="single" w:sz="4" w:space="0" w:color="auto"/>
              <w:right w:val="nil"/>
            </w:tcBorders>
            <w:shd w:val="clear" w:color="auto" w:fill="FFFFFF"/>
            <w:vAlign w:val="center"/>
          </w:tcPr>
          <w:p w:rsidR="00952440" w:rsidRPr="002249F5" w:rsidRDefault="00952440" w:rsidP="00952440">
            <w:pPr>
              <w:spacing w:after="0"/>
              <w:jc w:val="center"/>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Расчётная стоимость тепловой сети, млн. руб.</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952440" w:rsidRPr="002249F5" w:rsidRDefault="00952440" w:rsidP="00952440">
            <w:pPr>
              <w:spacing w:after="0"/>
              <w:jc w:val="center"/>
              <w:rPr>
                <w:rFonts w:ascii="Times New Roman" w:hAnsi="Times New Roman" w:cs="Times New Roman"/>
                <w:color w:val="000000"/>
              </w:rPr>
            </w:pPr>
            <w:r w:rsidRPr="002249F5">
              <w:rPr>
                <w:rFonts w:ascii="Times New Roman" w:hAnsi="Times New Roman" w:cs="Times New Roman"/>
                <w:color w:val="000000"/>
              </w:rPr>
              <w:t>0,27</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952440" w:rsidRPr="002249F5" w:rsidRDefault="00952440" w:rsidP="00952440">
            <w:pPr>
              <w:spacing w:after="0"/>
              <w:jc w:val="center"/>
              <w:rPr>
                <w:rFonts w:ascii="Times New Roman" w:hAnsi="Times New Roman" w:cs="Times New Roman"/>
                <w:color w:val="000000"/>
              </w:rPr>
            </w:pPr>
            <w:r w:rsidRPr="002249F5">
              <w:rPr>
                <w:rFonts w:ascii="Times New Roman" w:hAnsi="Times New Roman" w:cs="Times New Roman"/>
                <w:color w:val="000000"/>
              </w:rPr>
              <w:t>1,02</w:t>
            </w:r>
          </w:p>
        </w:tc>
      </w:tr>
      <w:tr w:rsidR="00952440" w:rsidRPr="002249F5" w:rsidTr="00952440">
        <w:trPr>
          <w:trHeight w:val="643"/>
        </w:trPr>
        <w:tc>
          <w:tcPr>
            <w:tcW w:w="6101" w:type="dxa"/>
            <w:tcBorders>
              <w:top w:val="single" w:sz="4" w:space="0" w:color="auto"/>
              <w:left w:val="single" w:sz="4" w:space="0" w:color="auto"/>
              <w:bottom w:val="single" w:sz="4" w:space="0" w:color="auto"/>
              <w:right w:val="single" w:sz="4" w:space="0" w:color="auto"/>
            </w:tcBorders>
            <w:shd w:val="clear" w:color="auto" w:fill="FFFFFF"/>
            <w:vAlign w:val="center"/>
          </w:tcPr>
          <w:p w:rsidR="00952440" w:rsidRPr="002249F5" w:rsidRDefault="00952440" w:rsidP="00952440">
            <w:pPr>
              <w:spacing w:after="0"/>
              <w:jc w:val="center"/>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Всего стоимость ТС с учётом 30% надбавки на запорно-регулирующую аппаратуру + проект, млн. руб.</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952440" w:rsidRPr="002249F5" w:rsidRDefault="00952440" w:rsidP="00952440">
            <w:pPr>
              <w:spacing w:after="0"/>
              <w:jc w:val="center"/>
              <w:rPr>
                <w:rFonts w:ascii="Times New Roman" w:hAnsi="Times New Roman" w:cs="Times New Roman"/>
                <w:color w:val="000000"/>
              </w:rPr>
            </w:pPr>
            <w:r w:rsidRPr="002249F5">
              <w:rPr>
                <w:rFonts w:ascii="Times New Roman" w:hAnsi="Times New Roman" w:cs="Times New Roman"/>
                <w:color w:val="000000"/>
              </w:rPr>
              <w:t>0,44</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952440" w:rsidRPr="002249F5" w:rsidRDefault="00952440" w:rsidP="00952440">
            <w:pPr>
              <w:spacing w:after="0"/>
              <w:jc w:val="center"/>
              <w:rPr>
                <w:rFonts w:ascii="Times New Roman" w:hAnsi="Times New Roman" w:cs="Times New Roman"/>
                <w:color w:val="000000"/>
              </w:rPr>
            </w:pPr>
            <w:r w:rsidRPr="002249F5">
              <w:rPr>
                <w:rFonts w:ascii="Times New Roman" w:hAnsi="Times New Roman" w:cs="Times New Roman"/>
                <w:color w:val="000000"/>
              </w:rPr>
              <w:t>1,63</w:t>
            </w:r>
          </w:p>
        </w:tc>
      </w:tr>
      <w:tr w:rsidR="00952440" w:rsidRPr="002249F5" w:rsidTr="00952440">
        <w:trPr>
          <w:trHeight w:val="643"/>
        </w:trPr>
        <w:tc>
          <w:tcPr>
            <w:tcW w:w="6101" w:type="dxa"/>
            <w:tcBorders>
              <w:top w:val="single" w:sz="4" w:space="0" w:color="auto"/>
              <w:left w:val="single" w:sz="4" w:space="0" w:color="auto"/>
              <w:bottom w:val="single" w:sz="4" w:space="0" w:color="auto"/>
              <w:right w:val="single" w:sz="4" w:space="0" w:color="auto"/>
            </w:tcBorders>
            <w:shd w:val="clear" w:color="auto" w:fill="FFFFFF"/>
            <w:vAlign w:val="center"/>
          </w:tcPr>
          <w:p w:rsidR="00952440" w:rsidRPr="002249F5" w:rsidRDefault="00952440" w:rsidP="00952440">
            <w:pPr>
              <w:spacing w:after="0"/>
              <w:jc w:val="center"/>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Удельная стоимость материальной характеристики, руб./м</w:t>
            </w:r>
            <w:proofErr w:type="gramStart"/>
            <w:r w:rsidRPr="002249F5">
              <w:rPr>
                <w:rFonts w:ascii="Times New Roman" w:hAnsi="Times New Roman" w:cs="Times New Roman"/>
                <w:color w:val="000000" w:themeColor="text1"/>
                <w:szCs w:val="28"/>
                <w:vertAlign w:val="superscript"/>
              </w:rPr>
              <w:t>2</w:t>
            </w:r>
            <w:proofErr w:type="gramEnd"/>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952440" w:rsidRPr="002249F5" w:rsidRDefault="00952440" w:rsidP="00952440">
            <w:pPr>
              <w:spacing w:after="0"/>
              <w:jc w:val="center"/>
              <w:rPr>
                <w:rFonts w:ascii="Times New Roman" w:hAnsi="Times New Roman" w:cs="Times New Roman"/>
                <w:color w:val="000000"/>
              </w:rPr>
            </w:pPr>
            <w:r w:rsidRPr="002249F5">
              <w:rPr>
                <w:rFonts w:ascii="Times New Roman" w:hAnsi="Times New Roman" w:cs="Times New Roman"/>
                <w:color w:val="000000"/>
              </w:rPr>
              <w:t>6</w:t>
            </w:r>
            <w:r w:rsidR="007F2890" w:rsidRPr="002249F5">
              <w:rPr>
                <w:rFonts w:ascii="Times New Roman" w:hAnsi="Times New Roman" w:cs="Times New Roman"/>
                <w:color w:val="000000"/>
              </w:rPr>
              <w:t xml:space="preserve"> </w:t>
            </w:r>
            <w:r w:rsidRPr="002249F5">
              <w:rPr>
                <w:rFonts w:ascii="Times New Roman" w:hAnsi="Times New Roman" w:cs="Times New Roman"/>
                <w:color w:val="000000"/>
              </w:rPr>
              <w:t>440,00</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952440" w:rsidRPr="002249F5" w:rsidRDefault="00952440" w:rsidP="00952440">
            <w:pPr>
              <w:spacing w:after="0"/>
              <w:jc w:val="center"/>
              <w:rPr>
                <w:rFonts w:ascii="Times New Roman" w:hAnsi="Times New Roman" w:cs="Times New Roman"/>
                <w:color w:val="000000"/>
              </w:rPr>
            </w:pPr>
            <w:r w:rsidRPr="002249F5">
              <w:rPr>
                <w:rFonts w:ascii="Times New Roman" w:hAnsi="Times New Roman" w:cs="Times New Roman"/>
                <w:color w:val="000000"/>
              </w:rPr>
              <w:t>3</w:t>
            </w:r>
            <w:r w:rsidR="007F2890" w:rsidRPr="002249F5">
              <w:rPr>
                <w:rFonts w:ascii="Times New Roman" w:hAnsi="Times New Roman" w:cs="Times New Roman"/>
                <w:color w:val="000000"/>
              </w:rPr>
              <w:t xml:space="preserve"> </w:t>
            </w:r>
            <w:r w:rsidRPr="002249F5">
              <w:rPr>
                <w:rFonts w:ascii="Times New Roman" w:hAnsi="Times New Roman" w:cs="Times New Roman"/>
                <w:color w:val="000000"/>
              </w:rPr>
              <w:t>369,26</w:t>
            </w:r>
          </w:p>
        </w:tc>
      </w:tr>
      <w:tr w:rsidR="00952440" w:rsidRPr="002249F5" w:rsidTr="00952440">
        <w:trPr>
          <w:trHeight w:val="427"/>
        </w:trPr>
        <w:tc>
          <w:tcPr>
            <w:tcW w:w="6101" w:type="dxa"/>
            <w:tcBorders>
              <w:top w:val="single" w:sz="4" w:space="0" w:color="auto"/>
              <w:left w:val="single" w:sz="4" w:space="0" w:color="auto"/>
              <w:bottom w:val="single" w:sz="4" w:space="0" w:color="auto"/>
              <w:right w:val="single" w:sz="4" w:space="0" w:color="auto"/>
            </w:tcBorders>
            <w:shd w:val="clear" w:color="auto" w:fill="FFFFFF"/>
            <w:vAlign w:val="center"/>
          </w:tcPr>
          <w:p w:rsidR="00952440" w:rsidRPr="002249F5" w:rsidRDefault="00952440" w:rsidP="00952440">
            <w:pPr>
              <w:spacing w:after="0"/>
              <w:jc w:val="center"/>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Суммарная присоединённая нагрузка, Гкал/</w:t>
            </w:r>
            <w:proofErr w:type="gramStart"/>
            <w:r w:rsidRPr="002249F5">
              <w:rPr>
                <w:rFonts w:ascii="Times New Roman" w:hAnsi="Times New Roman" w:cs="Times New Roman"/>
                <w:color w:val="000000" w:themeColor="text1"/>
                <w:szCs w:val="28"/>
              </w:rPr>
              <w:t>ч</w:t>
            </w:r>
            <w:proofErr w:type="gramEnd"/>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952440" w:rsidRPr="002249F5" w:rsidRDefault="00952440" w:rsidP="00952440">
            <w:pPr>
              <w:spacing w:after="0"/>
              <w:jc w:val="center"/>
              <w:rPr>
                <w:rFonts w:ascii="Times New Roman" w:hAnsi="Times New Roman" w:cs="Times New Roman"/>
                <w:color w:val="000000"/>
              </w:rPr>
            </w:pPr>
            <w:r w:rsidRPr="002249F5">
              <w:rPr>
                <w:rFonts w:ascii="Times New Roman" w:hAnsi="Times New Roman" w:cs="Times New Roman"/>
                <w:color w:val="000000"/>
              </w:rPr>
              <w:t>0,345</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952440" w:rsidRPr="002249F5" w:rsidRDefault="00952440" w:rsidP="00952440">
            <w:pPr>
              <w:spacing w:after="0"/>
              <w:jc w:val="center"/>
              <w:rPr>
                <w:rFonts w:ascii="Times New Roman" w:hAnsi="Times New Roman" w:cs="Times New Roman"/>
                <w:color w:val="000000"/>
              </w:rPr>
            </w:pPr>
            <w:r w:rsidRPr="002249F5">
              <w:rPr>
                <w:rFonts w:ascii="Times New Roman" w:hAnsi="Times New Roman" w:cs="Times New Roman"/>
                <w:color w:val="000000"/>
              </w:rPr>
              <w:t>1,132</w:t>
            </w:r>
          </w:p>
        </w:tc>
      </w:tr>
      <w:tr w:rsidR="00952440" w:rsidRPr="002249F5" w:rsidTr="00952440">
        <w:trPr>
          <w:trHeight w:val="643"/>
        </w:trPr>
        <w:tc>
          <w:tcPr>
            <w:tcW w:w="6101" w:type="dxa"/>
            <w:tcBorders>
              <w:top w:val="single" w:sz="4" w:space="0" w:color="auto"/>
              <w:left w:val="single" w:sz="4" w:space="0" w:color="auto"/>
              <w:bottom w:val="nil"/>
              <w:right w:val="nil"/>
            </w:tcBorders>
            <w:shd w:val="clear" w:color="auto" w:fill="FFFFFF"/>
            <w:vAlign w:val="center"/>
          </w:tcPr>
          <w:p w:rsidR="00952440" w:rsidRPr="002249F5" w:rsidRDefault="00952440" w:rsidP="00952440">
            <w:pPr>
              <w:spacing w:after="0"/>
              <w:jc w:val="center"/>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Тепловая плотность зоны действия источника, Гкал/ч-км</w:t>
            </w:r>
            <w:r w:rsidRPr="002249F5">
              <w:rPr>
                <w:rFonts w:ascii="Times New Roman" w:hAnsi="Times New Roman" w:cs="Times New Roman"/>
                <w:color w:val="000000" w:themeColor="text1"/>
                <w:szCs w:val="28"/>
                <w:vertAlign w:val="superscript"/>
              </w:rPr>
              <w:t>2</w:t>
            </w:r>
          </w:p>
        </w:tc>
        <w:tc>
          <w:tcPr>
            <w:tcW w:w="2055" w:type="dxa"/>
            <w:tcBorders>
              <w:top w:val="single" w:sz="4" w:space="0" w:color="auto"/>
              <w:left w:val="single" w:sz="4" w:space="0" w:color="auto"/>
              <w:bottom w:val="nil"/>
              <w:right w:val="single" w:sz="4" w:space="0" w:color="auto"/>
            </w:tcBorders>
            <w:shd w:val="clear" w:color="auto" w:fill="FFFFFF"/>
            <w:vAlign w:val="center"/>
          </w:tcPr>
          <w:p w:rsidR="00952440" w:rsidRPr="002249F5" w:rsidRDefault="00952440" w:rsidP="00952440">
            <w:pPr>
              <w:spacing w:after="0"/>
              <w:jc w:val="center"/>
              <w:rPr>
                <w:rFonts w:ascii="Times New Roman" w:hAnsi="Times New Roman" w:cs="Times New Roman"/>
                <w:color w:val="000000"/>
              </w:rPr>
            </w:pPr>
            <w:r w:rsidRPr="002249F5">
              <w:rPr>
                <w:rFonts w:ascii="Times New Roman" w:hAnsi="Times New Roman" w:cs="Times New Roman"/>
                <w:color w:val="000000"/>
              </w:rPr>
              <w:t>6,27</w:t>
            </w:r>
          </w:p>
        </w:tc>
        <w:tc>
          <w:tcPr>
            <w:tcW w:w="2055" w:type="dxa"/>
            <w:tcBorders>
              <w:top w:val="single" w:sz="4" w:space="0" w:color="auto"/>
              <w:left w:val="single" w:sz="4" w:space="0" w:color="auto"/>
              <w:bottom w:val="nil"/>
              <w:right w:val="single" w:sz="4" w:space="0" w:color="auto"/>
            </w:tcBorders>
            <w:shd w:val="clear" w:color="auto" w:fill="FFFFFF"/>
            <w:vAlign w:val="center"/>
          </w:tcPr>
          <w:p w:rsidR="00952440" w:rsidRPr="002249F5" w:rsidRDefault="00952440" w:rsidP="00952440">
            <w:pPr>
              <w:spacing w:after="0"/>
              <w:jc w:val="center"/>
              <w:rPr>
                <w:rFonts w:ascii="Times New Roman" w:hAnsi="Times New Roman" w:cs="Times New Roman"/>
                <w:color w:val="000000"/>
              </w:rPr>
            </w:pPr>
            <w:r w:rsidRPr="002249F5">
              <w:rPr>
                <w:rFonts w:ascii="Times New Roman" w:hAnsi="Times New Roman" w:cs="Times New Roman"/>
                <w:color w:val="000000"/>
              </w:rPr>
              <w:t>4,86</w:t>
            </w:r>
          </w:p>
        </w:tc>
      </w:tr>
      <w:tr w:rsidR="00952440" w:rsidRPr="002249F5" w:rsidTr="00952440">
        <w:trPr>
          <w:trHeight w:val="422"/>
        </w:trPr>
        <w:tc>
          <w:tcPr>
            <w:tcW w:w="6101" w:type="dxa"/>
            <w:tcBorders>
              <w:top w:val="single" w:sz="4" w:space="0" w:color="auto"/>
              <w:left w:val="single" w:sz="4" w:space="0" w:color="auto"/>
              <w:bottom w:val="nil"/>
              <w:right w:val="nil"/>
            </w:tcBorders>
            <w:shd w:val="clear" w:color="auto" w:fill="FFFFFF"/>
            <w:vAlign w:val="center"/>
          </w:tcPr>
          <w:p w:rsidR="00952440" w:rsidRPr="002249F5" w:rsidRDefault="00952440" w:rsidP="00952440">
            <w:pPr>
              <w:spacing w:after="0"/>
              <w:jc w:val="center"/>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Расчётный перепад температур теплоносителя, °</w:t>
            </w:r>
            <w:proofErr w:type="gramStart"/>
            <w:r w:rsidRPr="002249F5">
              <w:rPr>
                <w:rFonts w:ascii="Times New Roman" w:hAnsi="Times New Roman" w:cs="Times New Roman"/>
                <w:color w:val="000000" w:themeColor="text1"/>
                <w:szCs w:val="28"/>
              </w:rPr>
              <w:t>С</w:t>
            </w:r>
            <w:proofErr w:type="gramEnd"/>
          </w:p>
        </w:tc>
        <w:tc>
          <w:tcPr>
            <w:tcW w:w="2055" w:type="dxa"/>
            <w:tcBorders>
              <w:top w:val="single" w:sz="4" w:space="0" w:color="auto"/>
              <w:left w:val="single" w:sz="4" w:space="0" w:color="auto"/>
              <w:bottom w:val="nil"/>
              <w:right w:val="single" w:sz="4" w:space="0" w:color="auto"/>
            </w:tcBorders>
            <w:shd w:val="clear" w:color="auto" w:fill="FFFFFF"/>
            <w:vAlign w:val="center"/>
          </w:tcPr>
          <w:p w:rsidR="00952440" w:rsidRPr="002249F5" w:rsidRDefault="00952440" w:rsidP="00952440">
            <w:pPr>
              <w:spacing w:after="0"/>
              <w:jc w:val="center"/>
              <w:rPr>
                <w:rFonts w:ascii="Times New Roman" w:hAnsi="Times New Roman" w:cs="Times New Roman"/>
                <w:color w:val="000000"/>
              </w:rPr>
            </w:pPr>
            <w:r w:rsidRPr="002249F5">
              <w:rPr>
                <w:rFonts w:ascii="Times New Roman" w:hAnsi="Times New Roman" w:cs="Times New Roman"/>
                <w:color w:val="000000"/>
              </w:rPr>
              <w:t>25</w:t>
            </w:r>
          </w:p>
        </w:tc>
        <w:tc>
          <w:tcPr>
            <w:tcW w:w="2055" w:type="dxa"/>
            <w:tcBorders>
              <w:top w:val="single" w:sz="4" w:space="0" w:color="auto"/>
              <w:left w:val="single" w:sz="4" w:space="0" w:color="auto"/>
              <w:bottom w:val="nil"/>
              <w:right w:val="single" w:sz="4" w:space="0" w:color="auto"/>
            </w:tcBorders>
            <w:shd w:val="clear" w:color="auto" w:fill="FFFFFF"/>
            <w:vAlign w:val="center"/>
          </w:tcPr>
          <w:p w:rsidR="00952440" w:rsidRPr="002249F5" w:rsidRDefault="00952440" w:rsidP="00952440">
            <w:pPr>
              <w:spacing w:after="0"/>
              <w:jc w:val="center"/>
              <w:rPr>
                <w:rFonts w:ascii="Times New Roman" w:hAnsi="Times New Roman" w:cs="Times New Roman"/>
                <w:color w:val="000000"/>
              </w:rPr>
            </w:pPr>
            <w:r w:rsidRPr="002249F5">
              <w:rPr>
                <w:rFonts w:ascii="Times New Roman" w:hAnsi="Times New Roman" w:cs="Times New Roman"/>
                <w:color w:val="000000"/>
              </w:rPr>
              <w:t>25</w:t>
            </w:r>
          </w:p>
        </w:tc>
      </w:tr>
      <w:tr w:rsidR="00952440" w:rsidRPr="002249F5" w:rsidTr="00952440">
        <w:trPr>
          <w:trHeight w:val="648"/>
        </w:trPr>
        <w:tc>
          <w:tcPr>
            <w:tcW w:w="6101" w:type="dxa"/>
            <w:tcBorders>
              <w:top w:val="single" w:sz="4" w:space="0" w:color="auto"/>
              <w:left w:val="single" w:sz="4" w:space="0" w:color="auto"/>
              <w:bottom w:val="nil"/>
              <w:right w:val="nil"/>
            </w:tcBorders>
            <w:shd w:val="clear" w:color="auto" w:fill="FFFFFF"/>
            <w:vAlign w:val="center"/>
          </w:tcPr>
          <w:p w:rsidR="00952440" w:rsidRPr="002249F5" w:rsidRDefault="00952440" w:rsidP="00952440">
            <w:pPr>
              <w:spacing w:after="0"/>
              <w:jc w:val="center"/>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 xml:space="preserve">Длина ТС от источника до самого </w:t>
            </w:r>
            <w:r w:rsidRPr="002249F5">
              <w:rPr>
                <w:rFonts w:ascii="Times New Roman" w:hAnsi="Times New Roman" w:cs="Times New Roman"/>
                <w:color w:val="000000" w:themeColor="text1"/>
                <w:szCs w:val="28"/>
              </w:rPr>
              <w:br/>
              <w:t xml:space="preserve">удалённого потребителя, </w:t>
            </w:r>
            <w:proofErr w:type="gramStart"/>
            <w:r w:rsidRPr="002249F5">
              <w:rPr>
                <w:rFonts w:ascii="Times New Roman" w:hAnsi="Times New Roman" w:cs="Times New Roman"/>
                <w:color w:val="000000" w:themeColor="text1"/>
                <w:szCs w:val="28"/>
              </w:rPr>
              <w:t>км</w:t>
            </w:r>
            <w:proofErr w:type="gramEnd"/>
          </w:p>
        </w:tc>
        <w:tc>
          <w:tcPr>
            <w:tcW w:w="2055" w:type="dxa"/>
            <w:tcBorders>
              <w:top w:val="single" w:sz="4" w:space="0" w:color="auto"/>
              <w:left w:val="single" w:sz="4" w:space="0" w:color="auto"/>
              <w:bottom w:val="nil"/>
              <w:right w:val="single" w:sz="4" w:space="0" w:color="auto"/>
            </w:tcBorders>
            <w:shd w:val="clear" w:color="auto" w:fill="FFFFFF"/>
            <w:vAlign w:val="center"/>
          </w:tcPr>
          <w:p w:rsidR="00952440" w:rsidRPr="002249F5" w:rsidRDefault="00223A68" w:rsidP="00952440">
            <w:pPr>
              <w:spacing w:after="0"/>
              <w:jc w:val="center"/>
              <w:rPr>
                <w:rFonts w:ascii="Times New Roman" w:hAnsi="Times New Roman" w:cs="Times New Roman"/>
                <w:color w:val="000000"/>
                <w:highlight w:val="red"/>
              </w:rPr>
            </w:pPr>
            <w:r w:rsidRPr="002249F5">
              <w:rPr>
                <w:rFonts w:ascii="Times New Roman" w:hAnsi="Times New Roman" w:cs="Times New Roman"/>
                <w:color w:val="000000"/>
              </w:rPr>
              <w:t>0,269</w:t>
            </w:r>
          </w:p>
        </w:tc>
        <w:tc>
          <w:tcPr>
            <w:tcW w:w="2055" w:type="dxa"/>
            <w:tcBorders>
              <w:top w:val="single" w:sz="4" w:space="0" w:color="auto"/>
              <w:left w:val="single" w:sz="4" w:space="0" w:color="auto"/>
              <w:bottom w:val="nil"/>
              <w:right w:val="single" w:sz="4" w:space="0" w:color="auto"/>
            </w:tcBorders>
            <w:shd w:val="clear" w:color="auto" w:fill="FFFFFF"/>
            <w:vAlign w:val="center"/>
          </w:tcPr>
          <w:p w:rsidR="00952440" w:rsidRPr="002249F5" w:rsidRDefault="00952440" w:rsidP="00952440">
            <w:pPr>
              <w:spacing w:after="0"/>
              <w:jc w:val="center"/>
              <w:rPr>
                <w:rFonts w:ascii="Times New Roman" w:hAnsi="Times New Roman" w:cs="Times New Roman"/>
                <w:color w:val="000000"/>
              </w:rPr>
            </w:pPr>
            <w:r w:rsidRPr="002249F5">
              <w:rPr>
                <w:rFonts w:ascii="Times New Roman" w:hAnsi="Times New Roman" w:cs="Times New Roman"/>
                <w:color w:val="000000"/>
              </w:rPr>
              <w:t>0,674</w:t>
            </w:r>
          </w:p>
        </w:tc>
      </w:tr>
      <w:tr w:rsidR="00952440" w:rsidRPr="002249F5" w:rsidTr="00952440">
        <w:trPr>
          <w:trHeight w:val="432"/>
        </w:trPr>
        <w:tc>
          <w:tcPr>
            <w:tcW w:w="6101" w:type="dxa"/>
            <w:tcBorders>
              <w:top w:val="single" w:sz="4" w:space="0" w:color="auto"/>
              <w:left w:val="single" w:sz="4" w:space="0" w:color="auto"/>
              <w:bottom w:val="single" w:sz="4" w:space="0" w:color="auto"/>
              <w:right w:val="nil"/>
            </w:tcBorders>
            <w:shd w:val="clear" w:color="auto" w:fill="FFFFFF"/>
            <w:vAlign w:val="center"/>
          </w:tcPr>
          <w:p w:rsidR="00952440" w:rsidRPr="002249F5" w:rsidRDefault="00952440" w:rsidP="00952440">
            <w:pPr>
              <w:spacing w:after="0"/>
              <w:jc w:val="center"/>
              <w:rPr>
                <w:rFonts w:ascii="Times New Roman" w:hAnsi="Times New Roman" w:cs="Times New Roman"/>
                <w:color w:val="000000" w:themeColor="text1"/>
                <w:szCs w:val="28"/>
              </w:rPr>
            </w:pPr>
            <w:r w:rsidRPr="002249F5">
              <w:rPr>
                <w:rFonts w:ascii="Times New Roman" w:hAnsi="Times New Roman" w:cs="Times New Roman"/>
                <w:color w:val="000000" w:themeColor="text1"/>
                <w:szCs w:val="28"/>
              </w:rPr>
              <w:t xml:space="preserve">Радиус эффективного теплоснабжения, </w:t>
            </w:r>
            <w:proofErr w:type="gramStart"/>
            <w:r w:rsidRPr="002249F5">
              <w:rPr>
                <w:rFonts w:ascii="Times New Roman" w:hAnsi="Times New Roman" w:cs="Times New Roman"/>
                <w:color w:val="000000" w:themeColor="text1"/>
                <w:szCs w:val="28"/>
              </w:rPr>
              <w:t>км</w:t>
            </w:r>
            <w:proofErr w:type="gramEnd"/>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952440" w:rsidRPr="002249F5" w:rsidRDefault="00952440" w:rsidP="00952440">
            <w:pPr>
              <w:spacing w:after="0"/>
              <w:jc w:val="center"/>
              <w:rPr>
                <w:rFonts w:ascii="Times New Roman" w:hAnsi="Times New Roman" w:cs="Times New Roman"/>
                <w:color w:val="000000"/>
              </w:rPr>
            </w:pPr>
            <w:r w:rsidRPr="002249F5">
              <w:rPr>
                <w:rFonts w:ascii="Times New Roman" w:hAnsi="Times New Roman" w:cs="Times New Roman"/>
                <w:color w:val="000000"/>
              </w:rPr>
              <w:t>2,35</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952440" w:rsidRPr="002249F5" w:rsidRDefault="00952440" w:rsidP="00952440">
            <w:pPr>
              <w:spacing w:after="0"/>
              <w:jc w:val="center"/>
              <w:rPr>
                <w:rFonts w:ascii="Times New Roman" w:hAnsi="Times New Roman" w:cs="Times New Roman"/>
                <w:color w:val="000000"/>
              </w:rPr>
            </w:pPr>
            <w:r w:rsidRPr="002249F5">
              <w:rPr>
                <w:rFonts w:ascii="Times New Roman" w:hAnsi="Times New Roman" w:cs="Times New Roman"/>
                <w:color w:val="000000"/>
              </w:rPr>
              <w:t>1,70</w:t>
            </w:r>
          </w:p>
        </w:tc>
      </w:tr>
    </w:tbl>
    <w:p w:rsidR="00324B92" w:rsidRPr="002249F5" w:rsidRDefault="00324B92" w:rsidP="00215BB4">
      <w:pPr>
        <w:spacing w:after="0"/>
        <w:rPr>
          <w:rFonts w:ascii="Times New Roman" w:eastAsiaTheme="majorEastAsia" w:hAnsi="Times New Roman" w:cs="Times New Roman"/>
          <w:b/>
          <w:bCs/>
          <w:color w:val="000000" w:themeColor="text1"/>
          <w:sz w:val="24"/>
          <w:szCs w:val="24"/>
        </w:rPr>
      </w:pPr>
    </w:p>
    <w:p w:rsidR="008914B3" w:rsidRPr="002249F5" w:rsidRDefault="008914B3" w:rsidP="008914B3">
      <w:pPr>
        <w:pStyle w:val="2"/>
        <w:spacing w:before="0"/>
        <w:ind w:firstLine="709"/>
        <w:jc w:val="both"/>
        <w:rPr>
          <w:rFonts w:ascii="Times New Roman" w:hAnsi="Times New Roman" w:cs="Times New Roman"/>
          <w:color w:val="000000" w:themeColor="text1"/>
          <w:sz w:val="24"/>
          <w:szCs w:val="24"/>
        </w:rPr>
      </w:pPr>
      <w:bookmarkStart w:id="485" w:name="_Toc6389327"/>
      <w:bookmarkStart w:id="486" w:name="_Toc10707067"/>
      <w:bookmarkEnd w:id="483"/>
      <w:bookmarkEnd w:id="484"/>
      <w:r w:rsidRPr="002249F5">
        <w:rPr>
          <w:rFonts w:ascii="Times New Roman" w:hAnsi="Times New Roman" w:cs="Times New Roman"/>
          <w:color w:val="000000" w:themeColor="text1"/>
          <w:sz w:val="24"/>
          <w:szCs w:val="24"/>
        </w:rPr>
        <w:t xml:space="preserve">ГЛАВА 8. Предложения по строительству, реконструкции и (или) модернизации </w:t>
      </w:r>
      <w:r w:rsidRPr="002249F5">
        <w:rPr>
          <w:rFonts w:ascii="Times New Roman" w:hAnsi="Times New Roman" w:cs="Times New Roman"/>
          <w:color w:val="000000" w:themeColor="text1"/>
          <w:sz w:val="24"/>
          <w:szCs w:val="24"/>
        </w:rPr>
        <w:br/>
        <w:t>тепловых сетей и сооружений на них</w:t>
      </w:r>
      <w:bookmarkEnd w:id="485"/>
      <w:bookmarkEnd w:id="486"/>
    </w:p>
    <w:p w:rsidR="003B19D3" w:rsidRPr="002249F5" w:rsidRDefault="003B19D3" w:rsidP="003B19D3">
      <w:pPr>
        <w:spacing w:after="0"/>
        <w:rPr>
          <w:rFonts w:ascii="Times New Roman" w:hAnsi="Times New Roman" w:cs="Times New Roman"/>
          <w:color w:val="000000" w:themeColor="text1"/>
        </w:rPr>
      </w:pPr>
    </w:p>
    <w:p w:rsidR="008914B3" w:rsidRPr="002249F5" w:rsidRDefault="008914B3" w:rsidP="008914B3">
      <w:pPr>
        <w:pStyle w:val="3"/>
        <w:spacing w:before="0"/>
        <w:jc w:val="center"/>
        <w:rPr>
          <w:rFonts w:ascii="Times New Roman" w:hAnsi="Times New Roman" w:cs="Times New Roman"/>
          <w:b w:val="0"/>
          <w:i/>
          <w:color w:val="000000" w:themeColor="text1"/>
          <w:sz w:val="24"/>
          <w:szCs w:val="24"/>
        </w:rPr>
      </w:pPr>
      <w:bookmarkStart w:id="487" w:name="_Toc391732480"/>
      <w:bookmarkStart w:id="488" w:name="_Toc435791340"/>
      <w:bookmarkStart w:id="489" w:name="_Toc6389328"/>
      <w:bookmarkStart w:id="490" w:name="_Toc10707068"/>
      <w:r w:rsidRPr="002249F5">
        <w:rPr>
          <w:rFonts w:ascii="Times New Roman" w:hAnsi="Times New Roman" w:cs="Times New Roman"/>
          <w:b w:val="0"/>
          <w:i/>
          <w:color w:val="000000" w:themeColor="text1"/>
          <w:sz w:val="24"/>
          <w:szCs w:val="24"/>
        </w:rPr>
        <w:t xml:space="preserve">8.1. Реконструкция и (или) модернизация,  строительство тепловых сетей, обеспечивающих </w:t>
      </w:r>
      <w:r w:rsidRPr="002249F5">
        <w:rPr>
          <w:rFonts w:ascii="Times New Roman" w:hAnsi="Times New Roman" w:cs="Times New Roman"/>
          <w:b w:val="0"/>
          <w:i/>
          <w:color w:val="000000" w:themeColor="text1"/>
          <w:sz w:val="24"/>
          <w:szCs w:val="24"/>
        </w:rPr>
        <w:br/>
        <w:t>перераспределение тепловой нагрузки из зон с дефицитом тепловой мощности в зоны с и</w:t>
      </w:r>
      <w:r w:rsidRPr="002249F5">
        <w:rPr>
          <w:rFonts w:ascii="Times New Roman" w:hAnsi="Times New Roman" w:cs="Times New Roman"/>
          <w:b w:val="0"/>
          <w:i/>
          <w:color w:val="000000" w:themeColor="text1"/>
          <w:sz w:val="24"/>
          <w:szCs w:val="24"/>
        </w:rPr>
        <w:t>з</w:t>
      </w:r>
      <w:r w:rsidRPr="002249F5">
        <w:rPr>
          <w:rFonts w:ascii="Times New Roman" w:hAnsi="Times New Roman" w:cs="Times New Roman"/>
          <w:b w:val="0"/>
          <w:i/>
          <w:color w:val="000000" w:themeColor="text1"/>
          <w:sz w:val="24"/>
          <w:szCs w:val="24"/>
        </w:rPr>
        <w:t>бытком тепловой мощности (использование существующих резервов)</w:t>
      </w:r>
      <w:bookmarkEnd w:id="487"/>
      <w:bookmarkEnd w:id="488"/>
      <w:bookmarkEnd w:id="489"/>
      <w:bookmarkEnd w:id="490"/>
    </w:p>
    <w:p w:rsidR="003B19D3" w:rsidRPr="002249F5" w:rsidRDefault="003B19D3" w:rsidP="00215BB4">
      <w:pPr>
        <w:spacing w:after="0"/>
        <w:ind w:firstLine="709"/>
        <w:jc w:val="both"/>
        <w:rPr>
          <w:rFonts w:ascii="Times New Roman" w:hAnsi="Times New Roman" w:cs="Times New Roman"/>
          <w:color w:val="000000" w:themeColor="text1"/>
          <w:sz w:val="24"/>
          <w:szCs w:val="24"/>
        </w:rPr>
      </w:pPr>
    </w:p>
    <w:p w:rsidR="00324B92" w:rsidRPr="002249F5" w:rsidRDefault="00324B92"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lastRenderedPageBreak/>
        <w:t xml:space="preserve">Реконструкция и строительство </w:t>
      </w:r>
      <w:proofErr w:type="gramStart"/>
      <w:r w:rsidRPr="002249F5">
        <w:rPr>
          <w:rFonts w:ascii="Times New Roman" w:hAnsi="Times New Roman" w:cs="Times New Roman"/>
          <w:color w:val="000000" w:themeColor="text1"/>
          <w:sz w:val="24"/>
          <w:szCs w:val="24"/>
        </w:rPr>
        <w:t>тепловых сетей, обеспечивающих перераспределение тепловой нагрузки из зон с дефицитом тепловой мощности в зоны с избытком тепловой мощности не планируется</w:t>
      </w:r>
      <w:proofErr w:type="gramEnd"/>
      <w:r w:rsidRPr="002249F5">
        <w:rPr>
          <w:rFonts w:ascii="Times New Roman" w:hAnsi="Times New Roman" w:cs="Times New Roman"/>
          <w:color w:val="000000" w:themeColor="text1"/>
          <w:sz w:val="24"/>
          <w:szCs w:val="24"/>
        </w:rPr>
        <w:t>. Возможные дефициты тепловой мощности на окраинах населе</w:t>
      </w:r>
      <w:r w:rsidRPr="002249F5">
        <w:rPr>
          <w:rFonts w:ascii="Times New Roman" w:hAnsi="Times New Roman" w:cs="Times New Roman"/>
          <w:color w:val="000000" w:themeColor="text1"/>
          <w:sz w:val="24"/>
          <w:szCs w:val="24"/>
        </w:rPr>
        <w:t>н</w:t>
      </w:r>
      <w:r w:rsidRPr="002249F5">
        <w:rPr>
          <w:rFonts w:ascii="Times New Roman" w:hAnsi="Times New Roman" w:cs="Times New Roman"/>
          <w:color w:val="000000" w:themeColor="text1"/>
          <w:sz w:val="24"/>
          <w:szCs w:val="24"/>
        </w:rPr>
        <w:t>ных пунктов планируется покрывать за счет индивидуальных источников теплоснабжения.</w:t>
      </w:r>
    </w:p>
    <w:p w:rsidR="003B19D3" w:rsidRPr="002249F5" w:rsidRDefault="003B19D3" w:rsidP="00215BB4">
      <w:pPr>
        <w:spacing w:after="0"/>
        <w:ind w:firstLine="709"/>
        <w:jc w:val="both"/>
        <w:rPr>
          <w:rFonts w:ascii="Times New Roman" w:hAnsi="Times New Roman" w:cs="Times New Roman"/>
          <w:color w:val="000000" w:themeColor="text1"/>
          <w:sz w:val="24"/>
          <w:szCs w:val="24"/>
        </w:rPr>
      </w:pPr>
    </w:p>
    <w:p w:rsidR="008914B3" w:rsidRPr="002249F5" w:rsidRDefault="008914B3" w:rsidP="008914B3">
      <w:pPr>
        <w:pStyle w:val="3"/>
        <w:spacing w:before="0"/>
        <w:jc w:val="center"/>
        <w:rPr>
          <w:rFonts w:ascii="Times New Roman" w:hAnsi="Times New Roman" w:cs="Times New Roman"/>
          <w:b w:val="0"/>
          <w:i/>
          <w:color w:val="000000" w:themeColor="text1"/>
          <w:sz w:val="24"/>
          <w:szCs w:val="24"/>
        </w:rPr>
      </w:pPr>
      <w:bookmarkStart w:id="491" w:name="_Toc391732481"/>
      <w:bookmarkStart w:id="492" w:name="_Toc435791341"/>
      <w:bookmarkStart w:id="493" w:name="_Toc6389329"/>
      <w:bookmarkStart w:id="494" w:name="_Toc10707069"/>
      <w:r w:rsidRPr="002249F5">
        <w:rPr>
          <w:rFonts w:ascii="Times New Roman" w:hAnsi="Times New Roman" w:cs="Times New Roman"/>
          <w:b w:val="0"/>
          <w:i/>
          <w:color w:val="000000" w:themeColor="text1"/>
          <w:sz w:val="24"/>
          <w:szCs w:val="24"/>
        </w:rPr>
        <w:t>8.2.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w:t>
      </w:r>
      <w:r w:rsidRPr="002249F5">
        <w:rPr>
          <w:rFonts w:ascii="Times New Roman" w:hAnsi="Times New Roman" w:cs="Times New Roman"/>
          <w:b w:val="0"/>
          <w:i/>
          <w:color w:val="000000" w:themeColor="text1"/>
          <w:sz w:val="24"/>
          <w:szCs w:val="24"/>
        </w:rPr>
        <w:t>е</w:t>
      </w:r>
      <w:r w:rsidRPr="002249F5">
        <w:rPr>
          <w:rFonts w:ascii="Times New Roman" w:hAnsi="Times New Roman" w:cs="Times New Roman"/>
          <w:b w:val="0"/>
          <w:i/>
          <w:color w:val="000000" w:themeColor="text1"/>
          <w:sz w:val="24"/>
          <w:szCs w:val="24"/>
        </w:rPr>
        <w:t>мых районах поселения</w:t>
      </w:r>
      <w:bookmarkEnd w:id="491"/>
      <w:bookmarkEnd w:id="492"/>
      <w:bookmarkEnd w:id="493"/>
      <w:bookmarkEnd w:id="494"/>
    </w:p>
    <w:p w:rsidR="003B19D3" w:rsidRPr="002249F5" w:rsidRDefault="003B19D3" w:rsidP="00215BB4">
      <w:pPr>
        <w:spacing w:after="0"/>
        <w:ind w:firstLine="709"/>
        <w:jc w:val="both"/>
        <w:rPr>
          <w:rFonts w:ascii="Times New Roman" w:hAnsi="Times New Roman" w:cs="Times New Roman"/>
          <w:color w:val="000000" w:themeColor="text1"/>
          <w:sz w:val="24"/>
          <w:szCs w:val="24"/>
        </w:rPr>
      </w:pPr>
    </w:p>
    <w:p w:rsidR="006B0190" w:rsidRPr="002249F5" w:rsidRDefault="006B0190" w:rsidP="00353E57">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Генеральным планом новое строительство объектов жилищного, общественного и вспомогательного фонда, с подключением к централизованному источнику теплоснабжения</w:t>
      </w:r>
      <w:r w:rsidR="005B4685" w:rsidRPr="002249F5">
        <w:rPr>
          <w:rFonts w:ascii="Times New Roman" w:hAnsi="Times New Roman" w:cs="Times New Roman"/>
          <w:color w:val="000000" w:themeColor="text1"/>
          <w:sz w:val="24"/>
          <w:szCs w:val="24"/>
        </w:rPr>
        <w:t xml:space="preserve"> не планируется</w:t>
      </w:r>
      <w:r w:rsidRPr="002249F5">
        <w:rPr>
          <w:rFonts w:ascii="Times New Roman" w:hAnsi="Times New Roman" w:cs="Times New Roman"/>
          <w:color w:val="000000" w:themeColor="text1"/>
          <w:sz w:val="24"/>
          <w:szCs w:val="24"/>
        </w:rPr>
        <w:t>.</w:t>
      </w:r>
    </w:p>
    <w:p w:rsidR="006B0190" w:rsidRPr="002249F5" w:rsidRDefault="005D43E9" w:rsidP="00353E57">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Строительство</w:t>
      </w:r>
      <w:r w:rsidR="005B4685" w:rsidRPr="002249F5">
        <w:rPr>
          <w:rFonts w:ascii="Times New Roman" w:hAnsi="Times New Roman" w:cs="Times New Roman"/>
          <w:color w:val="000000" w:themeColor="text1"/>
          <w:sz w:val="24"/>
          <w:szCs w:val="24"/>
        </w:rPr>
        <w:t xml:space="preserve"> тепловых сетей</w:t>
      </w:r>
      <w:r w:rsidR="001E1C81" w:rsidRPr="002249F5">
        <w:rPr>
          <w:rFonts w:ascii="Times New Roman" w:hAnsi="Times New Roman" w:cs="Times New Roman"/>
          <w:color w:val="000000" w:themeColor="text1"/>
          <w:sz w:val="24"/>
          <w:szCs w:val="24"/>
        </w:rPr>
        <w:t xml:space="preserve"> запланировано на 2020 год</w:t>
      </w:r>
      <w:r w:rsidR="005B4685" w:rsidRPr="002249F5">
        <w:rPr>
          <w:rFonts w:ascii="Times New Roman" w:hAnsi="Times New Roman" w:cs="Times New Roman"/>
          <w:color w:val="000000" w:themeColor="text1"/>
          <w:sz w:val="24"/>
          <w:szCs w:val="24"/>
        </w:rPr>
        <w:t>.</w:t>
      </w:r>
    </w:p>
    <w:p w:rsidR="003B19D3" w:rsidRPr="002249F5" w:rsidRDefault="003B19D3" w:rsidP="00215BB4">
      <w:pPr>
        <w:spacing w:after="0"/>
        <w:ind w:firstLine="709"/>
        <w:jc w:val="both"/>
        <w:rPr>
          <w:rFonts w:ascii="Times New Roman" w:hAnsi="Times New Roman" w:cs="Times New Roman"/>
          <w:color w:val="000000" w:themeColor="text1"/>
          <w:sz w:val="24"/>
          <w:szCs w:val="24"/>
        </w:rPr>
      </w:pPr>
    </w:p>
    <w:p w:rsidR="003B19D3" w:rsidRPr="002249F5" w:rsidRDefault="008449C1" w:rsidP="00215BB4">
      <w:pPr>
        <w:pStyle w:val="3"/>
        <w:spacing w:before="0"/>
        <w:jc w:val="center"/>
        <w:rPr>
          <w:rFonts w:ascii="Times New Roman" w:hAnsi="Times New Roman" w:cs="Times New Roman"/>
          <w:b w:val="0"/>
          <w:i/>
          <w:color w:val="000000" w:themeColor="text1"/>
          <w:sz w:val="24"/>
          <w:szCs w:val="24"/>
        </w:rPr>
      </w:pPr>
      <w:bookmarkStart w:id="495" w:name="_Toc10707070"/>
      <w:bookmarkStart w:id="496" w:name="_Toc391732482"/>
      <w:bookmarkStart w:id="497" w:name="_Toc435791342"/>
      <w:r w:rsidRPr="002249F5">
        <w:rPr>
          <w:rFonts w:ascii="Times New Roman" w:hAnsi="Times New Roman" w:cs="Times New Roman"/>
          <w:b w:val="0"/>
          <w:i/>
          <w:color w:val="000000" w:themeColor="text1"/>
          <w:sz w:val="24"/>
          <w:szCs w:val="24"/>
        </w:rPr>
        <w:t>8</w:t>
      </w:r>
      <w:r w:rsidR="00324B92" w:rsidRPr="002249F5">
        <w:rPr>
          <w:rFonts w:ascii="Times New Roman" w:hAnsi="Times New Roman" w:cs="Times New Roman"/>
          <w:b w:val="0"/>
          <w:i/>
          <w:color w:val="000000" w:themeColor="text1"/>
          <w:sz w:val="24"/>
          <w:szCs w:val="24"/>
        </w:rPr>
        <w:t xml:space="preserve">.3. Строительство тепловых сетей, обеспечивающих условия, при наличии которых </w:t>
      </w:r>
      <w:r w:rsidR="00324B92" w:rsidRPr="002249F5">
        <w:rPr>
          <w:rFonts w:ascii="Times New Roman" w:hAnsi="Times New Roman" w:cs="Times New Roman"/>
          <w:b w:val="0"/>
          <w:i/>
          <w:color w:val="000000" w:themeColor="text1"/>
          <w:sz w:val="24"/>
          <w:szCs w:val="24"/>
        </w:rPr>
        <w:br/>
        <w:t>существует возможность поставок тепловой энергии потребителям от различных исто</w:t>
      </w:r>
      <w:r w:rsidR="00324B92" w:rsidRPr="002249F5">
        <w:rPr>
          <w:rFonts w:ascii="Times New Roman" w:hAnsi="Times New Roman" w:cs="Times New Roman"/>
          <w:b w:val="0"/>
          <w:i/>
          <w:color w:val="000000" w:themeColor="text1"/>
          <w:sz w:val="24"/>
          <w:szCs w:val="24"/>
        </w:rPr>
        <w:t>ч</w:t>
      </w:r>
      <w:r w:rsidR="00324B92" w:rsidRPr="002249F5">
        <w:rPr>
          <w:rFonts w:ascii="Times New Roman" w:hAnsi="Times New Roman" w:cs="Times New Roman"/>
          <w:b w:val="0"/>
          <w:i/>
          <w:color w:val="000000" w:themeColor="text1"/>
          <w:sz w:val="24"/>
          <w:szCs w:val="24"/>
        </w:rPr>
        <w:t>ников</w:t>
      </w:r>
      <w:bookmarkEnd w:id="495"/>
      <w:r w:rsidR="00324B92" w:rsidRPr="002249F5">
        <w:rPr>
          <w:rFonts w:ascii="Times New Roman" w:hAnsi="Times New Roman" w:cs="Times New Roman"/>
          <w:b w:val="0"/>
          <w:i/>
          <w:color w:val="000000" w:themeColor="text1"/>
          <w:sz w:val="24"/>
          <w:szCs w:val="24"/>
        </w:rPr>
        <w:t xml:space="preserve"> </w:t>
      </w:r>
    </w:p>
    <w:p w:rsidR="00324B92" w:rsidRPr="002249F5" w:rsidRDefault="00324B92" w:rsidP="00215BB4">
      <w:pPr>
        <w:pStyle w:val="3"/>
        <w:spacing w:before="0"/>
        <w:jc w:val="center"/>
        <w:rPr>
          <w:rFonts w:ascii="Times New Roman" w:hAnsi="Times New Roman" w:cs="Times New Roman"/>
          <w:b w:val="0"/>
          <w:i/>
          <w:color w:val="000000" w:themeColor="text1"/>
          <w:sz w:val="24"/>
          <w:szCs w:val="24"/>
        </w:rPr>
      </w:pPr>
      <w:bookmarkStart w:id="498" w:name="_Toc10707071"/>
      <w:r w:rsidRPr="002249F5">
        <w:rPr>
          <w:rFonts w:ascii="Times New Roman" w:hAnsi="Times New Roman" w:cs="Times New Roman"/>
          <w:b w:val="0"/>
          <w:i/>
          <w:color w:val="000000" w:themeColor="text1"/>
          <w:sz w:val="24"/>
          <w:szCs w:val="24"/>
        </w:rPr>
        <w:t>тепловой энергии при сохранении надежности теплоснабжения</w:t>
      </w:r>
      <w:bookmarkEnd w:id="496"/>
      <w:bookmarkEnd w:id="497"/>
      <w:bookmarkEnd w:id="498"/>
    </w:p>
    <w:p w:rsidR="003B19D3" w:rsidRPr="002249F5" w:rsidRDefault="003B19D3" w:rsidP="00215BB4">
      <w:pPr>
        <w:spacing w:after="0"/>
        <w:ind w:firstLine="709"/>
        <w:jc w:val="both"/>
        <w:rPr>
          <w:rFonts w:ascii="Times New Roman" w:hAnsi="Times New Roman" w:cs="Times New Roman"/>
          <w:color w:val="000000" w:themeColor="text1"/>
          <w:sz w:val="24"/>
          <w:szCs w:val="24"/>
        </w:rPr>
      </w:pPr>
    </w:p>
    <w:p w:rsidR="00324B92" w:rsidRPr="002249F5" w:rsidRDefault="00324B92"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Техническая возможность организации поставок потребителей от различных исто</w:t>
      </w:r>
      <w:r w:rsidRPr="002249F5">
        <w:rPr>
          <w:rFonts w:ascii="Times New Roman" w:hAnsi="Times New Roman" w:cs="Times New Roman"/>
          <w:color w:val="000000" w:themeColor="text1"/>
          <w:sz w:val="24"/>
          <w:szCs w:val="24"/>
        </w:rPr>
        <w:t>ч</w:t>
      </w:r>
      <w:r w:rsidRPr="002249F5">
        <w:rPr>
          <w:rFonts w:ascii="Times New Roman" w:hAnsi="Times New Roman" w:cs="Times New Roman"/>
          <w:color w:val="000000" w:themeColor="text1"/>
          <w:sz w:val="24"/>
          <w:szCs w:val="24"/>
        </w:rPr>
        <w:t>нико</w:t>
      </w:r>
      <w:r w:rsidR="003B19D3" w:rsidRPr="002249F5">
        <w:rPr>
          <w:rFonts w:ascii="Times New Roman" w:hAnsi="Times New Roman" w:cs="Times New Roman"/>
          <w:color w:val="000000" w:themeColor="text1"/>
          <w:sz w:val="24"/>
          <w:szCs w:val="24"/>
        </w:rPr>
        <w:t xml:space="preserve">в тепловой энергии отсутствует. </w:t>
      </w:r>
      <w:r w:rsidRPr="002249F5">
        <w:rPr>
          <w:rFonts w:ascii="Times New Roman" w:hAnsi="Times New Roman" w:cs="Times New Roman"/>
          <w:color w:val="000000" w:themeColor="text1"/>
          <w:sz w:val="24"/>
          <w:szCs w:val="24"/>
        </w:rPr>
        <w:t xml:space="preserve">Строительство новых </w:t>
      </w:r>
      <w:r w:rsidR="006751A0" w:rsidRPr="002249F5">
        <w:rPr>
          <w:rFonts w:ascii="Times New Roman" w:hAnsi="Times New Roman" w:cs="Times New Roman"/>
          <w:color w:val="000000" w:themeColor="text1"/>
          <w:sz w:val="24"/>
          <w:szCs w:val="24"/>
        </w:rPr>
        <w:t>котельных</w:t>
      </w:r>
      <w:r w:rsidRPr="002249F5">
        <w:rPr>
          <w:rFonts w:ascii="Times New Roman" w:hAnsi="Times New Roman" w:cs="Times New Roman"/>
          <w:color w:val="000000" w:themeColor="text1"/>
          <w:sz w:val="24"/>
          <w:szCs w:val="24"/>
        </w:rPr>
        <w:t xml:space="preserve"> на расчетный период не предвидится.</w:t>
      </w:r>
    </w:p>
    <w:p w:rsidR="003B19D3" w:rsidRPr="002249F5" w:rsidRDefault="003B19D3" w:rsidP="00215BB4">
      <w:pPr>
        <w:spacing w:after="0"/>
        <w:ind w:firstLine="709"/>
        <w:jc w:val="both"/>
        <w:rPr>
          <w:rFonts w:ascii="Times New Roman" w:hAnsi="Times New Roman" w:cs="Times New Roman"/>
          <w:color w:val="000000" w:themeColor="text1"/>
          <w:sz w:val="24"/>
          <w:szCs w:val="24"/>
        </w:rPr>
      </w:pPr>
    </w:p>
    <w:p w:rsidR="008914B3" w:rsidRPr="002249F5" w:rsidRDefault="008914B3" w:rsidP="008914B3">
      <w:pPr>
        <w:pStyle w:val="3"/>
        <w:spacing w:before="0"/>
        <w:jc w:val="center"/>
        <w:rPr>
          <w:rFonts w:ascii="Times New Roman" w:hAnsi="Times New Roman" w:cs="Times New Roman"/>
          <w:b w:val="0"/>
          <w:i/>
          <w:color w:val="000000" w:themeColor="text1"/>
          <w:sz w:val="24"/>
          <w:szCs w:val="24"/>
        </w:rPr>
      </w:pPr>
      <w:bookmarkStart w:id="499" w:name="_Toc391732483"/>
      <w:bookmarkStart w:id="500" w:name="_Toc435791343"/>
      <w:bookmarkStart w:id="501" w:name="_Toc6389332"/>
      <w:bookmarkStart w:id="502" w:name="_Toc10707072"/>
      <w:r w:rsidRPr="002249F5">
        <w:rPr>
          <w:rFonts w:ascii="Times New Roman" w:hAnsi="Times New Roman" w:cs="Times New Roman"/>
          <w:b w:val="0"/>
          <w:i/>
          <w:color w:val="000000" w:themeColor="text1"/>
          <w:sz w:val="24"/>
          <w:szCs w:val="24"/>
        </w:rPr>
        <w:t xml:space="preserve">8.4. Строительство,  реконструкция и (или) модернизация  тепловых сетей для повышения </w:t>
      </w:r>
      <w:r w:rsidRPr="002249F5">
        <w:rPr>
          <w:rFonts w:ascii="Times New Roman" w:hAnsi="Times New Roman" w:cs="Times New Roman"/>
          <w:b w:val="0"/>
          <w:i/>
          <w:color w:val="000000" w:themeColor="text1"/>
          <w:sz w:val="24"/>
          <w:szCs w:val="24"/>
        </w:rPr>
        <w:br/>
        <w:t>эффективности функционирования системы теплоснабжения, в том числе за счет перев</w:t>
      </w:r>
      <w:r w:rsidRPr="002249F5">
        <w:rPr>
          <w:rFonts w:ascii="Times New Roman" w:hAnsi="Times New Roman" w:cs="Times New Roman"/>
          <w:b w:val="0"/>
          <w:i/>
          <w:color w:val="000000" w:themeColor="text1"/>
          <w:sz w:val="24"/>
          <w:szCs w:val="24"/>
        </w:rPr>
        <w:t>о</w:t>
      </w:r>
      <w:r w:rsidRPr="002249F5">
        <w:rPr>
          <w:rFonts w:ascii="Times New Roman" w:hAnsi="Times New Roman" w:cs="Times New Roman"/>
          <w:b w:val="0"/>
          <w:i/>
          <w:color w:val="000000" w:themeColor="text1"/>
          <w:sz w:val="24"/>
          <w:szCs w:val="24"/>
        </w:rPr>
        <w:t xml:space="preserve">да </w:t>
      </w:r>
      <w:r w:rsidRPr="002249F5">
        <w:rPr>
          <w:rFonts w:ascii="Times New Roman" w:hAnsi="Times New Roman" w:cs="Times New Roman"/>
          <w:b w:val="0"/>
          <w:i/>
          <w:color w:val="000000" w:themeColor="text1"/>
          <w:sz w:val="24"/>
          <w:szCs w:val="24"/>
        </w:rPr>
        <w:br/>
        <w:t>котельной в пиковый режим работы или ликвидации котельной</w:t>
      </w:r>
      <w:bookmarkEnd w:id="499"/>
      <w:bookmarkEnd w:id="500"/>
      <w:bookmarkEnd w:id="501"/>
      <w:bookmarkEnd w:id="502"/>
    </w:p>
    <w:p w:rsidR="003B19D3" w:rsidRPr="002249F5" w:rsidRDefault="003B19D3" w:rsidP="00215BB4">
      <w:pPr>
        <w:spacing w:after="0"/>
        <w:ind w:firstLine="709"/>
        <w:jc w:val="both"/>
        <w:rPr>
          <w:rFonts w:ascii="Times New Roman" w:hAnsi="Times New Roman" w:cs="Times New Roman"/>
          <w:color w:val="000000" w:themeColor="text1"/>
          <w:sz w:val="24"/>
          <w:szCs w:val="24"/>
        </w:rPr>
      </w:pPr>
    </w:p>
    <w:p w:rsidR="004F4CF3" w:rsidRPr="002249F5" w:rsidRDefault="004F4CF3" w:rsidP="004F4CF3">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Предлагается производить реконструкцию и ремонт участков тепловых сетей по мере производственной необходимости в связи с исчерпанием нормативного срока эксплуатации трубопроводов тепловых сетей, на основании ежегодного диагностирования состояния те</w:t>
      </w:r>
      <w:r w:rsidRPr="002249F5">
        <w:rPr>
          <w:rFonts w:ascii="Times New Roman" w:hAnsi="Times New Roman" w:cs="Times New Roman"/>
          <w:color w:val="000000" w:themeColor="text1"/>
          <w:sz w:val="24"/>
          <w:szCs w:val="24"/>
        </w:rPr>
        <w:t>п</w:t>
      </w:r>
      <w:r w:rsidRPr="002249F5">
        <w:rPr>
          <w:rFonts w:ascii="Times New Roman" w:hAnsi="Times New Roman" w:cs="Times New Roman"/>
          <w:color w:val="000000" w:themeColor="text1"/>
          <w:sz w:val="24"/>
          <w:szCs w:val="24"/>
        </w:rPr>
        <w:t xml:space="preserve">ловых сетей. </w:t>
      </w:r>
    </w:p>
    <w:p w:rsidR="004F4CF3" w:rsidRPr="002249F5" w:rsidRDefault="004F4CF3" w:rsidP="00215BB4">
      <w:pPr>
        <w:spacing w:after="0"/>
        <w:ind w:firstLine="709"/>
        <w:jc w:val="both"/>
        <w:rPr>
          <w:rFonts w:ascii="Times New Roman" w:hAnsi="Times New Roman" w:cs="Times New Roman"/>
          <w:color w:val="000000" w:themeColor="text1"/>
          <w:sz w:val="24"/>
          <w:szCs w:val="24"/>
        </w:rPr>
      </w:pPr>
    </w:p>
    <w:p w:rsidR="00324B92" w:rsidRPr="002249F5" w:rsidRDefault="008449C1" w:rsidP="00215BB4">
      <w:pPr>
        <w:pStyle w:val="3"/>
        <w:spacing w:before="0"/>
        <w:jc w:val="center"/>
        <w:rPr>
          <w:rFonts w:ascii="Times New Roman" w:hAnsi="Times New Roman" w:cs="Times New Roman"/>
          <w:b w:val="0"/>
          <w:i/>
          <w:color w:val="000000" w:themeColor="text1"/>
          <w:sz w:val="24"/>
          <w:szCs w:val="24"/>
        </w:rPr>
      </w:pPr>
      <w:bookmarkStart w:id="503" w:name="_Toc391732484"/>
      <w:bookmarkStart w:id="504" w:name="_Toc435791344"/>
      <w:bookmarkStart w:id="505" w:name="_Toc10707073"/>
      <w:r w:rsidRPr="002249F5">
        <w:rPr>
          <w:rFonts w:ascii="Times New Roman" w:hAnsi="Times New Roman" w:cs="Times New Roman"/>
          <w:b w:val="0"/>
          <w:i/>
          <w:color w:val="000000" w:themeColor="text1"/>
          <w:sz w:val="24"/>
          <w:szCs w:val="24"/>
        </w:rPr>
        <w:t>8</w:t>
      </w:r>
      <w:r w:rsidR="00324B92" w:rsidRPr="002249F5">
        <w:rPr>
          <w:rFonts w:ascii="Times New Roman" w:hAnsi="Times New Roman" w:cs="Times New Roman"/>
          <w:b w:val="0"/>
          <w:i/>
          <w:color w:val="000000" w:themeColor="text1"/>
          <w:sz w:val="24"/>
          <w:szCs w:val="24"/>
        </w:rPr>
        <w:t xml:space="preserve">.5. Строительство тепловых сетей для обеспечения нормативной надежности </w:t>
      </w:r>
      <w:r w:rsidR="00324B92" w:rsidRPr="002249F5">
        <w:rPr>
          <w:rFonts w:ascii="Times New Roman" w:hAnsi="Times New Roman" w:cs="Times New Roman"/>
          <w:b w:val="0"/>
          <w:i/>
          <w:color w:val="000000" w:themeColor="text1"/>
          <w:sz w:val="24"/>
          <w:szCs w:val="24"/>
        </w:rPr>
        <w:br/>
        <w:t>теплоснабжения</w:t>
      </w:r>
      <w:bookmarkEnd w:id="503"/>
      <w:bookmarkEnd w:id="504"/>
      <w:bookmarkEnd w:id="505"/>
    </w:p>
    <w:p w:rsidR="003B19D3" w:rsidRPr="002249F5" w:rsidRDefault="003B19D3" w:rsidP="00215BB4">
      <w:pPr>
        <w:spacing w:after="0"/>
        <w:ind w:firstLine="709"/>
        <w:jc w:val="both"/>
        <w:rPr>
          <w:rFonts w:ascii="Times New Roman" w:hAnsi="Times New Roman" w:cs="Times New Roman"/>
          <w:color w:val="000000" w:themeColor="text1"/>
          <w:sz w:val="24"/>
          <w:szCs w:val="24"/>
        </w:rPr>
      </w:pPr>
    </w:p>
    <w:p w:rsidR="00324B92" w:rsidRPr="002249F5" w:rsidRDefault="00324B92"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Строительство тепловых сетей для дублирования нерезервированных участков тепл</w:t>
      </w:r>
      <w:r w:rsidRPr="002249F5">
        <w:rPr>
          <w:rFonts w:ascii="Times New Roman" w:hAnsi="Times New Roman" w:cs="Times New Roman"/>
          <w:color w:val="000000" w:themeColor="text1"/>
          <w:sz w:val="24"/>
          <w:szCs w:val="24"/>
        </w:rPr>
        <w:t>о</w:t>
      </w:r>
      <w:r w:rsidRPr="002249F5">
        <w:rPr>
          <w:rFonts w:ascii="Times New Roman" w:hAnsi="Times New Roman" w:cs="Times New Roman"/>
          <w:color w:val="000000" w:themeColor="text1"/>
          <w:sz w:val="24"/>
          <w:szCs w:val="24"/>
        </w:rPr>
        <w:t xml:space="preserve">трасс не предполагается. Длины участков не превышают максимально допустимых </w:t>
      </w:r>
      <w:r w:rsidR="00E46314" w:rsidRPr="002249F5">
        <w:rPr>
          <w:rFonts w:ascii="Times New Roman" w:hAnsi="Times New Roman" w:cs="Times New Roman"/>
          <w:color w:val="000000" w:themeColor="text1"/>
          <w:sz w:val="24"/>
          <w:szCs w:val="24"/>
        </w:rPr>
        <w:t>не</w:t>
      </w:r>
      <w:r w:rsidR="005D43E9" w:rsidRPr="002249F5">
        <w:rPr>
          <w:rFonts w:ascii="Times New Roman" w:hAnsi="Times New Roman" w:cs="Times New Roman"/>
          <w:color w:val="000000" w:themeColor="text1"/>
          <w:sz w:val="24"/>
          <w:szCs w:val="24"/>
        </w:rPr>
        <w:t xml:space="preserve"> </w:t>
      </w:r>
      <w:r w:rsidR="00E46314" w:rsidRPr="002249F5">
        <w:rPr>
          <w:rFonts w:ascii="Times New Roman" w:hAnsi="Times New Roman" w:cs="Times New Roman"/>
          <w:color w:val="000000" w:themeColor="text1"/>
          <w:sz w:val="24"/>
          <w:szCs w:val="24"/>
        </w:rPr>
        <w:t>резе</w:t>
      </w:r>
      <w:r w:rsidR="00E46314" w:rsidRPr="002249F5">
        <w:rPr>
          <w:rFonts w:ascii="Times New Roman" w:hAnsi="Times New Roman" w:cs="Times New Roman"/>
          <w:color w:val="000000" w:themeColor="text1"/>
          <w:sz w:val="24"/>
          <w:szCs w:val="24"/>
        </w:rPr>
        <w:t>р</w:t>
      </w:r>
      <w:r w:rsidR="00E46314" w:rsidRPr="002249F5">
        <w:rPr>
          <w:rFonts w:ascii="Times New Roman" w:hAnsi="Times New Roman" w:cs="Times New Roman"/>
          <w:color w:val="000000" w:themeColor="text1"/>
          <w:sz w:val="24"/>
          <w:szCs w:val="24"/>
        </w:rPr>
        <w:t>вируемых</w:t>
      </w:r>
      <w:r w:rsidRPr="002249F5">
        <w:rPr>
          <w:rFonts w:ascii="Times New Roman" w:hAnsi="Times New Roman" w:cs="Times New Roman"/>
          <w:color w:val="000000" w:themeColor="text1"/>
          <w:sz w:val="24"/>
          <w:szCs w:val="24"/>
        </w:rPr>
        <w:t>. Обеспечение нормативной надежности теплоснабжения достигается реконстру</w:t>
      </w:r>
      <w:r w:rsidRPr="002249F5">
        <w:rPr>
          <w:rFonts w:ascii="Times New Roman" w:hAnsi="Times New Roman" w:cs="Times New Roman"/>
          <w:color w:val="000000" w:themeColor="text1"/>
          <w:sz w:val="24"/>
          <w:szCs w:val="24"/>
        </w:rPr>
        <w:t>к</w:t>
      </w:r>
      <w:r w:rsidRPr="002249F5">
        <w:rPr>
          <w:rFonts w:ascii="Times New Roman" w:hAnsi="Times New Roman" w:cs="Times New Roman"/>
          <w:color w:val="000000" w:themeColor="text1"/>
          <w:sz w:val="24"/>
          <w:szCs w:val="24"/>
        </w:rPr>
        <w:t>цией существующих сетей.</w:t>
      </w:r>
    </w:p>
    <w:p w:rsidR="00324B92" w:rsidRPr="002249F5" w:rsidRDefault="00324B92" w:rsidP="00215BB4">
      <w:pPr>
        <w:spacing w:after="0"/>
        <w:ind w:firstLine="709"/>
        <w:jc w:val="both"/>
        <w:rPr>
          <w:rFonts w:ascii="Times New Roman" w:hAnsi="Times New Roman" w:cs="Times New Roman"/>
          <w:color w:val="000000" w:themeColor="text1"/>
          <w:sz w:val="24"/>
          <w:szCs w:val="24"/>
        </w:rPr>
      </w:pPr>
    </w:p>
    <w:p w:rsidR="008914B3" w:rsidRPr="002249F5" w:rsidRDefault="008914B3" w:rsidP="008914B3">
      <w:pPr>
        <w:pStyle w:val="3"/>
        <w:spacing w:before="0"/>
        <w:jc w:val="center"/>
        <w:rPr>
          <w:rFonts w:ascii="Times New Roman" w:hAnsi="Times New Roman" w:cs="Times New Roman"/>
          <w:b w:val="0"/>
          <w:i/>
          <w:color w:val="000000" w:themeColor="text1"/>
          <w:sz w:val="24"/>
          <w:szCs w:val="24"/>
        </w:rPr>
      </w:pPr>
      <w:bookmarkStart w:id="506" w:name="_Toc391732485"/>
      <w:bookmarkStart w:id="507" w:name="_Toc435791345"/>
      <w:bookmarkStart w:id="508" w:name="_Toc6389334"/>
      <w:bookmarkStart w:id="509" w:name="_Toc10707074"/>
      <w:r w:rsidRPr="002249F5">
        <w:rPr>
          <w:rFonts w:ascii="Times New Roman" w:hAnsi="Times New Roman" w:cs="Times New Roman"/>
          <w:b w:val="0"/>
          <w:i/>
          <w:color w:val="000000" w:themeColor="text1"/>
          <w:sz w:val="24"/>
          <w:szCs w:val="24"/>
        </w:rPr>
        <w:t>8.6. Реконструкция и (или) модернизация тепловых сетей с увеличением диаметра труб</w:t>
      </w:r>
      <w:r w:rsidRPr="002249F5">
        <w:rPr>
          <w:rFonts w:ascii="Times New Roman" w:hAnsi="Times New Roman" w:cs="Times New Roman"/>
          <w:b w:val="0"/>
          <w:i/>
          <w:color w:val="000000" w:themeColor="text1"/>
          <w:sz w:val="24"/>
          <w:szCs w:val="24"/>
        </w:rPr>
        <w:t>о</w:t>
      </w:r>
      <w:r w:rsidRPr="002249F5">
        <w:rPr>
          <w:rFonts w:ascii="Times New Roman" w:hAnsi="Times New Roman" w:cs="Times New Roman"/>
          <w:b w:val="0"/>
          <w:i/>
          <w:color w:val="000000" w:themeColor="text1"/>
          <w:sz w:val="24"/>
          <w:szCs w:val="24"/>
        </w:rPr>
        <w:t>проводов для обеспечения перспективных приростов тепловой нагрузки</w:t>
      </w:r>
      <w:bookmarkEnd w:id="506"/>
      <w:bookmarkEnd w:id="507"/>
      <w:bookmarkEnd w:id="508"/>
      <w:bookmarkEnd w:id="509"/>
    </w:p>
    <w:p w:rsidR="00324B92" w:rsidRPr="002249F5" w:rsidRDefault="00324B92" w:rsidP="00215BB4">
      <w:pPr>
        <w:spacing w:after="0"/>
        <w:rPr>
          <w:rFonts w:ascii="Times New Roman" w:hAnsi="Times New Roman" w:cs="Times New Roman"/>
          <w:color w:val="000000" w:themeColor="text1"/>
        </w:rPr>
      </w:pPr>
    </w:p>
    <w:p w:rsidR="00324B92" w:rsidRPr="002249F5" w:rsidRDefault="00324B92"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lastRenderedPageBreak/>
        <w:t>Реконструкция тепловых сетей с увеличением диаметра трубопроводов не требуется, перспективные приросты тепловой нагрузки на расчетный период предполагаются компе</w:t>
      </w:r>
      <w:r w:rsidRPr="002249F5">
        <w:rPr>
          <w:rFonts w:ascii="Times New Roman" w:hAnsi="Times New Roman" w:cs="Times New Roman"/>
          <w:color w:val="000000" w:themeColor="text1"/>
          <w:sz w:val="24"/>
          <w:szCs w:val="24"/>
        </w:rPr>
        <w:t>н</w:t>
      </w:r>
      <w:r w:rsidRPr="002249F5">
        <w:rPr>
          <w:rFonts w:ascii="Times New Roman" w:hAnsi="Times New Roman" w:cs="Times New Roman"/>
          <w:color w:val="000000" w:themeColor="text1"/>
          <w:sz w:val="24"/>
          <w:szCs w:val="24"/>
        </w:rPr>
        <w:t>сировать от участков с достаточным диаметром.</w:t>
      </w:r>
    </w:p>
    <w:p w:rsidR="00A87F99" w:rsidRPr="002249F5" w:rsidRDefault="00A87F99" w:rsidP="00215BB4">
      <w:pPr>
        <w:spacing w:after="0"/>
        <w:ind w:firstLine="709"/>
        <w:jc w:val="both"/>
        <w:rPr>
          <w:rFonts w:ascii="Times New Roman" w:hAnsi="Times New Roman" w:cs="Times New Roman"/>
          <w:color w:val="000000" w:themeColor="text1"/>
          <w:sz w:val="24"/>
          <w:szCs w:val="24"/>
        </w:rPr>
      </w:pPr>
    </w:p>
    <w:p w:rsidR="008914B3" w:rsidRPr="002249F5" w:rsidRDefault="008914B3" w:rsidP="008914B3">
      <w:pPr>
        <w:pStyle w:val="3"/>
        <w:spacing w:before="0"/>
        <w:jc w:val="center"/>
        <w:rPr>
          <w:rFonts w:ascii="Times New Roman" w:hAnsi="Times New Roman" w:cs="Times New Roman"/>
          <w:b w:val="0"/>
          <w:i/>
          <w:color w:val="000000" w:themeColor="text1"/>
          <w:sz w:val="24"/>
          <w:szCs w:val="24"/>
        </w:rPr>
      </w:pPr>
      <w:bookmarkStart w:id="510" w:name="_Toc391732486"/>
      <w:bookmarkStart w:id="511" w:name="_Toc435791346"/>
      <w:bookmarkStart w:id="512" w:name="_Toc6389335"/>
      <w:bookmarkStart w:id="513" w:name="_Toc10707075"/>
      <w:r w:rsidRPr="002249F5">
        <w:rPr>
          <w:rFonts w:ascii="Times New Roman" w:hAnsi="Times New Roman" w:cs="Times New Roman"/>
          <w:b w:val="0"/>
          <w:i/>
          <w:color w:val="000000" w:themeColor="text1"/>
          <w:sz w:val="24"/>
          <w:szCs w:val="24"/>
        </w:rPr>
        <w:t>8.7. Реконструкция и (или) модернизация тепловых сетей, подлежащих замене в связи</w:t>
      </w:r>
      <w:r w:rsidRPr="002249F5">
        <w:rPr>
          <w:rFonts w:ascii="Times New Roman" w:hAnsi="Times New Roman" w:cs="Times New Roman"/>
          <w:b w:val="0"/>
          <w:i/>
          <w:color w:val="000000" w:themeColor="text1"/>
          <w:sz w:val="24"/>
          <w:szCs w:val="24"/>
        </w:rPr>
        <w:br/>
        <w:t xml:space="preserve"> с исчерпанием эксплуатационного ресурса</w:t>
      </w:r>
      <w:bookmarkEnd w:id="510"/>
      <w:bookmarkEnd w:id="511"/>
      <w:bookmarkEnd w:id="512"/>
      <w:bookmarkEnd w:id="513"/>
    </w:p>
    <w:p w:rsidR="00A87F99" w:rsidRPr="002249F5" w:rsidRDefault="00A87F99" w:rsidP="00215BB4">
      <w:pPr>
        <w:spacing w:after="0" w:line="300" w:lineRule="auto"/>
        <w:ind w:firstLine="709"/>
        <w:jc w:val="both"/>
        <w:rPr>
          <w:rFonts w:ascii="Times New Roman" w:hAnsi="Times New Roman" w:cs="Times New Roman"/>
          <w:color w:val="000000" w:themeColor="text1"/>
          <w:sz w:val="24"/>
          <w:szCs w:val="24"/>
        </w:rPr>
      </w:pPr>
    </w:p>
    <w:p w:rsidR="004F4CF3" w:rsidRPr="002249F5" w:rsidRDefault="004F4CF3" w:rsidP="004F4CF3">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Предлагается производить реконструкцию и ремонт участков тепловых сетей по мере производственной необходимости в связи с исчерпанием нормативного срока эксплуатации трубопроводов тепловых сетей, на основании ежегодного диагностирования состояния те</w:t>
      </w:r>
      <w:r w:rsidRPr="002249F5">
        <w:rPr>
          <w:rFonts w:ascii="Times New Roman" w:hAnsi="Times New Roman" w:cs="Times New Roman"/>
          <w:color w:val="000000" w:themeColor="text1"/>
          <w:sz w:val="24"/>
          <w:szCs w:val="24"/>
        </w:rPr>
        <w:t>п</w:t>
      </w:r>
      <w:r w:rsidRPr="002249F5">
        <w:rPr>
          <w:rFonts w:ascii="Times New Roman" w:hAnsi="Times New Roman" w:cs="Times New Roman"/>
          <w:color w:val="000000" w:themeColor="text1"/>
          <w:sz w:val="24"/>
          <w:szCs w:val="24"/>
        </w:rPr>
        <w:t xml:space="preserve">ловых сетей. </w:t>
      </w:r>
    </w:p>
    <w:p w:rsidR="00A87F99" w:rsidRPr="002249F5" w:rsidRDefault="00A87F99" w:rsidP="00215BB4">
      <w:pPr>
        <w:spacing w:after="0" w:line="300" w:lineRule="auto"/>
        <w:ind w:firstLine="709"/>
        <w:jc w:val="both"/>
        <w:rPr>
          <w:rFonts w:ascii="Times New Roman" w:hAnsi="Times New Roman" w:cs="Times New Roman"/>
          <w:color w:val="000000" w:themeColor="text1"/>
          <w:sz w:val="24"/>
          <w:szCs w:val="24"/>
        </w:rPr>
      </w:pPr>
    </w:p>
    <w:p w:rsidR="008914B3" w:rsidRPr="002249F5" w:rsidRDefault="008914B3" w:rsidP="008914B3">
      <w:pPr>
        <w:pStyle w:val="3"/>
        <w:spacing w:before="0"/>
        <w:jc w:val="center"/>
        <w:rPr>
          <w:rFonts w:ascii="Times New Roman" w:hAnsi="Times New Roman" w:cs="Times New Roman"/>
          <w:b w:val="0"/>
          <w:i/>
          <w:color w:val="000000" w:themeColor="text1"/>
          <w:sz w:val="24"/>
          <w:szCs w:val="24"/>
        </w:rPr>
      </w:pPr>
      <w:bookmarkStart w:id="514" w:name="_Toc391732487"/>
      <w:bookmarkStart w:id="515" w:name="_Toc435791347"/>
      <w:bookmarkStart w:id="516" w:name="_Toc6389336"/>
      <w:bookmarkStart w:id="517" w:name="_Toc10707076"/>
      <w:r w:rsidRPr="002249F5">
        <w:rPr>
          <w:rFonts w:ascii="Times New Roman" w:hAnsi="Times New Roman" w:cs="Times New Roman"/>
          <w:b w:val="0"/>
          <w:i/>
          <w:color w:val="000000" w:themeColor="text1"/>
          <w:sz w:val="24"/>
          <w:szCs w:val="24"/>
        </w:rPr>
        <w:t>8.8. Строительство и реконструкция и (или) модернизация насосных станций</w:t>
      </w:r>
      <w:bookmarkEnd w:id="514"/>
      <w:bookmarkEnd w:id="515"/>
      <w:bookmarkEnd w:id="516"/>
      <w:bookmarkEnd w:id="517"/>
    </w:p>
    <w:p w:rsidR="00A87F99" w:rsidRPr="002249F5" w:rsidRDefault="00A87F99" w:rsidP="00215BB4">
      <w:pPr>
        <w:spacing w:after="0" w:line="300" w:lineRule="auto"/>
        <w:ind w:firstLine="709"/>
        <w:jc w:val="both"/>
        <w:rPr>
          <w:rFonts w:ascii="Times New Roman" w:hAnsi="Times New Roman" w:cs="Times New Roman"/>
          <w:color w:val="000000" w:themeColor="text1"/>
          <w:sz w:val="24"/>
          <w:szCs w:val="24"/>
        </w:rPr>
      </w:pPr>
    </w:p>
    <w:p w:rsidR="00324B92" w:rsidRPr="002249F5" w:rsidRDefault="00324B92" w:rsidP="00353E57">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Обособленные насосные станции, участвующие непосредственно в транспортировке теплоносителя на территории</w:t>
      </w:r>
      <w:r w:rsidR="00A819F6" w:rsidRPr="002249F5">
        <w:rPr>
          <w:rFonts w:ascii="Times New Roman" w:hAnsi="Times New Roman" w:cs="Times New Roman"/>
          <w:color w:val="000000" w:themeColor="text1"/>
          <w:sz w:val="24"/>
          <w:szCs w:val="24"/>
        </w:rPr>
        <w:t xml:space="preserve"> </w:t>
      </w:r>
      <w:r w:rsidR="00A77108" w:rsidRPr="002249F5">
        <w:rPr>
          <w:rFonts w:ascii="Times New Roman" w:hAnsi="Times New Roman" w:cs="Times New Roman"/>
          <w:color w:val="000000" w:themeColor="text1"/>
          <w:sz w:val="24"/>
          <w:szCs w:val="24"/>
        </w:rPr>
        <w:t>Вознесенского</w:t>
      </w:r>
      <w:r w:rsidR="00A819F6"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szCs w:val="24"/>
        </w:rPr>
        <w:t>сельского поселения отсутствуют. Все насосное оборудование находится в зданиях соответствующ</w:t>
      </w:r>
      <w:r w:rsidR="0057284C" w:rsidRPr="002249F5">
        <w:rPr>
          <w:rFonts w:ascii="Times New Roman" w:hAnsi="Times New Roman" w:cs="Times New Roman"/>
          <w:color w:val="000000" w:themeColor="text1"/>
          <w:sz w:val="24"/>
          <w:szCs w:val="24"/>
        </w:rPr>
        <w:t>ей</w:t>
      </w:r>
      <w:r w:rsidRPr="002249F5">
        <w:rPr>
          <w:rFonts w:ascii="Times New Roman" w:hAnsi="Times New Roman" w:cs="Times New Roman"/>
          <w:color w:val="000000" w:themeColor="text1"/>
          <w:sz w:val="24"/>
          <w:szCs w:val="24"/>
        </w:rPr>
        <w:t xml:space="preserve"> </w:t>
      </w:r>
      <w:r w:rsidR="0057284C" w:rsidRPr="002249F5">
        <w:rPr>
          <w:rFonts w:ascii="Times New Roman" w:hAnsi="Times New Roman" w:cs="Times New Roman"/>
          <w:color w:val="000000" w:themeColor="text1"/>
          <w:sz w:val="24"/>
          <w:szCs w:val="24"/>
        </w:rPr>
        <w:t>котельной</w:t>
      </w:r>
      <w:r w:rsidRPr="002249F5">
        <w:rPr>
          <w:rFonts w:ascii="Times New Roman" w:hAnsi="Times New Roman" w:cs="Times New Roman"/>
          <w:color w:val="000000" w:themeColor="text1"/>
          <w:sz w:val="24"/>
          <w:szCs w:val="24"/>
        </w:rPr>
        <w:t xml:space="preserve">. </w:t>
      </w:r>
    </w:p>
    <w:p w:rsidR="00605308" w:rsidRPr="002249F5" w:rsidRDefault="00605308" w:rsidP="00215BB4">
      <w:pPr>
        <w:spacing w:after="0"/>
        <w:rPr>
          <w:rFonts w:ascii="Times New Roman" w:eastAsiaTheme="majorEastAsia" w:hAnsi="Times New Roman" w:cs="Times New Roman"/>
          <w:b/>
          <w:bCs/>
          <w:color w:val="000000" w:themeColor="text1"/>
          <w:sz w:val="24"/>
          <w:szCs w:val="24"/>
        </w:rPr>
      </w:pPr>
      <w:bookmarkStart w:id="518" w:name="_Toc391732488"/>
      <w:bookmarkStart w:id="519" w:name="_Toc435791348"/>
    </w:p>
    <w:p w:rsidR="008449C1" w:rsidRPr="002249F5" w:rsidRDefault="008449C1" w:rsidP="00215BB4">
      <w:pPr>
        <w:pStyle w:val="2"/>
        <w:spacing w:before="0"/>
        <w:ind w:firstLine="709"/>
        <w:jc w:val="both"/>
        <w:rPr>
          <w:rFonts w:ascii="Times New Roman" w:hAnsi="Times New Roman" w:cs="Times New Roman"/>
          <w:color w:val="000000" w:themeColor="text1"/>
          <w:sz w:val="24"/>
          <w:szCs w:val="24"/>
        </w:rPr>
      </w:pPr>
      <w:bookmarkStart w:id="520" w:name="_Toc10707077"/>
      <w:bookmarkStart w:id="521" w:name="_Toc435791349"/>
      <w:bookmarkEnd w:id="518"/>
      <w:bookmarkEnd w:id="519"/>
      <w:r w:rsidRPr="002249F5">
        <w:rPr>
          <w:rFonts w:ascii="Times New Roman" w:hAnsi="Times New Roman" w:cs="Times New Roman"/>
          <w:color w:val="000000" w:themeColor="text1"/>
          <w:sz w:val="24"/>
          <w:szCs w:val="24"/>
        </w:rPr>
        <w:t xml:space="preserve">ГЛАВА 9. Предложения по переводу открытых систем теплоснабжения (горячего </w:t>
      </w:r>
      <w:r w:rsidR="00E6165F" w:rsidRPr="002249F5">
        <w:rPr>
          <w:rFonts w:ascii="Times New Roman" w:hAnsi="Times New Roman" w:cs="Times New Roman"/>
          <w:color w:val="000000" w:themeColor="text1"/>
          <w:sz w:val="24"/>
          <w:szCs w:val="24"/>
        </w:rPr>
        <w:br/>
      </w:r>
      <w:r w:rsidRPr="002249F5">
        <w:rPr>
          <w:rFonts w:ascii="Times New Roman" w:hAnsi="Times New Roman" w:cs="Times New Roman"/>
          <w:color w:val="000000" w:themeColor="text1"/>
          <w:sz w:val="24"/>
          <w:szCs w:val="24"/>
        </w:rPr>
        <w:t>водоснабжения) в закрытые системы горячего водоснабжения</w:t>
      </w:r>
      <w:bookmarkEnd w:id="520"/>
    </w:p>
    <w:p w:rsidR="00A87F99" w:rsidRPr="002249F5" w:rsidRDefault="00A87F99" w:rsidP="00A87F99">
      <w:pPr>
        <w:spacing w:after="0"/>
        <w:rPr>
          <w:rFonts w:ascii="Times New Roman" w:hAnsi="Times New Roman" w:cs="Times New Roman"/>
          <w:color w:val="000000" w:themeColor="text1"/>
        </w:rPr>
      </w:pPr>
    </w:p>
    <w:p w:rsidR="00DC09B9" w:rsidRPr="002249F5" w:rsidRDefault="00DC09B9" w:rsidP="00215BB4">
      <w:pPr>
        <w:pStyle w:val="3"/>
        <w:spacing w:before="0"/>
        <w:jc w:val="center"/>
        <w:rPr>
          <w:rFonts w:ascii="Times New Roman" w:hAnsi="Times New Roman" w:cs="Times New Roman"/>
          <w:b w:val="0"/>
          <w:i/>
          <w:color w:val="000000" w:themeColor="text1"/>
          <w:sz w:val="24"/>
          <w:szCs w:val="24"/>
        </w:rPr>
      </w:pPr>
      <w:bookmarkStart w:id="522" w:name="_Toc10707078"/>
      <w:r w:rsidRPr="002249F5">
        <w:rPr>
          <w:rFonts w:ascii="Times New Roman" w:hAnsi="Times New Roman" w:cs="Times New Roman"/>
          <w:b w:val="0"/>
          <w:i/>
          <w:color w:val="000000" w:themeColor="text1"/>
          <w:sz w:val="24"/>
          <w:szCs w:val="24"/>
        </w:rPr>
        <w:t>9.1. Технико-экономическое обоснование предложений по типам присоединений</w:t>
      </w:r>
      <w:bookmarkEnd w:id="522"/>
    </w:p>
    <w:p w:rsidR="00DC09B9" w:rsidRPr="002249F5" w:rsidRDefault="00DC09B9" w:rsidP="00215BB4">
      <w:pPr>
        <w:pStyle w:val="3"/>
        <w:spacing w:before="0"/>
        <w:jc w:val="center"/>
        <w:rPr>
          <w:rFonts w:ascii="Times New Roman" w:hAnsi="Times New Roman" w:cs="Times New Roman"/>
          <w:b w:val="0"/>
          <w:i/>
          <w:color w:val="000000" w:themeColor="text1"/>
          <w:sz w:val="24"/>
          <w:szCs w:val="24"/>
        </w:rPr>
      </w:pPr>
      <w:bookmarkStart w:id="523" w:name="_Toc10707079"/>
      <w:proofErr w:type="spellStart"/>
      <w:r w:rsidRPr="002249F5">
        <w:rPr>
          <w:rFonts w:ascii="Times New Roman" w:hAnsi="Times New Roman" w:cs="Times New Roman"/>
          <w:b w:val="0"/>
          <w:i/>
          <w:color w:val="000000" w:themeColor="text1"/>
          <w:sz w:val="24"/>
          <w:szCs w:val="24"/>
        </w:rPr>
        <w:t>теплопотребляющих</w:t>
      </w:r>
      <w:proofErr w:type="spellEnd"/>
      <w:r w:rsidRPr="002249F5">
        <w:rPr>
          <w:rFonts w:ascii="Times New Roman" w:hAnsi="Times New Roman" w:cs="Times New Roman"/>
          <w:b w:val="0"/>
          <w:i/>
          <w:color w:val="000000" w:themeColor="text1"/>
          <w:sz w:val="24"/>
          <w:szCs w:val="24"/>
        </w:rPr>
        <w:t xml:space="preserve"> установок потребителей (или присоединений абонентских вводов) </w:t>
      </w:r>
      <w:proofErr w:type="gramStart"/>
      <w:r w:rsidRPr="002249F5">
        <w:rPr>
          <w:rFonts w:ascii="Times New Roman" w:hAnsi="Times New Roman" w:cs="Times New Roman"/>
          <w:b w:val="0"/>
          <w:i/>
          <w:color w:val="000000" w:themeColor="text1"/>
          <w:sz w:val="24"/>
          <w:szCs w:val="24"/>
        </w:rPr>
        <w:t>к</w:t>
      </w:r>
      <w:bookmarkEnd w:id="523"/>
      <w:proofErr w:type="gramEnd"/>
    </w:p>
    <w:p w:rsidR="00DC09B9" w:rsidRPr="002249F5" w:rsidRDefault="00DC09B9" w:rsidP="00215BB4">
      <w:pPr>
        <w:pStyle w:val="3"/>
        <w:spacing w:before="0"/>
        <w:jc w:val="center"/>
        <w:rPr>
          <w:rFonts w:ascii="Times New Roman" w:hAnsi="Times New Roman" w:cs="Times New Roman"/>
          <w:b w:val="0"/>
          <w:i/>
          <w:color w:val="000000" w:themeColor="text1"/>
          <w:sz w:val="24"/>
          <w:szCs w:val="24"/>
        </w:rPr>
      </w:pPr>
      <w:bookmarkStart w:id="524" w:name="_Toc10707080"/>
      <w:r w:rsidRPr="002249F5">
        <w:rPr>
          <w:rFonts w:ascii="Times New Roman" w:hAnsi="Times New Roman" w:cs="Times New Roman"/>
          <w:b w:val="0"/>
          <w:i/>
          <w:color w:val="000000" w:themeColor="text1"/>
          <w:sz w:val="24"/>
          <w:szCs w:val="24"/>
        </w:rPr>
        <w:t>тепловым сетям, обеспечивающим перевод потребителей, подключенных к открытой си</w:t>
      </w:r>
      <w:r w:rsidRPr="002249F5">
        <w:rPr>
          <w:rFonts w:ascii="Times New Roman" w:hAnsi="Times New Roman" w:cs="Times New Roman"/>
          <w:b w:val="0"/>
          <w:i/>
          <w:color w:val="000000" w:themeColor="text1"/>
          <w:sz w:val="24"/>
          <w:szCs w:val="24"/>
        </w:rPr>
        <w:t>с</w:t>
      </w:r>
      <w:r w:rsidRPr="002249F5">
        <w:rPr>
          <w:rFonts w:ascii="Times New Roman" w:hAnsi="Times New Roman" w:cs="Times New Roman"/>
          <w:b w:val="0"/>
          <w:i/>
          <w:color w:val="000000" w:themeColor="text1"/>
          <w:sz w:val="24"/>
          <w:szCs w:val="24"/>
        </w:rPr>
        <w:t>теме</w:t>
      </w:r>
      <w:bookmarkEnd w:id="524"/>
    </w:p>
    <w:p w:rsidR="00DC09B9" w:rsidRPr="002249F5" w:rsidRDefault="00DC09B9" w:rsidP="00215BB4">
      <w:pPr>
        <w:pStyle w:val="3"/>
        <w:spacing w:before="0"/>
        <w:jc w:val="center"/>
        <w:rPr>
          <w:rFonts w:ascii="Times New Roman" w:hAnsi="Times New Roman" w:cs="Times New Roman"/>
          <w:b w:val="0"/>
          <w:i/>
          <w:color w:val="000000" w:themeColor="text1"/>
          <w:sz w:val="24"/>
          <w:szCs w:val="24"/>
        </w:rPr>
      </w:pPr>
      <w:bookmarkStart w:id="525" w:name="_Toc10707081"/>
      <w:r w:rsidRPr="002249F5">
        <w:rPr>
          <w:rFonts w:ascii="Times New Roman" w:hAnsi="Times New Roman" w:cs="Times New Roman"/>
          <w:b w:val="0"/>
          <w:i/>
          <w:color w:val="000000" w:themeColor="text1"/>
          <w:sz w:val="24"/>
          <w:szCs w:val="24"/>
        </w:rPr>
        <w:t>теплоснабжения (горячего водоснабжения), на закрытую систему горячего водоснабжения</w:t>
      </w:r>
      <w:bookmarkEnd w:id="525"/>
    </w:p>
    <w:p w:rsidR="00DC09B9" w:rsidRPr="002249F5" w:rsidRDefault="00DC09B9" w:rsidP="00215BB4">
      <w:pPr>
        <w:autoSpaceDE w:val="0"/>
        <w:autoSpaceDN w:val="0"/>
        <w:adjustRightInd w:val="0"/>
        <w:spacing w:after="0"/>
        <w:rPr>
          <w:rFonts w:ascii="Times New Roman" w:hAnsi="Times New Roman" w:cs="Times New Roman"/>
          <w:i/>
          <w:iCs/>
          <w:color w:val="000000" w:themeColor="text1"/>
          <w:sz w:val="24"/>
          <w:szCs w:val="24"/>
        </w:rPr>
      </w:pPr>
    </w:p>
    <w:p w:rsidR="00DC09B9" w:rsidRPr="002249F5" w:rsidRDefault="00DC09B9"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Источники тепловой энергии</w:t>
      </w:r>
      <w:r w:rsidR="00A819F6" w:rsidRPr="002249F5">
        <w:rPr>
          <w:rFonts w:ascii="Times New Roman" w:hAnsi="Times New Roman" w:cs="Times New Roman"/>
          <w:color w:val="000000" w:themeColor="text1"/>
          <w:sz w:val="24"/>
          <w:szCs w:val="24"/>
        </w:rPr>
        <w:t xml:space="preserve"> </w:t>
      </w:r>
      <w:r w:rsidR="00A77108" w:rsidRPr="002249F5">
        <w:rPr>
          <w:rFonts w:ascii="Times New Roman" w:hAnsi="Times New Roman" w:cs="Times New Roman"/>
          <w:color w:val="000000" w:themeColor="text1"/>
          <w:sz w:val="24"/>
          <w:szCs w:val="24"/>
        </w:rPr>
        <w:t>Вознесенского</w:t>
      </w:r>
      <w:r w:rsidR="00A819F6"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szCs w:val="24"/>
        </w:rPr>
        <w:t xml:space="preserve">сельского поселения функционируют по закрытой системе теплоснабжения. Присоединения </w:t>
      </w:r>
      <w:proofErr w:type="spellStart"/>
      <w:r w:rsidRPr="002249F5">
        <w:rPr>
          <w:rFonts w:ascii="Times New Roman" w:hAnsi="Times New Roman" w:cs="Times New Roman"/>
          <w:color w:val="000000" w:themeColor="text1"/>
          <w:sz w:val="24"/>
          <w:szCs w:val="24"/>
        </w:rPr>
        <w:t>теплопотребляющих</w:t>
      </w:r>
      <w:proofErr w:type="spellEnd"/>
      <w:r w:rsidRPr="002249F5">
        <w:rPr>
          <w:rFonts w:ascii="Times New Roman" w:hAnsi="Times New Roman" w:cs="Times New Roman"/>
          <w:color w:val="000000" w:themeColor="text1"/>
          <w:sz w:val="24"/>
          <w:szCs w:val="24"/>
        </w:rPr>
        <w:t xml:space="preserve"> установок потреб</w:t>
      </w:r>
      <w:r w:rsidRPr="002249F5">
        <w:rPr>
          <w:rFonts w:ascii="Times New Roman" w:hAnsi="Times New Roman" w:cs="Times New Roman"/>
          <w:color w:val="000000" w:themeColor="text1"/>
          <w:sz w:val="24"/>
          <w:szCs w:val="24"/>
        </w:rPr>
        <w:t>и</w:t>
      </w:r>
      <w:r w:rsidRPr="002249F5">
        <w:rPr>
          <w:rFonts w:ascii="Times New Roman" w:hAnsi="Times New Roman" w:cs="Times New Roman"/>
          <w:color w:val="000000" w:themeColor="text1"/>
          <w:sz w:val="24"/>
          <w:szCs w:val="24"/>
        </w:rPr>
        <w:t>телей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w:t>
      </w:r>
      <w:r w:rsidRPr="002249F5">
        <w:rPr>
          <w:rFonts w:ascii="Times New Roman" w:hAnsi="Times New Roman" w:cs="Times New Roman"/>
          <w:color w:val="000000" w:themeColor="text1"/>
          <w:sz w:val="24"/>
          <w:szCs w:val="24"/>
        </w:rPr>
        <w:t>о</w:t>
      </w:r>
      <w:r w:rsidRPr="002249F5">
        <w:rPr>
          <w:rFonts w:ascii="Times New Roman" w:hAnsi="Times New Roman" w:cs="Times New Roman"/>
          <w:color w:val="000000" w:themeColor="text1"/>
          <w:sz w:val="24"/>
          <w:szCs w:val="24"/>
        </w:rPr>
        <w:t>снабжения, до конца расчетного периода не ожидаются.</w:t>
      </w:r>
    </w:p>
    <w:p w:rsidR="00A87F99" w:rsidRPr="002249F5" w:rsidRDefault="00A87F99" w:rsidP="00215BB4">
      <w:pPr>
        <w:spacing w:after="0"/>
        <w:ind w:firstLine="709"/>
        <w:jc w:val="both"/>
        <w:rPr>
          <w:rFonts w:ascii="Times New Roman" w:hAnsi="Times New Roman" w:cs="Times New Roman"/>
          <w:color w:val="000000" w:themeColor="text1"/>
          <w:sz w:val="24"/>
          <w:szCs w:val="24"/>
        </w:rPr>
      </w:pPr>
    </w:p>
    <w:p w:rsidR="00DC09B9" w:rsidRPr="002249F5" w:rsidRDefault="00DC09B9" w:rsidP="00215BB4">
      <w:pPr>
        <w:pStyle w:val="3"/>
        <w:spacing w:before="0"/>
        <w:jc w:val="center"/>
        <w:rPr>
          <w:rFonts w:ascii="Times New Roman" w:hAnsi="Times New Roman" w:cs="Times New Roman"/>
          <w:b w:val="0"/>
          <w:i/>
          <w:color w:val="000000" w:themeColor="text1"/>
          <w:sz w:val="24"/>
          <w:szCs w:val="24"/>
        </w:rPr>
      </w:pPr>
      <w:bookmarkStart w:id="526" w:name="_Toc10707082"/>
      <w:r w:rsidRPr="002249F5">
        <w:rPr>
          <w:rFonts w:ascii="Times New Roman" w:hAnsi="Times New Roman" w:cs="Times New Roman"/>
          <w:b w:val="0"/>
          <w:i/>
          <w:color w:val="000000" w:themeColor="text1"/>
          <w:sz w:val="24"/>
          <w:szCs w:val="24"/>
        </w:rPr>
        <w:t>9.2. Выбор и обоснование метода регулирования отпуска тепловой энергии от источников</w:t>
      </w:r>
      <w:bookmarkEnd w:id="526"/>
    </w:p>
    <w:p w:rsidR="008449C1" w:rsidRPr="002249F5" w:rsidRDefault="00DC09B9" w:rsidP="00215BB4">
      <w:pPr>
        <w:pStyle w:val="3"/>
        <w:spacing w:before="0"/>
        <w:jc w:val="center"/>
        <w:rPr>
          <w:rFonts w:ascii="Times New Roman" w:hAnsi="Times New Roman" w:cs="Times New Roman"/>
          <w:b w:val="0"/>
          <w:i/>
          <w:color w:val="000000" w:themeColor="text1"/>
          <w:sz w:val="24"/>
          <w:szCs w:val="24"/>
        </w:rPr>
      </w:pPr>
      <w:bookmarkStart w:id="527" w:name="_Toc10707083"/>
      <w:r w:rsidRPr="002249F5">
        <w:rPr>
          <w:rFonts w:ascii="Times New Roman" w:hAnsi="Times New Roman" w:cs="Times New Roman"/>
          <w:b w:val="0"/>
          <w:i/>
          <w:color w:val="000000" w:themeColor="text1"/>
          <w:sz w:val="24"/>
          <w:szCs w:val="24"/>
        </w:rPr>
        <w:t>тепловой энергии</w:t>
      </w:r>
      <w:bookmarkEnd w:id="527"/>
    </w:p>
    <w:p w:rsidR="00A87F99" w:rsidRPr="002249F5" w:rsidRDefault="00A87F99" w:rsidP="00215BB4">
      <w:pPr>
        <w:spacing w:after="0"/>
        <w:ind w:firstLine="709"/>
        <w:jc w:val="both"/>
        <w:rPr>
          <w:rFonts w:ascii="Times New Roman" w:hAnsi="Times New Roman" w:cs="Times New Roman"/>
          <w:color w:val="000000" w:themeColor="text1"/>
          <w:sz w:val="24"/>
          <w:szCs w:val="24"/>
        </w:rPr>
      </w:pPr>
    </w:p>
    <w:p w:rsidR="00DC09B9" w:rsidRPr="002249F5" w:rsidRDefault="00DC09B9"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Отпуск теплоты на отопление регулируется тремя методами: качественным, колич</w:t>
      </w:r>
      <w:r w:rsidRPr="002249F5">
        <w:rPr>
          <w:rFonts w:ascii="Times New Roman" w:hAnsi="Times New Roman" w:cs="Times New Roman"/>
          <w:color w:val="000000" w:themeColor="text1"/>
          <w:sz w:val="24"/>
          <w:szCs w:val="24"/>
        </w:rPr>
        <w:t>е</w:t>
      </w:r>
      <w:r w:rsidRPr="002249F5">
        <w:rPr>
          <w:rFonts w:ascii="Times New Roman" w:hAnsi="Times New Roman" w:cs="Times New Roman"/>
          <w:color w:val="000000" w:themeColor="text1"/>
          <w:sz w:val="24"/>
          <w:szCs w:val="24"/>
        </w:rPr>
        <w:t>ственным, качественно-количественным.</w:t>
      </w:r>
    </w:p>
    <w:p w:rsidR="00DC09B9" w:rsidRPr="002249F5" w:rsidRDefault="00DC09B9"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При качественном методе изменяют </w:t>
      </w:r>
      <w:proofErr w:type="gramStart"/>
      <w:r w:rsidRPr="002249F5">
        <w:rPr>
          <w:rFonts w:ascii="Times New Roman" w:hAnsi="Times New Roman" w:cs="Times New Roman"/>
          <w:color w:val="000000" w:themeColor="text1"/>
          <w:sz w:val="24"/>
          <w:szCs w:val="24"/>
        </w:rPr>
        <w:t>температуру воды, подаваемую в тепловую есть</w:t>
      </w:r>
      <w:proofErr w:type="gramEnd"/>
      <w:r w:rsidRPr="002249F5">
        <w:rPr>
          <w:rFonts w:ascii="Times New Roman" w:hAnsi="Times New Roman" w:cs="Times New Roman"/>
          <w:color w:val="000000" w:themeColor="text1"/>
          <w:sz w:val="24"/>
          <w:szCs w:val="24"/>
        </w:rPr>
        <w:t xml:space="preserve"> (систему отопления) при неизменном расходе теплоносителя.</w:t>
      </w:r>
    </w:p>
    <w:p w:rsidR="00DC09B9" w:rsidRPr="002249F5" w:rsidRDefault="00DC09B9"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При количественном методе изменяют расход теплоносителя при неизменной темп</w:t>
      </w:r>
      <w:r w:rsidRPr="002249F5">
        <w:rPr>
          <w:rFonts w:ascii="Times New Roman" w:hAnsi="Times New Roman" w:cs="Times New Roman"/>
          <w:color w:val="000000" w:themeColor="text1"/>
          <w:sz w:val="24"/>
          <w:szCs w:val="24"/>
        </w:rPr>
        <w:t>е</w:t>
      </w:r>
      <w:r w:rsidRPr="002249F5">
        <w:rPr>
          <w:rFonts w:ascii="Times New Roman" w:hAnsi="Times New Roman" w:cs="Times New Roman"/>
          <w:color w:val="000000" w:themeColor="text1"/>
          <w:sz w:val="24"/>
          <w:szCs w:val="24"/>
        </w:rPr>
        <w:t>ратуре.</w:t>
      </w:r>
    </w:p>
    <w:p w:rsidR="00DC09B9" w:rsidRPr="002249F5" w:rsidRDefault="00DC09B9"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При качественно-количественном методе одновременно изменяют температуру и ра</w:t>
      </w:r>
      <w:r w:rsidRPr="002249F5">
        <w:rPr>
          <w:rFonts w:ascii="Times New Roman" w:hAnsi="Times New Roman" w:cs="Times New Roman"/>
          <w:color w:val="000000" w:themeColor="text1"/>
          <w:sz w:val="24"/>
          <w:szCs w:val="24"/>
        </w:rPr>
        <w:t>с</w:t>
      </w:r>
      <w:r w:rsidRPr="002249F5">
        <w:rPr>
          <w:rFonts w:ascii="Times New Roman" w:hAnsi="Times New Roman" w:cs="Times New Roman"/>
          <w:color w:val="000000" w:themeColor="text1"/>
          <w:sz w:val="24"/>
          <w:szCs w:val="24"/>
        </w:rPr>
        <w:t>ход теплоносителя.</w:t>
      </w:r>
    </w:p>
    <w:p w:rsidR="00DC09B9" w:rsidRPr="002249F5" w:rsidRDefault="00DC09B9"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lastRenderedPageBreak/>
        <w:t>В настоящее время отпуск теплоты системам отопления регулируют качественным методом, так как при постоянном расходе воды системы отопления в меньшей степени по</w:t>
      </w:r>
      <w:r w:rsidRPr="002249F5">
        <w:rPr>
          <w:rFonts w:ascii="Times New Roman" w:hAnsi="Times New Roman" w:cs="Times New Roman"/>
          <w:color w:val="000000" w:themeColor="text1"/>
          <w:sz w:val="24"/>
          <w:szCs w:val="24"/>
        </w:rPr>
        <w:t>д</w:t>
      </w:r>
      <w:r w:rsidRPr="002249F5">
        <w:rPr>
          <w:rFonts w:ascii="Times New Roman" w:hAnsi="Times New Roman" w:cs="Times New Roman"/>
          <w:color w:val="000000" w:themeColor="text1"/>
          <w:sz w:val="24"/>
          <w:szCs w:val="24"/>
        </w:rPr>
        <w:t xml:space="preserve">вержен </w:t>
      </w:r>
      <w:proofErr w:type="spellStart"/>
      <w:r w:rsidRPr="002249F5">
        <w:rPr>
          <w:rFonts w:ascii="Times New Roman" w:hAnsi="Times New Roman" w:cs="Times New Roman"/>
          <w:color w:val="000000" w:themeColor="text1"/>
          <w:sz w:val="24"/>
          <w:szCs w:val="24"/>
        </w:rPr>
        <w:t>разрегулировке</w:t>
      </w:r>
      <w:proofErr w:type="spellEnd"/>
      <w:r w:rsidRPr="002249F5">
        <w:rPr>
          <w:rFonts w:ascii="Times New Roman" w:hAnsi="Times New Roman" w:cs="Times New Roman"/>
          <w:color w:val="000000" w:themeColor="text1"/>
          <w:sz w:val="24"/>
          <w:szCs w:val="24"/>
        </w:rPr>
        <w:t>.</w:t>
      </w:r>
    </w:p>
    <w:p w:rsidR="00DC09B9" w:rsidRPr="002249F5" w:rsidRDefault="00DC09B9"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В системах вентиляции для регулирования отпуска теплоты обычно применяют кач</w:t>
      </w:r>
      <w:r w:rsidRPr="002249F5">
        <w:rPr>
          <w:rFonts w:ascii="Times New Roman" w:hAnsi="Times New Roman" w:cs="Times New Roman"/>
          <w:color w:val="000000" w:themeColor="text1"/>
          <w:sz w:val="24"/>
          <w:szCs w:val="24"/>
        </w:rPr>
        <w:t>е</w:t>
      </w:r>
      <w:r w:rsidRPr="002249F5">
        <w:rPr>
          <w:rFonts w:ascii="Times New Roman" w:hAnsi="Times New Roman" w:cs="Times New Roman"/>
          <w:color w:val="000000" w:themeColor="text1"/>
          <w:sz w:val="24"/>
          <w:szCs w:val="24"/>
        </w:rPr>
        <w:t>ственный и количественный методы.</w:t>
      </w:r>
    </w:p>
    <w:p w:rsidR="00DC09B9" w:rsidRPr="002249F5" w:rsidRDefault="00DC09B9"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Отпуск теплоты на ГВС обычно регулируют количественным методом - изменением расхода сетевой воды.</w:t>
      </w:r>
    </w:p>
    <w:p w:rsidR="00DC09B9" w:rsidRPr="002249F5" w:rsidRDefault="00DC09B9"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Описанные выше методы регулирования в чистом виде применяют только в раздел</w:t>
      </w:r>
      <w:r w:rsidRPr="002249F5">
        <w:rPr>
          <w:rFonts w:ascii="Times New Roman" w:hAnsi="Times New Roman" w:cs="Times New Roman"/>
          <w:color w:val="000000" w:themeColor="text1"/>
          <w:sz w:val="24"/>
          <w:szCs w:val="24"/>
        </w:rPr>
        <w:t>ь</w:t>
      </w:r>
      <w:r w:rsidRPr="002249F5">
        <w:rPr>
          <w:rFonts w:ascii="Times New Roman" w:hAnsi="Times New Roman" w:cs="Times New Roman"/>
          <w:color w:val="000000" w:themeColor="text1"/>
          <w:sz w:val="24"/>
          <w:szCs w:val="24"/>
        </w:rPr>
        <w:t>ных системах теплоснабжения, в которых потребители отопления, вентиляции и ГВС обсл</w:t>
      </w:r>
      <w:r w:rsidRPr="002249F5">
        <w:rPr>
          <w:rFonts w:ascii="Times New Roman" w:hAnsi="Times New Roman" w:cs="Times New Roman"/>
          <w:color w:val="000000" w:themeColor="text1"/>
          <w:sz w:val="24"/>
          <w:szCs w:val="24"/>
        </w:rPr>
        <w:t>у</w:t>
      </w:r>
      <w:r w:rsidRPr="002249F5">
        <w:rPr>
          <w:rFonts w:ascii="Times New Roman" w:hAnsi="Times New Roman" w:cs="Times New Roman"/>
          <w:color w:val="000000" w:themeColor="text1"/>
          <w:sz w:val="24"/>
          <w:szCs w:val="24"/>
        </w:rPr>
        <w:t>живаются от источника теплоты по самостоятельным трубопроводам. В двухтрубных тепл</w:t>
      </w:r>
      <w:r w:rsidRPr="002249F5">
        <w:rPr>
          <w:rFonts w:ascii="Times New Roman" w:hAnsi="Times New Roman" w:cs="Times New Roman"/>
          <w:color w:val="000000" w:themeColor="text1"/>
          <w:sz w:val="24"/>
          <w:szCs w:val="24"/>
        </w:rPr>
        <w:t>о</w:t>
      </w:r>
      <w:r w:rsidRPr="002249F5">
        <w:rPr>
          <w:rFonts w:ascii="Times New Roman" w:hAnsi="Times New Roman" w:cs="Times New Roman"/>
          <w:color w:val="000000" w:themeColor="text1"/>
          <w:sz w:val="24"/>
          <w:szCs w:val="24"/>
        </w:rPr>
        <w:t>вых сетях как наиболее экономичных по капитальным и эксплуатационным затратам, по к</w:t>
      </w:r>
      <w:r w:rsidRPr="002249F5">
        <w:rPr>
          <w:rFonts w:ascii="Times New Roman" w:hAnsi="Times New Roman" w:cs="Times New Roman"/>
          <w:color w:val="000000" w:themeColor="text1"/>
          <w:sz w:val="24"/>
          <w:szCs w:val="24"/>
        </w:rPr>
        <w:t>о</w:t>
      </w:r>
      <w:r w:rsidRPr="002249F5">
        <w:rPr>
          <w:rFonts w:ascii="Times New Roman" w:hAnsi="Times New Roman" w:cs="Times New Roman"/>
          <w:color w:val="000000" w:themeColor="text1"/>
          <w:sz w:val="24"/>
          <w:szCs w:val="24"/>
        </w:rPr>
        <w:t>торым теплоноситель одновременно транспортируется для всех видов потребителей, прим</w:t>
      </w:r>
      <w:r w:rsidRPr="002249F5">
        <w:rPr>
          <w:rFonts w:ascii="Times New Roman" w:hAnsi="Times New Roman" w:cs="Times New Roman"/>
          <w:color w:val="000000" w:themeColor="text1"/>
          <w:sz w:val="24"/>
          <w:szCs w:val="24"/>
        </w:rPr>
        <w:t>е</w:t>
      </w:r>
      <w:r w:rsidRPr="002249F5">
        <w:rPr>
          <w:rFonts w:ascii="Times New Roman" w:hAnsi="Times New Roman" w:cs="Times New Roman"/>
          <w:color w:val="000000" w:themeColor="text1"/>
          <w:sz w:val="24"/>
          <w:szCs w:val="24"/>
        </w:rPr>
        <w:t>няют на источнике теплоты комбинированный метод регулирования.</w:t>
      </w:r>
    </w:p>
    <w:p w:rsidR="00DC09B9" w:rsidRPr="002249F5" w:rsidRDefault="00DC09B9"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Комбинированное регулирование, состоит из нескольких ступеней, взаимно допо</w:t>
      </w:r>
      <w:r w:rsidRPr="002249F5">
        <w:rPr>
          <w:rFonts w:ascii="Times New Roman" w:hAnsi="Times New Roman" w:cs="Times New Roman"/>
          <w:color w:val="000000" w:themeColor="text1"/>
          <w:sz w:val="24"/>
          <w:szCs w:val="24"/>
        </w:rPr>
        <w:t>л</w:t>
      </w:r>
      <w:r w:rsidRPr="002249F5">
        <w:rPr>
          <w:rFonts w:ascii="Times New Roman" w:hAnsi="Times New Roman" w:cs="Times New Roman"/>
          <w:color w:val="000000" w:themeColor="text1"/>
          <w:sz w:val="24"/>
          <w:szCs w:val="24"/>
        </w:rPr>
        <w:t>няющих друг друга, создаёт наиболее полное соответствие между отпуском тепла и фактич</w:t>
      </w:r>
      <w:r w:rsidRPr="002249F5">
        <w:rPr>
          <w:rFonts w:ascii="Times New Roman" w:hAnsi="Times New Roman" w:cs="Times New Roman"/>
          <w:color w:val="000000" w:themeColor="text1"/>
          <w:sz w:val="24"/>
          <w:szCs w:val="24"/>
        </w:rPr>
        <w:t>е</w:t>
      </w:r>
      <w:r w:rsidRPr="002249F5">
        <w:rPr>
          <w:rFonts w:ascii="Times New Roman" w:hAnsi="Times New Roman" w:cs="Times New Roman"/>
          <w:color w:val="000000" w:themeColor="text1"/>
          <w:sz w:val="24"/>
          <w:szCs w:val="24"/>
        </w:rPr>
        <w:t>ским теплопотреблением.</w:t>
      </w:r>
    </w:p>
    <w:p w:rsidR="00DC09B9" w:rsidRPr="002249F5" w:rsidRDefault="00DC09B9"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Центральное регулирование выполняют на ТЭЦ или котельной по преобладающей н</w:t>
      </w:r>
      <w:r w:rsidRPr="002249F5">
        <w:rPr>
          <w:rFonts w:ascii="Times New Roman" w:hAnsi="Times New Roman" w:cs="Times New Roman"/>
          <w:color w:val="000000" w:themeColor="text1"/>
          <w:sz w:val="24"/>
          <w:szCs w:val="24"/>
        </w:rPr>
        <w:t>а</w:t>
      </w:r>
      <w:r w:rsidRPr="002249F5">
        <w:rPr>
          <w:rFonts w:ascii="Times New Roman" w:hAnsi="Times New Roman" w:cs="Times New Roman"/>
          <w:color w:val="000000" w:themeColor="text1"/>
          <w:sz w:val="24"/>
          <w:szCs w:val="24"/>
        </w:rPr>
        <w:t>грузке, характерной для большинства абонентов. В городских тепловых сетях такой нагру</w:t>
      </w:r>
      <w:r w:rsidRPr="002249F5">
        <w:rPr>
          <w:rFonts w:ascii="Times New Roman" w:hAnsi="Times New Roman" w:cs="Times New Roman"/>
          <w:color w:val="000000" w:themeColor="text1"/>
          <w:sz w:val="24"/>
          <w:szCs w:val="24"/>
        </w:rPr>
        <w:t>з</w:t>
      </w:r>
      <w:r w:rsidRPr="002249F5">
        <w:rPr>
          <w:rFonts w:ascii="Times New Roman" w:hAnsi="Times New Roman" w:cs="Times New Roman"/>
          <w:color w:val="000000" w:themeColor="text1"/>
          <w:sz w:val="24"/>
          <w:szCs w:val="24"/>
        </w:rPr>
        <w:t>кой может быть отопление или совместная нагрузка отопления и ГВС. На ряде технологич</w:t>
      </w:r>
      <w:r w:rsidRPr="002249F5">
        <w:rPr>
          <w:rFonts w:ascii="Times New Roman" w:hAnsi="Times New Roman" w:cs="Times New Roman"/>
          <w:color w:val="000000" w:themeColor="text1"/>
          <w:sz w:val="24"/>
          <w:szCs w:val="24"/>
        </w:rPr>
        <w:t>е</w:t>
      </w:r>
      <w:r w:rsidRPr="002249F5">
        <w:rPr>
          <w:rFonts w:ascii="Times New Roman" w:hAnsi="Times New Roman" w:cs="Times New Roman"/>
          <w:color w:val="000000" w:themeColor="text1"/>
          <w:sz w:val="24"/>
          <w:szCs w:val="24"/>
        </w:rPr>
        <w:t>ских предприятий преобладающим является технологическое теплопотребление.</w:t>
      </w:r>
    </w:p>
    <w:p w:rsidR="008449C1" w:rsidRPr="002249F5" w:rsidRDefault="00DC09B9"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Групповое регулирование производится в центральных тепловых пунктах для группы однородных потребителей. </w:t>
      </w:r>
      <w:proofErr w:type="gramStart"/>
      <w:r w:rsidRPr="002249F5">
        <w:rPr>
          <w:rFonts w:ascii="Times New Roman" w:hAnsi="Times New Roman" w:cs="Times New Roman"/>
          <w:color w:val="000000" w:themeColor="text1"/>
          <w:sz w:val="24"/>
          <w:szCs w:val="24"/>
        </w:rPr>
        <w:t>В ЦТП поддерживаются требуемые расход и температура тепл</w:t>
      </w:r>
      <w:r w:rsidRPr="002249F5">
        <w:rPr>
          <w:rFonts w:ascii="Times New Roman" w:hAnsi="Times New Roman" w:cs="Times New Roman"/>
          <w:color w:val="000000" w:themeColor="text1"/>
          <w:sz w:val="24"/>
          <w:szCs w:val="24"/>
        </w:rPr>
        <w:t>о</w:t>
      </w:r>
      <w:r w:rsidRPr="002249F5">
        <w:rPr>
          <w:rFonts w:ascii="Times New Roman" w:hAnsi="Times New Roman" w:cs="Times New Roman"/>
          <w:color w:val="000000" w:themeColor="text1"/>
          <w:sz w:val="24"/>
          <w:szCs w:val="24"/>
        </w:rPr>
        <w:t>носителя, поступающего в распределительные или во внутриквартальные сети.</w:t>
      </w:r>
      <w:proofErr w:type="gramEnd"/>
    </w:p>
    <w:p w:rsidR="00DC09B9" w:rsidRPr="002249F5" w:rsidRDefault="00DC09B9"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Местное регулирование предусматривается на абонентском вводе для дополнител</w:t>
      </w:r>
      <w:r w:rsidRPr="002249F5">
        <w:rPr>
          <w:rFonts w:ascii="Times New Roman" w:hAnsi="Times New Roman" w:cs="Times New Roman"/>
          <w:color w:val="000000" w:themeColor="text1"/>
          <w:sz w:val="24"/>
          <w:szCs w:val="24"/>
        </w:rPr>
        <w:t>ь</w:t>
      </w:r>
      <w:r w:rsidRPr="002249F5">
        <w:rPr>
          <w:rFonts w:ascii="Times New Roman" w:hAnsi="Times New Roman" w:cs="Times New Roman"/>
          <w:color w:val="000000" w:themeColor="text1"/>
          <w:sz w:val="24"/>
          <w:szCs w:val="24"/>
        </w:rPr>
        <w:t>ной корректировки параметров теплоносителя с учетом местных факторов.</w:t>
      </w:r>
    </w:p>
    <w:p w:rsidR="00DC09B9" w:rsidRPr="002249F5" w:rsidRDefault="00DC09B9"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Индивидуальное регулирование осуществляется непосредственно у </w:t>
      </w:r>
      <w:proofErr w:type="spellStart"/>
      <w:r w:rsidRPr="002249F5">
        <w:rPr>
          <w:rFonts w:ascii="Times New Roman" w:hAnsi="Times New Roman" w:cs="Times New Roman"/>
          <w:color w:val="000000" w:themeColor="text1"/>
          <w:sz w:val="24"/>
          <w:szCs w:val="24"/>
        </w:rPr>
        <w:t>теплопотребля</w:t>
      </w:r>
      <w:r w:rsidRPr="002249F5">
        <w:rPr>
          <w:rFonts w:ascii="Times New Roman" w:hAnsi="Times New Roman" w:cs="Times New Roman"/>
          <w:color w:val="000000" w:themeColor="text1"/>
          <w:sz w:val="24"/>
          <w:szCs w:val="24"/>
        </w:rPr>
        <w:t>ю</w:t>
      </w:r>
      <w:r w:rsidRPr="002249F5">
        <w:rPr>
          <w:rFonts w:ascii="Times New Roman" w:hAnsi="Times New Roman" w:cs="Times New Roman"/>
          <w:color w:val="000000" w:themeColor="text1"/>
          <w:sz w:val="24"/>
          <w:szCs w:val="24"/>
        </w:rPr>
        <w:t>щих</w:t>
      </w:r>
      <w:proofErr w:type="spellEnd"/>
      <w:r w:rsidRPr="002249F5">
        <w:rPr>
          <w:rFonts w:ascii="Times New Roman" w:hAnsi="Times New Roman" w:cs="Times New Roman"/>
          <w:color w:val="000000" w:themeColor="text1"/>
          <w:sz w:val="24"/>
          <w:szCs w:val="24"/>
        </w:rPr>
        <w:t xml:space="preserve"> приборов, например у нагревательных приборов систем отопления, и дополняет другие виды регулирования.</w:t>
      </w:r>
    </w:p>
    <w:p w:rsidR="00DC09B9" w:rsidRPr="002249F5" w:rsidRDefault="00DC09B9"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Тепловая нагрузка многочисленных абонентов современных систем теплоснабжения неоднородна не только по характеру теплопотребления, но и по параметрам теплоносителя. Поэтому центральное регулирование отпуска тепла дополняется групповым, местным и и</w:t>
      </w:r>
      <w:r w:rsidRPr="002249F5">
        <w:rPr>
          <w:rFonts w:ascii="Times New Roman" w:hAnsi="Times New Roman" w:cs="Times New Roman"/>
          <w:color w:val="000000" w:themeColor="text1"/>
          <w:sz w:val="24"/>
          <w:szCs w:val="24"/>
        </w:rPr>
        <w:t>н</w:t>
      </w:r>
      <w:r w:rsidRPr="002249F5">
        <w:rPr>
          <w:rFonts w:ascii="Times New Roman" w:hAnsi="Times New Roman" w:cs="Times New Roman"/>
          <w:color w:val="000000" w:themeColor="text1"/>
          <w:sz w:val="24"/>
          <w:szCs w:val="24"/>
        </w:rPr>
        <w:t>дивидуальным, т.е. осуществляется комбинированное регулирование.</w:t>
      </w:r>
    </w:p>
    <w:p w:rsidR="00DC09B9" w:rsidRPr="002249F5" w:rsidRDefault="00DC09B9"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Прерывистое регулирование достигается периодическим отключением систем, т.е. пропусками подачи теплоносителя, в связи с чем, этот метод называется регулирование пр</w:t>
      </w:r>
      <w:r w:rsidRPr="002249F5">
        <w:rPr>
          <w:rFonts w:ascii="Times New Roman" w:hAnsi="Times New Roman" w:cs="Times New Roman"/>
          <w:color w:val="000000" w:themeColor="text1"/>
          <w:sz w:val="24"/>
          <w:szCs w:val="24"/>
        </w:rPr>
        <w:t>о</w:t>
      </w:r>
      <w:r w:rsidRPr="002249F5">
        <w:rPr>
          <w:rFonts w:ascii="Times New Roman" w:hAnsi="Times New Roman" w:cs="Times New Roman"/>
          <w:color w:val="000000" w:themeColor="text1"/>
          <w:sz w:val="24"/>
          <w:szCs w:val="24"/>
        </w:rPr>
        <w:t>пусками.</w:t>
      </w:r>
    </w:p>
    <w:p w:rsidR="00DC09B9" w:rsidRPr="002249F5" w:rsidRDefault="00DC09B9"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Центральные пропуски возможны лишь в тепловых сетях с однородным потреблен</w:t>
      </w:r>
      <w:r w:rsidRPr="002249F5">
        <w:rPr>
          <w:rFonts w:ascii="Times New Roman" w:hAnsi="Times New Roman" w:cs="Times New Roman"/>
          <w:color w:val="000000" w:themeColor="text1"/>
          <w:sz w:val="24"/>
          <w:szCs w:val="24"/>
        </w:rPr>
        <w:t>и</w:t>
      </w:r>
      <w:r w:rsidRPr="002249F5">
        <w:rPr>
          <w:rFonts w:ascii="Times New Roman" w:hAnsi="Times New Roman" w:cs="Times New Roman"/>
          <w:color w:val="000000" w:themeColor="text1"/>
          <w:sz w:val="24"/>
          <w:szCs w:val="24"/>
        </w:rPr>
        <w:t>ем, допускающим одновременные перерывы в подаче тепла. В современных системах тепл</w:t>
      </w:r>
      <w:r w:rsidRPr="002249F5">
        <w:rPr>
          <w:rFonts w:ascii="Times New Roman" w:hAnsi="Times New Roman" w:cs="Times New Roman"/>
          <w:color w:val="000000" w:themeColor="text1"/>
          <w:sz w:val="24"/>
          <w:szCs w:val="24"/>
        </w:rPr>
        <w:t>о</w:t>
      </w:r>
      <w:r w:rsidRPr="002249F5">
        <w:rPr>
          <w:rFonts w:ascii="Times New Roman" w:hAnsi="Times New Roman" w:cs="Times New Roman"/>
          <w:color w:val="000000" w:themeColor="text1"/>
          <w:sz w:val="24"/>
          <w:szCs w:val="24"/>
        </w:rPr>
        <w:t>снабжения с разнородной тепловой нагрузкой регулирование пропусками используется для местного регулирования.</w:t>
      </w:r>
    </w:p>
    <w:p w:rsidR="00DC09B9" w:rsidRPr="002249F5" w:rsidRDefault="00DC09B9"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В паровых системах теплоснабжения качественное регулирование не приемлемо вв</w:t>
      </w:r>
      <w:r w:rsidRPr="002249F5">
        <w:rPr>
          <w:rFonts w:ascii="Times New Roman" w:hAnsi="Times New Roman" w:cs="Times New Roman"/>
          <w:color w:val="000000" w:themeColor="text1"/>
          <w:sz w:val="24"/>
          <w:szCs w:val="24"/>
        </w:rPr>
        <w:t>и</w:t>
      </w:r>
      <w:r w:rsidRPr="002249F5">
        <w:rPr>
          <w:rFonts w:ascii="Times New Roman" w:hAnsi="Times New Roman" w:cs="Times New Roman"/>
          <w:color w:val="000000" w:themeColor="text1"/>
          <w:sz w:val="24"/>
          <w:szCs w:val="24"/>
        </w:rPr>
        <w:t>ду того, что изменение температур в необходимом диапазоне требует большого изменения давления.</w:t>
      </w:r>
    </w:p>
    <w:p w:rsidR="00DC09B9" w:rsidRPr="002249F5" w:rsidRDefault="00DC09B9"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Центральное регулирование паровых систем производится в основном количестве</w:t>
      </w:r>
      <w:r w:rsidRPr="002249F5">
        <w:rPr>
          <w:rFonts w:ascii="Times New Roman" w:hAnsi="Times New Roman" w:cs="Times New Roman"/>
          <w:color w:val="000000" w:themeColor="text1"/>
          <w:sz w:val="24"/>
          <w:szCs w:val="24"/>
        </w:rPr>
        <w:t>н</w:t>
      </w:r>
      <w:r w:rsidRPr="002249F5">
        <w:rPr>
          <w:rFonts w:ascii="Times New Roman" w:hAnsi="Times New Roman" w:cs="Times New Roman"/>
          <w:color w:val="000000" w:themeColor="text1"/>
          <w:sz w:val="24"/>
          <w:szCs w:val="24"/>
        </w:rPr>
        <w:t>ным методом или путём пропусков. Однако периодическое отключение приводит к неравн</w:t>
      </w:r>
      <w:r w:rsidRPr="002249F5">
        <w:rPr>
          <w:rFonts w:ascii="Times New Roman" w:hAnsi="Times New Roman" w:cs="Times New Roman"/>
          <w:color w:val="000000" w:themeColor="text1"/>
          <w:sz w:val="24"/>
          <w:szCs w:val="24"/>
        </w:rPr>
        <w:t>о</w:t>
      </w:r>
      <w:r w:rsidRPr="002249F5">
        <w:rPr>
          <w:rFonts w:ascii="Times New Roman" w:hAnsi="Times New Roman" w:cs="Times New Roman"/>
          <w:color w:val="000000" w:themeColor="text1"/>
          <w:sz w:val="24"/>
          <w:szCs w:val="24"/>
        </w:rPr>
        <w:lastRenderedPageBreak/>
        <w:t>мерному прогреву отдельных приборов и к заполнению системы воздухом. Более эффекти</w:t>
      </w:r>
      <w:r w:rsidRPr="002249F5">
        <w:rPr>
          <w:rFonts w:ascii="Times New Roman" w:hAnsi="Times New Roman" w:cs="Times New Roman"/>
          <w:color w:val="000000" w:themeColor="text1"/>
          <w:sz w:val="24"/>
          <w:szCs w:val="24"/>
        </w:rPr>
        <w:t>в</w:t>
      </w:r>
      <w:r w:rsidRPr="002249F5">
        <w:rPr>
          <w:rFonts w:ascii="Times New Roman" w:hAnsi="Times New Roman" w:cs="Times New Roman"/>
          <w:color w:val="000000" w:themeColor="text1"/>
          <w:sz w:val="24"/>
          <w:szCs w:val="24"/>
        </w:rPr>
        <w:t>но местное или индивидуальное количественное регулирование.</w:t>
      </w:r>
    </w:p>
    <w:p w:rsidR="00DC09B9" w:rsidRPr="002249F5" w:rsidRDefault="00DC09B9" w:rsidP="00215BB4">
      <w:pPr>
        <w:autoSpaceDE w:val="0"/>
        <w:autoSpaceDN w:val="0"/>
        <w:adjustRightInd w:val="0"/>
        <w:spacing w:after="0"/>
        <w:rPr>
          <w:rFonts w:ascii="Times New Roman" w:hAnsi="Times New Roman" w:cs="Times New Roman"/>
          <w:i/>
          <w:iCs/>
          <w:color w:val="000000" w:themeColor="text1"/>
          <w:sz w:val="24"/>
          <w:szCs w:val="24"/>
        </w:rPr>
      </w:pPr>
    </w:p>
    <w:p w:rsidR="00DC09B9" w:rsidRPr="002249F5" w:rsidRDefault="00DC09B9" w:rsidP="00215BB4">
      <w:pPr>
        <w:pStyle w:val="3"/>
        <w:spacing w:before="0"/>
        <w:jc w:val="center"/>
        <w:rPr>
          <w:rFonts w:ascii="Times New Roman" w:hAnsi="Times New Roman" w:cs="Times New Roman"/>
          <w:b w:val="0"/>
          <w:i/>
          <w:color w:val="000000" w:themeColor="text1"/>
          <w:sz w:val="24"/>
          <w:szCs w:val="24"/>
        </w:rPr>
      </w:pPr>
      <w:bookmarkStart w:id="528" w:name="_Toc10707084"/>
      <w:r w:rsidRPr="002249F5">
        <w:rPr>
          <w:rFonts w:ascii="Times New Roman" w:hAnsi="Times New Roman" w:cs="Times New Roman"/>
          <w:b w:val="0"/>
          <w:i/>
          <w:color w:val="000000" w:themeColor="text1"/>
          <w:sz w:val="24"/>
          <w:szCs w:val="24"/>
        </w:rPr>
        <w:t>9.3. Предложения по реконструкции тепловых сетей для обеспечения передачи тепловой энергии</w:t>
      </w:r>
      <w:bookmarkEnd w:id="528"/>
    </w:p>
    <w:p w:rsidR="00DC09B9" w:rsidRPr="002249F5" w:rsidRDefault="00DC09B9" w:rsidP="00215BB4">
      <w:pPr>
        <w:pStyle w:val="3"/>
        <w:spacing w:before="0"/>
        <w:jc w:val="center"/>
        <w:rPr>
          <w:rFonts w:ascii="Times New Roman" w:hAnsi="Times New Roman" w:cs="Times New Roman"/>
          <w:b w:val="0"/>
          <w:i/>
          <w:color w:val="000000" w:themeColor="text1"/>
          <w:sz w:val="24"/>
          <w:szCs w:val="24"/>
        </w:rPr>
      </w:pPr>
      <w:bookmarkStart w:id="529" w:name="_Toc10707085"/>
      <w:r w:rsidRPr="002249F5">
        <w:rPr>
          <w:rFonts w:ascii="Times New Roman" w:hAnsi="Times New Roman" w:cs="Times New Roman"/>
          <w:b w:val="0"/>
          <w:i/>
          <w:color w:val="000000" w:themeColor="text1"/>
          <w:sz w:val="24"/>
          <w:szCs w:val="24"/>
        </w:rPr>
        <w:t xml:space="preserve">при переходе от открытой системы теплоснабжения (горячего водоснабжения) </w:t>
      </w:r>
      <w:proofErr w:type="gramStart"/>
      <w:r w:rsidRPr="002249F5">
        <w:rPr>
          <w:rFonts w:ascii="Times New Roman" w:hAnsi="Times New Roman" w:cs="Times New Roman"/>
          <w:b w:val="0"/>
          <w:i/>
          <w:color w:val="000000" w:themeColor="text1"/>
          <w:sz w:val="24"/>
          <w:szCs w:val="24"/>
        </w:rPr>
        <w:t>к</w:t>
      </w:r>
      <w:proofErr w:type="gramEnd"/>
      <w:r w:rsidRPr="002249F5">
        <w:rPr>
          <w:rFonts w:ascii="Times New Roman" w:hAnsi="Times New Roman" w:cs="Times New Roman"/>
          <w:b w:val="0"/>
          <w:i/>
          <w:color w:val="000000" w:themeColor="text1"/>
          <w:sz w:val="24"/>
          <w:szCs w:val="24"/>
        </w:rPr>
        <w:t xml:space="preserve"> закр</w:t>
      </w:r>
      <w:r w:rsidRPr="002249F5">
        <w:rPr>
          <w:rFonts w:ascii="Times New Roman" w:hAnsi="Times New Roman" w:cs="Times New Roman"/>
          <w:b w:val="0"/>
          <w:i/>
          <w:color w:val="000000" w:themeColor="text1"/>
          <w:sz w:val="24"/>
          <w:szCs w:val="24"/>
        </w:rPr>
        <w:t>ы</w:t>
      </w:r>
      <w:r w:rsidRPr="002249F5">
        <w:rPr>
          <w:rFonts w:ascii="Times New Roman" w:hAnsi="Times New Roman" w:cs="Times New Roman"/>
          <w:b w:val="0"/>
          <w:i/>
          <w:color w:val="000000" w:themeColor="text1"/>
          <w:sz w:val="24"/>
          <w:szCs w:val="24"/>
        </w:rPr>
        <w:t>той</w:t>
      </w:r>
      <w:bookmarkEnd w:id="529"/>
    </w:p>
    <w:p w:rsidR="00DC09B9" w:rsidRPr="002249F5" w:rsidRDefault="00DC09B9" w:rsidP="00215BB4">
      <w:pPr>
        <w:pStyle w:val="3"/>
        <w:spacing w:before="0"/>
        <w:jc w:val="center"/>
        <w:rPr>
          <w:rFonts w:ascii="Times New Roman" w:hAnsi="Times New Roman" w:cs="Times New Roman"/>
          <w:b w:val="0"/>
          <w:i/>
          <w:color w:val="000000" w:themeColor="text1"/>
          <w:sz w:val="24"/>
          <w:szCs w:val="24"/>
        </w:rPr>
      </w:pPr>
      <w:bookmarkStart w:id="530" w:name="_Toc10707086"/>
      <w:r w:rsidRPr="002249F5">
        <w:rPr>
          <w:rFonts w:ascii="Times New Roman" w:hAnsi="Times New Roman" w:cs="Times New Roman"/>
          <w:b w:val="0"/>
          <w:i/>
          <w:color w:val="000000" w:themeColor="text1"/>
          <w:sz w:val="24"/>
          <w:szCs w:val="24"/>
        </w:rPr>
        <w:t>системе горячего водоснабжения</w:t>
      </w:r>
      <w:bookmarkEnd w:id="530"/>
    </w:p>
    <w:p w:rsidR="00DC09B9" w:rsidRPr="002249F5" w:rsidRDefault="00DC09B9" w:rsidP="00215BB4">
      <w:pPr>
        <w:spacing w:after="0"/>
        <w:rPr>
          <w:rFonts w:ascii="Times New Roman" w:hAnsi="Times New Roman" w:cs="Times New Roman"/>
          <w:color w:val="000000" w:themeColor="text1"/>
        </w:rPr>
      </w:pPr>
    </w:p>
    <w:p w:rsidR="00DC09B9" w:rsidRPr="002249F5" w:rsidRDefault="00DC09B9"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Открытые системы теплоснабжения в </w:t>
      </w:r>
      <w:r w:rsidR="001E1C81" w:rsidRPr="002249F5">
        <w:rPr>
          <w:rFonts w:ascii="Times New Roman" w:hAnsi="Times New Roman" w:cs="Times New Roman"/>
          <w:color w:val="000000" w:themeColor="text1"/>
          <w:sz w:val="24"/>
          <w:szCs w:val="24"/>
        </w:rPr>
        <w:t>Вознесенском</w:t>
      </w:r>
      <w:r w:rsidR="00CB5882"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szCs w:val="24"/>
        </w:rPr>
        <w:t>сельском поселении отсутств</w:t>
      </w:r>
      <w:r w:rsidRPr="002249F5">
        <w:rPr>
          <w:rFonts w:ascii="Times New Roman" w:hAnsi="Times New Roman" w:cs="Times New Roman"/>
          <w:color w:val="000000" w:themeColor="text1"/>
          <w:sz w:val="24"/>
          <w:szCs w:val="24"/>
        </w:rPr>
        <w:t>у</w:t>
      </w:r>
      <w:r w:rsidRPr="002249F5">
        <w:rPr>
          <w:rFonts w:ascii="Times New Roman" w:hAnsi="Times New Roman" w:cs="Times New Roman"/>
          <w:color w:val="000000" w:themeColor="text1"/>
          <w:sz w:val="24"/>
          <w:szCs w:val="24"/>
        </w:rPr>
        <w:t>ют. Реконструкции тепловых сетей для обеспечения передачи тепловой энергии при перех</w:t>
      </w:r>
      <w:r w:rsidRPr="002249F5">
        <w:rPr>
          <w:rFonts w:ascii="Times New Roman" w:hAnsi="Times New Roman" w:cs="Times New Roman"/>
          <w:color w:val="000000" w:themeColor="text1"/>
          <w:sz w:val="24"/>
          <w:szCs w:val="24"/>
        </w:rPr>
        <w:t>о</w:t>
      </w:r>
      <w:r w:rsidRPr="002249F5">
        <w:rPr>
          <w:rFonts w:ascii="Times New Roman" w:hAnsi="Times New Roman" w:cs="Times New Roman"/>
          <w:color w:val="000000" w:themeColor="text1"/>
          <w:sz w:val="24"/>
          <w:szCs w:val="24"/>
        </w:rPr>
        <w:t>де от открытой системы теплоснабжения (горячего водоснабжения) к закрытой системе г</w:t>
      </w:r>
      <w:r w:rsidRPr="002249F5">
        <w:rPr>
          <w:rFonts w:ascii="Times New Roman" w:hAnsi="Times New Roman" w:cs="Times New Roman"/>
          <w:color w:val="000000" w:themeColor="text1"/>
          <w:sz w:val="24"/>
          <w:szCs w:val="24"/>
        </w:rPr>
        <w:t>о</w:t>
      </w:r>
      <w:r w:rsidRPr="002249F5">
        <w:rPr>
          <w:rFonts w:ascii="Times New Roman" w:hAnsi="Times New Roman" w:cs="Times New Roman"/>
          <w:color w:val="000000" w:themeColor="text1"/>
          <w:sz w:val="24"/>
          <w:szCs w:val="24"/>
        </w:rPr>
        <w:t>рячего водоснабжения не требуется.</w:t>
      </w:r>
    </w:p>
    <w:p w:rsidR="00DC09B9" w:rsidRPr="002249F5" w:rsidRDefault="00DC09B9" w:rsidP="00215BB4">
      <w:pPr>
        <w:autoSpaceDE w:val="0"/>
        <w:autoSpaceDN w:val="0"/>
        <w:adjustRightInd w:val="0"/>
        <w:spacing w:after="0"/>
        <w:rPr>
          <w:rFonts w:ascii="Times New Roman" w:hAnsi="Times New Roman" w:cs="Times New Roman"/>
          <w:i/>
          <w:iCs/>
          <w:color w:val="000000" w:themeColor="text1"/>
          <w:sz w:val="24"/>
          <w:szCs w:val="24"/>
        </w:rPr>
      </w:pPr>
    </w:p>
    <w:p w:rsidR="00DC09B9" w:rsidRPr="002249F5" w:rsidRDefault="00DC09B9" w:rsidP="00215BB4">
      <w:pPr>
        <w:pStyle w:val="3"/>
        <w:spacing w:before="0"/>
        <w:jc w:val="center"/>
        <w:rPr>
          <w:rFonts w:ascii="Times New Roman" w:hAnsi="Times New Roman" w:cs="Times New Roman"/>
          <w:b w:val="0"/>
          <w:i/>
          <w:color w:val="000000" w:themeColor="text1"/>
          <w:sz w:val="24"/>
          <w:szCs w:val="24"/>
        </w:rPr>
      </w:pPr>
      <w:bookmarkStart w:id="531" w:name="_Toc10707087"/>
      <w:r w:rsidRPr="002249F5">
        <w:rPr>
          <w:rFonts w:ascii="Times New Roman" w:hAnsi="Times New Roman" w:cs="Times New Roman"/>
          <w:b w:val="0"/>
          <w:i/>
          <w:color w:val="000000" w:themeColor="text1"/>
          <w:sz w:val="24"/>
          <w:szCs w:val="24"/>
        </w:rPr>
        <w:t>9.4. Расчет потребности инвестиций для перевода открытой системы теплоснабжения</w:t>
      </w:r>
      <w:bookmarkEnd w:id="531"/>
    </w:p>
    <w:p w:rsidR="00DC09B9" w:rsidRPr="002249F5" w:rsidRDefault="00DC09B9" w:rsidP="00215BB4">
      <w:pPr>
        <w:pStyle w:val="3"/>
        <w:spacing w:before="0"/>
        <w:jc w:val="center"/>
        <w:rPr>
          <w:rFonts w:ascii="Times New Roman" w:hAnsi="Times New Roman" w:cs="Times New Roman"/>
          <w:b w:val="0"/>
          <w:i/>
          <w:color w:val="000000" w:themeColor="text1"/>
          <w:sz w:val="24"/>
          <w:szCs w:val="24"/>
        </w:rPr>
      </w:pPr>
      <w:bookmarkStart w:id="532" w:name="_Toc10707088"/>
      <w:r w:rsidRPr="002249F5">
        <w:rPr>
          <w:rFonts w:ascii="Times New Roman" w:hAnsi="Times New Roman" w:cs="Times New Roman"/>
          <w:b w:val="0"/>
          <w:i/>
          <w:color w:val="000000" w:themeColor="text1"/>
          <w:sz w:val="24"/>
          <w:szCs w:val="24"/>
        </w:rPr>
        <w:t>(горячего водоснабжения) в закрытую систему горячего водоснабжения</w:t>
      </w:r>
      <w:bookmarkEnd w:id="532"/>
    </w:p>
    <w:p w:rsidR="00DC09B9" w:rsidRPr="002249F5" w:rsidRDefault="00DC09B9" w:rsidP="00215BB4">
      <w:pPr>
        <w:spacing w:after="0"/>
        <w:rPr>
          <w:rFonts w:ascii="Times New Roman" w:hAnsi="Times New Roman" w:cs="Times New Roman"/>
          <w:color w:val="000000" w:themeColor="text1"/>
        </w:rPr>
      </w:pPr>
    </w:p>
    <w:p w:rsidR="00DC09B9" w:rsidRPr="002249F5" w:rsidRDefault="00DC09B9"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Открытые системы теплоснабжения в </w:t>
      </w:r>
      <w:r w:rsidR="004A4575" w:rsidRPr="002249F5">
        <w:rPr>
          <w:rFonts w:ascii="Times New Roman" w:hAnsi="Times New Roman" w:cs="Times New Roman"/>
          <w:color w:val="000000" w:themeColor="text1"/>
          <w:sz w:val="24"/>
          <w:szCs w:val="24"/>
        </w:rPr>
        <w:t>Вознесенском</w:t>
      </w:r>
      <w:r w:rsidR="004F4CF3"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szCs w:val="24"/>
        </w:rPr>
        <w:t>сельском поселении отсутств</w:t>
      </w:r>
      <w:r w:rsidRPr="002249F5">
        <w:rPr>
          <w:rFonts w:ascii="Times New Roman" w:hAnsi="Times New Roman" w:cs="Times New Roman"/>
          <w:color w:val="000000" w:themeColor="text1"/>
          <w:sz w:val="24"/>
          <w:szCs w:val="24"/>
        </w:rPr>
        <w:t>у</w:t>
      </w:r>
      <w:r w:rsidRPr="002249F5">
        <w:rPr>
          <w:rFonts w:ascii="Times New Roman" w:hAnsi="Times New Roman" w:cs="Times New Roman"/>
          <w:color w:val="000000" w:themeColor="text1"/>
          <w:sz w:val="24"/>
          <w:szCs w:val="24"/>
        </w:rPr>
        <w:t>ют.</w:t>
      </w:r>
    </w:p>
    <w:p w:rsidR="00516AB9" w:rsidRPr="002249F5" w:rsidRDefault="00DC09B9" w:rsidP="00516AB9">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Инвестиции для перевода открытой системы теплоснабжения (горячего водоснабж</w:t>
      </w:r>
      <w:r w:rsidRPr="002249F5">
        <w:rPr>
          <w:rFonts w:ascii="Times New Roman" w:hAnsi="Times New Roman" w:cs="Times New Roman"/>
          <w:color w:val="000000" w:themeColor="text1"/>
          <w:sz w:val="24"/>
          <w:szCs w:val="24"/>
        </w:rPr>
        <w:t>е</w:t>
      </w:r>
      <w:r w:rsidRPr="002249F5">
        <w:rPr>
          <w:rFonts w:ascii="Times New Roman" w:hAnsi="Times New Roman" w:cs="Times New Roman"/>
          <w:color w:val="000000" w:themeColor="text1"/>
          <w:sz w:val="24"/>
          <w:szCs w:val="24"/>
        </w:rPr>
        <w:t>ния) в закрытую систему горячего водоснабжения не требуются.</w:t>
      </w:r>
      <w:bookmarkStart w:id="533" w:name="_Toc10707089"/>
    </w:p>
    <w:p w:rsidR="00516AB9" w:rsidRPr="002249F5" w:rsidRDefault="00516AB9" w:rsidP="00516AB9">
      <w:pPr>
        <w:spacing w:after="0"/>
        <w:ind w:firstLine="709"/>
        <w:jc w:val="both"/>
        <w:rPr>
          <w:rFonts w:ascii="Times New Roman" w:hAnsi="Times New Roman" w:cs="Times New Roman"/>
          <w:color w:val="000000" w:themeColor="text1"/>
          <w:sz w:val="24"/>
          <w:szCs w:val="24"/>
        </w:rPr>
      </w:pPr>
    </w:p>
    <w:p w:rsidR="00516AB9" w:rsidRPr="002249F5" w:rsidRDefault="00516AB9" w:rsidP="00516AB9">
      <w:pPr>
        <w:spacing w:after="0"/>
        <w:ind w:firstLine="709"/>
        <w:jc w:val="both"/>
        <w:rPr>
          <w:rFonts w:ascii="Times New Roman" w:hAnsi="Times New Roman" w:cs="Times New Roman"/>
          <w:color w:val="000000" w:themeColor="text1"/>
          <w:sz w:val="24"/>
          <w:szCs w:val="24"/>
        </w:rPr>
      </w:pPr>
    </w:p>
    <w:p w:rsidR="00DC09B9" w:rsidRPr="002249F5" w:rsidRDefault="00DC09B9" w:rsidP="00215BB4">
      <w:pPr>
        <w:pStyle w:val="3"/>
        <w:spacing w:before="0"/>
        <w:jc w:val="center"/>
        <w:rPr>
          <w:rFonts w:ascii="Times New Roman" w:hAnsi="Times New Roman" w:cs="Times New Roman"/>
          <w:b w:val="0"/>
          <w:i/>
          <w:color w:val="000000" w:themeColor="text1"/>
          <w:sz w:val="24"/>
          <w:szCs w:val="24"/>
        </w:rPr>
      </w:pPr>
      <w:r w:rsidRPr="002249F5">
        <w:rPr>
          <w:rFonts w:ascii="Times New Roman" w:hAnsi="Times New Roman" w:cs="Times New Roman"/>
          <w:b w:val="0"/>
          <w:i/>
          <w:color w:val="000000" w:themeColor="text1"/>
          <w:sz w:val="24"/>
          <w:szCs w:val="24"/>
        </w:rPr>
        <w:t xml:space="preserve">9.5. Оценку целевых показателей эффективности и качества теплоснабжения </w:t>
      </w:r>
      <w:proofErr w:type="gramStart"/>
      <w:r w:rsidRPr="002249F5">
        <w:rPr>
          <w:rFonts w:ascii="Times New Roman" w:hAnsi="Times New Roman" w:cs="Times New Roman"/>
          <w:b w:val="0"/>
          <w:i/>
          <w:color w:val="000000" w:themeColor="text1"/>
          <w:sz w:val="24"/>
          <w:szCs w:val="24"/>
        </w:rPr>
        <w:t>в</w:t>
      </w:r>
      <w:proofErr w:type="gramEnd"/>
      <w:r w:rsidRPr="002249F5">
        <w:rPr>
          <w:rFonts w:ascii="Times New Roman" w:hAnsi="Times New Roman" w:cs="Times New Roman"/>
          <w:b w:val="0"/>
          <w:i/>
          <w:color w:val="000000" w:themeColor="text1"/>
          <w:sz w:val="24"/>
          <w:szCs w:val="24"/>
        </w:rPr>
        <w:t xml:space="preserve"> открытой</w:t>
      </w:r>
      <w:bookmarkEnd w:id="533"/>
    </w:p>
    <w:p w:rsidR="00DC09B9" w:rsidRPr="002249F5" w:rsidRDefault="00DC09B9" w:rsidP="00215BB4">
      <w:pPr>
        <w:pStyle w:val="3"/>
        <w:spacing w:before="0"/>
        <w:jc w:val="center"/>
        <w:rPr>
          <w:rFonts w:ascii="Times New Roman" w:hAnsi="Times New Roman" w:cs="Times New Roman"/>
          <w:b w:val="0"/>
          <w:i/>
          <w:color w:val="000000" w:themeColor="text1"/>
          <w:sz w:val="24"/>
          <w:szCs w:val="24"/>
        </w:rPr>
      </w:pPr>
      <w:bookmarkStart w:id="534" w:name="_Toc10707090"/>
      <w:r w:rsidRPr="002249F5">
        <w:rPr>
          <w:rFonts w:ascii="Times New Roman" w:hAnsi="Times New Roman" w:cs="Times New Roman"/>
          <w:b w:val="0"/>
          <w:i/>
          <w:color w:val="000000" w:themeColor="text1"/>
          <w:sz w:val="24"/>
          <w:szCs w:val="24"/>
        </w:rPr>
        <w:t>системе теплоснабжения (горячего водоснабжения) и закрытой системе горячего</w:t>
      </w:r>
      <w:bookmarkEnd w:id="534"/>
    </w:p>
    <w:p w:rsidR="00DC09B9" w:rsidRPr="002249F5" w:rsidRDefault="00DC09B9" w:rsidP="00215BB4">
      <w:pPr>
        <w:pStyle w:val="3"/>
        <w:spacing w:before="0"/>
        <w:jc w:val="center"/>
        <w:rPr>
          <w:rFonts w:ascii="Times New Roman" w:hAnsi="Times New Roman" w:cs="Times New Roman"/>
          <w:b w:val="0"/>
          <w:i/>
          <w:color w:val="000000" w:themeColor="text1"/>
          <w:sz w:val="24"/>
          <w:szCs w:val="24"/>
        </w:rPr>
      </w:pPr>
      <w:bookmarkStart w:id="535" w:name="_Toc10707091"/>
      <w:r w:rsidRPr="002249F5">
        <w:rPr>
          <w:rFonts w:ascii="Times New Roman" w:hAnsi="Times New Roman" w:cs="Times New Roman"/>
          <w:b w:val="0"/>
          <w:i/>
          <w:color w:val="000000" w:themeColor="text1"/>
          <w:sz w:val="24"/>
          <w:szCs w:val="24"/>
        </w:rPr>
        <w:t>водоснабжения</w:t>
      </w:r>
      <w:bookmarkEnd w:id="535"/>
    </w:p>
    <w:p w:rsidR="00ED6728" w:rsidRPr="002249F5" w:rsidRDefault="00ED6728" w:rsidP="00215BB4">
      <w:pPr>
        <w:spacing w:after="0"/>
        <w:rPr>
          <w:rFonts w:ascii="Times New Roman" w:hAnsi="Times New Roman" w:cs="Times New Roman"/>
          <w:color w:val="000000" w:themeColor="text1"/>
        </w:rPr>
      </w:pPr>
    </w:p>
    <w:p w:rsidR="00DC09B9" w:rsidRPr="002249F5" w:rsidRDefault="00DC09B9"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Существуют следующие недостатки открытой схемы теплоснабжения:</w:t>
      </w:r>
    </w:p>
    <w:p w:rsidR="00DC09B9" w:rsidRPr="002249F5" w:rsidRDefault="00DC09B9" w:rsidP="00081DFA">
      <w:pPr>
        <w:pStyle w:val="ad"/>
        <w:numPr>
          <w:ilvl w:val="0"/>
          <w:numId w:val="18"/>
        </w:numPr>
        <w:tabs>
          <w:tab w:val="left" w:pos="993"/>
        </w:tabs>
        <w:spacing w:after="0"/>
        <w:ind w:left="0"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повышенные расходы тепловой энергии на отопление и ГВС;</w:t>
      </w:r>
    </w:p>
    <w:p w:rsidR="00DC09B9" w:rsidRPr="002249F5" w:rsidRDefault="00DC09B9" w:rsidP="00081DFA">
      <w:pPr>
        <w:pStyle w:val="ad"/>
        <w:numPr>
          <w:ilvl w:val="0"/>
          <w:numId w:val="18"/>
        </w:numPr>
        <w:tabs>
          <w:tab w:val="left" w:pos="993"/>
        </w:tabs>
        <w:spacing w:after="0"/>
        <w:ind w:left="0"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высокие удельные расходы топлива и электроэнергии на производство тепловой энергии;</w:t>
      </w:r>
    </w:p>
    <w:p w:rsidR="00DC09B9" w:rsidRPr="002249F5" w:rsidRDefault="00DC09B9" w:rsidP="00081DFA">
      <w:pPr>
        <w:pStyle w:val="ad"/>
        <w:numPr>
          <w:ilvl w:val="0"/>
          <w:numId w:val="18"/>
        </w:numPr>
        <w:tabs>
          <w:tab w:val="left" w:pos="993"/>
        </w:tabs>
        <w:spacing w:after="0"/>
        <w:ind w:left="0"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повышенные затраты на эксплуатацию </w:t>
      </w:r>
      <w:r w:rsidR="006510BA" w:rsidRPr="002249F5">
        <w:rPr>
          <w:rFonts w:ascii="Times New Roman" w:hAnsi="Times New Roman" w:cs="Times New Roman"/>
          <w:color w:val="000000" w:themeColor="text1"/>
          <w:sz w:val="24"/>
          <w:szCs w:val="24"/>
        </w:rPr>
        <w:t>котельной</w:t>
      </w:r>
      <w:r w:rsidRPr="002249F5">
        <w:rPr>
          <w:rFonts w:ascii="Times New Roman" w:hAnsi="Times New Roman" w:cs="Times New Roman"/>
          <w:color w:val="000000" w:themeColor="text1"/>
          <w:sz w:val="24"/>
          <w:szCs w:val="24"/>
        </w:rPr>
        <w:t xml:space="preserve"> и тепловых сетей;</w:t>
      </w:r>
    </w:p>
    <w:p w:rsidR="00DC09B9" w:rsidRPr="002249F5" w:rsidRDefault="00DC09B9" w:rsidP="00081DFA">
      <w:pPr>
        <w:pStyle w:val="ad"/>
        <w:numPr>
          <w:ilvl w:val="0"/>
          <w:numId w:val="18"/>
        </w:numPr>
        <w:tabs>
          <w:tab w:val="left" w:pos="993"/>
        </w:tabs>
        <w:spacing w:after="0"/>
        <w:ind w:left="0"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не обеспечивается качественное теплоснабжение потребителей из-за больших п</w:t>
      </w:r>
      <w:r w:rsidRPr="002249F5">
        <w:rPr>
          <w:rFonts w:ascii="Times New Roman" w:hAnsi="Times New Roman" w:cs="Times New Roman"/>
          <w:color w:val="000000" w:themeColor="text1"/>
          <w:sz w:val="24"/>
          <w:szCs w:val="24"/>
        </w:rPr>
        <w:t>о</w:t>
      </w:r>
      <w:r w:rsidR="00D84F78" w:rsidRPr="002249F5">
        <w:rPr>
          <w:rFonts w:ascii="Times New Roman" w:hAnsi="Times New Roman" w:cs="Times New Roman"/>
          <w:color w:val="000000" w:themeColor="text1"/>
          <w:sz w:val="24"/>
          <w:szCs w:val="24"/>
        </w:rPr>
        <w:t>терь теп</w:t>
      </w:r>
      <w:r w:rsidRPr="002249F5">
        <w:rPr>
          <w:rFonts w:ascii="Times New Roman" w:hAnsi="Times New Roman" w:cs="Times New Roman"/>
          <w:color w:val="000000" w:themeColor="text1"/>
          <w:sz w:val="24"/>
          <w:szCs w:val="24"/>
        </w:rPr>
        <w:t>ла и количества повреждений на тепловых сетях;</w:t>
      </w:r>
    </w:p>
    <w:p w:rsidR="00DC09B9" w:rsidRPr="002249F5" w:rsidRDefault="00DC09B9" w:rsidP="00081DFA">
      <w:pPr>
        <w:pStyle w:val="ad"/>
        <w:numPr>
          <w:ilvl w:val="0"/>
          <w:numId w:val="18"/>
        </w:numPr>
        <w:tabs>
          <w:tab w:val="left" w:pos="993"/>
        </w:tabs>
        <w:spacing w:after="0"/>
        <w:ind w:left="0"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повышенные затраты на </w:t>
      </w:r>
      <w:proofErr w:type="spellStart"/>
      <w:r w:rsidRPr="002249F5">
        <w:rPr>
          <w:rFonts w:ascii="Times New Roman" w:hAnsi="Times New Roman" w:cs="Times New Roman"/>
          <w:color w:val="000000" w:themeColor="text1"/>
          <w:sz w:val="24"/>
          <w:szCs w:val="24"/>
        </w:rPr>
        <w:t>химводоподготовку</w:t>
      </w:r>
      <w:proofErr w:type="spellEnd"/>
      <w:r w:rsidRPr="002249F5">
        <w:rPr>
          <w:rFonts w:ascii="Times New Roman" w:hAnsi="Times New Roman" w:cs="Times New Roman"/>
          <w:color w:val="000000" w:themeColor="text1"/>
          <w:sz w:val="24"/>
          <w:szCs w:val="24"/>
        </w:rPr>
        <w:t>;</w:t>
      </w:r>
    </w:p>
    <w:p w:rsidR="00DC09B9" w:rsidRPr="002249F5" w:rsidRDefault="00DC09B9" w:rsidP="00081DFA">
      <w:pPr>
        <w:pStyle w:val="ad"/>
        <w:numPr>
          <w:ilvl w:val="0"/>
          <w:numId w:val="18"/>
        </w:numPr>
        <w:tabs>
          <w:tab w:val="left" w:pos="993"/>
        </w:tabs>
        <w:spacing w:after="0"/>
        <w:ind w:left="0"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при небольшом разборе вода начинает остывать в трубах.</w:t>
      </w:r>
    </w:p>
    <w:p w:rsidR="00DC09B9" w:rsidRPr="002249F5" w:rsidRDefault="00DC09B9"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Преимущества открытой системы теплоснабжения: поскольку</w:t>
      </w:r>
      <w:r w:rsidR="00D84F78" w:rsidRPr="002249F5">
        <w:rPr>
          <w:rFonts w:ascii="Times New Roman" w:hAnsi="Times New Roman" w:cs="Times New Roman"/>
          <w:color w:val="000000" w:themeColor="text1"/>
          <w:sz w:val="24"/>
          <w:szCs w:val="24"/>
        </w:rPr>
        <w:t xml:space="preserve"> используются сразу н</w:t>
      </w:r>
      <w:r w:rsidR="00D84F78" w:rsidRPr="002249F5">
        <w:rPr>
          <w:rFonts w:ascii="Times New Roman" w:hAnsi="Times New Roman" w:cs="Times New Roman"/>
          <w:color w:val="000000" w:themeColor="text1"/>
          <w:sz w:val="24"/>
          <w:szCs w:val="24"/>
        </w:rPr>
        <w:t>е</w:t>
      </w:r>
      <w:r w:rsidR="00D84F78" w:rsidRPr="002249F5">
        <w:rPr>
          <w:rFonts w:ascii="Times New Roman" w:hAnsi="Times New Roman" w:cs="Times New Roman"/>
          <w:color w:val="000000" w:themeColor="text1"/>
          <w:sz w:val="24"/>
          <w:szCs w:val="24"/>
        </w:rPr>
        <w:t>сколь</w:t>
      </w:r>
      <w:r w:rsidRPr="002249F5">
        <w:rPr>
          <w:rFonts w:ascii="Times New Roman" w:hAnsi="Times New Roman" w:cs="Times New Roman"/>
          <w:color w:val="000000" w:themeColor="text1"/>
          <w:sz w:val="24"/>
          <w:szCs w:val="24"/>
        </w:rPr>
        <w:t xml:space="preserve">ко </w:t>
      </w:r>
      <w:proofErr w:type="spellStart"/>
      <w:r w:rsidRPr="002249F5">
        <w:rPr>
          <w:rFonts w:ascii="Times New Roman" w:hAnsi="Times New Roman" w:cs="Times New Roman"/>
          <w:color w:val="000000" w:themeColor="text1"/>
          <w:sz w:val="24"/>
          <w:szCs w:val="24"/>
        </w:rPr>
        <w:t>теплоисточников</w:t>
      </w:r>
      <w:proofErr w:type="spellEnd"/>
      <w:r w:rsidRPr="002249F5">
        <w:rPr>
          <w:rFonts w:ascii="Times New Roman" w:hAnsi="Times New Roman" w:cs="Times New Roman"/>
          <w:color w:val="000000" w:themeColor="text1"/>
          <w:sz w:val="24"/>
          <w:szCs w:val="24"/>
        </w:rPr>
        <w:t>, в случае повреждения на трубопроводе система проявляет жив</w:t>
      </w:r>
      <w:r w:rsidRPr="002249F5">
        <w:rPr>
          <w:rFonts w:ascii="Times New Roman" w:hAnsi="Times New Roman" w:cs="Times New Roman"/>
          <w:color w:val="000000" w:themeColor="text1"/>
          <w:sz w:val="24"/>
          <w:szCs w:val="24"/>
        </w:rPr>
        <w:t>у</w:t>
      </w:r>
      <w:r w:rsidRPr="002249F5">
        <w:rPr>
          <w:rFonts w:ascii="Times New Roman" w:hAnsi="Times New Roman" w:cs="Times New Roman"/>
          <w:color w:val="000000" w:themeColor="text1"/>
          <w:sz w:val="24"/>
          <w:szCs w:val="24"/>
        </w:rPr>
        <w:t xml:space="preserve">честь </w:t>
      </w:r>
      <w:r w:rsidR="00D84F78" w:rsidRPr="002249F5">
        <w:rPr>
          <w:rFonts w:ascii="Times New Roman" w:hAnsi="Times New Roman" w:cs="Times New Roman"/>
          <w:color w:val="000000" w:themeColor="text1"/>
          <w:sz w:val="24"/>
          <w:szCs w:val="24"/>
        </w:rPr>
        <w:t>– пол</w:t>
      </w:r>
      <w:r w:rsidRPr="002249F5">
        <w:rPr>
          <w:rFonts w:ascii="Times New Roman" w:hAnsi="Times New Roman" w:cs="Times New Roman"/>
          <w:color w:val="000000" w:themeColor="text1"/>
          <w:sz w:val="24"/>
          <w:szCs w:val="24"/>
        </w:rPr>
        <w:t>ной остановки циркуляции не происходит, потребителей длит</w:t>
      </w:r>
      <w:r w:rsidR="00D84F78" w:rsidRPr="002249F5">
        <w:rPr>
          <w:rFonts w:ascii="Times New Roman" w:hAnsi="Times New Roman" w:cs="Times New Roman"/>
          <w:color w:val="000000" w:themeColor="text1"/>
          <w:sz w:val="24"/>
          <w:szCs w:val="24"/>
        </w:rPr>
        <w:t>ельное время уде</w:t>
      </w:r>
      <w:r w:rsidR="00D84F78" w:rsidRPr="002249F5">
        <w:rPr>
          <w:rFonts w:ascii="Times New Roman" w:hAnsi="Times New Roman" w:cs="Times New Roman"/>
          <w:color w:val="000000" w:themeColor="text1"/>
          <w:sz w:val="24"/>
          <w:szCs w:val="24"/>
        </w:rPr>
        <w:t>р</w:t>
      </w:r>
      <w:r w:rsidR="00D84F78" w:rsidRPr="002249F5">
        <w:rPr>
          <w:rFonts w:ascii="Times New Roman" w:hAnsi="Times New Roman" w:cs="Times New Roman"/>
          <w:color w:val="000000" w:themeColor="text1"/>
          <w:sz w:val="24"/>
          <w:szCs w:val="24"/>
        </w:rPr>
        <w:t>живают на зату</w:t>
      </w:r>
      <w:r w:rsidRPr="002249F5">
        <w:rPr>
          <w:rFonts w:ascii="Times New Roman" w:hAnsi="Times New Roman" w:cs="Times New Roman"/>
          <w:color w:val="000000" w:themeColor="text1"/>
          <w:sz w:val="24"/>
          <w:szCs w:val="24"/>
        </w:rPr>
        <w:t>хающей схеме.</w:t>
      </w:r>
    </w:p>
    <w:p w:rsidR="00DC09B9" w:rsidRPr="002249F5" w:rsidRDefault="00DC09B9"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Гидравлическая взаимосвязь отдельных элементов си</w:t>
      </w:r>
      <w:r w:rsidR="00D84F78" w:rsidRPr="002249F5">
        <w:rPr>
          <w:rFonts w:ascii="Times New Roman" w:hAnsi="Times New Roman" w:cs="Times New Roman"/>
          <w:color w:val="000000" w:themeColor="text1"/>
          <w:sz w:val="24"/>
          <w:szCs w:val="24"/>
        </w:rPr>
        <w:t>стемы при зависимом подкл</w:t>
      </w:r>
      <w:r w:rsidR="00D84F78" w:rsidRPr="002249F5">
        <w:rPr>
          <w:rFonts w:ascii="Times New Roman" w:hAnsi="Times New Roman" w:cs="Times New Roman"/>
          <w:color w:val="000000" w:themeColor="text1"/>
          <w:sz w:val="24"/>
          <w:szCs w:val="24"/>
        </w:rPr>
        <w:t>ю</w:t>
      </w:r>
      <w:r w:rsidR="00D84F78" w:rsidRPr="002249F5">
        <w:rPr>
          <w:rFonts w:ascii="Times New Roman" w:hAnsi="Times New Roman" w:cs="Times New Roman"/>
          <w:color w:val="000000" w:themeColor="text1"/>
          <w:sz w:val="24"/>
          <w:szCs w:val="24"/>
        </w:rPr>
        <w:t xml:space="preserve">чении </w:t>
      </w:r>
      <w:r w:rsidRPr="002249F5">
        <w:rPr>
          <w:rFonts w:ascii="Times New Roman" w:hAnsi="Times New Roman" w:cs="Times New Roman"/>
          <w:color w:val="000000" w:themeColor="text1"/>
          <w:sz w:val="24"/>
          <w:szCs w:val="24"/>
        </w:rPr>
        <w:t xml:space="preserve">отопительных систем и открытого </w:t>
      </w:r>
      <w:proofErr w:type="spellStart"/>
      <w:r w:rsidRPr="002249F5">
        <w:rPr>
          <w:rFonts w:ascii="Times New Roman" w:hAnsi="Times New Roman" w:cs="Times New Roman"/>
          <w:color w:val="000000" w:themeColor="text1"/>
          <w:sz w:val="24"/>
          <w:szCs w:val="24"/>
        </w:rPr>
        <w:t>водоразбора</w:t>
      </w:r>
      <w:proofErr w:type="spellEnd"/>
      <w:r w:rsidRPr="002249F5">
        <w:rPr>
          <w:rFonts w:ascii="Times New Roman" w:hAnsi="Times New Roman" w:cs="Times New Roman"/>
          <w:color w:val="000000" w:themeColor="text1"/>
          <w:sz w:val="24"/>
          <w:szCs w:val="24"/>
        </w:rPr>
        <w:t xml:space="preserve"> с течением вре</w:t>
      </w:r>
      <w:r w:rsidR="00D84F78" w:rsidRPr="002249F5">
        <w:rPr>
          <w:rFonts w:ascii="Times New Roman" w:hAnsi="Times New Roman" w:cs="Times New Roman"/>
          <w:color w:val="000000" w:themeColor="text1"/>
          <w:sz w:val="24"/>
          <w:szCs w:val="24"/>
        </w:rPr>
        <w:t>мени неизбежно прив</w:t>
      </w:r>
      <w:r w:rsidR="00D84F78" w:rsidRPr="002249F5">
        <w:rPr>
          <w:rFonts w:ascii="Times New Roman" w:hAnsi="Times New Roman" w:cs="Times New Roman"/>
          <w:color w:val="000000" w:themeColor="text1"/>
          <w:sz w:val="24"/>
          <w:szCs w:val="24"/>
        </w:rPr>
        <w:t>о</w:t>
      </w:r>
      <w:r w:rsidR="00D84F78" w:rsidRPr="002249F5">
        <w:rPr>
          <w:rFonts w:ascii="Times New Roman" w:hAnsi="Times New Roman" w:cs="Times New Roman"/>
          <w:color w:val="000000" w:themeColor="text1"/>
          <w:sz w:val="24"/>
          <w:szCs w:val="24"/>
        </w:rPr>
        <w:t xml:space="preserve">дит к </w:t>
      </w:r>
      <w:proofErr w:type="spellStart"/>
      <w:r w:rsidR="00D84F78" w:rsidRPr="002249F5">
        <w:rPr>
          <w:rFonts w:ascii="Times New Roman" w:hAnsi="Times New Roman" w:cs="Times New Roman"/>
          <w:color w:val="000000" w:themeColor="text1"/>
          <w:sz w:val="24"/>
          <w:szCs w:val="24"/>
        </w:rPr>
        <w:t>разре</w:t>
      </w:r>
      <w:r w:rsidRPr="002249F5">
        <w:rPr>
          <w:rFonts w:ascii="Times New Roman" w:hAnsi="Times New Roman" w:cs="Times New Roman"/>
          <w:color w:val="000000" w:themeColor="text1"/>
          <w:sz w:val="24"/>
          <w:szCs w:val="24"/>
        </w:rPr>
        <w:t>гулировке</w:t>
      </w:r>
      <w:proofErr w:type="spellEnd"/>
      <w:r w:rsidRPr="002249F5">
        <w:rPr>
          <w:rFonts w:ascii="Times New Roman" w:hAnsi="Times New Roman" w:cs="Times New Roman"/>
          <w:color w:val="000000" w:themeColor="text1"/>
          <w:sz w:val="24"/>
          <w:szCs w:val="24"/>
        </w:rPr>
        <w:t xml:space="preserve"> гидравлического режима работы системы. В большой степени этому способствуют</w:t>
      </w:r>
      <w:r w:rsidR="00D84F78"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szCs w:val="24"/>
        </w:rPr>
        <w:t>нарушения (в т.ч. сливы теплоносителя со стороны потребителей тепла). В к</w:t>
      </w:r>
      <w:r w:rsidRPr="002249F5">
        <w:rPr>
          <w:rFonts w:ascii="Times New Roman" w:hAnsi="Times New Roman" w:cs="Times New Roman"/>
          <w:color w:val="000000" w:themeColor="text1"/>
          <w:sz w:val="24"/>
          <w:szCs w:val="24"/>
        </w:rPr>
        <w:t>о</w:t>
      </w:r>
      <w:r w:rsidRPr="002249F5">
        <w:rPr>
          <w:rFonts w:ascii="Times New Roman" w:hAnsi="Times New Roman" w:cs="Times New Roman"/>
          <w:color w:val="000000" w:themeColor="text1"/>
          <w:sz w:val="24"/>
          <w:szCs w:val="24"/>
        </w:rPr>
        <w:t>нечном итоге это</w:t>
      </w:r>
      <w:r w:rsidR="00D84F78"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szCs w:val="24"/>
        </w:rPr>
        <w:t>оказывает отрицательное влияние на качество и стабильность</w:t>
      </w:r>
      <w:r w:rsidR="00D84F78" w:rsidRPr="002249F5">
        <w:rPr>
          <w:rFonts w:ascii="Times New Roman" w:hAnsi="Times New Roman" w:cs="Times New Roman"/>
          <w:color w:val="000000" w:themeColor="text1"/>
          <w:sz w:val="24"/>
          <w:szCs w:val="24"/>
        </w:rPr>
        <w:t xml:space="preserve"> теплосна</w:t>
      </w:r>
      <w:r w:rsidR="00D84F78" w:rsidRPr="002249F5">
        <w:rPr>
          <w:rFonts w:ascii="Times New Roman" w:hAnsi="Times New Roman" w:cs="Times New Roman"/>
          <w:color w:val="000000" w:themeColor="text1"/>
          <w:sz w:val="24"/>
          <w:szCs w:val="24"/>
        </w:rPr>
        <w:t>б</w:t>
      </w:r>
      <w:r w:rsidR="00D84F78" w:rsidRPr="002249F5">
        <w:rPr>
          <w:rFonts w:ascii="Times New Roman" w:hAnsi="Times New Roman" w:cs="Times New Roman"/>
          <w:color w:val="000000" w:themeColor="text1"/>
          <w:sz w:val="24"/>
          <w:szCs w:val="24"/>
        </w:rPr>
        <w:lastRenderedPageBreak/>
        <w:t>жения и снижает эффек</w:t>
      </w:r>
      <w:r w:rsidRPr="002249F5">
        <w:rPr>
          <w:rFonts w:ascii="Times New Roman" w:hAnsi="Times New Roman" w:cs="Times New Roman"/>
          <w:color w:val="000000" w:themeColor="text1"/>
          <w:sz w:val="24"/>
          <w:szCs w:val="24"/>
        </w:rPr>
        <w:t xml:space="preserve">тивность работы </w:t>
      </w:r>
      <w:proofErr w:type="spellStart"/>
      <w:r w:rsidRPr="002249F5">
        <w:rPr>
          <w:rFonts w:ascii="Times New Roman" w:hAnsi="Times New Roman" w:cs="Times New Roman"/>
          <w:color w:val="000000" w:themeColor="text1"/>
          <w:sz w:val="24"/>
          <w:szCs w:val="24"/>
        </w:rPr>
        <w:t>теплоисточников</w:t>
      </w:r>
      <w:proofErr w:type="spellEnd"/>
      <w:r w:rsidRPr="002249F5">
        <w:rPr>
          <w:rFonts w:ascii="Times New Roman" w:hAnsi="Times New Roman" w:cs="Times New Roman"/>
          <w:color w:val="000000" w:themeColor="text1"/>
          <w:sz w:val="24"/>
          <w:szCs w:val="24"/>
        </w:rPr>
        <w:t>, а для потребителей тепла сниж</w:t>
      </w:r>
      <w:r w:rsidRPr="002249F5">
        <w:rPr>
          <w:rFonts w:ascii="Times New Roman" w:hAnsi="Times New Roman" w:cs="Times New Roman"/>
          <w:color w:val="000000" w:themeColor="text1"/>
          <w:sz w:val="24"/>
          <w:szCs w:val="24"/>
        </w:rPr>
        <w:t>а</w:t>
      </w:r>
      <w:r w:rsidRPr="002249F5">
        <w:rPr>
          <w:rFonts w:ascii="Times New Roman" w:hAnsi="Times New Roman" w:cs="Times New Roman"/>
          <w:color w:val="000000" w:themeColor="text1"/>
          <w:sz w:val="24"/>
          <w:szCs w:val="24"/>
        </w:rPr>
        <w:t>ется комфортность жилья при</w:t>
      </w:r>
      <w:r w:rsidR="00D84F78"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szCs w:val="24"/>
        </w:rPr>
        <w:t>одновременном повышении затрат.</w:t>
      </w:r>
    </w:p>
    <w:p w:rsidR="00DC09B9" w:rsidRPr="002249F5" w:rsidRDefault="00DC09B9"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Независимая схема представляет собой преобразовани</w:t>
      </w:r>
      <w:r w:rsidR="00D84F78" w:rsidRPr="002249F5">
        <w:rPr>
          <w:rFonts w:ascii="Times New Roman" w:hAnsi="Times New Roman" w:cs="Times New Roman"/>
          <w:color w:val="000000" w:themeColor="text1"/>
          <w:sz w:val="24"/>
          <w:szCs w:val="24"/>
        </w:rPr>
        <w:t>е прямого присоединения ко</w:t>
      </w:r>
      <w:r w:rsidR="00D84F78" w:rsidRPr="002249F5">
        <w:rPr>
          <w:rFonts w:ascii="Times New Roman" w:hAnsi="Times New Roman" w:cs="Times New Roman"/>
          <w:color w:val="000000" w:themeColor="text1"/>
          <w:sz w:val="24"/>
          <w:szCs w:val="24"/>
        </w:rPr>
        <w:t>н</w:t>
      </w:r>
      <w:r w:rsidR="00D84F78" w:rsidRPr="002249F5">
        <w:rPr>
          <w:rFonts w:ascii="Times New Roman" w:hAnsi="Times New Roman" w:cs="Times New Roman"/>
          <w:color w:val="000000" w:themeColor="text1"/>
          <w:sz w:val="24"/>
          <w:szCs w:val="24"/>
        </w:rPr>
        <w:t xml:space="preserve">тура </w:t>
      </w:r>
      <w:r w:rsidRPr="002249F5">
        <w:rPr>
          <w:rFonts w:ascii="Times New Roman" w:hAnsi="Times New Roman" w:cs="Times New Roman"/>
          <w:color w:val="000000" w:themeColor="text1"/>
          <w:sz w:val="24"/>
          <w:szCs w:val="24"/>
        </w:rPr>
        <w:t>отопления зданий посредством эжектора в гидравлически разделенное независимое присо</w:t>
      </w:r>
      <w:r w:rsidR="00D84F78" w:rsidRPr="002249F5">
        <w:rPr>
          <w:rFonts w:ascii="Times New Roman" w:hAnsi="Times New Roman" w:cs="Times New Roman"/>
          <w:color w:val="000000" w:themeColor="text1"/>
          <w:sz w:val="24"/>
          <w:szCs w:val="24"/>
        </w:rPr>
        <w:t>едине</w:t>
      </w:r>
      <w:r w:rsidRPr="002249F5">
        <w:rPr>
          <w:rFonts w:ascii="Times New Roman" w:hAnsi="Times New Roman" w:cs="Times New Roman"/>
          <w:color w:val="000000" w:themeColor="text1"/>
          <w:sz w:val="24"/>
          <w:szCs w:val="24"/>
        </w:rPr>
        <w:t xml:space="preserve">ние посредством пластинчатого или </w:t>
      </w:r>
      <w:proofErr w:type="spellStart"/>
      <w:r w:rsidRPr="002249F5">
        <w:rPr>
          <w:rFonts w:ascii="Times New Roman" w:hAnsi="Times New Roman" w:cs="Times New Roman"/>
          <w:color w:val="000000" w:themeColor="text1"/>
          <w:sz w:val="24"/>
          <w:szCs w:val="24"/>
        </w:rPr>
        <w:t>кожухотрубного</w:t>
      </w:r>
      <w:proofErr w:type="spellEnd"/>
      <w:r w:rsidRPr="002249F5">
        <w:rPr>
          <w:rFonts w:ascii="Times New Roman" w:hAnsi="Times New Roman" w:cs="Times New Roman"/>
          <w:color w:val="000000" w:themeColor="text1"/>
          <w:sz w:val="24"/>
          <w:szCs w:val="24"/>
        </w:rPr>
        <w:t xml:space="preserve"> теплообменника и электр</w:t>
      </w:r>
      <w:r w:rsidRPr="002249F5">
        <w:rPr>
          <w:rFonts w:ascii="Times New Roman" w:hAnsi="Times New Roman" w:cs="Times New Roman"/>
          <w:color w:val="000000" w:themeColor="text1"/>
          <w:sz w:val="24"/>
          <w:szCs w:val="24"/>
        </w:rPr>
        <w:t>и</w:t>
      </w:r>
      <w:r w:rsidRPr="002249F5">
        <w:rPr>
          <w:rFonts w:ascii="Times New Roman" w:hAnsi="Times New Roman" w:cs="Times New Roman"/>
          <w:color w:val="000000" w:themeColor="text1"/>
          <w:sz w:val="24"/>
          <w:szCs w:val="24"/>
        </w:rPr>
        <w:t>ческого насоса</w:t>
      </w:r>
      <w:r w:rsidR="00D84F78"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szCs w:val="24"/>
        </w:rPr>
        <w:t>контура отопления здания. Теплообменник горячей воды использует обра</w:t>
      </w:r>
      <w:r w:rsidRPr="002249F5">
        <w:rPr>
          <w:rFonts w:ascii="Times New Roman" w:hAnsi="Times New Roman" w:cs="Times New Roman"/>
          <w:color w:val="000000" w:themeColor="text1"/>
          <w:sz w:val="24"/>
          <w:szCs w:val="24"/>
        </w:rPr>
        <w:t>т</w:t>
      </w:r>
      <w:r w:rsidRPr="002249F5">
        <w:rPr>
          <w:rFonts w:ascii="Times New Roman" w:hAnsi="Times New Roman" w:cs="Times New Roman"/>
          <w:color w:val="000000" w:themeColor="text1"/>
          <w:sz w:val="24"/>
          <w:szCs w:val="24"/>
        </w:rPr>
        <w:t>ную воду отопления</w:t>
      </w:r>
      <w:r w:rsidR="00D84F78"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szCs w:val="24"/>
        </w:rPr>
        <w:t>для того, чтобы как можно больше понизить температуру обратной в</w:t>
      </w:r>
      <w:r w:rsidRPr="002249F5">
        <w:rPr>
          <w:rFonts w:ascii="Times New Roman" w:hAnsi="Times New Roman" w:cs="Times New Roman"/>
          <w:color w:val="000000" w:themeColor="text1"/>
          <w:sz w:val="24"/>
          <w:szCs w:val="24"/>
        </w:rPr>
        <w:t>о</w:t>
      </w:r>
      <w:r w:rsidRPr="002249F5">
        <w:rPr>
          <w:rFonts w:ascii="Times New Roman" w:hAnsi="Times New Roman" w:cs="Times New Roman"/>
          <w:color w:val="000000" w:themeColor="text1"/>
          <w:sz w:val="24"/>
          <w:szCs w:val="24"/>
        </w:rPr>
        <w:t>ды системы отопления.</w:t>
      </w:r>
    </w:p>
    <w:p w:rsidR="00DC09B9" w:rsidRPr="002249F5" w:rsidRDefault="00DC09B9"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Температура ГВС будет точно контролироваться и поддерживаться на постоянном уровне 55 </w:t>
      </w:r>
      <w:proofErr w:type="spellStart"/>
      <w:r w:rsidRPr="002249F5">
        <w:rPr>
          <w:rFonts w:ascii="Times New Roman" w:hAnsi="Times New Roman" w:cs="Times New Roman"/>
          <w:color w:val="000000" w:themeColor="text1"/>
          <w:sz w:val="24"/>
          <w:szCs w:val="24"/>
          <w:vertAlign w:val="superscript"/>
        </w:rPr>
        <w:t>о</w:t>
      </w:r>
      <w:r w:rsidRPr="002249F5">
        <w:rPr>
          <w:rFonts w:ascii="Times New Roman" w:hAnsi="Times New Roman" w:cs="Times New Roman"/>
          <w:color w:val="000000" w:themeColor="text1"/>
          <w:sz w:val="24"/>
          <w:szCs w:val="24"/>
        </w:rPr>
        <w:t>С</w:t>
      </w:r>
      <w:proofErr w:type="spellEnd"/>
      <w:r w:rsidRPr="002249F5">
        <w:rPr>
          <w:rFonts w:ascii="Times New Roman" w:hAnsi="Times New Roman" w:cs="Times New Roman"/>
          <w:color w:val="000000" w:themeColor="text1"/>
          <w:sz w:val="24"/>
          <w:szCs w:val="24"/>
        </w:rPr>
        <w:t>.</w:t>
      </w:r>
    </w:p>
    <w:p w:rsidR="00DC09B9" w:rsidRPr="002249F5" w:rsidRDefault="00DC09B9"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Так как холодная вода, подогреваемая до уровня воды ГВС, </w:t>
      </w:r>
      <w:proofErr w:type="gramStart"/>
      <w:r w:rsidRPr="002249F5">
        <w:rPr>
          <w:rFonts w:ascii="Times New Roman" w:hAnsi="Times New Roman" w:cs="Times New Roman"/>
          <w:color w:val="000000" w:themeColor="text1"/>
          <w:sz w:val="24"/>
          <w:szCs w:val="24"/>
        </w:rPr>
        <w:t>буде</w:t>
      </w:r>
      <w:r w:rsidR="00D84F78" w:rsidRPr="002249F5">
        <w:rPr>
          <w:rFonts w:ascii="Times New Roman" w:hAnsi="Times New Roman" w:cs="Times New Roman"/>
          <w:color w:val="000000" w:themeColor="text1"/>
          <w:sz w:val="24"/>
          <w:szCs w:val="24"/>
        </w:rPr>
        <w:t>т только фильтр</w:t>
      </w:r>
      <w:r w:rsidR="00D84F78" w:rsidRPr="002249F5">
        <w:rPr>
          <w:rFonts w:ascii="Times New Roman" w:hAnsi="Times New Roman" w:cs="Times New Roman"/>
          <w:color w:val="000000" w:themeColor="text1"/>
          <w:sz w:val="24"/>
          <w:szCs w:val="24"/>
        </w:rPr>
        <w:t>о</w:t>
      </w:r>
      <w:r w:rsidR="00D84F78" w:rsidRPr="002249F5">
        <w:rPr>
          <w:rFonts w:ascii="Times New Roman" w:hAnsi="Times New Roman" w:cs="Times New Roman"/>
          <w:color w:val="000000" w:themeColor="text1"/>
          <w:sz w:val="24"/>
          <w:szCs w:val="24"/>
        </w:rPr>
        <w:t>ваться и не</w:t>
      </w:r>
      <w:proofErr w:type="gramEnd"/>
      <w:r w:rsidR="00D84F78" w:rsidRPr="002249F5">
        <w:rPr>
          <w:rFonts w:ascii="Times New Roman" w:hAnsi="Times New Roman" w:cs="Times New Roman"/>
          <w:color w:val="000000" w:themeColor="text1"/>
          <w:sz w:val="24"/>
          <w:szCs w:val="24"/>
        </w:rPr>
        <w:t xml:space="preserve"> бу</w:t>
      </w:r>
      <w:r w:rsidRPr="002249F5">
        <w:rPr>
          <w:rFonts w:ascii="Times New Roman" w:hAnsi="Times New Roman" w:cs="Times New Roman"/>
          <w:color w:val="000000" w:themeColor="text1"/>
          <w:sz w:val="24"/>
          <w:szCs w:val="24"/>
        </w:rPr>
        <w:t>дет обрабатываться химически, стальные трубы будут заменены</w:t>
      </w:r>
      <w:r w:rsidR="00D84F78" w:rsidRPr="002249F5">
        <w:rPr>
          <w:rFonts w:ascii="Times New Roman" w:hAnsi="Times New Roman" w:cs="Times New Roman"/>
          <w:color w:val="000000" w:themeColor="text1"/>
          <w:sz w:val="24"/>
          <w:szCs w:val="24"/>
        </w:rPr>
        <w:t xml:space="preserve"> на пластик</w:t>
      </w:r>
      <w:r w:rsidR="00D84F78" w:rsidRPr="002249F5">
        <w:rPr>
          <w:rFonts w:ascii="Times New Roman" w:hAnsi="Times New Roman" w:cs="Times New Roman"/>
          <w:color w:val="000000" w:themeColor="text1"/>
          <w:sz w:val="24"/>
          <w:szCs w:val="24"/>
        </w:rPr>
        <w:t>о</w:t>
      </w:r>
      <w:r w:rsidR="00D84F78" w:rsidRPr="002249F5">
        <w:rPr>
          <w:rFonts w:ascii="Times New Roman" w:hAnsi="Times New Roman" w:cs="Times New Roman"/>
          <w:color w:val="000000" w:themeColor="text1"/>
          <w:sz w:val="24"/>
          <w:szCs w:val="24"/>
        </w:rPr>
        <w:t>вые, которые не под</w:t>
      </w:r>
      <w:r w:rsidRPr="002249F5">
        <w:rPr>
          <w:rFonts w:ascii="Times New Roman" w:hAnsi="Times New Roman" w:cs="Times New Roman"/>
          <w:color w:val="000000" w:themeColor="text1"/>
          <w:sz w:val="24"/>
          <w:szCs w:val="24"/>
        </w:rPr>
        <w:t>вергаются коррозии.</w:t>
      </w:r>
    </w:p>
    <w:p w:rsidR="00D84F78" w:rsidRPr="002249F5" w:rsidRDefault="00DC09B9"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Попытки перевода существующего жилищного фонда с </w:t>
      </w:r>
      <w:r w:rsidR="00D84F78" w:rsidRPr="002249F5">
        <w:rPr>
          <w:rFonts w:ascii="Times New Roman" w:hAnsi="Times New Roman" w:cs="Times New Roman"/>
          <w:color w:val="000000" w:themeColor="text1"/>
          <w:sz w:val="24"/>
          <w:szCs w:val="24"/>
        </w:rPr>
        <w:t>открытой системы тепл</w:t>
      </w:r>
      <w:r w:rsidR="00D84F78" w:rsidRPr="002249F5">
        <w:rPr>
          <w:rFonts w:ascii="Times New Roman" w:hAnsi="Times New Roman" w:cs="Times New Roman"/>
          <w:color w:val="000000" w:themeColor="text1"/>
          <w:sz w:val="24"/>
          <w:szCs w:val="24"/>
        </w:rPr>
        <w:t>о</w:t>
      </w:r>
      <w:r w:rsidR="00D84F78" w:rsidRPr="002249F5">
        <w:rPr>
          <w:rFonts w:ascii="Times New Roman" w:hAnsi="Times New Roman" w:cs="Times New Roman"/>
          <w:color w:val="000000" w:themeColor="text1"/>
          <w:sz w:val="24"/>
          <w:szCs w:val="24"/>
        </w:rPr>
        <w:t xml:space="preserve">снабжения </w:t>
      </w:r>
      <w:r w:rsidRPr="002249F5">
        <w:rPr>
          <w:rFonts w:ascii="Times New Roman" w:hAnsi="Times New Roman" w:cs="Times New Roman"/>
          <w:color w:val="000000" w:themeColor="text1"/>
          <w:sz w:val="24"/>
          <w:szCs w:val="24"/>
        </w:rPr>
        <w:t>на закрытую показали необходимость значительных капит</w:t>
      </w:r>
      <w:r w:rsidR="00D84F78" w:rsidRPr="002249F5">
        <w:rPr>
          <w:rFonts w:ascii="Times New Roman" w:hAnsi="Times New Roman" w:cs="Times New Roman"/>
          <w:color w:val="000000" w:themeColor="text1"/>
          <w:sz w:val="24"/>
          <w:szCs w:val="24"/>
        </w:rPr>
        <w:t>альных затрат и экон</w:t>
      </w:r>
      <w:r w:rsidR="00D84F78" w:rsidRPr="002249F5">
        <w:rPr>
          <w:rFonts w:ascii="Times New Roman" w:hAnsi="Times New Roman" w:cs="Times New Roman"/>
          <w:color w:val="000000" w:themeColor="text1"/>
          <w:sz w:val="24"/>
          <w:szCs w:val="24"/>
        </w:rPr>
        <w:t>о</w:t>
      </w:r>
      <w:r w:rsidR="00D84F78" w:rsidRPr="002249F5">
        <w:rPr>
          <w:rFonts w:ascii="Times New Roman" w:hAnsi="Times New Roman" w:cs="Times New Roman"/>
          <w:color w:val="000000" w:themeColor="text1"/>
          <w:sz w:val="24"/>
          <w:szCs w:val="24"/>
        </w:rPr>
        <w:t xml:space="preserve">мически не </w:t>
      </w:r>
      <w:r w:rsidRPr="002249F5">
        <w:rPr>
          <w:rFonts w:ascii="Times New Roman" w:hAnsi="Times New Roman" w:cs="Times New Roman"/>
          <w:color w:val="000000" w:themeColor="text1"/>
          <w:sz w:val="24"/>
          <w:szCs w:val="24"/>
        </w:rPr>
        <w:t>оправдываются. Единственным наглядным положительным р</w:t>
      </w:r>
      <w:r w:rsidR="00D84F78" w:rsidRPr="002249F5">
        <w:rPr>
          <w:rFonts w:ascii="Times New Roman" w:hAnsi="Times New Roman" w:cs="Times New Roman"/>
          <w:color w:val="000000" w:themeColor="text1"/>
          <w:sz w:val="24"/>
          <w:szCs w:val="24"/>
        </w:rPr>
        <w:t>езультатом перев</w:t>
      </w:r>
      <w:r w:rsidR="00D84F78" w:rsidRPr="002249F5">
        <w:rPr>
          <w:rFonts w:ascii="Times New Roman" w:hAnsi="Times New Roman" w:cs="Times New Roman"/>
          <w:color w:val="000000" w:themeColor="text1"/>
          <w:sz w:val="24"/>
          <w:szCs w:val="24"/>
        </w:rPr>
        <w:t>о</w:t>
      </w:r>
      <w:r w:rsidR="00D84F78" w:rsidRPr="002249F5">
        <w:rPr>
          <w:rFonts w:ascii="Times New Roman" w:hAnsi="Times New Roman" w:cs="Times New Roman"/>
          <w:color w:val="000000" w:themeColor="text1"/>
          <w:sz w:val="24"/>
          <w:szCs w:val="24"/>
        </w:rPr>
        <w:t>да открытой си</w:t>
      </w:r>
      <w:r w:rsidRPr="002249F5">
        <w:rPr>
          <w:rFonts w:ascii="Times New Roman" w:hAnsi="Times New Roman" w:cs="Times New Roman"/>
          <w:color w:val="000000" w:themeColor="text1"/>
          <w:sz w:val="24"/>
          <w:szCs w:val="24"/>
        </w:rPr>
        <w:t xml:space="preserve">стемы теплоснабжения на </w:t>
      </w:r>
      <w:proofErr w:type="gramStart"/>
      <w:r w:rsidRPr="002249F5">
        <w:rPr>
          <w:rFonts w:ascii="Times New Roman" w:hAnsi="Times New Roman" w:cs="Times New Roman"/>
          <w:color w:val="000000" w:themeColor="text1"/>
          <w:sz w:val="24"/>
          <w:szCs w:val="24"/>
        </w:rPr>
        <w:t>закрытую</w:t>
      </w:r>
      <w:proofErr w:type="gramEnd"/>
      <w:r w:rsidR="00E46314" w:rsidRPr="002249F5">
        <w:rPr>
          <w:rFonts w:ascii="Times New Roman" w:hAnsi="Times New Roman" w:cs="Times New Roman"/>
          <w:color w:val="000000" w:themeColor="text1"/>
          <w:sz w:val="24"/>
          <w:szCs w:val="24"/>
        </w:rPr>
        <w:t>,</w:t>
      </w:r>
      <w:r w:rsidRPr="002249F5">
        <w:rPr>
          <w:rFonts w:ascii="Times New Roman" w:hAnsi="Times New Roman" w:cs="Times New Roman"/>
          <w:color w:val="000000" w:themeColor="text1"/>
          <w:sz w:val="24"/>
          <w:szCs w:val="24"/>
        </w:rPr>
        <w:t xml:space="preserve"> является у</w:t>
      </w:r>
      <w:r w:rsidR="00D84F78" w:rsidRPr="002249F5">
        <w:rPr>
          <w:rFonts w:ascii="Times New Roman" w:hAnsi="Times New Roman" w:cs="Times New Roman"/>
          <w:color w:val="000000" w:themeColor="text1"/>
          <w:sz w:val="24"/>
          <w:szCs w:val="24"/>
        </w:rPr>
        <w:t>лучшение качества горячей воды.</w:t>
      </w:r>
    </w:p>
    <w:p w:rsidR="00AC49BB" w:rsidRPr="002249F5" w:rsidRDefault="00AC49BB" w:rsidP="00B35FE4">
      <w:pPr>
        <w:pStyle w:val="3"/>
        <w:spacing w:before="0"/>
        <w:jc w:val="center"/>
        <w:rPr>
          <w:rFonts w:ascii="Times New Roman" w:hAnsi="Times New Roman" w:cs="Times New Roman"/>
          <w:b w:val="0"/>
          <w:color w:val="000000" w:themeColor="text1"/>
          <w:sz w:val="24"/>
          <w:szCs w:val="24"/>
        </w:rPr>
      </w:pPr>
    </w:p>
    <w:p w:rsidR="00DC09B9" w:rsidRPr="002249F5" w:rsidRDefault="00DC09B9" w:rsidP="00215BB4">
      <w:pPr>
        <w:pStyle w:val="3"/>
        <w:spacing w:before="0"/>
        <w:jc w:val="center"/>
        <w:rPr>
          <w:rFonts w:ascii="Times New Roman" w:hAnsi="Times New Roman" w:cs="Times New Roman"/>
          <w:b w:val="0"/>
          <w:i/>
          <w:color w:val="000000" w:themeColor="text1"/>
          <w:sz w:val="24"/>
          <w:szCs w:val="24"/>
        </w:rPr>
      </w:pPr>
      <w:bookmarkStart w:id="536" w:name="_Toc10707092"/>
      <w:r w:rsidRPr="002249F5">
        <w:rPr>
          <w:rFonts w:ascii="Times New Roman" w:hAnsi="Times New Roman" w:cs="Times New Roman"/>
          <w:b w:val="0"/>
          <w:i/>
          <w:color w:val="000000" w:themeColor="text1"/>
          <w:sz w:val="24"/>
          <w:szCs w:val="24"/>
        </w:rPr>
        <w:t>9.6. Предложения по источникам инвестиций</w:t>
      </w:r>
      <w:bookmarkEnd w:id="536"/>
    </w:p>
    <w:p w:rsidR="00A87F99" w:rsidRPr="002249F5" w:rsidRDefault="00A87F99" w:rsidP="00215BB4">
      <w:pPr>
        <w:spacing w:after="0"/>
        <w:ind w:firstLine="709"/>
        <w:jc w:val="both"/>
        <w:rPr>
          <w:rFonts w:ascii="Times New Roman" w:hAnsi="Times New Roman" w:cs="Times New Roman"/>
          <w:color w:val="000000" w:themeColor="text1"/>
          <w:sz w:val="24"/>
          <w:szCs w:val="24"/>
        </w:rPr>
      </w:pPr>
    </w:p>
    <w:p w:rsidR="00DC09B9" w:rsidRDefault="00DC09B9" w:rsidP="00215BB4">
      <w:pPr>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Мероприятия по переводу открытых систем теплоснабж</w:t>
      </w:r>
      <w:r w:rsidR="00ED6728" w:rsidRPr="002249F5">
        <w:rPr>
          <w:rFonts w:ascii="Times New Roman" w:hAnsi="Times New Roman" w:cs="Times New Roman"/>
          <w:color w:val="000000" w:themeColor="text1"/>
          <w:sz w:val="24"/>
          <w:szCs w:val="24"/>
        </w:rPr>
        <w:t>ения (горячего водоснабж</w:t>
      </w:r>
      <w:r w:rsidR="00ED6728" w:rsidRPr="002249F5">
        <w:rPr>
          <w:rFonts w:ascii="Times New Roman" w:hAnsi="Times New Roman" w:cs="Times New Roman"/>
          <w:color w:val="000000" w:themeColor="text1"/>
          <w:sz w:val="24"/>
          <w:szCs w:val="24"/>
        </w:rPr>
        <w:t>е</w:t>
      </w:r>
      <w:r w:rsidR="00ED6728" w:rsidRPr="002249F5">
        <w:rPr>
          <w:rFonts w:ascii="Times New Roman" w:hAnsi="Times New Roman" w:cs="Times New Roman"/>
          <w:color w:val="000000" w:themeColor="text1"/>
          <w:sz w:val="24"/>
          <w:szCs w:val="24"/>
        </w:rPr>
        <w:t xml:space="preserve">ния) в </w:t>
      </w:r>
      <w:r w:rsidRPr="002249F5">
        <w:rPr>
          <w:rFonts w:ascii="Times New Roman" w:hAnsi="Times New Roman" w:cs="Times New Roman"/>
          <w:color w:val="000000" w:themeColor="text1"/>
          <w:sz w:val="24"/>
          <w:szCs w:val="24"/>
        </w:rPr>
        <w:t>закрытые системы горячего водоснабжения не запланированы. Инвестиции для этих меро</w:t>
      </w:r>
      <w:r w:rsidR="00ED6728" w:rsidRPr="002249F5">
        <w:rPr>
          <w:rFonts w:ascii="Times New Roman" w:hAnsi="Times New Roman" w:cs="Times New Roman"/>
          <w:color w:val="000000" w:themeColor="text1"/>
          <w:sz w:val="24"/>
          <w:szCs w:val="24"/>
        </w:rPr>
        <w:t xml:space="preserve">приятий </w:t>
      </w:r>
      <w:r w:rsidRPr="002249F5">
        <w:rPr>
          <w:rFonts w:ascii="Times New Roman" w:hAnsi="Times New Roman" w:cs="Times New Roman"/>
          <w:color w:val="000000" w:themeColor="text1"/>
          <w:sz w:val="24"/>
          <w:szCs w:val="24"/>
        </w:rPr>
        <w:t>не требуются.</w:t>
      </w:r>
    </w:p>
    <w:p w:rsidR="008449C1" w:rsidRPr="002249F5" w:rsidRDefault="008449C1" w:rsidP="00215BB4">
      <w:pPr>
        <w:pStyle w:val="2"/>
        <w:spacing w:before="0"/>
        <w:ind w:firstLine="709"/>
        <w:jc w:val="both"/>
        <w:rPr>
          <w:rFonts w:ascii="Times New Roman" w:hAnsi="Times New Roman" w:cs="Times New Roman"/>
          <w:color w:val="000000" w:themeColor="text1"/>
          <w:sz w:val="24"/>
          <w:szCs w:val="24"/>
        </w:rPr>
      </w:pPr>
      <w:bookmarkStart w:id="537" w:name="_Toc10707093"/>
      <w:r w:rsidRPr="002249F5">
        <w:rPr>
          <w:rFonts w:ascii="Times New Roman" w:hAnsi="Times New Roman" w:cs="Times New Roman"/>
          <w:color w:val="000000" w:themeColor="text1"/>
          <w:sz w:val="24"/>
          <w:szCs w:val="24"/>
        </w:rPr>
        <w:t>ГЛАВА 10. Перспективные топливные балансы</w:t>
      </w:r>
      <w:bookmarkEnd w:id="537"/>
    </w:p>
    <w:p w:rsidR="00A87F99" w:rsidRPr="002249F5" w:rsidRDefault="00A87F99" w:rsidP="00E46314">
      <w:pPr>
        <w:spacing w:after="0"/>
        <w:rPr>
          <w:rFonts w:ascii="Times New Roman" w:hAnsi="Times New Roman" w:cs="Times New Roman"/>
          <w:color w:val="000000" w:themeColor="text1"/>
          <w:sz w:val="24"/>
        </w:rPr>
      </w:pPr>
    </w:p>
    <w:p w:rsidR="00605308" w:rsidRPr="002249F5" w:rsidRDefault="008449C1" w:rsidP="00215BB4">
      <w:pPr>
        <w:pStyle w:val="3"/>
        <w:spacing w:before="0"/>
        <w:jc w:val="center"/>
        <w:rPr>
          <w:rFonts w:ascii="Times New Roman" w:hAnsi="Times New Roman" w:cs="Times New Roman"/>
          <w:b w:val="0"/>
          <w:i/>
          <w:color w:val="000000" w:themeColor="text1"/>
          <w:sz w:val="24"/>
          <w:szCs w:val="24"/>
        </w:rPr>
      </w:pPr>
      <w:bookmarkStart w:id="538" w:name="_Toc10707094"/>
      <w:proofErr w:type="gramStart"/>
      <w:r w:rsidRPr="002249F5">
        <w:rPr>
          <w:rFonts w:ascii="Times New Roman" w:hAnsi="Times New Roman" w:cs="Times New Roman"/>
          <w:b w:val="0"/>
          <w:i/>
          <w:color w:val="000000" w:themeColor="text1"/>
          <w:sz w:val="24"/>
          <w:szCs w:val="24"/>
        </w:rPr>
        <w:t>10</w:t>
      </w:r>
      <w:r w:rsidR="00605308" w:rsidRPr="002249F5">
        <w:rPr>
          <w:rFonts w:ascii="Times New Roman" w:hAnsi="Times New Roman" w:cs="Times New Roman"/>
          <w:b w:val="0"/>
          <w:i/>
          <w:color w:val="000000" w:themeColor="text1"/>
          <w:sz w:val="24"/>
          <w:szCs w:val="24"/>
        </w:rPr>
        <w:t>.1 Расчеты по каждому источнику тепловой энергии перспективных максимальных час</w:t>
      </w:r>
      <w:r w:rsidR="00605308" w:rsidRPr="002249F5">
        <w:rPr>
          <w:rFonts w:ascii="Times New Roman" w:hAnsi="Times New Roman" w:cs="Times New Roman"/>
          <w:b w:val="0"/>
          <w:i/>
          <w:color w:val="000000" w:themeColor="text1"/>
          <w:sz w:val="24"/>
          <w:szCs w:val="24"/>
        </w:rPr>
        <w:t>о</w:t>
      </w:r>
      <w:r w:rsidR="00605308" w:rsidRPr="002249F5">
        <w:rPr>
          <w:rFonts w:ascii="Times New Roman" w:hAnsi="Times New Roman" w:cs="Times New Roman"/>
          <w:b w:val="0"/>
          <w:i/>
          <w:color w:val="000000" w:themeColor="text1"/>
          <w:sz w:val="24"/>
          <w:szCs w:val="24"/>
        </w:rPr>
        <w:t>вых и годовых расходов основного вида топлива для зимнего, летнего и переходного пери</w:t>
      </w:r>
      <w:r w:rsidR="00605308" w:rsidRPr="002249F5">
        <w:rPr>
          <w:rFonts w:ascii="Times New Roman" w:hAnsi="Times New Roman" w:cs="Times New Roman"/>
          <w:b w:val="0"/>
          <w:i/>
          <w:color w:val="000000" w:themeColor="text1"/>
          <w:sz w:val="24"/>
          <w:szCs w:val="24"/>
        </w:rPr>
        <w:t>о</w:t>
      </w:r>
      <w:r w:rsidR="00605308" w:rsidRPr="002249F5">
        <w:rPr>
          <w:rFonts w:ascii="Times New Roman" w:hAnsi="Times New Roman" w:cs="Times New Roman"/>
          <w:b w:val="0"/>
          <w:i/>
          <w:color w:val="000000" w:themeColor="text1"/>
          <w:sz w:val="24"/>
          <w:szCs w:val="24"/>
        </w:rPr>
        <w:t xml:space="preserve">дов, </w:t>
      </w:r>
      <w:r w:rsidR="00605308" w:rsidRPr="002249F5">
        <w:rPr>
          <w:rFonts w:ascii="Times New Roman" w:hAnsi="Times New Roman" w:cs="Times New Roman"/>
          <w:b w:val="0"/>
          <w:i/>
          <w:color w:val="000000" w:themeColor="text1"/>
          <w:sz w:val="24"/>
          <w:szCs w:val="24"/>
        </w:rPr>
        <w:br/>
        <w:t>необходимого для обеспечения нормативного функционирования источников тепловой эне</w:t>
      </w:r>
      <w:r w:rsidR="00605308" w:rsidRPr="002249F5">
        <w:rPr>
          <w:rFonts w:ascii="Times New Roman" w:hAnsi="Times New Roman" w:cs="Times New Roman"/>
          <w:b w:val="0"/>
          <w:i/>
          <w:color w:val="000000" w:themeColor="text1"/>
          <w:sz w:val="24"/>
          <w:szCs w:val="24"/>
        </w:rPr>
        <w:t>р</w:t>
      </w:r>
      <w:r w:rsidR="00605308" w:rsidRPr="002249F5">
        <w:rPr>
          <w:rFonts w:ascii="Times New Roman" w:hAnsi="Times New Roman" w:cs="Times New Roman"/>
          <w:b w:val="0"/>
          <w:i/>
          <w:color w:val="000000" w:themeColor="text1"/>
          <w:sz w:val="24"/>
          <w:szCs w:val="24"/>
        </w:rPr>
        <w:t>гии на территории поселения, городского округа</w:t>
      </w:r>
      <w:bookmarkEnd w:id="521"/>
      <w:bookmarkEnd w:id="538"/>
      <w:proofErr w:type="gramEnd"/>
    </w:p>
    <w:p w:rsidR="00A87F99" w:rsidRPr="002249F5" w:rsidRDefault="00A87F99" w:rsidP="00215BB4">
      <w:pPr>
        <w:spacing w:after="0"/>
        <w:ind w:firstLine="709"/>
        <w:jc w:val="both"/>
        <w:rPr>
          <w:rFonts w:ascii="Times New Roman" w:hAnsi="Times New Roman" w:cs="Times New Roman"/>
          <w:color w:val="000000" w:themeColor="text1"/>
          <w:sz w:val="24"/>
        </w:rPr>
      </w:pPr>
    </w:p>
    <w:p w:rsidR="00D948C5" w:rsidRPr="002249F5" w:rsidRDefault="00D948C5" w:rsidP="00215BB4">
      <w:pPr>
        <w:spacing w:after="0"/>
        <w:ind w:firstLine="709"/>
        <w:jc w:val="both"/>
        <w:rPr>
          <w:rFonts w:ascii="Times New Roman" w:hAnsi="Times New Roman" w:cs="Times New Roman"/>
          <w:color w:val="000000" w:themeColor="text1"/>
          <w:sz w:val="24"/>
        </w:rPr>
      </w:pPr>
      <w:proofErr w:type="gramStart"/>
      <w:r w:rsidRPr="002249F5">
        <w:rPr>
          <w:rFonts w:ascii="Times New Roman" w:hAnsi="Times New Roman" w:cs="Times New Roman"/>
          <w:color w:val="000000" w:themeColor="text1"/>
          <w:sz w:val="24"/>
        </w:rPr>
        <w:t xml:space="preserve">Расчёты перспективных максимальных часовых и годовых расходов </w:t>
      </w:r>
      <w:r w:rsidR="00DB4159" w:rsidRPr="002249F5">
        <w:rPr>
          <w:rFonts w:ascii="Times New Roman" w:hAnsi="Times New Roman" w:cs="Times New Roman"/>
          <w:color w:val="000000" w:themeColor="text1"/>
          <w:sz w:val="24"/>
        </w:rPr>
        <w:t>топлива</w:t>
      </w:r>
      <w:r w:rsidRPr="002249F5">
        <w:rPr>
          <w:rFonts w:ascii="Times New Roman" w:hAnsi="Times New Roman" w:cs="Times New Roman"/>
          <w:color w:val="000000" w:themeColor="text1"/>
          <w:sz w:val="24"/>
        </w:rPr>
        <w:t xml:space="preserve"> для зи</w:t>
      </w:r>
      <w:r w:rsidRPr="002249F5">
        <w:rPr>
          <w:rFonts w:ascii="Times New Roman" w:hAnsi="Times New Roman" w:cs="Times New Roman"/>
          <w:color w:val="000000" w:themeColor="text1"/>
          <w:sz w:val="24"/>
        </w:rPr>
        <w:t>м</w:t>
      </w:r>
      <w:r w:rsidRPr="002249F5">
        <w:rPr>
          <w:rFonts w:ascii="Times New Roman" w:hAnsi="Times New Roman" w:cs="Times New Roman"/>
          <w:color w:val="000000" w:themeColor="text1"/>
          <w:sz w:val="24"/>
        </w:rPr>
        <w:t>него, летнего и переходного периодов выполнены на основании данных о среднеме</w:t>
      </w:r>
      <w:r w:rsidRPr="002249F5">
        <w:rPr>
          <w:rFonts w:ascii="Times New Roman" w:hAnsi="Times New Roman" w:cs="Times New Roman"/>
          <w:color w:val="000000" w:themeColor="text1"/>
          <w:sz w:val="24"/>
        </w:rPr>
        <w:softHyphen/>
        <w:t>сячной температуре наружного воздуха, суммарной присоединённой тепловой нагрузке, фак</w:t>
      </w:r>
      <w:r w:rsidRPr="002249F5">
        <w:rPr>
          <w:rFonts w:ascii="Times New Roman" w:hAnsi="Times New Roman" w:cs="Times New Roman"/>
          <w:color w:val="000000" w:themeColor="text1"/>
          <w:sz w:val="24"/>
        </w:rPr>
        <w:softHyphen/>
        <w:t>тических годовых расходах тепловой энергии и удельных расходах условного топлива по каж</w:t>
      </w:r>
      <w:r w:rsidRPr="002249F5">
        <w:rPr>
          <w:rFonts w:ascii="Times New Roman" w:hAnsi="Times New Roman" w:cs="Times New Roman"/>
          <w:color w:val="000000" w:themeColor="text1"/>
          <w:sz w:val="24"/>
        </w:rPr>
        <w:softHyphen/>
        <w:t>дому источнику тепловой энергии.</w:t>
      </w:r>
      <w:proofErr w:type="gramEnd"/>
    </w:p>
    <w:p w:rsidR="00D948C5" w:rsidRPr="002249F5" w:rsidRDefault="00D948C5" w:rsidP="00215BB4">
      <w:pPr>
        <w:spacing w:after="0"/>
        <w:ind w:firstLine="709"/>
        <w:jc w:val="both"/>
        <w:rPr>
          <w:rFonts w:ascii="Times New Roman" w:hAnsi="Times New Roman" w:cs="Times New Roman"/>
          <w:color w:val="000000" w:themeColor="text1"/>
          <w:sz w:val="24"/>
        </w:rPr>
      </w:pPr>
      <w:bookmarkStart w:id="539" w:name="bookmark218"/>
      <w:proofErr w:type="gramStart"/>
      <w:r w:rsidRPr="002249F5">
        <w:rPr>
          <w:rFonts w:ascii="Times New Roman" w:hAnsi="Times New Roman" w:cs="Times New Roman"/>
          <w:color w:val="000000" w:themeColor="text1"/>
          <w:sz w:val="24"/>
        </w:rPr>
        <w:t xml:space="preserve">Объёмы потребления </w:t>
      </w:r>
      <w:r w:rsidR="00E46314" w:rsidRPr="002249F5">
        <w:rPr>
          <w:rFonts w:ascii="Times New Roman" w:hAnsi="Times New Roman" w:cs="Times New Roman"/>
          <w:color w:val="000000" w:themeColor="text1"/>
          <w:sz w:val="24"/>
        </w:rPr>
        <w:t>топлива</w:t>
      </w:r>
      <w:r w:rsidRPr="002249F5">
        <w:rPr>
          <w:rFonts w:ascii="Times New Roman" w:hAnsi="Times New Roman" w:cs="Times New Roman"/>
          <w:color w:val="000000" w:themeColor="text1"/>
          <w:sz w:val="24"/>
        </w:rPr>
        <w:t xml:space="preserve"> для существующего источника тепловой энергии для зимнего, летнего и переходного периодов представлены в таблице</w:t>
      </w:r>
      <w:hyperlink w:anchor="bookmark218" w:tooltip="Current Document" w:history="1">
        <w:r w:rsidRPr="002249F5">
          <w:rPr>
            <w:rFonts w:ascii="Times New Roman" w:hAnsi="Times New Roman" w:cs="Times New Roman"/>
            <w:color w:val="000000" w:themeColor="text1"/>
            <w:sz w:val="24"/>
          </w:rPr>
          <w:t>.</w:t>
        </w:r>
        <w:bookmarkEnd w:id="539"/>
      </w:hyperlink>
      <w:proofErr w:type="gramEnd"/>
    </w:p>
    <w:p w:rsidR="00D948C5" w:rsidRPr="002249F5" w:rsidRDefault="00D948C5" w:rsidP="00215BB4">
      <w:pPr>
        <w:spacing w:after="0" w:line="300" w:lineRule="auto"/>
        <w:jc w:val="both"/>
        <w:rPr>
          <w:rFonts w:ascii="Times New Roman" w:hAnsi="Times New Roman" w:cs="Times New Roman"/>
          <w:color w:val="000000" w:themeColor="text1"/>
          <w:sz w:val="24"/>
        </w:rPr>
      </w:pPr>
    </w:p>
    <w:p w:rsidR="00605308" w:rsidRPr="002249F5" w:rsidRDefault="00605308"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Расчеты максимальных часовых и годовых расходов основного вида топлива</w:t>
      </w:r>
    </w:p>
    <w:tbl>
      <w:tblPr>
        <w:tblW w:w="4965" w:type="pct"/>
        <w:tblInd w:w="108" w:type="dxa"/>
        <w:tblLayout w:type="fixed"/>
        <w:tblLook w:val="04A0"/>
      </w:tblPr>
      <w:tblGrid>
        <w:gridCol w:w="1475"/>
        <w:gridCol w:w="1210"/>
        <w:gridCol w:w="1078"/>
        <w:gridCol w:w="689"/>
        <w:gridCol w:w="648"/>
        <w:gridCol w:w="648"/>
        <w:gridCol w:w="648"/>
        <w:gridCol w:w="648"/>
        <w:gridCol w:w="703"/>
        <w:gridCol w:w="703"/>
        <w:gridCol w:w="626"/>
        <w:gridCol w:w="710"/>
      </w:tblGrid>
      <w:tr w:rsidR="003B70F9" w:rsidRPr="002249F5" w:rsidTr="00B61E2A">
        <w:trPr>
          <w:trHeight w:val="264"/>
          <w:tblHeader/>
        </w:trPr>
        <w:tc>
          <w:tcPr>
            <w:tcW w:w="754" w:type="pct"/>
            <w:vMerge w:val="restart"/>
            <w:tcBorders>
              <w:top w:val="single" w:sz="4" w:space="0" w:color="auto"/>
              <w:left w:val="single" w:sz="4" w:space="0" w:color="auto"/>
              <w:right w:val="single" w:sz="4" w:space="0" w:color="auto"/>
            </w:tcBorders>
            <w:shd w:val="clear" w:color="auto" w:fill="auto"/>
            <w:vAlign w:val="center"/>
            <w:hideMark/>
          </w:tcPr>
          <w:p w:rsidR="007C3E8B" w:rsidRPr="002249F5" w:rsidRDefault="007C3E8B"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Источник тепловой энергии</w:t>
            </w:r>
          </w:p>
        </w:tc>
        <w:tc>
          <w:tcPr>
            <w:tcW w:w="618" w:type="pct"/>
            <w:vMerge w:val="restart"/>
            <w:tcBorders>
              <w:top w:val="single" w:sz="4" w:space="0" w:color="auto"/>
              <w:left w:val="single" w:sz="4" w:space="0" w:color="auto"/>
              <w:right w:val="single" w:sz="4" w:space="0" w:color="auto"/>
            </w:tcBorders>
            <w:shd w:val="clear" w:color="auto" w:fill="auto"/>
            <w:vAlign w:val="center"/>
            <w:hideMark/>
          </w:tcPr>
          <w:p w:rsidR="007C3E8B" w:rsidRPr="002249F5" w:rsidRDefault="007C3E8B"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Вид ра</w:t>
            </w:r>
            <w:r w:rsidRPr="002249F5">
              <w:rPr>
                <w:rFonts w:ascii="Times New Roman" w:hAnsi="Times New Roman" w:cs="Times New Roman"/>
                <w:b/>
                <w:color w:val="000000" w:themeColor="text1"/>
              </w:rPr>
              <w:t>с</w:t>
            </w:r>
            <w:r w:rsidRPr="002249F5">
              <w:rPr>
                <w:rFonts w:ascii="Times New Roman" w:hAnsi="Times New Roman" w:cs="Times New Roman"/>
                <w:b/>
                <w:color w:val="000000" w:themeColor="text1"/>
              </w:rPr>
              <w:t>хода то</w:t>
            </w:r>
            <w:r w:rsidRPr="002249F5">
              <w:rPr>
                <w:rFonts w:ascii="Times New Roman" w:hAnsi="Times New Roman" w:cs="Times New Roman"/>
                <w:b/>
                <w:color w:val="000000" w:themeColor="text1"/>
              </w:rPr>
              <w:t>п</w:t>
            </w:r>
            <w:r w:rsidRPr="002249F5">
              <w:rPr>
                <w:rFonts w:ascii="Times New Roman" w:hAnsi="Times New Roman" w:cs="Times New Roman"/>
                <w:b/>
                <w:color w:val="000000" w:themeColor="text1"/>
              </w:rPr>
              <w:t>лива</w:t>
            </w:r>
          </w:p>
        </w:tc>
        <w:tc>
          <w:tcPr>
            <w:tcW w:w="551" w:type="pct"/>
            <w:vMerge w:val="restart"/>
            <w:tcBorders>
              <w:top w:val="single" w:sz="4" w:space="0" w:color="auto"/>
              <w:left w:val="single" w:sz="4" w:space="0" w:color="auto"/>
              <w:right w:val="single" w:sz="4" w:space="0" w:color="auto"/>
            </w:tcBorders>
            <w:shd w:val="clear" w:color="auto" w:fill="auto"/>
            <w:vAlign w:val="center"/>
            <w:hideMark/>
          </w:tcPr>
          <w:p w:rsidR="007C3E8B" w:rsidRPr="002249F5" w:rsidRDefault="007C3E8B"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Период</w:t>
            </w:r>
          </w:p>
        </w:tc>
        <w:tc>
          <w:tcPr>
            <w:tcW w:w="3076" w:type="pct"/>
            <w:gridSpan w:val="9"/>
            <w:tcBorders>
              <w:top w:val="single" w:sz="4" w:space="0" w:color="auto"/>
              <w:left w:val="nil"/>
              <w:bottom w:val="single" w:sz="4" w:space="0" w:color="auto"/>
              <w:right w:val="single" w:sz="4" w:space="0" w:color="auto"/>
            </w:tcBorders>
            <w:shd w:val="clear" w:color="auto" w:fill="auto"/>
            <w:vAlign w:val="center"/>
            <w:hideMark/>
          </w:tcPr>
          <w:p w:rsidR="007C3E8B" w:rsidRPr="002249F5" w:rsidRDefault="007C3E8B" w:rsidP="00DB4159">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Значения расхода топлива по этапам (годам), </w:t>
            </w:r>
            <w:r w:rsidR="00A85529" w:rsidRPr="002249F5">
              <w:rPr>
                <w:rFonts w:ascii="Times New Roman" w:hAnsi="Times New Roman" w:cs="Times New Roman"/>
                <w:b/>
                <w:color w:val="000000" w:themeColor="text1"/>
              </w:rPr>
              <w:t>т</w:t>
            </w:r>
            <w:r w:rsidR="006751A0" w:rsidRPr="002249F5">
              <w:rPr>
                <w:rFonts w:ascii="Times New Roman" w:hAnsi="Times New Roman" w:cs="Times New Roman"/>
                <w:b/>
                <w:color w:val="000000" w:themeColor="text1"/>
              </w:rPr>
              <w:t>ыс</w:t>
            </w:r>
            <w:proofErr w:type="gramStart"/>
            <w:r w:rsidR="006751A0" w:rsidRPr="002249F5">
              <w:rPr>
                <w:rFonts w:ascii="Times New Roman" w:hAnsi="Times New Roman" w:cs="Times New Roman"/>
                <w:b/>
                <w:color w:val="000000" w:themeColor="text1"/>
              </w:rPr>
              <w:t>.м</w:t>
            </w:r>
            <w:proofErr w:type="gramEnd"/>
            <w:r w:rsidR="006751A0" w:rsidRPr="002249F5">
              <w:rPr>
                <w:rFonts w:ascii="Times New Roman" w:hAnsi="Times New Roman" w:cs="Times New Roman"/>
                <w:b/>
                <w:color w:val="000000" w:themeColor="text1"/>
                <w:vertAlign w:val="superscript"/>
              </w:rPr>
              <w:t>3</w:t>
            </w:r>
          </w:p>
        </w:tc>
      </w:tr>
      <w:tr w:rsidR="003B70F9" w:rsidRPr="002249F5" w:rsidTr="00B61E2A">
        <w:trPr>
          <w:trHeight w:val="668"/>
          <w:tblHeader/>
        </w:trPr>
        <w:tc>
          <w:tcPr>
            <w:tcW w:w="754" w:type="pct"/>
            <w:vMerge/>
            <w:tcBorders>
              <w:left w:val="single" w:sz="4" w:space="0" w:color="auto"/>
              <w:bottom w:val="single" w:sz="4" w:space="0" w:color="auto"/>
              <w:right w:val="single" w:sz="4" w:space="0" w:color="auto"/>
            </w:tcBorders>
            <w:vAlign w:val="center"/>
            <w:hideMark/>
          </w:tcPr>
          <w:p w:rsidR="0040118E" w:rsidRPr="002249F5" w:rsidRDefault="0040118E" w:rsidP="00215BB4">
            <w:pPr>
              <w:spacing w:after="0"/>
              <w:rPr>
                <w:rFonts w:ascii="Times New Roman" w:hAnsi="Times New Roman" w:cs="Times New Roman"/>
                <w:color w:val="000000" w:themeColor="text1"/>
              </w:rPr>
            </w:pPr>
          </w:p>
        </w:tc>
        <w:tc>
          <w:tcPr>
            <w:tcW w:w="618" w:type="pct"/>
            <w:vMerge/>
            <w:tcBorders>
              <w:left w:val="single" w:sz="4" w:space="0" w:color="auto"/>
              <w:bottom w:val="single" w:sz="4" w:space="0" w:color="auto"/>
              <w:right w:val="single" w:sz="4" w:space="0" w:color="auto"/>
            </w:tcBorders>
            <w:vAlign w:val="center"/>
            <w:hideMark/>
          </w:tcPr>
          <w:p w:rsidR="0040118E" w:rsidRPr="002249F5" w:rsidRDefault="0040118E" w:rsidP="00215BB4">
            <w:pPr>
              <w:spacing w:after="0"/>
              <w:rPr>
                <w:rFonts w:ascii="Times New Roman" w:hAnsi="Times New Roman" w:cs="Times New Roman"/>
                <w:color w:val="000000" w:themeColor="text1"/>
              </w:rPr>
            </w:pPr>
          </w:p>
        </w:tc>
        <w:tc>
          <w:tcPr>
            <w:tcW w:w="551" w:type="pct"/>
            <w:vMerge/>
            <w:tcBorders>
              <w:left w:val="single" w:sz="4" w:space="0" w:color="auto"/>
              <w:bottom w:val="single" w:sz="4" w:space="0" w:color="auto"/>
              <w:right w:val="single" w:sz="4" w:space="0" w:color="auto"/>
            </w:tcBorders>
            <w:vAlign w:val="center"/>
            <w:hideMark/>
          </w:tcPr>
          <w:p w:rsidR="0040118E" w:rsidRPr="002249F5" w:rsidRDefault="0040118E" w:rsidP="00215BB4">
            <w:pPr>
              <w:spacing w:after="0"/>
              <w:rPr>
                <w:rFonts w:ascii="Times New Roman" w:hAnsi="Times New Roman" w:cs="Times New Roman"/>
                <w:color w:val="000000" w:themeColor="text1"/>
              </w:rPr>
            </w:pPr>
          </w:p>
        </w:tc>
        <w:tc>
          <w:tcPr>
            <w:tcW w:w="352" w:type="pct"/>
            <w:tcBorders>
              <w:top w:val="nil"/>
              <w:left w:val="nil"/>
              <w:bottom w:val="single" w:sz="4" w:space="0" w:color="auto"/>
              <w:right w:val="single" w:sz="4" w:space="0" w:color="auto"/>
            </w:tcBorders>
            <w:shd w:val="clear" w:color="auto" w:fill="auto"/>
            <w:vAlign w:val="center"/>
            <w:hideMark/>
          </w:tcPr>
          <w:p w:rsidR="0040118E" w:rsidRPr="002249F5" w:rsidRDefault="0040118E" w:rsidP="005851CD">
            <w:pPr>
              <w:spacing w:after="0"/>
              <w:jc w:val="center"/>
              <w:rPr>
                <w:rFonts w:ascii="Times New Roman" w:hAnsi="Times New Roman" w:cs="Times New Roman"/>
                <w:b/>
                <w:color w:val="000000" w:themeColor="text1"/>
                <w:lang w:val="en-US"/>
              </w:rPr>
            </w:pPr>
            <w:r w:rsidRPr="002249F5">
              <w:rPr>
                <w:rFonts w:ascii="Times New Roman" w:hAnsi="Times New Roman" w:cs="Times New Roman"/>
                <w:b/>
                <w:color w:val="000000" w:themeColor="text1"/>
              </w:rPr>
              <w:t>2018</w:t>
            </w:r>
          </w:p>
        </w:tc>
        <w:tc>
          <w:tcPr>
            <w:tcW w:w="331" w:type="pct"/>
            <w:tcBorders>
              <w:top w:val="nil"/>
              <w:left w:val="nil"/>
              <w:bottom w:val="single" w:sz="4" w:space="0" w:color="auto"/>
              <w:right w:val="single" w:sz="4" w:space="0" w:color="auto"/>
            </w:tcBorders>
            <w:shd w:val="clear" w:color="auto" w:fill="auto"/>
            <w:vAlign w:val="center"/>
            <w:hideMark/>
          </w:tcPr>
          <w:p w:rsidR="0040118E" w:rsidRPr="002249F5" w:rsidRDefault="0040118E"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2019</w:t>
            </w:r>
          </w:p>
        </w:tc>
        <w:tc>
          <w:tcPr>
            <w:tcW w:w="331" w:type="pct"/>
            <w:tcBorders>
              <w:top w:val="nil"/>
              <w:left w:val="nil"/>
              <w:bottom w:val="single" w:sz="4" w:space="0" w:color="auto"/>
              <w:right w:val="single" w:sz="4" w:space="0" w:color="auto"/>
            </w:tcBorders>
            <w:shd w:val="clear" w:color="auto" w:fill="auto"/>
            <w:vAlign w:val="center"/>
            <w:hideMark/>
          </w:tcPr>
          <w:p w:rsidR="0040118E" w:rsidRPr="002249F5" w:rsidRDefault="0040118E"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331" w:type="pct"/>
            <w:tcBorders>
              <w:top w:val="nil"/>
              <w:left w:val="nil"/>
              <w:bottom w:val="single" w:sz="4" w:space="0" w:color="auto"/>
              <w:right w:val="single" w:sz="4" w:space="0" w:color="auto"/>
            </w:tcBorders>
            <w:shd w:val="clear" w:color="auto" w:fill="auto"/>
            <w:vAlign w:val="center"/>
            <w:hideMark/>
          </w:tcPr>
          <w:p w:rsidR="0040118E" w:rsidRPr="002249F5" w:rsidRDefault="0040118E"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331" w:type="pct"/>
            <w:tcBorders>
              <w:top w:val="nil"/>
              <w:left w:val="nil"/>
              <w:bottom w:val="single" w:sz="4" w:space="0" w:color="auto"/>
              <w:right w:val="single" w:sz="4" w:space="0" w:color="auto"/>
            </w:tcBorders>
            <w:shd w:val="clear" w:color="auto" w:fill="auto"/>
            <w:vAlign w:val="center"/>
            <w:hideMark/>
          </w:tcPr>
          <w:p w:rsidR="0040118E" w:rsidRPr="002249F5" w:rsidRDefault="0040118E"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359" w:type="pct"/>
            <w:tcBorders>
              <w:top w:val="nil"/>
              <w:left w:val="nil"/>
              <w:bottom w:val="single" w:sz="4" w:space="0" w:color="auto"/>
              <w:right w:val="single" w:sz="4" w:space="0" w:color="auto"/>
            </w:tcBorders>
            <w:shd w:val="clear" w:color="auto" w:fill="auto"/>
            <w:vAlign w:val="center"/>
            <w:hideMark/>
          </w:tcPr>
          <w:p w:rsidR="0040118E" w:rsidRPr="002249F5" w:rsidRDefault="0040118E"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359" w:type="pct"/>
            <w:tcBorders>
              <w:top w:val="nil"/>
              <w:left w:val="nil"/>
              <w:bottom w:val="single" w:sz="4" w:space="0" w:color="auto"/>
              <w:right w:val="single" w:sz="4" w:space="0" w:color="auto"/>
            </w:tcBorders>
            <w:shd w:val="clear" w:color="auto" w:fill="auto"/>
            <w:vAlign w:val="center"/>
            <w:hideMark/>
          </w:tcPr>
          <w:p w:rsidR="0040118E" w:rsidRPr="002249F5" w:rsidRDefault="0040118E"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2024-2028</w:t>
            </w:r>
          </w:p>
        </w:tc>
        <w:tc>
          <w:tcPr>
            <w:tcW w:w="320" w:type="pct"/>
            <w:tcBorders>
              <w:top w:val="nil"/>
              <w:left w:val="nil"/>
              <w:bottom w:val="single" w:sz="4" w:space="0" w:color="auto"/>
              <w:right w:val="single" w:sz="4" w:space="0" w:color="auto"/>
            </w:tcBorders>
            <w:shd w:val="clear" w:color="auto" w:fill="auto"/>
            <w:vAlign w:val="center"/>
            <w:hideMark/>
          </w:tcPr>
          <w:p w:rsidR="0040118E" w:rsidRPr="002249F5" w:rsidRDefault="0040118E" w:rsidP="00F572EB">
            <w:pPr>
              <w:spacing w:after="0"/>
              <w:ind w:left="-112" w:right="-15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2029-2033</w:t>
            </w:r>
          </w:p>
        </w:tc>
        <w:tc>
          <w:tcPr>
            <w:tcW w:w="363" w:type="pct"/>
            <w:tcBorders>
              <w:top w:val="nil"/>
              <w:left w:val="nil"/>
              <w:bottom w:val="single" w:sz="4" w:space="0" w:color="auto"/>
              <w:right w:val="single" w:sz="4" w:space="0" w:color="auto"/>
            </w:tcBorders>
            <w:shd w:val="clear" w:color="auto" w:fill="auto"/>
            <w:vAlign w:val="center"/>
            <w:hideMark/>
          </w:tcPr>
          <w:p w:rsidR="0040118E" w:rsidRPr="002249F5" w:rsidRDefault="0040118E" w:rsidP="0040118E">
            <w:pPr>
              <w:spacing w:after="0"/>
              <w:ind w:left="-142" w:right="-108"/>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2034-2037</w:t>
            </w:r>
          </w:p>
        </w:tc>
      </w:tr>
      <w:tr w:rsidR="003B70F9" w:rsidRPr="002249F5" w:rsidTr="00B61E2A">
        <w:trPr>
          <w:trHeight w:val="264"/>
          <w:tblHeader/>
        </w:trPr>
        <w:tc>
          <w:tcPr>
            <w:tcW w:w="754" w:type="pct"/>
            <w:tcBorders>
              <w:top w:val="nil"/>
              <w:left w:val="single" w:sz="4" w:space="0" w:color="auto"/>
              <w:bottom w:val="single" w:sz="4" w:space="0" w:color="000000"/>
              <w:right w:val="single" w:sz="4" w:space="0" w:color="auto"/>
            </w:tcBorders>
            <w:shd w:val="clear" w:color="auto" w:fill="auto"/>
            <w:vAlign w:val="center"/>
          </w:tcPr>
          <w:p w:rsidR="00B7309D" w:rsidRPr="002249F5" w:rsidRDefault="00B7309D" w:rsidP="00A11741">
            <w:pPr>
              <w:spacing w:after="0"/>
              <w:ind w:left="-108" w:right="-105"/>
              <w:jc w:val="center"/>
              <w:rPr>
                <w:rFonts w:ascii="Times New Roman" w:hAnsi="Times New Roman" w:cs="Times New Roman"/>
                <w:b/>
                <w:color w:val="000000" w:themeColor="text1"/>
                <w:szCs w:val="20"/>
              </w:rPr>
            </w:pPr>
            <w:r w:rsidRPr="002249F5">
              <w:rPr>
                <w:rFonts w:ascii="Times New Roman" w:hAnsi="Times New Roman" w:cs="Times New Roman"/>
                <w:b/>
                <w:color w:val="000000" w:themeColor="text1"/>
                <w:szCs w:val="20"/>
              </w:rPr>
              <w:lastRenderedPageBreak/>
              <w:t>1</w:t>
            </w:r>
          </w:p>
        </w:tc>
        <w:tc>
          <w:tcPr>
            <w:tcW w:w="618" w:type="pct"/>
            <w:tcBorders>
              <w:top w:val="single" w:sz="4" w:space="0" w:color="auto"/>
              <w:left w:val="single" w:sz="4" w:space="0" w:color="auto"/>
              <w:bottom w:val="single" w:sz="4" w:space="0" w:color="000000"/>
              <w:right w:val="single" w:sz="4" w:space="0" w:color="auto"/>
            </w:tcBorders>
            <w:shd w:val="clear" w:color="auto" w:fill="auto"/>
            <w:vAlign w:val="center"/>
          </w:tcPr>
          <w:p w:rsidR="00B7309D" w:rsidRPr="002249F5" w:rsidRDefault="00B7309D" w:rsidP="00A11741">
            <w:pPr>
              <w:spacing w:after="0"/>
              <w:jc w:val="center"/>
              <w:rPr>
                <w:rFonts w:ascii="Times New Roman" w:hAnsi="Times New Roman" w:cs="Times New Roman"/>
                <w:b/>
                <w:color w:val="000000" w:themeColor="text1"/>
                <w:szCs w:val="20"/>
              </w:rPr>
            </w:pPr>
            <w:r w:rsidRPr="002249F5">
              <w:rPr>
                <w:rFonts w:ascii="Times New Roman" w:hAnsi="Times New Roman" w:cs="Times New Roman"/>
                <w:b/>
                <w:color w:val="000000" w:themeColor="text1"/>
                <w:szCs w:val="20"/>
              </w:rPr>
              <w:t>2</w:t>
            </w:r>
          </w:p>
        </w:tc>
        <w:tc>
          <w:tcPr>
            <w:tcW w:w="551" w:type="pct"/>
            <w:tcBorders>
              <w:top w:val="single" w:sz="4" w:space="0" w:color="auto"/>
              <w:left w:val="nil"/>
              <w:bottom w:val="nil"/>
              <w:right w:val="single" w:sz="4" w:space="0" w:color="auto"/>
            </w:tcBorders>
            <w:shd w:val="clear" w:color="auto" w:fill="auto"/>
            <w:vAlign w:val="center"/>
          </w:tcPr>
          <w:p w:rsidR="00B7309D" w:rsidRPr="002249F5" w:rsidRDefault="00B7309D" w:rsidP="00A11741">
            <w:pPr>
              <w:spacing w:after="0"/>
              <w:ind w:left="-108" w:right="-101"/>
              <w:jc w:val="center"/>
              <w:rPr>
                <w:rFonts w:ascii="Times New Roman" w:hAnsi="Times New Roman" w:cs="Times New Roman"/>
                <w:b/>
                <w:color w:val="000000" w:themeColor="text1"/>
                <w:szCs w:val="20"/>
              </w:rPr>
            </w:pPr>
            <w:r w:rsidRPr="002249F5">
              <w:rPr>
                <w:rFonts w:ascii="Times New Roman" w:hAnsi="Times New Roman" w:cs="Times New Roman"/>
                <w:b/>
                <w:color w:val="000000" w:themeColor="text1"/>
                <w:szCs w:val="20"/>
              </w:rPr>
              <w:t>3</w:t>
            </w:r>
          </w:p>
        </w:tc>
        <w:tc>
          <w:tcPr>
            <w:tcW w:w="352" w:type="pct"/>
            <w:tcBorders>
              <w:top w:val="nil"/>
              <w:left w:val="nil"/>
              <w:bottom w:val="single" w:sz="4" w:space="0" w:color="auto"/>
              <w:right w:val="single" w:sz="4" w:space="0" w:color="auto"/>
            </w:tcBorders>
            <w:shd w:val="clear" w:color="auto" w:fill="auto"/>
            <w:vAlign w:val="bottom"/>
          </w:tcPr>
          <w:p w:rsidR="00B7309D" w:rsidRPr="002249F5" w:rsidRDefault="00B7309D" w:rsidP="00A11741">
            <w:pPr>
              <w:spacing w:after="0"/>
              <w:jc w:val="center"/>
              <w:rPr>
                <w:rFonts w:ascii="Times New Roman" w:hAnsi="Times New Roman" w:cs="Times New Roman"/>
                <w:b/>
                <w:color w:val="000000" w:themeColor="text1"/>
                <w:szCs w:val="20"/>
              </w:rPr>
            </w:pPr>
            <w:r w:rsidRPr="002249F5">
              <w:rPr>
                <w:rFonts w:ascii="Times New Roman" w:hAnsi="Times New Roman" w:cs="Times New Roman"/>
                <w:b/>
                <w:color w:val="000000" w:themeColor="text1"/>
                <w:szCs w:val="20"/>
              </w:rPr>
              <w:t>4</w:t>
            </w:r>
          </w:p>
        </w:tc>
        <w:tc>
          <w:tcPr>
            <w:tcW w:w="331" w:type="pct"/>
            <w:tcBorders>
              <w:top w:val="nil"/>
              <w:left w:val="nil"/>
              <w:bottom w:val="single" w:sz="4" w:space="0" w:color="auto"/>
              <w:right w:val="single" w:sz="4" w:space="0" w:color="auto"/>
            </w:tcBorders>
            <w:shd w:val="clear" w:color="auto" w:fill="auto"/>
            <w:vAlign w:val="bottom"/>
          </w:tcPr>
          <w:p w:rsidR="00B7309D" w:rsidRPr="002249F5" w:rsidRDefault="00B7309D" w:rsidP="00A11741">
            <w:pPr>
              <w:spacing w:after="0"/>
              <w:jc w:val="center"/>
              <w:rPr>
                <w:rFonts w:ascii="Times New Roman" w:hAnsi="Times New Roman" w:cs="Times New Roman"/>
                <w:b/>
                <w:color w:val="000000" w:themeColor="text1"/>
                <w:szCs w:val="20"/>
              </w:rPr>
            </w:pPr>
            <w:r w:rsidRPr="002249F5">
              <w:rPr>
                <w:rFonts w:ascii="Times New Roman" w:hAnsi="Times New Roman" w:cs="Times New Roman"/>
                <w:b/>
                <w:color w:val="000000" w:themeColor="text1"/>
                <w:szCs w:val="20"/>
              </w:rPr>
              <w:t>5</w:t>
            </w:r>
          </w:p>
        </w:tc>
        <w:tc>
          <w:tcPr>
            <w:tcW w:w="331" w:type="pct"/>
            <w:tcBorders>
              <w:top w:val="nil"/>
              <w:left w:val="nil"/>
              <w:bottom w:val="single" w:sz="4" w:space="0" w:color="auto"/>
              <w:right w:val="single" w:sz="4" w:space="0" w:color="auto"/>
            </w:tcBorders>
            <w:shd w:val="clear" w:color="auto" w:fill="auto"/>
            <w:vAlign w:val="bottom"/>
          </w:tcPr>
          <w:p w:rsidR="00B7309D" w:rsidRPr="002249F5" w:rsidRDefault="00B7309D" w:rsidP="00A11741">
            <w:pPr>
              <w:spacing w:after="0"/>
              <w:jc w:val="center"/>
              <w:rPr>
                <w:rFonts w:ascii="Times New Roman" w:hAnsi="Times New Roman" w:cs="Times New Roman"/>
                <w:b/>
                <w:color w:val="000000" w:themeColor="text1"/>
                <w:szCs w:val="20"/>
              </w:rPr>
            </w:pPr>
            <w:r w:rsidRPr="002249F5">
              <w:rPr>
                <w:rFonts w:ascii="Times New Roman" w:hAnsi="Times New Roman" w:cs="Times New Roman"/>
                <w:b/>
                <w:color w:val="000000" w:themeColor="text1"/>
                <w:szCs w:val="20"/>
              </w:rPr>
              <w:t>6</w:t>
            </w:r>
          </w:p>
        </w:tc>
        <w:tc>
          <w:tcPr>
            <w:tcW w:w="331" w:type="pct"/>
            <w:tcBorders>
              <w:top w:val="nil"/>
              <w:left w:val="nil"/>
              <w:bottom w:val="single" w:sz="4" w:space="0" w:color="auto"/>
              <w:right w:val="single" w:sz="4" w:space="0" w:color="auto"/>
            </w:tcBorders>
            <w:shd w:val="clear" w:color="auto" w:fill="auto"/>
            <w:vAlign w:val="bottom"/>
          </w:tcPr>
          <w:p w:rsidR="00B7309D" w:rsidRPr="002249F5" w:rsidRDefault="00B7309D" w:rsidP="00A11741">
            <w:pPr>
              <w:spacing w:after="0"/>
              <w:jc w:val="center"/>
              <w:rPr>
                <w:rFonts w:ascii="Times New Roman" w:hAnsi="Times New Roman" w:cs="Times New Roman"/>
                <w:b/>
                <w:color w:val="000000" w:themeColor="text1"/>
                <w:szCs w:val="20"/>
              </w:rPr>
            </w:pPr>
            <w:r w:rsidRPr="002249F5">
              <w:rPr>
                <w:rFonts w:ascii="Times New Roman" w:hAnsi="Times New Roman" w:cs="Times New Roman"/>
                <w:b/>
                <w:color w:val="000000" w:themeColor="text1"/>
                <w:szCs w:val="20"/>
              </w:rPr>
              <w:t>7</w:t>
            </w:r>
          </w:p>
        </w:tc>
        <w:tc>
          <w:tcPr>
            <w:tcW w:w="331" w:type="pct"/>
            <w:tcBorders>
              <w:top w:val="nil"/>
              <w:left w:val="nil"/>
              <w:bottom w:val="single" w:sz="4" w:space="0" w:color="auto"/>
              <w:right w:val="single" w:sz="4" w:space="0" w:color="auto"/>
            </w:tcBorders>
            <w:shd w:val="clear" w:color="auto" w:fill="auto"/>
            <w:vAlign w:val="bottom"/>
          </w:tcPr>
          <w:p w:rsidR="00B7309D" w:rsidRPr="002249F5" w:rsidRDefault="00B7309D" w:rsidP="00A11741">
            <w:pPr>
              <w:spacing w:after="0"/>
              <w:jc w:val="center"/>
              <w:rPr>
                <w:rFonts w:ascii="Times New Roman" w:hAnsi="Times New Roman" w:cs="Times New Roman"/>
                <w:b/>
                <w:color w:val="000000" w:themeColor="text1"/>
                <w:szCs w:val="20"/>
              </w:rPr>
            </w:pPr>
            <w:r w:rsidRPr="002249F5">
              <w:rPr>
                <w:rFonts w:ascii="Times New Roman" w:hAnsi="Times New Roman" w:cs="Times New Roman"/>
                <w:b/>
                <w:color w:val="000000" w:themeColor="text1"/>
                <w:szCs w:val="20"/>
              </w:rPr>
              <w:t>8</w:t>
            </w:r>
          </w:p>
        </w:tc>
        <w:tc>
          <w:tcPr>
            <w:tcW w:w="359" w:type="pct"/>
            <w:tcBorders>
              <w:top w:val="nil"/>
              <w:left w:val="nil"/>
              <w:bottom w:val="single" w:sz="4" w:space="0" w:color="auto"/>
              <w:right w:val="single" w:sz="4" w:space="0" w:color="auto"/>
            </w:tcBorders>
            <w:shd w:val="clear" w:color="auto" w:fill="auto"/>
            <w:vAlign w:val="bottom"/>
          </w:tcPr>
          <w:p w:rsidR="00B7309D" w:rsidRPr="002249F5" w:rsidRDefault="00B7309D" w:rsidP="00A11741">
            <w:pPr>
              <w:spacing w:after="0"/>
              <w:jc w:val="center"/>
              <w:rPr>
                <w:rFonts w:ascii="Times New Roman" w:hAnsi="Times New Roman" w:cs="Times New Roman"/>
                <w:b/>
                <w:color w:val="000000" w:themeColor="text1"/>
                <w:szCs w:val="20"/>
              </w:rPr>
            </w:pPr>
            <w:r w:rsidRPr="002249F5">
              <w:rPr>
                <w:rFonts w:ascii="Times New Roman" w:hAnsi="Times New Roman" w:cs="Times New Roman"/>
                <w:b/>
                <w:color w:val="000000" w:themeColor="text1"/>
                <w:szCs w:val="20"/>
              </w:rPr>
              <w:t>9</w:t>
            </w:r>
          </w:p>
        </w:tc>
        <w:tc>
          <w:tcPr>
            <w:tcW w:w="359" w:type="pct"/>
            <w:tcBorders>
              <w:top w:val="nil"/>
              <w:left w:val="nil"/>
              <w:bottom w:val="single" w:sz="4" w:space="0" w:color="auto"/>
              <w:right w:val="single" w:sz="4" w:space="0" w:color="auto"/>
            </w:tcBorders>
            <w:shd w:val="clear" w:color="auto" w:fill="auto"/>
            <w:vAlign w:val="bottom"/>
          </w:tcPr>
          <w:p w:rsidR="00B7309D" w:rsidRPr="002249F5" w:rsidRDefault="00B7309D" w:rsidP="00A11741">
            <w:pPr>
              <w:spacing w:after="0"/>
              <w:jc w:val="center"/>
              <w:rPr>
                <w:rFonts w:ascii="Times New Roman" w:hAnsi="Times New Roman" w:cs="Times New Roman"/>
                <w:b/>
                <w:color w:val="000000" w:themeColor="text1"/>
                <w:szCs w:val="20"/>
              </w:rPr>
            </w:pPr>
            <w:r w:rsidRPr="002249F5">
              <w:rPr>
                <w:rFonts w:ascii="Times New Roman" w:hAnsi="Times New Roman" w:cs="Times New Roman"/>
                <w:b/>
                <w:color w:val="000000" w:themeColor="text1"/>
                <w:szCs w:val="20"/>
              </w:rPr>
              <w:t>10</w:t>
            </w:r>
          </w:p>
        </w:tc>
        <w:tc>
          <w:tcPr>
            <w:tcW w:w="320" w:type="pct"/>
            <w:tcBorders>
              <w:top w:val="nil"/>
              <w:left w:val="nil"/>
              <w:bottom w:val="single" w:sz="4" w:space="0" w:color="auto"/>
              <w:right w:val="single" w:sz="4" w:space="0" w:color="auto"/>
            </w:tcBorders>
            <w:shd w:val="clear" w:color="auto" w:fill="auto"/>
            <w:vAlign w:val="bottom"/>
          </w:tcPr>
          <w:p w:rsidR="00B7309D" w:rsidRPr="002249F5" w:rsidRDefault="00B7309D" w:rsidP="00A11741">
            <w:pPr>
              <w:spacing w:after="0"/>
              <w:jc w:val="center"/>
              <w:rPr>
                <w:rFonts w:ascii="Times New Roman" w:hAnsi="Times New Roman" w:cs="Times New Roman"/>
                <w:b/>
                <w:color w:val="000000" w:themeColor="text1"/>
                <w:szCs w:val="20"/>
              </w:rPr>
            </w:pPr>
            <w:r w:rsidRPr="002249F5">
              <w:rPr>
                <w:rFonts w:ascii="Times New Roman" w:hAnsi="Times New Roman" w:cs="Times New Roman"/>
                <w:b/>
                <w:color w:val="000000" w:themeColor="text1"/>
                <w:szCs w:val="20"/>
              </w:rPr>
              <w:t>11</w:t>
            </w:r>
          </w:p>
        </w:tc>
        <w:tc>
          <w:tcPr>
            <w:tcW w:w="363" w:type="pct"/>
            <w:tcBorders>
              <w:top w:val="nil"/>
              <w:left w:val="nil"/>
              <w:bottom w:val="single" w:sz="4" w:space="0" w:color="auto"/>
              <w:right w:val="single" w:sz="4" w:space="0" w:color="auto"/>
            </w:tcBorders>
            <w:shd w:val="clear" w:color="auto" w:fill="auto"/>
            <w:vAlign w:val="bottom"/>
          </w:tcPr>
          <w:p w:rsidR="00B7309D" w:rsidRPr="002249F5" w:rsidRDefault="00B7309D" w:rsidP="00A11741">
            <w:pPr>
              <w:spacing w:after="0"/>
              <w:jc w:val="center"/>
              <w:rPr>
                <w:rFonts w:ascii="Times New Roman" w:hAnsi="Times New Roman" w:cs="Times New Roman"/>
                <w:b/>
                <w:color w:val="000000" w:themeColor="text1"/>
                <w:szCs w:val="20"/>
              </w:rPr>
            </w:pPr>
            <w:r w:rsidRPr="002249F5">
              <w:rPr>
                <w:rFonts w:ascii="Times New Roman" w:hAnsi="Times New Roman" w:cs="Times New Roman"/>
                <w:b/>
                <w:color w:val="000000" w:themeColor="text1"/>
                <w:szCs w:val="20"/>
              </w:rPr>
              <w:t>12</w:t>
            </w:r>
          </w:p>
        </w:tc>
      </w:tr>
      <w:tr w:rsidR="00B61E2A" w:rsidRPr="002249F5" w:rsidTr="00B61E2A">
        <w:trPr>
          <w:trHeight w:val="264"/>
        </w:trPr>
        <w:tc>
          <w:tcPr>
            <w:tcW w:w="754" w:type="pct"/>
            <w:vMerge w:val="restart"/>
            <w:tcBorders>
              <w:top w:val="nil"/>
              <w:left w:val="single" w:sz="4" w:space="0" w:color="auto"/>
              <w:bottom w:val="single" w:sz="4" w:space="0" w:color="000000"/>
              <w:right w:val="single" w:sz="4" w:space="0" w:color="auto"/>
            </w:tcBorders>
            <w:shd w:val="clear" w:color="auto" w:fill="auto"/>
            <w:vAlign w:val="center"/>
          </w:tcPr>
          <w:p w:rsidR="00B61E2A" w:rsidRPr="002249F5" w:rsidRDefault="00B61E2A" w:rsidP="00B61E2A">
            <w:pPr>
              <w:spacing w:after="0"/>
              <w:ind w:left="-108" w:right="-105"/>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 xml:space="preserve">Котельная </w:t>
            </w:r>
            <w:r w:rsidRPr="002249F5">
              <w:rPr>
                <w:rFonts w:ascii="Times New Roman" w:hAnsi="Times New Roman" w:cs="Times New Roman"/>
                <w:color w:val="000000" w:themeColor="text1"/>
                <w:sz w:val="20"/>
                <w:szCs w:val="20"/>
              </w:rPr>
              <w:br/>
              <w:t>с. Вознесения</w:t>
            </w:r>
          </w:p>
        </w:tc>
        <w:tc>
          <w:tcPr>
            <w:tcW w:w="6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1E2A" w:rsidRPr="002249F5" w:rsidRDefault="00B61E2A" w:rsidP="00B61E2A">
            <w:pPr>
              <w:spacing w:after="0"/>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макс</w:t>
            </w:r>
            <w:r w:rsidRPr="002249F5">
              <w:rPr>
                <w:rFonts w:ascii="Times New Roman" w:hAnsi="Times New Roman" w:cs="Times New Roman"/>
                <w:color w:val="000000" w:themeColor="text1"/>
                <w:sz w:val="20"/>
                <w:szCs w:val="20"/>
              </w:rPr>
              <w:t>и</w:t>
            </w:r>
            <w:r w:rsidRPr="002249F5">
              <w:rPr>
                <w:rFonts w:ascii="Times New Roman" w:hAnsi="Times New Roman" w:cs="Times New Roman"/>
                <w:color w:val="000000" w:themeColor="text1"/>
                <w:sz w:val="20"/>
                <w:szCs w:val="20"/>
              </w:rPr>
              <w:t>мальный часовой</w:t>
            </w:r>
          </w:p>
        </w:tc>
        <w:tc>
          <w:tcPr>
            <w:tcW w:w="551" w:type="pct"/>
            <w:tcBorders>
              <w:top w:val="single" w:sz="4" w:space="0" w:color="auto"/>
              <w:left w:val="nil"/>
              <w:bottom w:val="nil"/>
              <w:right w:val="single" w:sz="4" w:space="0" w:color="auto"/>
            </w:tcBorders>
            <w:shd w:val="clear" w:color="auto" w:fill="auto"/>
            <w:vAlign w:val="center"/>
            <w:hideMark/>
          </w:tcPr>
          <w:p w:rsidR="00B61E2A" w:rsidRPr="002249F5" w:rsidRDefault="00B61E2A" w:rsidP="00B61E2A">
            <w:pPr>
              <w:spacing w:after="0"/>
              <w:ind w:left="-108" w:right="-101"/>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зимний</w:t>
            </w:r>
          </w:p>
        </w:tc>
        <w:tc>
          <w:tcPr>
            <w:tcW w:w="352" w:type="pct"/>
            <w:tcBorders>
              <w:top w:val="nil"/>
              <w:left w:val="nil"/>
              <w:bottom w:val="single" w:sz="4" w:space="0" w:color="auto"/>
              <w:right w:val="single" w:sz="4" w:space="0" w:color="auto"/>
            </w:tcBorders>
            <w:shd w:val="clear" w:color="auto" w:fill="auto"/>
            <w:vAlign w:val="center"/>
          </w:tcPr>
          <w:p w:rsidR="00B61E2A" w:rsidRPr="002249F5" w:rsidRDefault="00B61E2A" w:rsidP="00B61E2A">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0,016</w:t>
            </w:r>
          </w:p>
        </w:tc>
        <w:tc>
          <w:tcPr>
            <w:tcW w:w="331" w:type="pct"/>
            <w:tcBorders>
              <w:top w:val="nil"/>
              <w:left w:val="nil"/>
              <w:bottom w:val="single" w:sz="4" w:space="0" w:color="auto"/>
              <w:right w:val="single" w:sz="4" w:space="0" w:color="auto"/>
            </w:tcBorders>
            <w:shd w:val="clear" w:color="auto" w:fill="auto"/>
            <w:vAlign w:val="center"/>
          </w:tcPr>
          <w:p w:rsidR="00B61E2A" w:rsidRPr="002249F5" w:rsidRDefault="00B61E2A" w:rsidP="00B61E2A">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0,016</w:t>
            </w:r>
          </w:p>
        </w:tc>
        <w:tc>
          <w:tcPr>
            <w:tcW w:w="331" w:type="pct"/>
            <w:tcBorders>
              <w:top w:val="nil"/>
              <w:left w:val="nil"/>
              <w:bottom w:val="single" w:sz="4" w:space="0" w:color="auto"/>
              <w:right w:val="single" w:sz="4" w:space="0" w:color="auto"/>
            </w:tcBorders>
            <w:shd w:val="clear" w:color="auto" w:fill="auto"/>
            <w:vAlign w:val="center"/>
          </w:tcPr>
          <w:p w:rsidR="00B61E2A" w:rsidRPr="002249F5" w:rsidRDefault="00B61E2A" w:rsidP="00B61E2A">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0,017</w:t>
            </w:r>
          </w:p>
        </w:tc>
        <w:tc>
          <w:tcPr>
            <w:tcW w:w="331" w:type="pct"/>
            <w:tcBorders>
              <w:top w:val="nil"/>
              <w:left w:val="nil"/>
              <w:bottom w:val="single" w:sz="4" w:space="0" w:color="auto"/>
              <w:right w:val="single" w:sz="4" w:space="0" w:color="auto"/>
            </w:tcBorders>
            <w:shd w:val="clear" w:color="auto" w:fill="auto"/>
            <w:vAlign w:val="center"/>
          </w:tcPr>
          <w:p w:rsidR="00B61E2A" w:rsidRPr="002249F5" w:rsidRDefault="00B61E2A" w:rsidP="00B61E2A">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0,017</w:t>
            </w:r>
          </w:p>
        </w:tc>
        <w:tc>
          <w:tcPr>
            <w:tcW w:w="331" w:type="pct"/>
            <w:tcBorders>
              <w:top w:val="nil"/>
              <w:left w:val="nil"/>
              <w:bottom w:val="single" w:sz="4" w:space="0" w:color="auto"/>
              <w:right w:val="single" w:sz="4" w:space="0" w:color="auto"/>
            </w:tcBorders>
            <w:shd w:val="clear" w:color="auto" w:fill="auto"/>
            <w:vAlign w:val="center"/>
          </w:tcPr>
          <w:p w:rsidR="00B61E2A" w:rsidRPr="002249F5" w:rsidRDefault="00B61E2A" w:rsidP="00B61E2A">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0,017</w:t>
            </w:r>
          </w:p>
        </w:tc>
        <w:tc>
          <w:tcPr>
            <w:tcW w:w="359" w:type="pct"/>
            <w:tcBorders>
              <w:top w:val="nil"/>
              <w:left w:val="nil"/>
              <w:bottom w:val="single" w:sz="4" w:space="0" w:color="auto"/>
              <w:right w:val="single" w:sz="4" w:space="0" w:color="auto"/>
            </w:tcBorders>
            <w:shd w:val="clear" w:color="auto" w:fill="auto"/>
            <w:vAlign w:val="center"/>
          </w:tcPr>
          <w:p w:rsidR="00B61E2A" w:rsidRPr="002249F5" w:rsidRDefault="00B61E2A" w:rsidP="00B61E2A">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0,017</w:t>
            </w:r>
          </w:p>
        </w:tc>
        <w:tc>
          <w:tcPr>
            <w:tcW w:w="359" w:type="pct"/>
            <w:tcBorders>
              <w:top w:val="nil"/>
              <w:left w:val="nil"/>
              <w:bottom w:val="single" w:sz="4" w:space="0" w:color="auto"/>
              <w:right w:val="single" w:sz="4" w:space="0" w:color="auto"/>
            </w:tcBorders>
            <w:shd w:val="clear" w:color="auto" w:fill="auto"/>
            <w:vAlign w:val="center"/>
          </w:tcPr>
          <w:p w:rsidR="00B61E2A" w:rsidRPr="002249F5" w:rsidRDefault="00B61E2A" w:rsidP="00B61E2A">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0,017</w:t>
            </w:r>
          </w:p>
        </w:tc>
        <w:tc>
          <w:tcPr>
            <w:tcW w:w="320" w:type="pct"/>
            <w:tcBorders>
              <w:top w:val="nil"/>
              <w:left w:val="nil"/>
              <w:bottom w:val="single" w:sz="4" w:space="0" w:color="auto"/>
              <w:right w:val="single" w:sz="4" w:space="0" w:color="auto"/>
            </w:tcBorders>
            <w:shd w:val="clear" w:color="auto" w:fill="auto"/>
            <w:vAlign w:val="center"/>
          </w:tcPr>
          <w:p w:rsidR="00B61E2A" w:rsidRPr="002249F5" w:rsidRDefault="00B61E2A" w:rsidP="00B61E2A">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0,017</w:t>
            </w:r>
          </w:p>
        </w:tc>
        <w:tc>
          <w:tcPr>
            <w:tcW w:w="363" w:type="pct"/>
            <w:tcBorders>
              <w:top w:val="nil"/>
              <w:left w:val="nil"/>
              <w:bottom w:val="single" w:sz="4" w:space="0" w:color="auto"/>
              <w:right w:val="single" w:sz="4" w:space="0" w:color="auto"/>
            </w:tcBorders>
            <w:shd w:val="clear" w:color="auto" w:fill="auto"/>
            <w:vAlign w:val="center"/>
          </w:tcPr>
          <w:p w:rsidR="00B61E2A" w:rsidRPr="002249F5" w:rsidRDefault="00B61E2A" w:rsidP="00B61E2A">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0,017</w:t>
            </w:r>
          </w:p>
        </w:tc>
      </w:tr>
      <w:tr w:rsidR="006A77DB" w:rsidRPr="002249F5" w:rsidTr="00B61E2A">
        <w:trPr>
          <w:trHeight w:val="264"/>
        </w:trPr>
        <w:tc>
          <w:tcPr>
            <w:tcW w:w="754" w:type="pct"/>
            <w:vMerge/>
            <w:tcBorders>
              <w:top w:val="nil"/>
              <w:left w:val="single" w:sz="4" w:space="0" w:color="auto"/>
              <w:bottom w:val="single" w:sz="4" w:space="0" w:color="000000"/>
              <w:right w:val="single" w:sz="4" w:space="0" w:color="auto"/>
            </w:tcBorders>
            <w:vAlign w:val="center"/>
          </w:tcPr>
          <w:p w:rsidR="006A77DB" w:rsidRPr="002249F5" w:rsidRDefault="006A77DB" w:rsidP="006A77DB">
            <w:pPr>
              <w:spacing w:after="0"/>
              <w:rPr>
                <w:rFonts w:ascii="Times New Roman" w:hAnsi="Times New Roman" w:cs="Times New Roman"/>
                <w:color w:val="000000" w:themeColor="text1"/>
                <w:sz w:val="20"/>
                <w:szCs w:val="20"/>
              </w:rPr>
            </w:pPr>
          </w:p>
        </w:tc>
        <w:tc>
          <w:tcPr>
            <w:tcW w:w="618" w:type="pct"/>
            <w:vMerge/>
            <w:tcBorders>
              <w:top w:val="nil"/>
              <w:left w:val="single" w:sz="4" w:space="0" w:color="auto"/>
              <w:bottom w:val="single" w:sz="4" w:space="0" w:color="000000"/>
              <w:right w:val="single" w:sz="4" w:space="0" w:color="auto"/>
            </w:tcBorders>
            <w:vAlign w:val="center"/>
            <w:hideMark/>
          </w:tcPr>
          <w:p w:rsidR="006A77DB" w:rsidRPr="002249F5" w:rsidRDefault="006A77DB" w:rsidP="006A77DB">
            <w:pPr>
              <w:spacing w:after="0"/>
              <w:rPr>
                <w:rFonts w:ascii="Times New Roman" w:hAnsi="Times New Roman" w:cs="Times New Roman"/>
                <w:color w:val="000000" w:themeColor="text1"/>
                <w:sz w:val="20"/>
                <w:szCs w:val="20"/>
              </w:rPr>
            </w:pP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A77DB" w:rsidRPr="002249F5" w:rsidRDefault="006A77DB" w:rsidP="006A77DB">
            <w:pPr>
              <w:spacing w:after="0"/>
              <w:ind w:left="-108" w:right="-101"/>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летний</w:t>
            </w:r>
          </w:p>
        </w:tc>
        <w:tc>
          <w:tcPr>
            <w:tcW w:w="352" w:type="pct"/>
            <w:tcBorders>
              <w:top w:val="nil"/>
              <w:left w:val="nil"/>
              <w:bottom w:val="single" w:sz="4" w:space="0" w:color="auto"/>
              <w:right w:val="single" w:sz="4" w:space="0" w:color="auto"/>
            </w:tcBorders>
            <w:shd w:val="clear" w:color="auto" w:fill="auto"/>
            <w:vAlign w:val="center"/>
          </w:tcPr>
          <w:p w:rsidR="006A77DB" w:rsidRPr="002249F5" w:rsidRDefault="006A77DB" w:rsidP="006A77DB">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w:t>
            </w:r>
          </w:p>
        </w:tc>
        <w:tc>
          <w:tcPr>
            <w:tcW w:w="331" w:type="pct"/>
            <w:tcBorders>
              <w:top w:val="nil"/>
              <w:left w:val="nil"/>
              <w:bottom w:val="single" w:sz="4" w:space="0" w:color="auto"/>
              <w:right w:val="single" w:sz="4" w:space="0" w:color="auto"/>
            </w:tcBorders>
            <w:shd w:val="clear" w:color="auto" w:fill="auto"/>
            <w:vAlign w:val="center"/>
          </w:tcPr>
          <w:p w:rsidR="006A77DB" w:rsidRPr="002249F5" w:rsidRDefault="006A77DB" w:rsidP="006A77DB">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w:t>
            </w:r>
          </w:p>
        </w:tc>
        <w:tc>
          <w:tcPr>
            <w:tcW w:w="331" w:type="pct"/>
            <w:tcBorders>
              <w:top w:val="nil"/>
              <w:left w:val="nil"/>
              <w:bottom w:val="single" w:sz="4" w:space="0" w:color="auto"/>
              <w:right w:val="single" w:sz="4" w:space="0" w:color="auto"/>
            </w:tcBorders>
            <w:shd w:val="clear" w:color="auto" w:fill="auto"/>
            <w:vAlign w:val="center"/>
          </w:tcPr>
          <w:p w:rsidR="006A77DB" w:rsidRPr="002249F5" w:rsidRDefault="006A77DB" w:rsidP="006A77DB">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w:t>
            </w:r>
          </w:p>
        </w:tc>
        <w:tc>
          <w:tcPr>
            <w:tcW w:w="331" w:type="pct"/>
            <w:tcBorders>
              <w:top w:val="nil"/>
              <w:left w:val="nil"/>
              <w:bottom w:val="single" w:sz="4" w:space="0" w:color="auto"/>
              <w:right w:val="single" w:sz="4" w:space="0" w:color="auto"/>
            </w:tcBorders>
            <w:shd w:val="clear" w:color="auto" w:fill="auto"/>
            <w:vAlign w:val="center"/>
          </w:tcPr>
          <w:p w:rsidR="006A77DB" w:rsidRPr="002249F5" w:rsidRDefault="006A77DB" w:rsidP="006A77DB">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w:t>
            </w:r>
          </w:p>
        </w:tc>
        <w:tc>
          <w:tcPr>
            <w:tcW w:w="331" w:type="pct"/>
            <w:tcBorders>
              <w:top w:val="nil"/>
              <w:left w:val="nil"/>
              <w:bottom w:val="single" w:sz="4" w:space="0" w:color="auto"/>
              <w:right w:val="single" w:sz="4" w:space="0" w:color="auto"/>
            </w:tcBorders>
            <w:shd w:val="clear" w:color="auto" w:fill="auto"/>
            <w:vAlign w:val="center"/>
          </w:tcPr>
          <w:p w:rsidR="006A77DB" w:rsidRPr="002249F5" w:rsidRDefault="006A77DB" w:rsidP="006A77DB">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w:t>
            </w:r>
          </w:p>
        </w:tc>
        <w:tc>
          <w:tcPr>
            <w:tcW w:w="359" w:type="pct"/>
            <w:tcBorders>
              <w:top w:val="nil"/>
              <w:left w:val="nil"/>
              <w:bottom w:val="single" w:sz="4" w:space="0" w:color="auto"/>
              <w:right w:val="single" w:sz="4" w:space="0" w:color="auto"/>
            </w:tcBorders>
            <w:shd w:val="clear" w:color="auto" w:fill="auto"/>
            <w:vAlign w:val="center"/>
          </w:tcPr>
          <w:p w:rsidR="006A77DB" w:rsidRPr="002249F5" w:rsidRDefault="006A77DB" w:rsidP="006A77DB">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w:t>
            </w:r>
          </w:p>
        </w:tc>
        <w:tc>
          <w:tcPr>
            <w:tcW w:w="359" w:type="pct"/>
            <w:tcBorders>
              <w:top w:val="nil"/>
              <w:left w:val="nil"/>
              <w:bottom w:val="single" w:sz="4" w:space="0" w:color="auto"/>
              <w:right w:val="single" w:sz="4" w:space="0" w:color="auto"/>
            </w:tcBorders>
            <w:shd w:val="clear" w:color="auto" w:fill="auto"/>
            <w:vAlign w:val="center"/>
          </w:tcPr>
          <w:p w:rsidR="006A77DB" w:rsidRPr="002249F5" w:rsidRDefault="006A77DB" w:rsidP="006A77DB">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w:t>
            </w:r>
          </w:p>
        </w:tc>
        <w:tc>
          <w:tcPr>
            <w:tcW w:w="320" w:type="pct"/>
            <w:tcBorders>
              <w:top w:val="nil"/>
              <w:left w:val="nil"/>
              <w:bottom w:val="single" w:sz="4" w:space="0" w:color="auto"/>
              <w:right w:val="single" w:sz="4" w:space="0" w:color="auto"/>
            </w:tcBorders>
            <w:shd w:val="clear" w:color="auto" w:fill="auto"/>
            <w:vAlign w:val="center"/>
          </w:tcPr>
          <w:p w:rsidR="006A77DB" w:rsidRPr="002249F5" w:rsidRDefault="006A77DB" w:rsidP="006A77DB">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w:t>
            </w:r>
          </w:p>
        </w:tc>
        <w:tc>
          <w:tcPr>
            <w:tcW w:w="363" w:type="pct"/>
            <w:tcBorders>
              <w:top w:val="nil"/>
              <w:left w:val="nil"/>
              <w:bottom w:val="single" w:sz="4" w:space="0" w:color="auto"/>
              <w:right w:val="single" w:sz="4" w:space="0" w:color="auto"/>
            </w:tcBorders>
            <w:shd w:val="clear" w:color="auto" w:fill="auto"/>
            <w:vAlign w:val="center"/>
          </w:tcPr>
          <w:p w:rsidR="006A77DB" w:rsidRPr="002249F5" w:rsidRDefault="006A77DB" w:rsidP="006A77DB">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w:t>
            </w:r>
          </w:p>
        </w:tc>
      </w:tr>
      <w:tr w:rsidR="00516AB9" w:rsidRPr="002249F5" w:rsidTr="00B61E2A">
        <w:trPr>
          <w:trHeight w:val="264"/>
        </w:trPr>
        <w:tc>
          <w:tcPr>
            <w:tcW w:w="754" w:type="pct"/>
            <w:vMerge/>
            <w:tcBorders>
              <w:top w:val="nil"/>
              <w:left w:val="single" w:sz="4" w:space="0" w:color="auto"/>
              <w:bottom w:val="single" w:sz="4" w:space="0" w:color="000000"/>
              <w:right w:val="single" w:sz="4" w:space="0" w:color="auto"/>
            </w:tcBorders>
            <w:vAlign w:val="center"/>
          </w:tcPr>
          <w:p w:rsidR="00516AB9" w:rsidRPr="002249F5" w:rsidRDefault="00516AB9" w:rsidP="00516AB9">
            <w:pPr>
              <w:spacing w:after="0"/>
              <w:rPr>
                <w:rFonts w:ascii="Times New Roman" w:hAnsi="Times New Roman" w:cs="Times New Roman"/>
                <w:color w:val="000000" w:themeColor="text1"/>
                <w:sz w:val="20"/>
                <w:szCs w:val="20"/>
              </w:rPr>
            </w:pPr>
          </w:p>
        </w:tc>
        <w:tc>
          <w:tcPr>
            <w:tcW w:w="618" w:type="pct"/>
            <w:vMerge/>
            <w:tcBorders>
              <w:top w:val="nil"/>
              <w:left w:val="single" w:sz="4" w:space="0" w:color="auto"/>
              <w:bottom w:val="single" w:sz="4" w:space="0" w:color="000000"/>
              <w:right w:val="single" w:sz="4" w:space="0" w:color="auto"/>
            </w:tcBorders>
            <w:vAlign w:val="center"/>
            <w:hideMark/>
          </w:tcPr>
          <w:p w:rsidR="00516AB9" w:rsidRPr="002249F5" w:rsidRDefault="00516AB9" w:rsidP="00516AB9">
            <w:pPr>
              <w:spacing w:after="0"/>
              <w:rPr>
                <w:rFonts w:ascii="Times New Roman" w:hAnsi="Times New Roman" w:cs="Times New Roman"/>
                <w:color w:val="000000" w:themeColor="text1"/>
                <w:sz w:val="20"/>
                <w:szCs w:val="20"/>
              </w:rPr>
            </w:pPr>
          </w:p>
        </w:tc>
        <w:tc>
          <w:tcPr>
            <w:tcW w:w="551" w:type="pct"/>
            <w:tcBorders>
              <w:top w:val="nil"/>
              <w:left w:val="nil"/>
              <w:bottom w:val="single" w:sz="4" w:space="0" w:color="auto"/>
              <w:right w:val="single" w:sz="4" w:space="0" w:color="auto"/>
            </w:tcBorders>
            <w:shd w:val="clear" w:color="auto" w:fill="auto"/>
            <w:vAlign w:val="center"/>
            <w:hideMark/>
          </w:tcPr>
          <w:p w:rsidR="00516AB9" w:rsidRPr="002249F5" w:rsidRDefault="00516AB9" w:rsidP="00516AB9">
            <w:pPr>
              <w:spacing w:after="0"/>
              <w:ind w:left="-108" w:right="-101"/>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переходной</w:t>
            </w:r>
          </w:p>
        </w:tc>
        <w:tc>
          <w:tcPr>
            <w:tcW w:w="352" w:type="pct"/>
            <w:tcBorders>
              <w:top w:val="nil"/>
              <w:left w:val="nil"/>
              <w:bottom w:val="single" w:sz="4" w:space="0" w:color="auto"/>
              <w:right w:val="single" w:sz="4" w:space="0" w:color="auto"/>
            </w:tcBorders>
            <w:shd w:val="clear" w:color="auto" w:fill="auto"/>
            <w:vAlign w:val="center"/>
          </w:tcPr>
          <w:p w:rsidR="00516AB9" w:rsidRPr="002249F5" w:rsidRDefault="00516AB9" w:rsidP="00516AB9">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0,005</w:t>
            </w:r>
          </w:p>
        </w:tc>
        <w:tc>
          <w:tcPr>
            <w:tcW w:w="331" w:type="pct"/>
            <w:tcBorders>
              <w:top w:val="nil"/>
              <w:left w:val="nil"/>
              <w:bottom w:val="single" w:sz="4" w:space="0" w:color="auto"/>
              <w:right w:val="single" w:sz="4" w:space="0" w:color="auto"/>
            </w:tcBorders>
            <w:shd w:val="clear" w:color="auto" w:fill="auto"/>
            <w:vAlign w:val="center"/>
          </w:tcPr>
          <w:p w:rsidR="00516AB9" w:rsidRPr="002249F5" w:rsidRDefault="00516AB9" w:rsidP="00516AB9">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0,005</w:t>
            </w:r>
          </w:p>
        </w:tc>
        <w:tc>
          <w:tcPr>
            <w:tcW w:w="331" w:type="pct"/>
            <w:tcBorders>
              <w:top w:val="nil"/>
              <w:left w:val="nil"/>
              <w:bottom w:val="single" w:sz="4" w:space="0" w:color="auto"/>
              <w:right w:val="single" w:sz="4" w:space="0" w:color="auto"/>
            </w:tcBorders>
            <w:shd w:val="clear" w:color="auto" w:fill="auto"/>
            <w:vAlign w:val="center"/>
          </w:tcPr>
          <w:p w:rsidR="00516AB9" w:rsidRPr="002249F5" w:rsidRDefault="00516AB9" w:rsidP="00516AB9">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0,005</w:t>
            </w:r>
          </w:p>
        </w:tc>
        <w:tc>
          <w:tcPr>
            <w:tcW w:w="331" w:type="pct"/>
            <w:tcBorders>
              <w:top w:val="nil"/>
              <w:left w:val="nil"/>
              <w:bottom w:val="single" w:sz="4" w:space="0" w:color="auto"/>
              <w:right w:val="single" w:sz="4" w:space="0" w:color="auto"/>
            </w:tcBorders>
            <w:shd w:val="clear" w:color="auto" w:fill="auto"/>
            <w:vAlign w:val="center"/>
          </w:tcPr>
          <w:p w:rsidR="00516AB9" w:rsidRPr="002249F5" w:rsidRDefault="00516AB9" w:rsidP="00516AB9">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0,005</w:t>
            </w:r>
          </w:p>
        </w:tc>
        <w:tc>
          <w:tcPr>
            <w:tcW w:w="331" w:type="pct"/>
            <w:tcBorders>
              <w:top w:val="nil"/>
              <w:left w:val="nil"/>
              <w:bottom w:val="single" w:sz="4" w:space="0" w:color="auto"/>
              <w:right w:val="single" w:sz="4" w:space="0" w:color="auto"/>
            </w:tcBorders>
            <w:shd w:val="clear" w:color="auto" w:fill="auto"/>
            <w:vAlign w:val="center"/>
          </w:tcPr>
          <w:p w:rsidR="00516AB9" w:rsidRPr="002249F5" w:rsidRDefault="00516AB9" w:rsidP="00516AB9">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0,005</w:t>
            </w:r>
          </w:p>
        </w:tc>
        <w:tc>
          <w:tcPr>
            <w:tcW w:w="359" w:type="pct"/>
            <w:tcBorders>
              <w:top w:val="nil"/>
              <w:left w:val="nil"/>
              <w:bottom w:val="single" w:sz="4" w:space="0" w:color="auto"/>
              <w:right w:val="single" w:sz="4" w:space="0" w:color="auto"/>
            </w:tcBorders>
            <w:shd w:val="clear" w:color="auto" w:fill="auto"/>
            <w:vAlign w:val="center"/>
          </w:tcPr>
          <w:p w:rsidR="00516AB9" w:rsidRPr="002249F5" w:rsidRDefault="00516AB9" w:rsidP="00516AB9">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0,005</w:t>
            </w:r>
          </w:p>
        </w:tc>
        <w:tc>
          <w:tcPr>
            <w:tcW w:w="359" w:type="pct"/>
            <w:tcBorders>
              <w:top w:val="nil"/>
              <w:left w:val="nil"/>
              <w:bottom w:val="single" w:sz="4" w:space="0" w:color="auto"/>
              <w:right w:val="single" w:sz="4" w:space="0" w:color="auto"/>
            </w:tcBorders>
            <w:shd w:val="clear" w:color="auto" w:fill="auto"/>
            <w:vAlign w:val="center"/>
          </w:tcPr>
          <w:p w:rsidR="00516AB9" w:rsidRPr="002249F5" w:rsidRDefault="00516AB9" w:rsidP="00516AB9">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0,005</w:t>
            </w:r>
          </w:p>
        </w:tc>
        <w:tc>
          <w:tcPr>
            <w:tcW w:w="320" w:type="pct"/>
            <w:tcBorders>
              <w:top w:val="nil"/>
              <w:left w:val="nil"/>
              <w:bottom w:val="single" w:sz="4" w:space="0" w:color="auto"/>
              <w:right w:val="single" w:sz="4" w:space="0" w:color="auto"/>
            </w:tcBorders>
            <w:shd w:val="clear" w:color="auto" w:fill="auto"/>
            <w:vAlign w:val="center"/>
          </w:tcPr>
          <w:p w:rsidR="00516AB9" w:rsidRPr="002249F5" w:rsidRDefault="00516AB9" w:rsidP="00516AB9">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0,005</w:t>
            </w:r>
          </w:p>
        </w:tc>
        <w:tc>
          <w:tcPr>
            <w:tcW w:w="363" w:type="pct"/>
            <w:tcBorders>
              <w:top w:val="nil"/>
              <w:left w:val="nil"/>
              <w:bottom w:val="single" w:sz="4" w:space="0" w:color="auto"/>
              <w:right w:val="single" w:sz="4" w:space="0" w:color="auto"/>
            </w:tcBorders>
            <w:shd w:val="clear" w:color="auto" w:fill="auto"/>
            <w:vAlign w:val="center"/>
          </w:tcPr>
          <w:p w:rsidR="00516AB9" w:rsidRPr="002249F5" w:rsidRDefault="00516AB9" w:rsidP="00516AB9">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0,005</w:t>
            </w:r>
          </w:p>
        </w:tc>
      </w:tr>
      <w:tr w:rsidR="00516AB9" w:rsidRPr="002249F5" w:rsidTr="00201ECC">
        <w:trPr>
          <w:trHeight w:val="264"/>
        </w:trPr>
        <w:tc>
          <w:tcPr>
            <w:tcW w:w="754" w:type="pct"/>
            <w:vMerge/>
            <w:tcBorders>
              <w:top w:val="nil"/>
              <w:left w:val="single" w:sz="4" w:space="0" w:color="auto"/>
              <w:bottom w:val="single" w:sz="4" w:space="0" w:color="000000"/>
              <w:right w:val="single" w:sz="4" w:space="0" w:color="auto"/>
            </w:tcBorders>
            <w:vAlign w:val="center"/>
          </w:tcPr>
          <w:p w:rsidR="00516AB9" w:rsidRPr="002249F5" w:rsidRDefault="00516AB9" w:rsidP="00516AB9">
            <w:pPr>
              <w:spacing w:after="0"/>
              <w:rPr>
                <w:rFonts w:ascii="Times New Roman" w:hAnsi="Times New Roman" w:cs="Times New Roman"/>
                <w:color w:val="000000" w:themeColor="text1"/>
                <w:sz w:val="20"/>
                <w:szCs w:val="20"/>
              </w:rPr>
            </w:pPr>
          </w:p>
        </w:tc>
        <w:tc>
          <w:tcPr>
            <w:tcW w:w="618" w:type="pct"/>
            <w:vMerge w:val="restart"/>
            <w:tcBorders>
              <w:top w:val="nil"/>
              <w:left w:val="single" w:sz="4" w:space="0" w:color="auto"/>
              <w:bottom w:val="single" w:sz="4" w:space="0" w:color="000000"/>
              <w:right w:val="single" w:sz="4" w:space="0" w:color="auto"/>
            </w:tcBorders>
            <w:shd w:val="clear" w:color="auto" w:fill="auto"/>
            <w:vAlign w:val="center"/>
            <w:hideMark/>
          </w:tcPr>
          <w:p w:rsidR="00516AB9" w:rsidRPr="002249F5" w:rsidRDefault="00516AB9" w:rsidP="00516AB9">
            <w:pPr>
              <w:spacing w:after="0"/>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годовой</w:t>
            </w:r>
          </w:p>
        </w:tc>
        <w:tc>
          <w:tcPr>
            <w:tcW w:w="551" w:type="pct"/>
            <w:tcBorders>
              <w:top w:val="nil"/>
              <w:left w:val="nil"/>
              <w:bottom w:val="nil"/>
              <w:right w:val="single" w:sz="4" w:space="0" w:color="auto"/>
            </w:tcBorders>
            <w:shd w:val="clear" w:color="auto" w:fill="auto"/>
            <w:vAlign w:val="center"/>
            <w:hideMark/>
          </w:tcPr>
          <w:p w:rsidR="00516AB9" w:rsidRPr="002249F5" w:rsidRDefault="00516AB9" w:rsidP="00516AB9">
            <w:pPr>
              <w:spacing w:after="0"/>
              <w:ind w:left="-108" w:right="-101"/>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зимний</w:t>
            </w:r>
          </w:p>
        </w:tc>
        <w:tc>
          <w:tcPr>
            <w:tcW w:w="352" w:type="pct"/>
            <w:tcBorders>
              <w:top w:val="nil"/>
              <w:left w:val="nil"/>
              <w:bottom w:val="single" w:sz="4" w:space="0" w:color="auto"/>
              <w:right w:val="single" w:sz="4" w:space="0" w:color="auto"/>
            </w:tcBorders>
            <w:shd w:val="clear" w:color="auto" w:fill="auto"/>
            <w:vAlign w:val="center"/>
          </w:tcPr>
          <w:p w:rsidR="00516AB9" w:rsidRPr="002249F5" w:rsidRDefault="00516AB9" w:rsidP="00516AB9">
            <w:pPr>
              <w:spacing w:after="0"/>
              <w:ind w:left="-1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44,51</w:t>
            </w:r>
          </w:p>
        </w:tc>
        <w:tc>
          <w:tcPr>
            <w:tcW w:w="331" w:type="pct"/>
            <w:tcBorders>
              <w:top w:val="nil"/>
              <w:left w:val="nil"/>
              <w:bottom w:val="single" w:sz="4" w:space="0" w:color="auto"/>
              <w:right w:val="single" w:sz="4" w:space="0" w:color="auto"/>
            </w:tcBorders>
            <w:shd w:val="clear" w:color="auto" w:fill="auto"/>
            <w:vAlign w:val="center"/>
          </w:tcPr>
          <w:p w:rsidR="00516AB9" w:rsidRPr="002249F5" w:rsidRDefault="00516AB9" w:rsidP="00516AB9">
            <w:pPr>
              <w:spacing w:after="0"/>
              <w:ind w:left="-1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44,51</w:t>
            </w:r>
          </w:p>
        </w:tc>
        <w:tc>
          <w:tcPr>
            <w:tcW w:w="331" w:type="pct"/>
            <w:tcBorders>
              <w:top w:val="nil"/>
              <w:left w:val="nil"/>
              <w:bottom w:val="single" w:sz="4" w:space="0" w:color="auto"/>
              <w:right w:val="single" w:sz="4" w:space="0" w:color="auto"/>
            </w:tcBorders>
            <w:shd w:val="clear" w:color="auto" w:fill="auto"/>
            <w:vAlign w:val="center"/>
          </w:tcPr>
          <w:p w:rsidR="00516AB9" w:rsidRPr="002249F5" w:rsidRDefault="00516AB9" w:rsidP="00516AB9">
            <w:pPr>
              <w:spacing w:after="0"/>
              <w:ind w:left="-1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47,58</w:t>
            </w:r>
          </w:p>
        </w:tc>
        <w:tc>
          <w:tcPr>
            <w:tcW w:w="331" w:type="pct"/>
            <w:tcBorders>
              <w:top w:val="nil"/>
              <w:left w:val="nil"/>
              <w:bottom w:val="single" w:sz="4" w:space="0" w:color="auto"/>
              <w:right w:val="single" w:sz="4" w:space="0" w:color="auto"/>
            </w:tcBorders>
            <w:shd w:val="clear" w:color="auto" w:fill="auto"/>
          </w:tcPr>
          <w:p w:rsidR="00516AB9" w:rsidRPr="002249F5" w:rsidRDefault="00516AB9" w:rsidP="00516AB9">
            <w:pPr>
              <w:spacing w:after="0"/>
              <w:rPr>
                <w:rFonts w:ascii="Times New Roman" w:hAnsi="Times New Roman" w:cs="Times New Roman"/>
              </w:rPr>
            </w:pPr>
            <w:r w:rsidRPr="002249F5">
              <w:rPr>
                <w:rFonts w:ascii="Times New Roman" w:hAnsi="Times New Roman" w:cs="Times New Roman"/>
                <w:color w:val="000000"/>
                <w:sz w:val="18"/>
                <w:szCs w:val="18"/>
              </w:rPr>
              <w:t>47,58</w:t>
            </w:r>
          </w:p>
        </w:tc>
        <w:tc>
          <w:tcPr>
            <w:tcW w:w="331" w:type="pct"/>
            <w:tcBorders>
              <w:top w:val="nil"/>
              <w:left w:val="nil"/>
              <w:bottom w:val="single" w:sz="4" w:space="0" w:color="auto"/>
              <w:right w:val="single" w:sz="4" w:space="0" w:color="auto"/>
            </w:tcBorders>
            <w:shd w:val="clear" w:color="auto" w:fill="auto"/>
          </w:tcPr>
          <w:p w:rsidR="00516AB9" w:rsidRPr="002249F5" w:rsidRDefault="00516AB9" w:rsidP="00516AB9">
            <w:pPr>
              <w:spacing w:after="0"/>
              <w:rPr>
                <w:rFonts w:ascii="Times New Roman" w:hAnsi="Times New Roman" w:cs="Times New Roman"/>
              </w:rPr>
            </w:pPr>
            <w:r w:rsidRPr="002249F5">
              <w:rPr>
                <w:rFonts w:ascii="Times New Roman" w:hAnsi="Times New Roman" w:cs="Times New Roman"/>
                <w:color w:val="000000"/>
                <w:sz w:val="18"/>
                <w:szCs w:val="18"/>
              </w:rPr>
              <w:t>47,58</w:t>
            </w:r>
          </w:p>
        </w:tc>
        <w:tc>
          <w:tcPr>
            <w:tcW w:w="359" w:type="pct"/>
            <w:tcBorders>
              <w:top w:val="nil"/>
              <w:left w:val="nil"/>
              <w:bottom w:val="single" w:sz="4" w:space="0" w:color="auto"/>
              <w:right w:val="single" w:sz="4" w:space="0" w:color="auto"/>
            </w:tcBorders>
            <w:shd w:val="clear" w:color="auto" w:fill="auto"/>
          </w:tcPr>
          <w:p w:rsidR="00516AB9" w:rsidRPr="002249F5" w:rsidRDefault="00516AB9" w:rsidP="00516AB9">
            <w:pPr>
              <w:spacing w:after="0"/>
              <w:rPr>
                <w:rFonts w:ascii="Times New Roman" w:hAnsi="Times New Roman" w:cs="Times New Roman"/>
              </w:rPr>
            </w:pPr>
            <w:r w:rsidRPr="002249F5">
              <w:rPr>
                <w:rFonts w:ascii="Times New Roman" w:hAnsi="Times New Roman" w:cs="Times New Roman"/>
                <w:color w:val="000000"/>
                <w:sz w:val="18"/>
                <w:szCs w:val="18"/>
              </w:rPr>
              <w:t>47,58</w:t>
            </w:r>
          </w:p>
        </w:tc>
        <w:tc>
          <w:tcPr>
            <w:tcW w:w="359" w:type="pct"/>
            <w:tcBorders>
              <w:top w:val="nil"/>
              <w:left w:val="nil"/>
              <w:bottom w:val="single" w:sz="4" w:space="0" w:color="auto"/>
              <w:right w:val="single" w:sz="4" w:space="0" w:color="auto"/>
            </w:tcBorders>
            <w:shd w:val="clear" w:color="auto" w:fill="auto"/>
          </w:tcPr>
          <w:p w:rsidR="00516AB9" w:rsidRPr="002249F5" w:rsidRDefault="00516AB9" w:rsidP="00516AB9">
            <w:pPr>
              <w:spacing w:after="0"/>
              <w:rPr>
                <w:rFonts w:ascii="Times New Roman" w:hAnsi="Times New Roman" w:cs="Times New Roman"/>
              </w:rPr>
            </w:pPr>
            <w:r w:rsidRPr="002249F5">
              <w:rPr>
                <w:rFonts w:ascii="Times New Roman" w:hAnsi="Times New Roman" w:cs="Times New Roman"/>
                <w:color w:val="000000"/>
                <w:sz w:val="18"/>
                <w:szCs w:val="18"/>
              </w:rPr>
              <w:t>47,58</w:t>
            </w:r>
          </w:p>
        </w:tc>
        <w:tc>
          <w:tcPr>
            <w:tcW w:w="320" w:type="pct"/>
            <w:tcBorders>
              <w:top w:val="nil"/>
              <w:left w:val="nil"/>
              <w:bottom w:val="single" w:sz="4" w:space="0" w:color="auto"/>
              <w:right w:val="single" w:sz="4" w:space="0" w:color="auto"/>
            </w:tcBorders>
            <w:shd w:val="clear" w:color="auto" w:fill="auto"/>
          </w:tcPr>
          <w:p w:rsidR="00516AB9" w:rsidRPr="002249F5" w:rsidRDefault="00516AB9" w:rsidP="00516AB9">
            <w:pPr>
              <w:spacing w:after="0"/>
              <w:rPr>
                <w:rFonts w:ascii="Times New Roman" w:hAnsi="Times New Roman" w:cs="Times New Roman"/>
              </w:rPr>
            </w:pPr>
            <w:r w:rsidRPr="002249F5">
              <w:rPr>
                <w:rFonts w:ascii="Times New Roman" w:hAnsi="Times New Roman" w:cs="Times New Roman"/>
                <w:color w:val="000000"/>
                <w:sz w:val="18"/>
                <w:szCs w:val="18"/>
              </w:rPr>
              <w:t>47,58</w:t>
            </w:r>
          </w:p>
        </w:tc>
        <w:tc>
          <w:tcPr>
            <w:tcW w:w="363" w:type="pct"/>
            <w:tcBorders>
              <w:top w:val="nil"/>
              <w:left w:val="nil"/>
              <w:bottom w:val="single" w:sz="4" w:space="0" w:color="auto"/>
              <w:right w:val="single" w:sz="4" w:space="0" w:color="auto"/>
            </w:tcBorders>
            <w:shd w:val="clear" w:color="auto" w:fill="auto"/>
          </w:tcPr>
          <w:p w:rsidR="00516AB9" w:rsidRPr="002249F5" w:rsidRDefault="00516AB9" w:rsidP="00516AB9">
            <w:pPr>
              <w:spacing w:after="0"/>
              <w:rPr>
                <w:rFonts w:ascii="Times New Roman" w:hAnsi="Times New Roman" w:cs="Times New Roman"/>
              </w:rPr>
            </w:pPr>
            <w:r w:rsidRPr="002249F5">
              <w:rPr>
                <w:rFonts w:ascii="Times New Roman" w:hAnsi="Times New Roman" w:cs="Times New Roman"/>
                <w:color w:val="000000"/>
                <w:sz w:val="18"/>
                <w:szCs w:val="18"/>
              </w:rPr>
              <w:t>47,58</w:t>
            </w:r>
          </w:p>
        </w:tc>
      </w:tr>
      <w:tr w:rsidR="00516AB9" w:rsidRPr="002249F5" w:rsidTr="00B61E2A">
        <w:trPr>
          <w:trHeight w:val="264"/>
        </w:trPr>
        <w:tc>
          <w:tcPr>
            <w:tcW w:w="754" w:type="pct"/>
            <w:vMerge/>
            <w:tcBorders>
              <w:top w:val="nil"/>
              <w:left w:val="single" w:sz="4" w:space="0" w:color="auto"/>
              <w:bottom w:val="single" w:sz="4" w:space="0" w:color="000000"/>
              <w:right w:val="single" w:sz="4" w:space="0" w:color="auto"/>
            </w:tcBorders>
            <w:vAlign w:val="center"/>
          </w:tcPr>
          <w:p w:rsidR="00516AB9" w:rsidRPr="002249F5" w:rsidRDefault="00516AB9" w:rsidP="00516AB9">
            <w:pPr>
              <w:spacing w:after="0"/>
              <w:rPr>
                <w:rFonts w:ascii="Times New Roman" w:hAnsi="Times New Roman" w:cs="Times New Roman"/>
                <w:color w:val="000000" w:themeColor="text1"/>
                <w:sz w:val="20"/>
                <w:szCs w:val="20"/>
              </w:rPr>
            </w:pPr>
          </w:p>
        </w:tc>
        <w:tc>
          <w:tcPr>
            <w:tcW w:w="618" w:type="pct"/>
            <w:vMerge/>
            <w:tcBorders>
              <w:top w:val="nil"/>
              <w:left w:val="single" w:sz="4" w:space="0" w:color="auto"/>
              <w:bottom w:val="single" w:sz="4" w:space="0" w:color="000000"/>
              <w:right w:val="single" w:sz="4" w:space="0" w:color="auto"/>
            </w:tcBorders>
            <w:vAlign w:val="center"/>
            <w:hideMark/>
          </w:tcPr>
          <w:p w:rsidR="00516AB9" w:rsidRPr="002249F5" w:rsidRDefault="00516AB9" w:rsidP="00516AB9">
            <w:pPr>
              <w:spacing w:after="0"/>
              <w:rPr>
                <w:rFonts w:ascii="Times New Roman" w:hAnsi="Times New Roman" w:cs="Times New Roman"/>
                <w:color w:val="000000" w:themeColor="text1"/>
                <w:sz w:val="20"/>
                <w:szCs w:val="20"/>
              </w:rPr>
            </w:pP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516AB9" w:rsidRPr="002249F5" w:rsidRDefault="00516AB9" w:rsidP="00516AB9">
            <w:pPr>
              <w:spacing w:after="0"/>
              <w:ind w:left="-108" w:right="-101"/>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летний</w:t>
            </w:r>
          </w:p>
        </w:tc>
        <w:tc>
          <w:tcPr>
            <w:tcW w:w="352" w:type="pct"/>
            <w:tcBorders>
              <w:top w:val="nil"/>
              <w:left w:val="nil"/>
              <w:bottom w:val="single" w:sz="4" w:space="0" w:color="auto"/>
              <w:right w:val="single" w:sz="4" w:space="0" w:color="auto"/>
            </w:tcBorders>
            <w:shd w:val="clear" w:color="auto" w:fill="auto"/>
            <w:vAlign w:val="center"/>
          </w:tcPr>
          <w:p w:rsidR="00516AB9" w:rsidRPr="002249F5" w:rsidRDefault="00516AB9" w:rsidP="00516AB9">
            <w:pPr>
              <w:spacing w:after="0"/>
              <w:ind w:left="-1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w:t>
            </w:r>
          </w:p>
        </w:tc>
        <w:tc>
          <w:tcPr>
            <w:tcW w:w="331" w:type="pct"/>
            <w:tcBorders>
              <w:top w:val="nil"/>
              <w:left w:val="nil"/>
              <w:bottom w:val="single" w:sz="4" w:space="0" w:color="auto"/>
              <w:right w:val="single" w:sz="4" w:space="0" w:color="auto"/>
            </w:tcBorders>
            <w:shd w:val="clear" w:color="auto" w:fill="auto"/>
            <w:vAlign w:val="center"/>
          </w:tcPr>
          <w:p w:rsidR="00516AB9" w:rsidRPr="002249F5" w:rsidRDefault="00516AB9" w:rsidP="00516AB9">
            <w:pPr>
              <w:spacing w:after="0"/>
              <w:ind w:left="-1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w:t>
            </w:r>
          </w:p>
        </w:tc>
        <w:tc>
          <w:tcPr>
            <w:tcW w:w="331" w:type="pct"/>
            <w:tcBorders>
              <w:top w:val="nil"/>
              <w:left w:val="nil"/>
              <w:bottom w:val="single" w:sz="4" w:space="0" w:color="auto"/>
              <w:right w:val="single" w:sz="4" w:space="0" w:color="auto"/>
            </w:tcBorders>
            <w:shd w:val="clear" w:color="auto" w:fill="auto"/>
            <w:vAlign w:val="center"/>
          </w:tcPr>
          <w:p w:rsidR="00516AB9" w:rsidRPr="002249F5" w:rsidRDefault="00516AB9" w:rsidP="00516AB9">
            <w:pPr>
              <w:spacing w:after="0"/>
              <w:ind w:left="-1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w:t>
            </w:r>
          </w:p>
        </w:tc>
        <w:tc>
          <w:tcPr>
            <w:tcW w:w="331" w:type="pct"/>
            <w:tcBorders>
              <w:top w:val="nil"/>
              <w:left w:val="nil"/>
              <w:bottom w:val="single" w:sz="4" w:space="0" w:color="auto"/>
              <w:right w:val="single" w:sz="4" w:space="0" w:color="auto"/>
            </w:tcBorders>
            <w:shd w:val="clear" w:color="auto" w:fill="auto"/>
            <w:vAlign w:val="center"/>
          </w:tcPr>
          <w:p w:rsidR="00516AB9" w:rsidRPr="002249F5" w:rsidRDefault="00516AB9" w:rsidP="00516AB9">
            <w:pPr>
              <w:spacing w:after="0"/>
              <w:ind w:left="-1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w:t>
            </w:r>
          </w:p>
        </w:tc>
        <w:tc>
          <w:tcPr>
            <w:tcW w:w="331" w:type="pct"/>
            <w:tcBorders>
              <w:top w:val="nil"/>
              <w:left w:val="nil"/>
              <w:bottom w:val="single" w:sz="4" w:space="0" w:color="auto"/>
              <w:right w:val="single" w:sz="4" w:space="0" w:color="auto"/>
            </w:tcBorders>
            <w:shd w:val="clear" w:color="auto" w:fill="auto"/>
            <w:vAlign w:val="center"/>
          </w:tcPr>
          <w:p w:rsidR="00516AB9" w:rsidRPr="002249F5" w:rsidRDefault="00516AB9" w:rsidP="00516AB9">
            <w:pPr>
              <w:spacing w:after="0"/>
              <w:ind w:left="-1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w:t>
            </w:r>
          </w:p>
        </w:tc>
        <w:tc>
          <w:tcPr>
            <w:tcW w:w="359" w:type="pct"/>
            <w:tcBorders>
              <w:top w:val="nil"/>
              <w:left w:val="nil"/>
              <w:bottom w:val="single" w:sz="4" w:space="0" w:color="auto"/>
              <w:right w:val="single" w:sz="4" w:space="0" w:color="auto"/>
            </w:tcBorders>
            <w:shd w:val="clear" w:color="auto" w:fill="auto"/>
            <w:vAlign w:val="center"/>
          </w:tcPr>
          <w:p w:rsidR="00516AB9" w:rsidRPr="002249F5" w:rsidRDefault="00516AB9" w:rsidP="00516AB9">
            <w:pPr>
              <w:spacing w:after="0"/>
              <w:ind w:left="-1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w:t>
            </w:r>
          </w:p>
        </w:tc>
        <w:tc>
          <w:tcPr>
            <w:tcW w:w="359" w:type="pct"/>
            <w:tcBorders>
              <w:top w:val="nil"/>
              <w:left w:val="nil"/>
              <w:bottom w:val="single" w:sz="4" w:space="0" w:color="auto"/>
              <w:right w:val="single" w:sz="4" w:space="0" w:color="auto"/>
            </w:tcBorders>
            <w:shd w:val="clear" w:color="auto" w:fill="auto"/>
            <w:vAlign w:val="center"/>
          </w:tcPr>
          <w:p w:rsidR="00516AB9" w:rsidRPr="002249F5" w:rsidRDefault="00516AB9" w:rsidP="00516AB9">
            <w:pPr>
              <w:spacing w:after="0"/>
              <w:ind w:left="-1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w:t>
            </w:r>
          </w:p>
        </w:tc>
        <w:tc>
          <w:tcPr>
            <w:tcW w:w="320" w:type="pct"/>
            <w:tcBorders>
              <w:top w:val="nil"/>
              <w:left w:val="nil"/>
              <w:bottom w:val="single" w:sz="4" w:space="0" w:color="auto"/>
              <w:right w:val="single" w:sz="4" w:space="0" w:color="auto"/>
            </w:tcBorders>
            <w:shd w:val="clear" w:color="auto" w:fill="auto"/>
            <w:vAlign w:val="center"/>
          </w:tcPr>
          <w:p w:rsidR="00516AB9" w:rsidRPr="002249F5" w:rsidRDefault="00516AB9" w:rsidP="00516AB9">
            <w:pPr>
              <w:spacing w:after="0"/>
              <w:ind w:left="-1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w:t>
            </w:r>
          </w:p>
        </w:tc>
        <w:tc>
          <w:tcPr>
            <w:tcW w:w="363" w:type="pct"/>
            <w:tcBorders>
              <w:top w:val="nil"/>
              <w:left w:val="nil"/>
              <w:bottom w:val="single" w:sz="4" w:space="0" w:color="auto"/>
              <w:right w:val="single" w:sz="4" w:space="0" w:color="auto"/>
            </w:tcBorders>
            <w:shd w:val="clear" w:color="auto" w:fill="auto"/>
            <w:vAlign w:val="center"/>
          </w:tcPr>
          <w:p w:rsidR="00516AB9" w:rsidRPr="002249F5" w:rsidRDefault="00516AB9" w:rsidP="00516AB9">
            <w:pPr>
              <w:spacing w:after="0"/>
              <w:ind w:left="-1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w:t>
            </w:r>
          </w:p>
        </w:tc>
      </w:tr>
      <w:tr w:rsidR="00516AB9" w:rsidRPr="002249F5" w:rsidTr="00B61E2A">
        <w:trPr>
          <w:trHeight w:val="264"/>
        </w:trPr>
        <w:tc>
          <w:tcPr>
            <w:tcW w:w="754" w:type="pct"/>
            <w:vMerge/>
            <w:tcBorders>
              <w:top w:val="nil"/>
              <w:left w:val="single" w:sz="4" w:space="0" w:color="auto"/>
              <w:bottom w:val="single" w:sz="4" w:space="0" w:color="000000"/>
              <w:right w:val="single" w:sz="4" w:space="0" w:color="auto"/>
            </w:tcBorders>
            <w:vAlign w:val="center"/>
          </w:tcPr>
          <w:p w:rsidR="00516AB9" w:rsidRPr="002249F5" w:rsidRDefault="00516AB9" w:rsidP="00516AB9">
            <w:pPr>
              <w:spacing w:after="0"/>
              <w:rPr>
                <w:rFonts w:ascii="Times New Roman" w:hAnsi="Times New Roman" w:cs="Times New Roman"/>
                <w:color w:val="000000" w:themeColor="text1"/>
                <w:sz w:val="20"/>
                <w:szCs w:val="20"/>
              </w:rPr>
            </w:pPr>
          </w:p>
        </w:tc>
        <w:tc>
          <w:tcPr>
            <w:tcW w:w="618" w:type="pct"/>
            <w:vMerge/>
            <w:tcBorders>
              <w:top w:val="nil"/>
              <w:left w:val="single" w:sz="4" w:space="0" w:color="auto"/>
              <w:bottom w:val="single" w:sz="4" w:space="0" w:color="000000"/>
              <w:right w:val="single" w:sz="4" w:space="0" w:color="auto"/>
            </w:tcBorders>
            <w:vAlign w:val="center"/>
            <w:hideMark/>
          </w:tcPr>
          <w:p w:rsidR="00516AB9" w:rsidRPr="002249F5" w:rsidRDefault="00516AB9" w:rsidP="00516AB9">
            <w:pPr>
              <w:spacing w:after="0"/>
              <w:rPr>
                <w:rFonts w:ascii="Times New Roman" w:hAnsi="Times New Roman" w:cs="Times New Roman"/>
                <w:color w:val="000000" w:themeColor="text1"/>
                <w:sz w:val="20"/>
                <w:szCs w:val="20"/>
              </w:rPr>
            </w:pPr>
          </w:p>
        </w:tc>
        <w:tc>
          <w:tcPr>
            <w:tcW w:w="551" w:type="pct"/>
            <w:tcBorders>
              <w:top w:val="nil"/>
              <w:left w:val="nil"/>
              <w:bottom w:val="single" w:sz="4" w:space="0" w:color="auto"/>
              <w:right w:val="single" w:sz="4" w:space="0" w:color="auto"/>
            </w:tcBorders>
            <w:shd w:val="clear" w:color="auto" w:fill="auto"/>
            <w:vAlign w:val="center"/>
            <w:hideMark/>
          </w:tcPr>
          <w:p w:rsidR="00516AB9" w:rsidRPr="002249F5" w:rsidRDefault="00516AB9" w:rsidP="00516AB9">
            <w:pPr>
              <w:spacing w:after="0"/>
              <w:ind w:left="-108" w:right="-101"/>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переходной</w:t>
            </w:r>
          </w:p>
        </w:tc>
        <w:tc>
          <w:tcPr>
            <w:tcW w:w="352" w:type="pct"/>
            <w:tcBorders>
              <w:top w:val="nil"/>
              <w:left w:val="nil"/>
              <w:bottom w:val="single" w:sz="4" w:space="0" w:color="auto"/>
              <w:right w:val="single" w:sz="4" w:space="0" w:color="auto"/>
            </w:tcBorders>
            <w:shd w:val="clear" w:color="auto" w:fill="auto"/>
            <w:vAlign w:val="center"/>
          </w:tcPr>
          <w:p w:rsidR="00516AB9" w:rsidRPr="002249F5" w:rsidRDefault="00516AB9" w:rsidP="00516AB9">
            <w:pPr>
              <w:spacing w:after="0"/>
              <w:ind w:left="-1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13,00</w:t>
            </w:r>
          </w:p>
        </w:tc>
        <w:tc>
          <w:tcPr>
            <w:tcW w:w="331" w:type="pct"/>
            <w:tcBorders>
              <w:top w:val="nil"/>
              <w:left w:val="nil"/>
              <w:bottom w:val="single" w:sz="4" w:space="0" w:color="auto"/>
              <w:right w:val="single" w:sz="4" w:space="0" w:color="auto"/>
            </w:tcBorders>
            <w:shd w:val="clear" w:color="auto" w:fill="auto"/>
            <w:vAlign w:val="center"/>
          </w:tcPr>
          <w:p w:rsidR="00516AB9" w:rsidRPr="002249F5" w:rsidRDefault="00516AB9" w:rsidP="00516AB9">
            <w:pPr>
              <w:spacing w:after="0"/>
              <w:ind w:left="-1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13,00</w:t>
            </w:r>
          </w:p>
        </w:tc>
        <w:tc>
          <w:tcPr>
            <w:tcW w:w="331" w:type="pct"/>
            <w:tcBorders>
              <w:top w:val="nil"/>
              <w:left w:val="nil"/>
              <w:bottom w:val="single" w:sz="4" w:space="0" w:color="auto"/>
              <w:right w:val="single" w:sz="4" w:space="0" w:color="auto"/>
            </w:tcBorders>
            <w:shd w:val="clear" w:color="auto" w:fill="auto"/>
            <w:vAlign w:val="center"/>
          </w:tcPr>
          <w:p w:rsidR="00516AB9" w:rsidRPr="002249F5" w:rsidRDefault="00516AB9" w:rsidP="00516AB9">
            <w:pPr>
              <w:spacing w:after="0"/>
              <w:ind w:left="-1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13,89</w:t>
            </w:r>
          </w:p>
        </w:tc>
        <w:tc>
          <w:tcPr>
            <w:tcW w:w="331" w:type="pct"/>
            <w:tcBorders>
              <w:top w:val="nil"/>
              <w:left w:val="nil"/>
              <w:bottom w:val="single" w:sz="4" w:space="0" w:color="auto"/>
              <w:right w:val="single" w:sz="4" w:space="0" w:color="auto"/>
            </w:tcBorders>
            <w:shd w:val="clear" w:color="auto" w:fill="auto"/>
            <w:vAlign w:val="center"/>
          </w:tcPr>
          <w:p w:rsidR="00516AB9" w:rsidRPr="002249F5" w:rsidRDefault="00516AB9" w:rsidP="00516AB9">
            <w:pPr>
              <w:spacing w:after="0"/>
              <w:ind w:left="-1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13,89</w:t>
            </w:r>
          </w:p>
        </w:tc>
        <w:tc>
          <w:tcPr>
            <w:tcW w:w="331" w:type="pct"/>
            <w:tcBorders>
              <w:top w:val="nil"/>
              <w:left w:val="nil"/>
              <w:bottom w:val="single" w:sz="4" w:space="0" w:color="auto"/>
              <w:right w:val="single" w:sz="4" w:space="0" w:color="auto"/>
            </w:tcBorders>
            <w:shd w:val="clear" w:color="auto" w:fill="auto"/>
            <w:vAlign w:val="center"/>
          </w:tcPr>
          <w:p w:rsidR="00516AB9" w:rsidRPr="002249F5" w:rsidRDefault="00516AB9" w:rsidP="00516AB9">
            <w:pPr>
              <w:spacing w:after="0"/>
              <w:ind w:left="-1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13,89</w:t>
            </w:r>
          </w:p>
        </w:tc>
        <w:tc>
          <w:tcPr>
            <w:tcW w:w="359" w:type="pct"/>
            <w:tcBorders>
              <w:top w:val="nil"/>
              <w:left w:val="nil"/>
              <w:bottom w:val="single" w:sz="4" w:space="0" w:color="auto"/>
              <w:right w:val="single" w:sz="4" w:space="0" w:color="auto"/>
            </w:tcBorders>
            <w:shd w:val="clear" w:color="auto" w:fill="auto"/>
            <w:vAlign w:val="center"/>
          </w:tcPr>
          <w:p w:rsidR="00516AB9" w:rsidRPr="002249F5" w:rsidRDefault="00516AB9" w:rsidP="00516AB9">
            <w:pPr>
              <w:spacing w:after="0"/>
              <w:ind w:left="-1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13,89</w:t>
            </w:r>
          </w:p>
        </w:tc>
        <w:tc>
          <w:tcPr>
            <w:tcW w:w="359" w:type="pct"/>
            <w:tcBorders>
              <w:top w:val="nil"/>
              <w:left w:val="nil"/>
              <w:bottom w:val="single" w:sz="4" w:space="0" w:color="auto"/>
              <w:right w:val="single" w:sz="4" w:space="0" w:color="auto"/>
            </w:tcBorders>
            <w:shd w:val="clear" w:color="auto" w:fill="auto"/>
            <w:vAlign w:val="center"/>
          </w:tcPr>
          <w:p w:rsidR="00516AB9" w:rsidRPr="002249F5" w:rsidRDefault="00516AB9" w:rsidP="00516AB9">
            <w:pPr>
              <w:spacing w:after="0"/>
              <w:ind w:left="-1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13,89</w:t>
            </w:r>
          </w:p>
        </w:tc>
        <w:tc>
          <w:tcPr>
            <w:tcW w:w="320" w:type="pct"/>
            <w:tcBorders>
              <w:top w:val="nil"/>
              <w:left w:val="nil"/>
              <w:bottom w:val="single" w:sz="4" w:space="0" w:color="auto"/>
              <w:right w:val="single" w:sz="4" w:space="0" w:color="auto"/>
            </w:tcBorders>
            <w:shd w:val="clear" w:color="auto" w:fill="auto"/>
            <w:vAlign w:val="center"/>
          </w:tcPr>
          <w:p w:rsidR="00516AB9" w:rsidRPr="002249F5" w:rsidRDefault="00516AB9" w:rsidP="00516AB9">
            <w:pPr>
              <w:spacing w:after="0"/>
              <w:ind w:left="-1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13,89</w:t>
            </w:r>
          </w:p>
        </w:tc>
        <w:tc>
          <w:tcPr>
            <w:tcW w:w="363" w:type="pct"/>
            <w:tcBorders>
              <w:top w:val="nil"/>
              <w:left w:val="nil"/>
              <w:bottom w:val="single" w:sz="4" w:space="0" w:color="auto"/>
              <w:right w:val="single" w:sz="4" w:space="0" w:color="auto"/>
            </w:tcBorders>
            <w:shd w:val="clear" w:color="auto" w:fill="auto"/>
            <w:vAlign w:val="center"/>
          </w:tcPr>
          <w:p w:rsidR="00516AB9" w:rsidRPr="002249F5" w:rsidRDefault="00516AB9" w:rsidP="00516AB9">
            <w:pPr>
              <w:spacing w:after="0"/>
              <w:ind w:left="-1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13,89</w:t>
            </w:r>
          </w:p>
        </w:tc>
      </w:tr>
      <w:tr w:rsidR="00F572EB" w:rsidRPr="002249F5" w:rsidTr="00B61E2A">
        <w:trPr>
          <w:trHeight w:val="264"/>
        </w:trPr>
        <w:tc>
          <w:tcPr>
            <w:tcW w:w="754" w:type="pct"/>
            <w:vMerge w:val="restart"/>
            <w:tcBorders>
              <w:top w:val="nil"/>
              <w:left w:val="single" w:sz="4" w:space="0" w:color="auto"/>
              <w:bottom w:val="single" w:sz="4" w:space="0" w:color="000000"/>
              <w:right w:val="single" w:sz="4" w:space="0" w:color="auto"/>
            </w:tcBorders>
            <w:shd w:val="clear" w:color="auto" w:fill="auto"/>
            <w:vAlign w:val="center"/>
          </w:tcPr>
          <w:p w:rsidR="00F572EB" w:rsidRPr="002249F5" w:rsidRDefault="00F572EB" w:rsidP="00B61E2A">
            <w:pPr>
              <w:spacing w:after="0"/>
              <w:ind w:left="-108" w:right="-105"/>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 xml:space="preserve">Котельная </w:t>
            </w:r>
            <w:r w:rsidRPr="002249F5">
              <w:rPr>
                <w:rFonts w:ascii="Times New Roman" w:hAnsi="Times New Roman" w:cs="Times New Roman"/>
                <w:color w:val="000000" w:themeColor="text1"/>
                <w:sz w:val="20"/>
                <w:szCs w:val="20"/>
              </w:rPr>
              <w:br/>
              <w:t>п. Полевой</w:t>
            </w:r>
          </w:p>
        </w:tc>
        <w:tc>
          <w:tcPr>
            <w:tcW w:w="6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72EB" w:rsidRPr="002249F5" w:rsidRDefault="00F572EB" w:rsidP="00B61E2A">
            <w:pPr>
              <w:spacing w:after="0"/>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макс</w:t>
            </w:r>
            <w:r w:rsidRPr="002249F5">
              <w:rPr>
                <w:rFonts w:ascii="Times New Roman" w:hAnsi="Times New Roman" w:cs="Times New Roman"/>
                <w:color w:val="000000" w:themeColor="text1"/>
                <w:sz w:val="20"/>
                <w:szCs w:val="20"/>
              </w:rPr>
              <w:t>и</w:t>
            </w:r>
            <w:r w:rsidRPr="002249F5">
              <w:rPr>
                <w:rFonts w:ascii="Times New Roman" w:hAnsi="Times New Roman" w:cs="Times New Roman"/>
                <w:color w:val="000000" w:themeColor="text1"/>
                <w:sz w:val="20"/>
                <w:szCs w:val="20"/>
              </w:rPr>
              <w:t>мальный часовой</w:t>
            </w:r>
          </w:p>
        </w:tc>
        <w:tc>
          <w:tcPr>
            <w:tcW w:w="551" w:type="pct"/>
            <w:tcBorders>
              <w:top w:val="single" w:sz="4" w:space="0" w:color="auto"/>
              <w:left w:val="nil"/>
              <w:bottom w:val="nil"/>
              <w:right w:val="single" w:sz="4" w:space="0" w:color="auto"/>
            </w:tcBorders>
            <w:shd w:val="clear" w:color="auto" w:fill="auto"/>
            <w:vAlign w:val="center"/>
            <w:hideMark/>
          </w:tcPr>
          <w:p w:rsidR="00F572EB" w:rsidRPr="002249F5" w:rsidRDefault="00F572EB" w:rsidP="00B61E2A">
            <w:pPr>
              <w:spacing w:after="0"/>
              <w:ind w:left="-108" w:right="-101"/>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зимний</w:t>
            </w:r>
          </w:p>
        </w:tc>
        <w:tc>
          <w:tcPr>
            <w:tcW w:w="352" w:type="pct"/>
            <w:tcBorders>
              <w:top w:val="nil"/>
              <w:left w:val="nil"/>
              <w:bottom w:val="single" w:sz="4" w:space="0" w:color="auto"/>
              <w:right w:val="single" w:sz="4" w:space="0" w:color="auto"/>
            </w:tcBorders>
            <w:shd w:val="clear" w:color="auto" w:fill="auto"/>
            <w:vAlign w:val="center"/>
          </w:tcPr>
          <w:p w:rsidR="00F572EB" w:rsidRPr="002249F5" w:rsidRDefault="00F572EB" w:rsidP="00B61E2A">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0,096</w:t>
            </w:r>
          </w:p>
        </w:tc>
        <w:tc>
          <w:tcPr>
            <w:tcW w:w="331" w:type="pct"/>
            <w:tcBorders>
              <w:top w:val="nil"/>
              <w:left w:val="nil"/>
              <w:bottom w:val="single" w:sz="4" w:space="0" w:color="auto"/>
              <w:right w:val="single" w:sz="4" w:space="0" w:color="auto"/>
            </w:tcBorders>
            <w:shd w:val="clear" w:color="auto" w:fill="auto"/>
            <w:vAlign w:val="center"/>
          </w:tcPr>
          <w:p w:rsidR="00F572EB" w:rsidRPr="002249F5" w:rsidRDefault="00F572EB" w:rsidP="00B61E2A">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0,096</w:t>
            </w:r>
          </w:p>
        </w:tc>
        <w:tc>
          <w:tcPr>
            <w:tcW w:w="331" w:type="pct"/>
            <w:tcBorders>
              <w:top w:val="nil"/>
              <w:left w:val="nil"/>
              <w:bottom w:val="single" w:sz="4" w:space="0" w:color="auto"/>
              <w:right w:val="single" w:sz="4" w:space="0" w:color="auto"/>
            </w:tcBorders>
            <w:shd w:val="clear" w:color="auto" w:fill="auto"/>
            <w:vAlign w:val="center"/>
          </w:tcPr>
          <w:p w:rsidR="00F572EB" w:rsidRPr="002249F5" w:rsidRDefault="00F572EB" w:rsidP="00B61E2A">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0,096</w:t>
            </w:r>
          </w:p>
        </w:tc>
        <w:tc>
          <w:tcPr>
            <w:tcW w:w="331" w:type="pct"/>
            <w:tcBorders>
              <w:top w:val="nil"/>
              <w:left w:val="nil"/>
              <w:bottom w:val="single" w:sz="4" w:space="0" w:color="auto"/>
              <w:right w:val="single" w:sz="4" w:space="0" w:color="auto"/>
            </w:tcBorders>
            <w:shd w:val="clear" w:color="auto" w:fill="auto"/>
            <w:vAlign w:val="center"/>
          </w:tcPr>
          <w:p w:rsidR="00F572EB" w:rsidRPr="002249F5" w:rsidRDefault="00F572EB" w:rsidP="00557E68">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0,096</w:t>
            </w:r>
          </w:p>
        </w:tc>
        <w:tc>
          <w:tcPr>
            <w:tcW w:w="331" w:type="pct"/>
            <w:tcBorders>
              <w:top w:val="nil"/>
              <w:left w:val="nil"/>
              <w:bottom w:val="single" w:sz="4" w:space="0" w:color="auto"/>
              <w:right w:val="single" w:sz="4" w:space="0" w:color="auto"/>
            </w:tcBorders>
            <w:shd w:val="clear" w:color="auto" w:fill="auto"/>
            <w:vAlign w:val="center"/>
          </w:tcPr>
          <w:p w:rsidR="00F572EB" w:rsidRPr="002249F5" w:rsidRDefault="00F572EB" w:rsidP="00557E68">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0,096</w:t>
            </w:r>
          </w:p>
        </w:tc>
        <w:tc>
          <w:tcPr>
            <w:tcW w:w="359" w:type="pct"/>
            <w:tcBorders>
              <w:top w:val="nil"/>
              <w:left w:val="nil"/>
              <w:bottom w:val="single" w:sz="4" w:space="0" w:color="auto"/>
              <w:right w:val="single" w:sz="4" w:space="0" w:color="auto"/>
            </w:tcBorders>
            <w:shd w:val="clear" w:color="auto" w:fill="auto"/>
            <w:vAlign w:val="center"/>
          </w:tcPr>
          <w:p w:rsidR="00F572EB" w:rsidRPr="002249F5" w:rsidRDefault="00F572EB" w:rsidP="00557E68">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0,096</w:t>
            </w:r>
          </w:p>
        </w:tc>
        <w:tc>
          <w:tcPr>
            <w:tcW w:w="359" w:type="pct"/>
            <w:tcBorders>
              <w:top w:val="nil"/>
              <w:left w:val="nil"/>
              <w:bottom w:val="single" w:sz="4" w:space="0" w:color="auto"/>
              <w:right w:val="single" w:sz="4" w:space="0" w:color="auto"/>
            </w:tcBorders>
            <w:shd w:val="clear" w:color="auto" w:fill="auto"/>
            <w:vAlign w:val="center"/>
          </w:tcPr>
          <w:p w:rsidR="00F572EB" w:rsidRPr="002249F5" w:rsidRDefault="00F572EB" w:rsidP="00557E68">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0,096</w:t>
            </w:r>
          </w:p>
        </w:tc>
        <w:tc>
          <w:tcPr>
            <w:tcW w:w="320" w:type="pct"/>
            <w:tcBorders>
              <w:top w:val="nil"/>
              <w:left w:val="nil"/>
              <w:bottom w:val="single" w:sz="4" w:space="0" w:color="auto"/>
              <w:right w:val="single" w:sz="4" w:space="0" w:color="auto"/>
            </w:tcBorders>
            <w:shd w:val="clear" w:color="auto" w:fill="auto"/>
            <w:vAlign w:val="center"/>
          </w:tcPr>
          <w:p w:rsidR="00F572EB" w:rsidRPr="002249F5" w:rsidRDefault="00F572EB" w:rsidP="00557E68">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0,096</w:t>
            </w:r>
          </w:p>
        </w:tc>
        <w:tc>
          <w:tcPr>
            <w:tcW w:w="363" w:type="pct"/>
            <w:tcBorders>
              <w:top w:val="nil"/>
              <w:left w:val="nil"/>
              <w:bottom w:val="single" w:sz="4" w:space="0" w:color="auto"/>
              <w:right w:val="single" w:sz="4" w:space="0" w:color="auto"/>
            </w:tcBorders>
            <w:shd w:val="clear" w:color="auto" w:fill="auto"/>
            <w:vAlign w:val="center"/>
          </w:tcPr>
          <w:p w:rsidR="00F572EB" w:rsidRPr="002249F5" w:rsidRDefault="00F572EB" w:rsidP="00557E68">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0,096</w:t>
            </w:r>
          </w:p>
        </w:tc>
      </w:tr>
      <w:tr w:rsidR="0005654D" w:rsidRPr="002249F5" w:rsidTr="00B61E2A">
        <w:trPr>
          <w:trHeight w:val="264"/>
        </w:trPr>
        <w:tc>
          <w:tcPr>
            <w:tcW w:w="754" w:type="pct"/>
            <w:vMerge/>
            <w:tcBorders>
              <w:top w:val="nil"/>
              <w:left w:val="single" w:sz="4" w:space="0" w:color="auto"/>
              <w:bottom w:val="single" w:sz="4" w:space="0" w:color="000000"/>
              <w:right w:val="single" w:sz="4" w:space="0" w:color="auto"/>
            </w:tcBorders>
            <w:vAlign w:val="center"/>
          </w:tcPr>
          <w:p w:rsidR="0005654D" w:rsidRPr="002249F5" w:rsidRDefault="0005654D" w:rsidP="0005654D">
            <w:pPr>
              <w:spacing w:after="0"/>
              <w:rPr>
                <w:rFonts w:ascii="Times New Roman" w:hAnsi="Times New Roman" w:cs="Times New Roman"/>
                <w:color w:val="000000" w:themeColor="text1"/>
                <w:sz w:val="20"/>
                <w:szCs w:val="20"/>
              </w:rPr>
            </w:pPr>
          </w:p>
        </w:tc>
        <w:tc>
          <w:tcPr>
            <w:tcW w:w="618" w:type="pct"/>
            <w:vMerge/>
            <w:tcBorders>
              <w:top w:val="nil"/>
              <w:left w:val="single" w:sz="4" w:space="0" w:color="auto"/>
              <w:bottom w:val="single" w:sz="4" w:space="0" w:color="000000"/>
              <w:right w:val="single" w:sz="4" w:space="0" w:color="auto"/>
            </w:tcBorders>
            <w:vAlign w:val="center"/>
            <w:hideMark/>
          </w:tcPr>
          <w:p w:rsidR="0005654D" w:rsidRPr="002249F5" w:rsidRDefault="0005654D" w:rsidP="0005654D">
            <w:pPr>
              <w:spacing w:after="0"/>
              <w:rPr>
                <w:rFonts w:ascii="Times New Roman" w:hAnsi="Times New Roman" w:cs="Times New Roman"/>
                <w:color w:val="000000" w:themeColor="text1"/>
                <w:sz w:val="20"/>
                <w:szCs w:val="20"/>
              </w:rPr>
            </w:pP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05654D" w:rsidRPr="002249F5" w:rsidRDefault="0005654D" w:rsidP="0005654D">
            <w:pPr>
              <w:spacing w:after="0"/>
              <w:ind w:left="-108" w:right="-101"/>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летний</w:t>
            </w:r>
          </w:p>
        </w:tc>
        <w:tc>
          <w:tcPr>
            <w:tcW w:w="352" w:type="pct"/>
            <w:tcBorders>
              <w:top w:val="nil"/>
              <w:left w:val="nil"/>
              <w:bottom w:val="single" w:sz="4" w:space="0" w:color="auto"/>
              <w:right w:val="single" w:sz="4" w:space="0" w:color="auto"/>
            </w:tcBorders>
            <w:shd w:val="clear" w:color="auto" w:fill="auto"/>
            <w:vAlign w:val="center"/>
          </w:tcPr>
          <w:p w:rsidR="0005654D" w:rsidRPr="002249F5" w:rsidRDefault="0005654D" w:rsidP="0005654D">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w:t>
            </w:r>
          </w:p>
        </w:tc>
        <w:tc>
          <w:tcPr>
            <w:tcW w:w="331" w:type="pct"/>
            <w:tcBorders>
              <w:top w:val="nil"/>
              <w:left w:val="nil"/>
              <w:bottom w:val="single" w:sz="4" w:space="0" w:color="auto"/>
              <w:right w:val="single" w:sz="4" w:space="0" w:color="auto"/>
            </w:tcBorders>
            <w:shd w:val="clear" w:color="auto" w:fill="auto"/>
            <w:vAlign w:val="center"/>
          </w:tcPr>
          <w:p w:rsidR="0005654D" w:rsidRPr="002249F5" w:rsidRDefault="0005654D" w:rsidP="0005654D">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w:t>
            </w:r>
          </w:p>
        </w:tc>
        <w:tc>
          <w:tcPr>
            <w:tcW w:w="331" w:type="pct"/>
            <w:tcBorders>
              <w:top w:val="nil"/>
              <w:left w:val="nil"/>
              <w:bottom w:val="single" w:sz="4" w:space="0" w:color="auto"/>
              <w:right w:val="single" w:sz="4" w:space="0" w:color="auto"/>
            </w:tcBorders>
            <w:shd w:val="clear" w:color="auto" w:fill="auto"/>
            <w:vAlign w:val="center"/>
          </w:tcPr>
          <w:p w:rsidR="0005654D" w:rsidRPr="002249F5" w:rsidRDefault="0005654D" w:rsidP="0005654D">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w:t>
            </w:r>
          </w:p>
        </w:tc>
        <w:tc>
          <w:tcPr>
            <w:tcW w:w="331" w:type="pct"/>
            <w:tcBorders>
              <w:top w:val="nil"/>
              <w:left w:val="nil"/>
              <w:bottom w:val="single" w:sz="4" w:space="0" w:color="auto"/>
              <w:right w:val="single" w:sz="4" w:space="0" w:color="auto"/>
            </w:tcBorders>
            <w:shd w:val="clear" w:color="auto" w:fill="auto"/>
            <w:vAlign w:val="center"/>
          </w:tcPr>
          <w:p w:rsidR="0005654D" w:rsidRPr="002249F5" w:rsidRDefault="0005654D" w:rsidP="0005654D">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w:t>
            </w:r>
          </w:p>
        </w:tc>
        <w:tc>
          <w:tcPr>
            <w:tcW w:w="331" w:type="pct"/>
            <w:tcBorders>
              <w:top w:val="nil"/>
              <w:left w:val="nil"/>
              <w:bottom w:val="single" w:sz="4" w:space="0" w:color="auto"/>
              <w:right w:val="single" w:sz="4" w:space="0" w:color="auto"/>
            </w:tcBorders>
            <w:shd w:val="clear" w:color="auto" w:fill="auto"/>
            <w:vAlign w:val="center"/>
          </w:tcPr>
          <w:p w:rsidR="0005654D" w:rsidRPr="002249F5" w:rsidRDefault="0005654D" w:rsidP="0005654D">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w:t>
            </w:r>
          </w:p>
        </w:tc>
        <w:tc>
          <w:tcPr>
            <w:tcW w:w="359" w:type="pct"/>
            <w:tcBorders>
              <w:top w:val="nil"/>
              <w:left w:val="nil"/>
              <w:bottom w:val="single" w:sz="4" w:space="0" w:color="auto"/>
              <w:right w:val="single" w:sz="4" w:space="0" w:color="auto"/>
            </w:tcBorders>
            <w:shd w:val="clear" w:color="auto" w:fill="auto"/>
            <w:vAlign w:val="center"/>
          </w:tcPr>
          <w:p w:rsidR="0005654D" w:rsidRPr="002249F5" w:rsidRDefault="0005654D" w:rsidP="0005654D">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w:t>
            </w:r>
          </w:p>
        </w:tc>
        <w:tc>
          <w:tcPr>
            <w:tcW w:w="359" w:type="pct"/>
            <w:tcBorders>
              <w:top w:val="nil"/>
              <w:left w:val="nil"/>
              <w:bottom w:val="single" w:sz="4" w:space="0" w:color="auto"/>
              <w:right w:val="single" w:sz="4" w:space="0" w:color="auto"/>
            </w:tcBorders>
            <w:shd w:val="clear" w:color="auto" w:fill="auto"/>
            <w:vAlign w:val="center"/>
          </w:tcPr>
          <w:p w:rsidR="0005654D" w:rsidRPr="002249F5" w:rsidRDefault="0005654D" w:rsidP="0005654D">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w:t>
            </w:r>
          </w:p>
        </w:tc>
        <w:tc>
          <w:tcPr>
            <w:tcW w:w="320" w:type="pct"/>
            <w:tcBorders>
              <w:top w:val="nil"/>
              <w:left w:val="nil"/>
              <w:bottom w:val="single" w:sz="4" w:space="0" w:color="auto"/>
              <w:right w:val="single" w:sz="4" w:space="0" w:color="auto"/>
            </w:tcBorders>
            <w:shd w:val="clear" w:color="auto" w:fill="auto"/>
            <w:vAlign w:val="center"/>
          </w:tcPr>
          <w:p w:rsidR="0005654D" w:rsidRPr="002249F5" w:rsidRDefault="0005654D" w:rsidP="0005654D">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w:t>
            </w:r>
          </w:p>
        </w:tc>
        <w:tc>
          <w:tcPr>
            <w:tcW w:w="363" w:type="pct"/>
            <w:tcBorders>
              <w:top w:val="nil"/>
              <w:left w:val="nil"/>
              <w:bottom w:val="single" w:sz="4" w:space="0" w:color="auto"/>
              <w:right w:val="single" w:sz="4" w:space="0" w:color="auto"/>
            </w:tcBorders>
            <w:shd w:val="clear" w:color="auto" w:fill="auto"/>
            <w:vAlign w:val="center"/>
          </w:tcPr>
          <w:p w:rsidR="0005654D" w:rsidRPr="002249F5" w:rsidRDefault="0005654D" w:rsidP="0005654D">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w:t>
            </w:r>
          </w:p>
        </w:tc>
      </w:tr>
      <w:tr w:rsidR="00B61E2A" w:rsidRPr="002249F5" w:rsidTr="00B61E2A">
        <w:trPr>
          <w:trHeight w:val="264"/>
        </w:trPr>
        <w:tc>
          <w:tcPr>
            <w:tcW w:w="754" w:type="pct"/>
            <w:vMerge/>
            <w:tcBorders>
              <w:top w:val="nil"/>
              <w:left w:val="single" w:sz="4" w:space="0" w:color="auto"/>
              <w:bottom w:val="single" w:sz="4" w:space="0" w:color="000000"/>
              <w:right w:val="single" w:sz="4" w:space="0" w:color="auto"/>
            </w:tcBorders>
            <w:vAlign w:val="center"/>
          </w:tcPr>
          <w:p w:rsidR="00B61E2A" w:rsidRPr="002249F5" w:rsidRDefault="00B61E2A" w:rsidP="00B61E2A">
            <w:pPr>
              <w:spacing w:after="0"/>
              <w:rPr>
                <w:rFonts w:ascii="Times New Roman" w:hAnsi="Times New Roman" w:cs="Times New Roman"/>
                <w:color w:val="000000" w:themeColor="text1"/>
                <w:sz w:val="20"/>
                <w:szCs w:val="20"/>
              </w:rPr>
            </w:pPr>
          </w:p>
        </w:tc>
        <w:tc>
          <w:tcPr>
            <w:tcW w:w="618" w:type="pct"/>
            <w:vMerge/>
            <w:tcBorders>
              <w:top w:val="nil"/>
              <w:left w:val="single" w:sz="4" w:space="0" w:color="auto"/>
              <w:bottom w:val="single" w:sz="4" w:space="0" w:color="000000"/>
              <w:right w:val="single" w:sz="4" w:space="0" w:color="auto"/>
            </w:tcBorders>
            <w:vAlign w:val="center"/>
            <w:hideMark/>
          </w:tcPr>
          <w:p w:rsidR="00B61E2A" w:rsidRPr="002249F5" w:rsidRDefault="00B61E2A" w:rsidP="00B61E2A">
            <w:pPr>
              <w:spacing w:after="0"/>
              <w:rPr>
                <w:rFonts w:ascii="Times New Roman" w:hAnsi="Times New Roman" w:cs="Times New Roman"/>
                <w:color w:val="000000" w:themeColor="text1"/>
                <w:sz w:val="20"/>
                <w:szCs w:val="20"/>
              </w:rPr>
            </w:pPr>
          </w:p>
        </w:tc>
        <w:tc>
          <w:tcPr>
            <w:tcW w:w="551" w:type="pct"/>
            <w:tcBorders>
              <w:top w:val="nil"/>
              <w:left w:val="nil"/>
              <w:bottom w:val="single" w:sz="4" w:space="0" w:color="auto"/>
              <w:right w:val="single" w:sz="4" w:space="0" w:color="auto"/>
            </w:tcBorders>
            <w:shd w:val="clear" w:color="auto" w:fill="auto"/>
            <w:vAlign w:val="center"/>
            <w:hideMark/>
          </w:tcPr>
          <w:p w:rsidR="00B61E2A" w:rsidRPr="002249F5" w:rsidRDefault="00B61E2A" w:rsidP="00B61E2A">
            <w:pPr>
              <w:spacing w:after="0"/>
              <w:ind w:left="-108" w:right="-101"/>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переходной</w:t>
            </w:r>
          </w:p>
        </w:tc>
        <w:tc>
          <w:tcPr>
            <w:tcW w:w="352" w:type="pct"/>
            <w:tcBorders>
              <w:top w:val="nil"/>
              <w:left w:val="nil"/>
              <w:bottom w:val="single" w:sz="4" w:space="0" w:color="auto"/>
              <w:right w:val="single" w:sz="4" w:space="0" w:color="auto"/>
            </w:tcBorders>
            <w:shd w:val="clear" w:color="auto" w:fill="auto"/>
            <w:vAlign w:val="center"/>
          </w:tcPr>
          <w:p w:rsidR="00B61E2A" w:rsidRPr="002249F5" w:rsidRDefault="00B61E2A" w:rsidP="00B61E2A">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0,028</w:t>
            </w:r>
          </w:p>
        </w:tc>
        <w:tc>
          <w:tcPr>
            <w:tcW w:w="331" w:type="pct"/>
            <w:tcBorders>
              <w:top w:val="nil"/>
              <w:left w:val="nil"/>
              <w:bottom w:val="single" w:sz="4" w:space="0" w:color="auto"/>
              <w:right w:val="single" w:sz="4" w:space="0" w:color="auto"/>
            </w:tcBorders>
            <w:shd w:val="clear" w:color="auto" w:fill="auto"/>
            <w:vAlign w:val="center"/>
          </w:tcPr>
          <w:p w:rsidR="00B61E2A" w:rsidRPr="002249F5" w:rsidRDefault="00B61E2A" w:rsidP="00B61E2A">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0,028</w:t>
            </w:r>
          </w:p>
        </w:tc>
        <w:tc>
          <w:tcPr>
            <w:tcW w:w="331" w:type="pct"/>
            <w:tcBorders>
              <w:top w:val="nil"/>
              <w:left w:val="nil"/>
              <w:bottom w:val="single" w:sz="4" w:space="0" w:color="auto"/>
              <w:right w:val="single" w:sz="4" w:space="0" w:color="auto"/>
            </w:tcBorders>
            <w:shd w:val="clear" w:color="auto" w:fill="auto"/>
            <w:vAlign w:val="center"/>
          </w:tcPr>
          <w:p w:rsidR="00B61E2A" w:rsidRPr="002249F5" w:rsidRDefault="00B61E2A" w:rsidP="00B61E2A">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0,028</w:t>
            </w:r>
          </w:p>
        </w:tc>
        <w:tc>
          <w:tcPr>
            <w:tcW w:w="331" w:type="pct"/>
            <w:tcBorders>
              <w:top w:val="nil"/>
              <w:left w:val="nil"/>
              <w:bottom w:val="single" w:sz="4" w:space="0" w:color="auto"/>
              <w:right w:val="single" w:sz="4" w:space="0" w:color="auto"/>
            </w:tcBorders>
            <w:shd w:val="clear" w:color="auto" w:fill="auto"/>
            <w:vAlign w:val="center"/>
          </w:tcPr>
          <w:p w:rsidR="00B61E2A" w:rsidRPr="002249F5" w:rsidRDefault="00B61E2A" w:rsidP="00B61E2A">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0,028</w:t>
            </w:r>
          </w:p>
        </w:tc>
        <w:tc>
          <w:tcPr>
            <w:tcW w:w="331" w:type="pct"/>
            <w:tcBorders>
              <w:top w:val="nil"/>
              <w:left w:val="nil"/>
              <w:bottom w:val="single" w:sz="4" w:space="0" w:color="auto"/>
              <w:right w:val="single" w:sz="4" w:space="0" w:color="auto"/>
            </w:tcBorders>
            <w:shd w:val="clear" w:color="auto" w:fill="auto"/>
            <w:vAlign w:val="center"/>
          </w:tcPr>
          <w:p w:rsidR="00B61E2A" w:rsidRPr="002249F5" w:rsidRDefault="00B61E2A" w:rsidP="00B61E2A">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0,017</w:t>
            </w:r>
          </w:p>
        </w:tc>
        <w:tc>
          <w:tcPr>
            <w:tcW w:w="359" w:type="pct"/>
            <w:tcBorders>
              <w:top w:val="nil"/>
              <w:left w:val="nil"/>
              <w:bottom w:val="single" w:sz="4" w:space="0" w:color="auto"/>
              <w:right w:val="single" w:sz="4" w:space="0" w:color="auto"/>
            </w:tcBorders>
            <w:shd w:val="clear" w:color="auto" w:fill="auto"/>
            <w:vAlign w:val="center"/>
          </w:tcPr>
          <w:p w:rsidR="00B61E2A" w:rsidRPr="002249F5" w:rsidRDefault="00B61E2A" w:rsidP="00B61E2A">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0,017</w:t>
            </w:r>
          </w:p>
        </w:tc>
        <w:tc>
          <w:tcPr>
            <w:tcW w:w="359" w:type="pct"/>
            <w:tcBorders>
              <w:top w:val="nil"/>
              <w:left w:val="nil"/>
              <w:bottom w:val="single" w:sz="4" w:space="0" w:color="auto"/>
              <w:right w:val="single" w:sz="4" w:space="0" w:color="auto"/>
            </w:tcBorders>
            <w:shd w:val="clear" w:color="auto" w:fill="auto"/>
            <w:vAlign w:val="center"/>
          </w:tcPr>
          <w:p w:rsidR="00B61E2A" w:rsidRPr="002249F5" w:rsidRDefault="00B61E2A" w:rsidP="00B61E2A">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0,017</w:t>
            </w:r>
          </w:p>
        </w:tc>
        <w:tc>
          <w:tcPr>
            <w:tcW w:w="320" w:type="pct"/>
            <w:tcBorders>
              <w:top w:val="nil"/>
              <w:left w:val="nil"/>
              <w:bottom w:val="single" w:sz="4" w:space="0" w:color="auto"/>
              <w:right w:val="single" w:sz="4" w:space="0" w:color="auto"/>
            </w:tcBorders>
            <w:shd w:val="clear" w:color="auto" w:fill="auto"/>
            <w:vAlign w:val="center"/>
          </w:tcPr>
          <w:p w:rsidR="00B61E2A" w:rsidRPr="002249F5" w:rsidRDefault="00B61E2A" w:rsidP="00B61E2A">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0,017</w:t>
            </w:r>
          </w:p>
        </w:tc>
        <w:tc>
          <w:tcPr>
            <w:tcW w:w="363" w:type="pct"/>
            <w:tcBorders>
              <w:top w:val="nil"/>
              <w:left w:val="nil"/>
              <w:bottom w:val="single" w:sz="4" w:space="0" w:color="auto"/>
              <w:right w:val="single" w:sz="4" w:space="0" w:color="auto"/>
            </w:tcBorders>
            <w:shd w:val="clear" w:color="auto" w:fill="auto"/>
            <w:vAlign w:val="center"/>
          </w:tcPr>
          <w:p w:rsidR="00B61E2A" w:rsidRPr="002249F5" w:rsidRDefault="00B61E2A" w:rsidP="00B61E2A">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0,017</w:t>
            </w:r>
          </w:p>
        </w:tc>
      </w:tr>
      <w:tr w:rsidR="00B61E2A" w:rsidRPr="002249F5" w:rsidTr="00B61E2A">
        <w:trPr>
          <w:trHeight w:val="264"/>
        </w:trPr>
        <w:tc>
          <w:tcPr>
            <w:tcW w:w="754" w:type="pct"/>
            <w:vMerge/>
            <w:tcBorders>
              <w:top w:val="nil"/>
              <w:left w:val="single" w:sz="4" w:space="0" w:color="auto"/>
              <w:bottom w:val="single" w:sz="4" w:space="0" w:color="000000"/>
              <w:right w:val="single" w:sz="4" w:space="0" w:color="auto"/>
            </w:tcBorders>
            <w:vAlign w:val="center"/>
          </w:tcPr>
          <w:p w:rsidR="00B61E2A" w:rsidRPr="002249F5" w:rsidRDefault="00B61E2A" w:rsidP="00B61E2A">
            <w:pPr>
              <w:spacing w:after="0"/>
              <w:rPr>
                <w:rFonts w:ascii="Times New Roman" w:hAnsi="Times New Roman" w:cs="Times New Roman"/>
                <w:color w:val="000000" w:themeColor="text1"/>
                <w:sz w:val="20"/>
                <w:szCs w:val="20"/>
              </w:rPr>
            </w:pPr>
          </w:p>
        </w:tc>
        <w:tc>
          <w:tcPr>
            <w:tcW w:w="618" w:type="pct"/>
            <w:vMerge w:val="restart"/>
            <w:tcBorders>
              <w:top w:val="nil"/>
              <w:left w:val="single" w:sz="4" w:space="0" w:color="auto"/>
              <w:bottom w:val="single" w:sz="4" w:space="0" w:color="000000"/>
              <w:right w:val="single" w:sz="4" w:space="0" w:color="auto"/>
            </w:tcBorders>
            <w:shd w:val="clear" w:color="auto" w:fill="auto"/>
            <w:vAlign w:val="center"/>
            <w:hideMark/>
          </w:tcPr>
          <w:p w:rsidR="00B61E2A" w:rsidRPr="002249F5" w:rsidRDefault="00B61E2A" w:rsidP="00B61E2A">
            <w:pPr>
              <w:spacing w:after="0"/>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годовой</w:t>
            </w:r>
          </w:p>
        </w:tc>
        <w:tc>
          <w:tcPr>
            <w:tcW w:w="551" w:type="pct"/>
            <w:tcBorders>
              <w:top w:val="nil"/>
              <w:left w:val="nil"/>
              <w:bottom w:val="nil"/>
              <w:right w:val="single" w:sz="4" w:space="0" w:color="auto"/>
            </w:tcBorders>
            <w:shd w:val="clear" w:color="auto" w:fill="auto"/>
            <w:vAlign w:val="center"/>
            <w:hideMark/>
          </w:tcPr>
          <w:p w:rsidR="00B61E2A" w:rsidRPr="002249F5" w:rsidRDefault="00B61E2A" w:rsidP="00B61E2A">
            <w:pPr>
              <w:spacing w:after="0"/>
              <w:ind w:left="-108" w:right="-101"/>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зимний</w:t>
            </w:r>
          </w:p>
        </w:tc>
        <w:tc>
          <w:tcPr>
            <w:tcW w:w="352" w:type="pct"/>
            <w:tcBorders>
              <w:top w:val="nil"/>
              <w:left w:val="nil"/>
              <w:bottom w:val="single" w:sz="4" w:space="0" w:color="auto"/>
              <w:right w:val="single" w:sz="4" w:space="0" w:color="auto"/>
            </w:tcBorders>
            <w:shd w:val="clear" w:color="auto" w:fill="auto"/>
            <w:vAlign w:val="center"/>
          </w:tcPr>
          <w:p w:rsidR="00B61E2A" w:rsidRPr="002249F5" w:rsidRDefault="00B61E2A" w:rsidP="00B61E2A">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266,60</w:t>
            </w:r>
          </w:p>
        </w:tc>
        <w:tc>
          <w:tcPr>
            <w:tcW w:w="331" w:type="pct"/>
            <w:tcBorders>
              <w:top w:val="nil"/>
              <w:left w:val="nil"/>
              <w:bottom w:val="single" w:sz="4" w:space="0" w:color="auto"/>
              <w:right w:val="single" w:sz="4" w:space="0" w:color="auto"/>
            </w:tcBorders>
            <w:shd w:val="clear" w:color="auto" w:fill="auto"/>
            <w:vAlign w:val="center"/>
          </w:tcPr>
          <w:p w:rsidR="00B61E2A" w:rsidRPr="002249F5" w:rsidRDefault="00B61E2A" w:rsidP="00B61E2A">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266,60</w:t>
            </w:r>
          </w:p>
        </w:tc>
        <w:tc>
          <w:tcPr>
            <w:tcW w:w="331" w:type="pct"/>
            <w:tcBorders>
              <w:top w:val="nil"/>
              <w:left w:val="nil"/>
              <w:bottom w:val="single" w:sz="4" w:space="0" w:color="auto"/>
              <w:right w:val="single" w:sz="4" w:space="0" w:color="auto"/>
            </w:tcBorders>
            <w:shd w:val="clear" w:color="auto" w:fill="auto"/>
            <w:vAlign w:val="center"/>
          </w:tcPr>
          <w:p w:rsidR="00B61E2A" w:rsidRPr="002249F5" w:rsidRDefault="00B61E2A" w:rsidP="00B61E2A">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266,60</w:t>
            </w:r>
          </w:p>
        </w:tc>
        <w:tc>
          <w:tcPr>
            <w:tcW w:w="331" w:type="pct"/>
            <w:tcBorders>
              <w:top w:val="nil"/>
              <w:left w:val="nil"/>
              <w:bottom w:val="single" w:sz="4" w:space="0" w:color="auto"/>
              <w:right w:val="single" w:sz="4" w:space="0" w:color="auto"/>
            </w:tcBorders>
            <w:shd w:val="clear" w:color="auto" w:fill="auto"/>
            <w:vAlign w:val="center"/>
          </w:tcPr>
          <w:p w:rsidR="00B61E2A" w:rsidRPr="002249F5" w:rsidRDefault="00B61E2A" w:rsidP="00B61E2A">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266,60</w:t>
            </w:r>
          </w:p>
        </w:tc>
        <w:tc>
          <w:tcPr>
            <w:tcW w:w="331" w:type="pct"/>
            <w:tcBorders>
              <w:top w:val="nil"/>
              <w:left w:val="nil"/>
              <w:bottom w:val="single" w:sz="4" w:space="0" w:color="auto"/>
              <w:right w:val="single" w:sz="4" w:space="0" w:color="auto"/>
            </w:tcBorders>
            <w:shd w:val="clear" w:color="auto" w:fill="auto"/>
            <w:vAlign w:val="center"/>
          </w:tcPr>
          <w:p w:rsidR="00B61E2A" w:rsidRPr="002249F5" w:rsidRDefault="00B61E2A" w:rsidP="00B61E2A">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266,60</w:t>
            </w:r>
          </w:p>
        </w:tc>
        <w:tc>
          <w:tcPr>
            <w:tcW w:w="359" w:type="pct"/>
            <w:tcBorders>
              <w:top w:val="nil"/>
              <w:left w:val="nil"/>
              <w:bottom w:val="single" w:sz="4" w:space="0" w:color="auto"/>
              <w:right w:val="single" w:sz="4" w:space="0" w:color="auto"/>
            </w:tcBorders>
            <w:shd w:val="clear" w:color="auto" w:fill="auto"/>
            <w:vAlign w:val="center"/>
          </w:tcPr>
          <w:p w:rsidR="00B61E2A" w:rsidRPr="002249F5" w:rsidRDefault="00B61E2A" w:rsidP="00B61E2A">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266,60</w:t>
            </w:r>
          </w:p>
        </w:tc>
        <w:tc>
          <w:tcPr>
            <w:tcW w:w="359" w:type="pct"/>
            <w:tcBorders>
              <w:top w:val="nil"/>
              <w:left w:val="nil"/>
              <w:bottom w:val="single" w:sz="4" w:space="0" w:color="auto"/>
              <w:right w:val="single" w:sz="4" w:space="0" w:color="auto"/>
            </w:tcBorders>
            <w:shd w:val="clear" w:color="auto" w:fill="auto"/>
            <w:vAlign w:val="center"/>
          </w:tcPr>
          <w:p w:rsidR="00B61E2A" w:rsidRPr="002249F5" w:rsidRDefault="00B61E2A" w:rsidP="00B61E2A">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1333,01</w:t>
            </w:r>
          </w:p>
        </w:tc>
        <w:tc>
          <w:tcPr>
            <w:tcW w:w="320" w:type="pct"/>
            <w:tcBorders>
              <w:top w:val="nil"/>
              <w:left w:val="nil"/>
              <w:bottom w:val="single" w:sz="4" w:space="0" w:color="auto"/>
              <w:right w:val="single" w:sz="4" w:space="0" w:color="auto"/>
            </w:tcBorders>
            <w:shd w:val="clear" w:color="auto" w:fill="auto"/>
            <w:vAlign w:val="center"/>
          </w:tcPr>
          <w:p w:rsidR="00B61E2A" w:rsidRPr="002249F5" w:rsidRDefault="00B61E2A" w:rsidP="00B61E2A">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266,60</w:t>
            </w:r>
          </w:p>
        </w:tc>
        <w:tc>
          <w:tcPr>
            <w:tcW w:w="363" w:type="pct"/>
            <w:tcBorders>
              <w:top w:val="nil"/>
              <w:left w:val="nil"/>
              <w:bottom w:val="single" w:sz="4" w:space="0" w:color="auto"/>
              <w:right w:val="single" w:sz="4" w:space="0" w:color="auto"/>
            </w:tcBorders>
            <w:shd w:val="clear" w:color="auto" w:fill="auto"/>
            <w:vAlign w:val="center"/>
          </w:tcPr>
          <w:p w:rsidR="00B61E2A" w:rsidRPr="002249F5" w:rsidRDefault="00B61E2A" w:rsidP="00B61E2A">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266,60</w:t>
            </w:r>
          </w:p>
        </w:tc>
      </w:tr>
      <w:tr w:rsidR="0005654D" w:rsidRPr="002249F5" w:rsidTr="00B61E2A">
        <w:trPr>
          <w:trHeight w:val="264"/>
        </w:trPr>
        <w:tc>
          <w:tcPr>
            <w:tcW w:w="754" w:type="pct"/>
            <w:vMerge/>
            <w:tcBorders>
              <w:top w:val="nil"/>
              <w:left w:val="single" w:sz="4" w:space="0" w:color="auto"/>
              <w:bottom w:val="single" w:sz="4" w:space="0" w:color="000000"/>
              <w:right w:val="single" w:sz="4" w:space="0" w:color="auto"/>
            </w:tcBorders>
            <w:vAlign w:val="center"/>
          </w:tcPr>
          <w:p w:rsidR="0005654D" w:rsidRPr="002249F5" w:rsidRDefault="0005654D" w:rsidP="0005654D">
            <w:pPr>
              <w:spacing w:after="0"/>
              <w:rPr>
                <w:rFonts w:ascii="Times New Roman" w:hAnsi="Times New Roman" w:cs="Times New Roman"/>
                <w:color w:val="000000" w:themeColor="text1"/>
                <w:sz w:val="20"/>
                <w:szCs w:val="20"/>
              </w:rPr>
            </w:pPr>
          </w:p>
        </w:tc>
        <w:tc>
          <w:tcPr>
            <w:tcW w:w="618" w:type="pct"/>
            <w:vMerge/>
            <w:tcBorders>
              <w:top w:val="nil"/>
              <w:left w:val="single" w:sz="4" w:space="0" w:color="auto"/>
              <w:bottom w:val="single" w:sz="4" w:space="0" w:color="000000"/>
              <w:right w:val="single" w:sz="4" w:space="0" w:color="auto"/>
            </w:tcBorders>
            <w:vAlign w:val="center"/>
            <w:hideMark/>
          </w:tcPr>
          <w:p w:rsidR="0005654D" w:rsidRPr="002249F5" w:rsidRDefault="0005654D" w:rsidP="0005654D">
            <w:pPr>
              <w:spacing w:after="0"/>
              <w:rPr>
                <w:rFonts w:ascii="Times New Roman" w:hAnsi="Times New Roman" w:cs="Times New Roman"/>
                <w:color w:val="000000" w:themeColor="text1"/>
                <w:sz w:val="20"/>
                <w:szCs w:val="20"/>
              </w:rPr>
            </w:pP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05654D" w:rsidRPr="002249F5" w:rsidRDefault="0005654D" w:rsidP="0005654D">
            <w:pPr>
              <w:spacing w:after="0"/>
              <w:ind w:left="-108" w:right="-101"/>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летний</w:t>
            </w:r>
          </w:p>
        </w:tc>
        <w:tc>
          <w:tcPr>
            <w:tcW w:w="352" w:type="pct"/>
            <w:tcBorders>
              <w:top w:val="nil"/>
              <w:left w:val="nil"/>
              <w:bottom w:val="single" w:sz="4" w:space="0" w:color="auto"/>
              <w:right w:val="single" w:sz="4" w:space="0" w:color="auto"/>
            </w:tcBorders>
            <w:shd w:val="clear" w:color="auto" w:fill="auto"/>
            <w:vAlign w:val="center"/>
          </w:tcPr>
          <w:p w:rsidR="0005654D" w:rsidRPr="002249F5" w:rsidRDefault="0005654D" w:rsidP="0005654D">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w:t>
            </w:r>
          </w:p>
        </w:tc>
        <w:tc>
          <w:tcPr>
            <w:tcW w:w="331" w:type="pct"/>
            <w:tcBorders>
              <w:top w:val="nil"/>
              <w:left w:val="nil"/>
              <w:bottom w:val="single" w:sz="4" w:space="0" w:color="auto"/>
              <w:right w:val="single" w:sz="4" w:space="0" w:color="auto"/>
            </w:tcBorders>
            <w:shd w:val="clear" w:color="auto" w:fill="auto"/>
            <w:vAlign w:val="center"/>
          </w:tcPr>
          <w:p w:rsidR="0005654D" w:rsidRPr="002249F5" w:rsidRDefault="0005654D" w:rsidP="0005654D">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w:t>
            </w:r>
          </w:p>
        </w:tc>
        <w:tc>
          <w:tcPr>
            <w:tcW w:w="331" w:type="pct"/>
            <w:tcBorders>
              <w:top w:val="nil"/>
              <w:left w:val="nil"/>
              <w:bottom w:val="single" w:sz="4" w:space="0" w:color="auto"/>
              <w:right w:val="single" w:sz="4" w:space="0" w:color="auto"/>
            </w:tcBorders>
            <w:shd w:val="clear" w:color="auto" w:fill="auto"/>
            <w:vAlign w:val="center"/>
          </w:tcPr>
          <w:p w:rsidR="0005654D" w:rsidRPr="002249F5" w:rsidRDefault="0005654D" w:rsidP="0005654D">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w:t>
            </w:r>
          </w:p>
        </w:tc>
        <w:tc>
          <w:tcPr>
            <w:tcW w:w="331" w:type="pct"/>
            <w:tcBorders>
              <w:top w:val="nil"/>
              <w:left w:val="nil"/>
              <w:bottom w:val="single" w:sz="4" w:space="0" w:color="auto"/>
              <w:right w:val="single" w:sz="4" w:space="0" w:color="auto"/>
            </w:tcBorders>
            <w:shd w:val="clear" w:color="auto" w:fill="auto"/>
            <w:vAlign w:val="center"/>
          </w:tcPr>
          <w:p w:rsidR="0005654D" w:rsidRPr="002249F5" w:rsidRDefault="0005654D" w:rsidP="0005654D">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w:t>
            </w:r>
          </w:p>
        </w:tc>
        <w:tc>
          <w:tcPr>
            <w:tcW w:w="331" w:type="pct"/>
            <w:tcBorders>
              <w:top w:val="nil"/>
              <w:left w:val="nil"/>
              <w:bottom w:val="single" w:sz="4" w:space="0" w:color="auto"/>
              <w:right w:val="single" w:sz="4" w:space="0" w:color="auto"/>
            </w:tcBorders>
            <w:shd w:val="clear" w:color="auto" w:fill="auto"/>
            <w:vAlign w:val="center"/>
          </w:tcPr>
          <w:p w:rsidR="0005654D" w:rsidRPr="002249F5" w:rsidRDefault="0005654D" w:rsidP="0005654D">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w:t>
            </w:r>
          </w:p>
        </w:tc>
        <w:tc>
          <w:tcPr>
            <w:tcW w:w="359" w:type="pct"/>
            <w:tcBorders>
              <w:top w:val="nil"/>
              <w:left w:val="nil"/>
              <w:bottom w:val="single" w:sz="4" w:space="0" w:color="auto"/>
              <w:right w:val="single" w:sz="4" w:space="0" w:color="auto"/>
            </w:tcBorders>
            <w:shd w:val="clear" w:color="auto" w:fill="auto"/>
            <w:vAlign w:val="center"/>
          </w:tcPr>
          <w:p w:rsidR="0005654D" w:rsidRPr="002249F5" w:rsidRDefault="0005654D" w:rsidP="0005654D">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w:t>
            </w:r>
          </w:p>
        </w:tc>
        <w:tc>
          <w:tcPr>
            <w:tcW w:w="359" w:type="pct"/>
            <w:tcBorders>
              <w:top w:val="nil"/>
              <w:left w:val="nil"/>
              <w:bottom w:val="single" w:sz="4" w:space="0" w:color="auto"/>
              <w:right w:val="single" w:sz="4" w:space="0" w:color="auto"/>
            </w:tcBorders>
            <w:shd w:val="clear" w:color="auto" w:fill="auto"/>
            <w:vAlign w:val="center"/>
          </w:tcPr>
          <w:p w:rsidR="0005654D" w:rsidRPr="002249F5" w:rsidRDefault="0005654D" w:rsidP="0005654D">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w:t>
            </w:r>
          </w:p>
        </w:tc>
        <w:tc>
          <w:tcPr>
            <w:tcW w:w="320" w:type="pct"/>
            <w:tcBorders>
              <w:top w:val="nil"/>
              <w:left w:val="nil"/>
              <w:bottom w:val="single" w:sz="4" w:space="0" w:color="auto"/>
              <w:right w:val="single" w:sz="4" w:space="0" w:color="auto"/>
            </w:tcBorders>
            <w:shd w:val="clear" w:color="auto" w:fill="auto"/>
            <w:vAlign w:val="center"/>
          </w:tcPr>
          <w:p w:rsidR="0005654D" w:rsidRPr="002249F5" w:rsidRDefault="0005654D" w:rsidP="0005654D">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w:t>
            </w:r>
          </w:p>
        </w:tc>
        <w:tc>
          <w:tcPr>
            <w:tcW w:w="363" w:type="pct"/>
            <w:tcBorders>
              <w:top w:val="nil"/>
              <w:left w:val="nil"/>
              <w:bottom w:val="single" w:sz="4" w:space="0" w:color="auto"/>
              <w:right w:val="single" w:sz="4" w:space="0" w:color="auto"/>
            </w:tcBorders>
            <w:shd w:val="clear" w:color="auto" w:fill="auto"/>
            <w:vAlign w:val="center"/>
          </w:tcPr>
          <w:p w:rsidR="0005654D" w:rsidRPr="002249F5" w:rsidRDefault="0005654D" w:rsidP="0005654D">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w:t>
            </w:r>
          </w:p>
        </w:tc>
      </w:tr>
      <w:tr w:rsidR="00B61E2A" w:rsidRPr="002249F5" w:rsidTr="00B61E2A">
        <w:trPr>
          <w:trHeight w:val="264"/>
        </w:trPr>
        <w:tc>
          <w:tcPr>
            <w:tcW w:w="754" w:type="pct"/>
            <w:vMerge/>
            <w:tcBorders>
              <w:top w:val="nil"/>
              <w:left w:val="single" w:sz="4" w:space="0" w:color="auto"/>
              <w:bottom w:val="single" w:sz="4" w:space="0" w:color="000000"/>
              <w:right w:val="single" w:sz="4" w:space="0" w:color="auto"/>
            </w:tcBorders>
            <w:vAlign w:val="center"/>
          </w:tcPr>
          <w:p w:rsidR="00B61E2A" w:rsidRPr="002249F5" w:rsidRDefault="00B61E2A" w:rsidP="00B61E2A">
            <w:pPr>
              <w:spacing w:after="0"/>
              <w:rPr>
                <w:rFonts w:ascii="Times New Roman" w:hAnsi="Times New Roman" w:cs="Times New Roman"/>
                <w:color w:val="000000" w:themeColor="text1"/>
                <w:sz w:val="20"/>
                <w:szCs w:val="20"/>
              </w:rPr>
            </w:pPr>
          </w:p>
        </w:tc>
        <w:tc>
          <w:tcPr>
            <w:tcW w:w="618" w:type="pct"/>
            <w:vMerge/>
            <w:tcBorders>
              <w:top w:val="nil"/>
              <w:left w:val="single" w:sz="4" w:space="0" w:color="auto"/>
              <w:bottom w:val="single" w:sz="4" w:space="0" w:color="000000"/>
              <w:right w:val="single" w:sz="4" w:space="0" w:color="auto"/>
            </w:tcBorders>
            <w:vAlign w:val="center"/>
            <w:hideMark/>
          </w:tcPr>
          <w:p w:rsidR="00B61E2A" w:rsidRPr="002249F5" w:rsidRDefault="00B61E2A" w:rsidP="00B61E2A">
            <w:pPr>
              <w:spacing w:after="0"/>
              <w:rPr>
                <w:rFonts w:ascii="Times New Roman" w:hAnsi="Times New Roman" w:cs="Times New Roman"/>
                <w:color w:val="000000" w:themeColor="text1"/>
                <w:sz w:val="20"/>
                <w:szCs w:val="20"/>
              </w:rPr>
            </w:pPr>
          </w:p>
        </w:tc>
        <w:tc>
          <w:tcPr>
            <w:tcW w:w="551" w:type="pct"/>
            <w:tcBorders>
              <w:top w:val="nil"/>
              <w:left w:val="nil"/>
              <w:bottom w:val="single" w:sz="4" w:space="0" w:color="auto"/>
              <w:right w:val="single" w:sz="4" w:space="0" w:color="auto"/>
            </w:tcBorders>
            <w:shd w:val="clear" w:color="auto" w:fill="auto"/>
            <w:vAlign w:val="center"/>
            <w:hideMark/>
          </w:tcPr>
          <w:p w:rsidR="00B61E2A" w:rsidRPr="002249F5" w:rsidRDefault="00B61E2A" w:rsidP="00B61E2A">
            <w:pPr>
              <w:spacing w:after="0"/>
              <w:ind w:left="-108" w:right="-101"/>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переходной</w:t>
            </w:r>
          </w:p>
        </w:tc>
        <w:tc>
          <w:tcPr>
            <w:tcW w:w="352" w:type="pct"/>
            <w:tcBorders>
              <w:top w:val="nil"/>
              <w:left w:val="nil"/>
              <w:bottom w:val="single" w:sz="4" w:space="0" w:color="auto"/>
              <w:right w:val="single" w:sz="4" w:space="0" w:color="auto"/>
            </w:tcBorders>
            <w:shd w:val="clear" w:color="auto" w:fill="auto"/>
            <w:vAlign w:val="center"/>
          </w:tcPr>
          <w:p w:rsidR="00B61E2A" w:rsidRPr="002249F5" w:rsidRDefault="00B61E2A" w:rsidP="00B61E2A">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77,86</w:t>
            </w:r>
          </w:p>
        </w:tc>
        <w:tc>
          <w:tcPr>
            <w:tcW w:w="331" w:type="pct"/>
            <w:tcBorders>
              <w:top w:val="nil"/>
              <w:left w:val="nil"/>
              <w:bottom w:val="single" w:sz="4" w:space="0" w:color="auto"/>
              <w:right w:val="single" w:sz="4" w:space="0" w:color="auto"/>
            </w:tcBorders>
            <w:shd w:val="clear" w:color="auto" w:fill="auto"/>
            <w:vAlign w:val="center"/>
          </w:tcPr>
          <w:p w:rsidR="00B61E2A" w:rsidRPr="002249F5" w:rsidRDefault="00B61E2A" w:rsidP="00B61E2A">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77,86</w:t>
            </w:r>
          </w:p>
        </w:tc>
        <w:tc>
          <w:tcPr>
            <w:tcW w:w="331" w:type="pct"/>
            <w:tcBorders>
              <w:top w:val="nil"/>
              <w:left w:val="nil"/>
              <w:bottom w:val="single" w:sz="4" w:space="0" w:color="auto"/>
              <w:right w:val="single" w:sz="4" w:space="0" w:color="auto"/>
            </w:tcBorders>
            <w:shd w:val="clear" w:color="auto" w:fill="auto"/>
            <w:vAlign w:val="center"/>
          </w:tcPr>
          <w:p w:rsidR="00B61E2A" w:rsidRPr="002249F5" w:rsidRDefault="00B61E2A" w:rsidP="00B61E2A">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77,86</w:t>
            </w:r>
          </w:p>
        </w:tc>
        <w:tc>
          <w:tcPr>
            <w:tcW w:w="331" w:type="pct"/>
            <w:tcBorders>
              <w:top w:val="nil"/>
              <w:left w:val="nil"/>
              <w:bottom w:val="single" w:sz="4" w:space="0" w:color="auto"/>
              <w:right w:val="single" w:sz="4" w:space="0" w:color="auto"/>
            </w:tcBorders>
            <w:shd w:val="clear" w:color="auto" w:fill="auto"/>
            <w:vAlign w:val="center"/>
          </w:tcPr>
          <w:p w:rsidR="00B61E2A" w:rsidRPr="002249F5" w:rsidRDefault="00B61E2A" w:rsidP="00B61E2A">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77,86</w:t>
            </w:r>
          </w:p>
        </w:tc>
        <w:tc>
          <w:tcPr>
            <w:tcW w:w="331" w:type="pct"/>
            <w:tcBorders>
              <w:top w:val="nil"/>
              <w:left w:val="nil"/>
              <w:bottom w:val="single" w:sz="4" w:space="0" w:color="auto"/>
              <w:right w:val="single" w:sz="4" w:space="0" w:color="auto"/>
            </w:tcBorders>
            <w:shd w:val="clear" w:color="auto" w:fill="auto"/>
            <w:vAlign w:val="center"/>
          </w:tcPr>
          <w:p w:rsidR="00B61E2A" w:rsidRPr="002249F5" w:rsidRDefault="00B61E2A" w:rsidP="00B61E2A">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77,86</w:t>
            </w:r>
          </w:p>
        </w:tc>
        <w:tc>
          <w:tcPr>
            <w:tcW w:w="359" w:type="pct"/>
            <w:tcBorders>
              <w:top w:val="nil"/>
              <w:left w:val="nil"/>
              <w:bottom w:val="single" w:sz="4" w:space="0" w:color="auto"/>
              <w:right w:val="single" w:sz="4" w:space="0" w:color="auto"/>
            </w:tcBorders>
            <w:shd w:val="clear" w:color="auto" w:fill="auto"/>
            <w:vAlign w:val="center"/>
          </w:tcPr>
          <w:p w:rsidR="00B61E2A" w:rsidRPr="002249F5" w:rsidRDefault="00B61E2A" w:rsidP="00B61E2A">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77,86</w:t>
            </w:r>
          </w:p>
        </w:tc>
        <w:tc>
          <w:tcPr>
            <w:tcW w:w="359" w:type="pct"/>
            <w:tcBorders>
              <w:top w:val="nil"/>
              <w:left w:val="nil"/>
              <w:bottom w:val="single" w:sz="4" w:space="0" w:color="auto"/>
              <w:right w:val="single" w:sz="4" w:space="0" w:color="auto"/>
            </w:tcBorders>
            <w:shd w:val="clear" w:color="auto" w:fill="auto"/>
            <w:vAlign w:val="center"/>
          </w:tcPr>
          <w:p w:rsidR="00B61E2A" w:rsidRPr="002249F5" w:rsidRDefault="00B61E2A" w:rsidP="00B61E2A">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77,86</w:t>
            </w:r>
          </w:p>
        </w:tc>
        <w:tc>
          <w:tcPr>
            <w:tcW w:w="320" w:type="pct"/>
            <w:tcBorders>
              <w:top w:val="nil"/>
              <w:left w:val="nil"/>
              <w:bottom w:val="single" w:sz="4" w:space="0" w:color="auto"/>
              <w:right w:val="single" w:sz="4" w:space="0" w:color="auto"/>
            </w:tcBorders>
            <w:shd w:val="clear" w:color="auto" w:fill="auto"/>
            <w:vAlign w:val="center"/>
          </w:tcPr>
          <w:p w:rsidR="00B61E2A" w:rsidRPr="002249F5" w:rsidRDefault="00B61E2A" w:rsidP="00B61E2A">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77,86</w:t>
            </w:r>
          </w:p>
        </w:tc>
        <w:tc>
          <w:tcPr>
            <w:tcW w:w="363" w:type="pct"/>
            <w:tcBorders>
              <w:top w:val="nil"/>
              <w:left w:val="nil"/>
              <w:bottom w:val="single" w:sz="4" w:space="0" w:color="auto"/>
              <w:right w:val="single" w:sz="4" w:space="0" w:color="auto"/>
            </w:tcBorders>
            <w:shd w:val="clear" w:color="auto" w:fill="auto"/>
            <w:vAlign w:val="center"/>
          </w:tcPr>
          <w:p w:rsidR="00B61E2A" w:rsidRPr="002249F5" w:rsidRDefault="00B61E2A" w:rsidP="00B61E2A">
            <w:pPr>
              <w:spacing w:after="0"/>
              <w:ind w:left="-46" w:right="-109"/>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77,86</w:t>
            </w:r>
          </w:p>
        </w:tc>
      </w:tr>
    </w:tbl>
    <w:p w:rsidR="00656ABF" w:rsidRPr="002249F5" w:rsidRDefault="00656ABF" w:rsidP="00CB5882">
      <w:pPr>
        <w:spacing w:after="0"/>
        <w:rPr>
          <w:rFonts w:ascii="Times New Roman" w:hAnsi="Times New Roman" w:cs="Times New Roman"/>
          <w:color w:val="000000" w:themeColor="text1"/>
        </w:rPr>
      </w:pPr>
    </w:p>
    <w:p w:rsidR="00F55C05" w:rsidRPr="002249F5" w:rsidRDefault="00F55C05" w:rsidP="00F55C05">
      <w:pPr>
        <w:pStyle w:val="3"/>
        <w:spacing w:before="0"/>
        <w:jc w:val="center"/>
        <w:rPr>
          <w:rFonts w:ascii="Times New Roman" w:hAnsi="Times New Roman" w:cs="Times New Roman"/>
          <w:b w:val="0"/>
          <w:i/>
          <w:color w:val="000000" w:themeColor="text1"/>
          <w:sz w:val="24"/>
          <w:szCs w:val="24"/>
        </w:rPr>
      </w:pPr>
      <w:bookmarkStart w:id="540" w:name="_Toc6389355"/>
      <w:bookmarkStart w:id="541" w:name="_Toc10707095"/>
      <w:r w:rsidRPr="002249F5">
        <w:rPr>
          <w:rFonts w:ascii="Times New Roman" w:hAnsi="Times New Roman" w:cs="Times New Roman"/>
          <w:b w:val="0"/>
          <w:i/>
          <w:color w:val="000000" w:themeColor="text1"/>
          <w:sz w:val="24"/>
          <w:szCs w:val="24"/>
        </w:rPr>
        <w:t xml:space="preserve">10.2 Результаты расчетов по каждому источнику тепловой энергии нормативных запасов </w:t>
      </w:r>
      <w:r w:rsidRPr="002249F5">
        <w:rPr>
          <w:rFonts w:ascii="Times New Roman" w:hAnsi="Times New Roman" w:cs="Times New Roman"/>
          <w:b w:val="0"/>
          <w:i/>
          <w:color w:val="000000" w:themeColor="text1"/>
          <w:sz w:val="24"/>
          <w:szCs w:val="24"/>
        </w:rPr>
        <w:br/>
        <w:t>топлива</w:t>
      </w:r>
      <w:bookmarkEnd w:id="540"/>
      <w:bookmarkEnd w:id="541"/>
    </w:p>
    <w:p w:rsidR="00A87F99" w:rsidRPr="002249F5" w:rsidRDefault="00A87F99" w:rsidP="00215BB4">
      <w:pPr>
        <w:spacing w:after="0"/>
        <w:ind w:firstLine="709"/>
        <w:rPr>
          <w:rFonts w:ascii="Times New Roman" w:hAnsi="Times New Roman" w:cs="Times New Roman"/>
          <w:color w:val="000000" w:themeColor="text1"/>
          <w:sz w:val="24"/>
        </w:rPr>
      </w:pPr>
    </w:p>
    <w:p w:rsidR="00FC5C96" w:rsidRPr="002249F5" w:rsidRDefault="00672249" w:rsidP="00FC5C96">
      <w:pPr>
        <w:spacing w:after="0"/>
        <w:ind w:firstLine="709"/>
        <w:jc w:val="both"/>
        <w:rPr>
          <w:rFonts w:ascii="Times New Roman" w:hAnsi="Times New Roman" w:cs="Times New Roman"/>
          <w:color w:val="000000" w:themeColor="text1"/>
          <w:sz w:val="24"/>
        </w:rPr>
      </w:pPr>
      <w:bookmarkStart w:id="542" w:name="_Toc435791350"/>
      <w:r w:rsidRPr="002249F5">
        <w:rPr>
          <w:rFonts w:ascii="Times New Roman" w:hAnsi="Times New Roman" w:cs="Times New Roman"/>
          <w:color w:val="000000" w:themeColor="text1"/>
          <w:sz w:val="24"/>
        </w:rPr>
        <w:t xml:space="preserve">Резервное и аварийное топливо для </w:t>
      </w:r>
      <w:r w:rsidR="0005654D" w:rsidRPr="002249F5">
        <w:rPr>
          <w:rFonts w:ascii="Times New Roman" w:hAnsi="Times New Roman" w:cs="Times New Roman"/>
          <w:color w:val="000000" w:themeColor="text1"/>
          <w:sz w:val="24"/>
        </w:rPr>
        <w:t xml:space="preserve">котельной </w:t>
      </w:r>
      <w:proofErr w:type="gramStart"/>
      <w:r w:rsidR="0005654D" w:rsidRPr="002249F5">
        <w:rPr>
          <w:rFonts w:ascii="Times New Roman" w:hAnsi="Times New Roman" w:cs="Times New Roman"/>
          <w:color w:val="000000" w:themeColor="text1"/>
          <w:sz w:val="24"/>
        </w:rPr>
        <w:t>с</w:t>
      </w:r>
      <w:proofErr w:type="gramEnd"/>
      <w:r w:rsidR="0005654D" w:rsidRPr="002249F5">
        <w:rPr>
          <w:rFonts w:ascii="Times New Roman" w:hAnsi="Times New Roman" w:cs="Times New Roman"/>
          <w:color w:val="000000" w:themeColor="text1"/>
          <w:sz w:val="24"/>
        </w:rPr>
        <w:t xml:space="preserve">. </w:t>
      </w:r>
      <w:proofErr w:type="gramStart"/>
      <w:r w:rsidR="0005654D" w:rsidRPr="002249F5">
        <w:rPr>
          <w:rFonts w:ascii="Times New Roman" w:hAnsi="Times New Roman" w:cs="Times New Roman"/>
          <w:color w:val="000000" w:themeColor="text1"/>
          <w:sz w:val="24"/>
        </w:rPr>
        <w:t>Вознесенка</w:t>
      </w:r>
      <w:proofErr w:type="gramEnd"/>
      <w:r w:rsidRPr="002249F5">
        <w:rPr>
          <w:rFonts w:ascii="Times New Roman" w:hAnsi="Times New Roman" w:cs="Times New Roman"/>
          <w:color w:val="000000" w:themeColor="text1"/>
          <w:sz w:val="24"/>
        </w:rPr>
        <w:t xml:space="preserve"> отсутствует</w:t>
      </w:r>
      <w:r w:rsidR="0005654D" w:rsidRPr="002249F5">
        <w:rPr>
          <w:rFonts w:ascii="Times New Roman" w:hAnsi="Times New Roman" w:cs="Times New Roman"/>
          <w:color w:val="000000" w:themeColor="text1"/>
          <w:sz w:val="24"/>
        </w:rPr>
        <w:t>, в котельной п. Полевой используется ДТ.</w:t>
      </w:r>
    </w:p>
    <w:p w:rsidR="000653A5" w:rsidRPr="002249F5" w:rsidRDefault="000653A5" w:rsidP="00215BB4">
      <w:pPr>
        <w:spacing w:after="0"/>
        <w:rPr>
          <w:rFonts w:ascii="Times New Roman" w:hAnsi="Times New Roman" w:cs="Times New Roman"/>
          <w:color w:val="000000" w:themeColor="text1"/>
          <w:sz w:val="24"/>
          <w:szCs w:val="24"/>
        </w:rPr>
      </w:pPr>
    </w:p>
    <w:p w:rsidR="00F55C05" w:rsidRPr="002249F5" w:rsidRDefault="00F55C05" w:rsidP="00F55C05">
      <w:pPr>
        <w:pStyle w:val="3"/>
        <w:spacing w:before="0"/>
        <w:jc w:val="center"/>
        <w:rPr>
          <w:rFonts w:ascii="Times New Roman" w:hAnsi="Times New Roman" w:cs="Times New Roman"/>
          <w:b w:val="0"/>
          <w:i/>
          <w:color w:val="000000" w:themeColor="text1"/>
          <w:sz w:val="24"/>
          <w:szCs w:val="24"/>
        </w:rPr>
      </w:pPr>
      <w:bookmarkStart w:id="543" w:name="_Toc5888430"/>
      <w:bookmarkStart w:id="544" w:name="_Toc10707096"/>
      <w:r w:rsidRPr="002249F5">
        <w:rPr>
          <w:rFonts w:ascii="Times New Roman" w:hAnsi="Times New Roman" w:cs="Times New Roman"/>
          <w:b w:val="0"/>
          <w:i/>
          <w:color w:val="000000" w:themeColor="text1"/>
          <w:sz w:val="24"/>
          <w:szCs w:val="24"/>
        </w:rPr>
        <w:t>10.3 Вид топлива, потребляемый источником тепловой энергии, в том числе с использов</w:t>
      </w:r>
      <w:r w:rsidRPr="002249F5">
        <w:rPr>
          <w:rFonts w:ascii="Times New Roman" w:hAnsi="Times New Roman" w:cs="Times New Roman"/>
          <w:b w:val="0"/>
          <w:i/>
          <w:color w:val="000000" w:themeColor="text1"/>
          <w:sz w:val="24"/>
          <w:szCs w:val="24"/>
        </w:rPr>
        <w:t>а</w:t>
      </w:r>
      <w:r w:rsidRPr="002249F5">
        <w:rPr>
          <w:rFonts w:ascii="Times New Roman" w:hAnsi="Times New Roman" w:cs="Times New Roman"/>
          <w:b w:val="0"/>
          <w:i/>
          <w:color w:val="000000" w:themeColor="text1"/>
          <w:sz w:val="24"/>
          <w:szCs w:val="24"/>
        </w:rPr>
        <w:t>нием возобновляемых источников энергии и местных видов топлива</w:t>
      </w:r>
      <w:bookmarkEnd w:id="543"/>
      <w:bookmarkEnd w:id="544"/>
    </w:p>
    <w:p w:rsidR="00F55C05" w:rsidRPr="002249F5" w:rsidRDefault="00F55C05" w:rsidP="00F55C05">
      <w:pPr>
        <w:spacing w:after="0"/>
        <w:ind w:firstLine="709"/>
        <w:jc w:val="both"/>
        <w:rPr>
          <w:rFonts w:ascii="Times New Roman" w:hAnsi="Times New Roman" w:cs="Times New Roman"/>
          <w:color w:val="000000" w:themeColor="text1"/>
        </w:rPr>
      </w:pPr>
    </w:p>
    <w:p w:rsidR="00757FEC" w:rsidRPr="002249F5" w:rsidRDefault="00757FEC" w:rsidP="00757FEC">
      <w:pPr>
        <w:spacing w:after="0"/>
        <w:ind w:firstLine="709"/>
        <w:jc w:val="both"/>
        <w:rPr>
          <w:rFonts w:ascii="Times New Roman" w:hAnsi="Times New Roman" w:cs="Times New Roman"/>
          <w:color w:val="000000" w:themeColor="text1"/>
          <w:spacing w:val="-4"/>
          <w:sz w:val="24"/>
        </w:rPr>
      </w:pPr>
      <w:r w:rsidRPr="002249F5">
        <w:rPr>
          <w:rFonts w:ascii="Times New Roman" w:hAnsi="Times New Roman" w:cs="Times New Roman"/>
          <w:color w:val="000000" w:themeColor="text1"/>
          <w:spacing w:val="-4"/>
          <w:sz w:val="24"/>
        </w:rPr>
        <w:t xml:space="preserve">Основным видом топлива для </w:t>
      </w:r>
      <w:r w:rsidR="001D38BA" w:rsidRPr="002249F5">
        <w:rPr>
          <w:rFonts w:ascii="Times New Roman" w:hAnsi="Times New Roman" w:cs="Times New Roman"/>
          <w:color w:val="000000" w:themeColor="text1"/>
          <w:spacing w:val="-4"/>
          <w:sz w:val="24"/>
        </w:rPr>
        <w:t xml:space="preserve">котельной </w:t>
      </w:r>
      <w:r w:rsidRPr="002249F5">
        <w:rPr>
          <w:rFonts w:ascii="Times New Roman" w:hAnsi="Times New Roman" w:cs="Times New Roman"/>
          <w:color w:val="000000" w:themeColor="text1"/>
          <w:spacing w:val="-4"/>
          <w:sz w:val="24"/>
        </w:rPr>
        <w:t xml:space="preserve"> </w:t>
      </w:r>
      <w:proofErr w:type="gramStart"/>
      <w:r w:rsidR="001D38BA" w:rsidRPr="002249F5">
        <w:rPr>
          <w:rFonts w:ascii="Times New Roman" w:hAnsi="Times New Roman" w:cs="Times New Roman"/>
          <w:color w:val="000000" w:themeColor="text1"/>
          <w:spacing w:val="-4"/>
          <w:sz w:val="24"/>
        </w:rPr>
        <w:t>с</w:t>
      </w:r>
      <w:proofErr w:type="gramEnd"/>
      <w:r w:rsidR="001D38BA" w:rsidRPr="002249F5">
        <w:rPr>
          <w:rFonts w:ascii="Times New Roman" w:hAnsi="Times New Roman" w:cs="Times New Roman"/>
          <w:color w:val="000000" w:themeColor="text1"/>
          <w:spacing w:val="-4"/>
          <w:sz w:val="24"/>
        </w:rPr>
        <w:t xml:space="preserve">. </w:t>
      </w:r>
      <w:proofErr w:type="gramStart"/>
      <w:r w:rsidR="001D38BA" w:rsidRPr="002249F5">
        <w:rPr>
          <w:rFonts w:ascii="Times New Roman" w:hAnsi="Times New Roman" w:cs="Times New Roman"/>
          <w:color w:val="000000" w:themeColor="text1"/>
          <w:spacing w:val="-4"/>
          <w:sz w:val="24"/>
        </w:rPr>
        <w:t>Вознесенка</w:t>
      </w:r>
      <w:proofErr w:type="gramEnd"/>
      <w:r w:rsidR="001D38BA" w:rsidRPr="002249F5">
        <w:rPr>
          <w:rFonts w:ascii="Times New Roman" w:hAnsi="Times New Roman" w:cs="Times New Roman"/>
          <w:color w:val="000000" w:themeColor="text1"/>
          <w:spacing w:val="-4"/>
          <w:sz w:val="24"/>
        </w:rPr>
        <w:t xml:space="preserve"> и</w:t>
      </w:r>
      <w:r w:rsidRPr="002249F5">
        <w:rPr>
          <w:rFonts w:ascii="Times New Roman" w:hAnsi="Times New Roman" w:cs="Times New Roman"/>
          <w:color w:val="000000" w:themeColor="text1"/>
          <w:spacing w:val="-4"/>
          <w:sz w:val="24"/>
        </w:rPr>
        <w:t xml:space="preserve"> </w:t>
      </w:r>
      <w:r w:rsidR="001D38BA" w:rsidRPr="002249F5">
        <w:rPr>
          <w:rFonts w:ascii="Times New Roman" w:hAnsi="Times New Roman" w:cs="Times New Roman"/>
          <w:color w:val="000000" w:themeColor="text1"/>
          <w:spacing w:val="-4"/>
          <w:sz w:val="24"/>
        </w:rPr>
        <w:t xml:space="preserve">п. Полевой </w:t>
      </w:r>
      <w:r w:rsidRPr="002249F5">
        <w:rPr>
          <w:rFonts w:ascii="Times New Roman" w:hAnsi="Times New Roman" w:cs="Times New Roman"/>
          <w:color w:val="000000" w:themeColor="text1"/>
          <w:spacing w:val="-4"/>
          <w:sz w:val="24"/>
        </w:rPr>
        <w:t>является природный газ.</w:t>
      </w:r>
    </w:p>
    <w:p w:rsidR="001D38BA" w:rsidRPr="002249F5" w:rsidRDefault="001D38BA" w:rsidP="001D38BA">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Резервное топливо для котельной </w:t>
      </w:r>
      <w:proofErr w:type="gramStart"/>
      <w:r w:rsidRPr="002249F5">
        <w:rPr>
          <w:rFonts w:ascii="Times New Roman" w:hAnsi="Times New Roman" w:cs="Times New Roman"/>
          <w:color w:val="000000" w:themeColor="text1"/>
          <w:sz w:val="24"/>
        </w:rPr>
        <w:t>с</w:t>
      </w:r>
      <w:proofErr w:type="gramEnd"/>
      <w:r w:rsidRPr="002249F5">
        <w:rPr>
          <w:rFonts w:ascii="Times New Roman" w:hAnsi="Times New Roman" w:cs="Times New Roman"/>
          <w:color w:val="000000" w:themeColor="text1"/>
          <w:sz w:val="24"/>
        </w:rPr>
        <w:t xml:space="preserve">. </w:t>
      </w:r>
      <w:proofErr w:type="gramStart"/>
      <w:r w:rsidRPr="002249F5">
        <w:rPr>
          <w:rFonts w:ascii="Times New Roman" w:hAnsi="Times New Roman" w:cs="Times New Roman"/>
          <w:color w:val="000000" w:themeColor="text1"/>
          <w:sz w:val="24"/>
        </w:rPr>
        <w:t>Вознесенка</w:t>
      </w:r>
      <w:proofErr w:type="gramEnd"/>
      <w:r w:rsidRPr="002249F5">
        <w:rPr>
          <w:rFonts w:ascii="Times New Roman" w:hAnsi="Times New Roman" w:cs="Times New Roman"/>
          <w:color w:val="000000" w:themeColor="text1"/>
          <w:sz w:val="24"/>
        </w:rPr>
        <w:t xml:space="preserve"> отсутствует, в котельной п. Полевой используется ДТ.</w:t>
      </w:r>
    </w:p>
    <w:p w:rsidR="00F55C05" w:rsidRPr="002249F5" w:rsidRDefault="00F55C05" w:rsidP="00F55C05">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Индивидуальные источники тепловой энергии в частных жилых домах в качестве т</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 xml:space="preserve">плива используют природный газ, уголь и дрова. </w:t>
      </w:r>
    </w:p>
    <w:p w:rsidR="00F55C05" w:rsidRPr="002249F5" w:rsidRDefault="00F55C05" w:rsidP="00F55C05">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Местным видом топлива в </w:t>
      </w:r>
      <w:r w:rsidR="001D38BA" w:rsidRPr="002249F5">
        <w:rPr>
          <w:rFonts w:ascii="Times New Roman" w:hAnsi="Times New Roman" w:cs="Times New Roman"/>
          <w:color w:val="000000" w:themeColor="text1"/>
          <w:sz w:val="24"/>
          <w:szCs w:val="24"/>
        </w:rPr>
        <w:t>Вознесенском</w:t>
      </w:r>
      <w:r w:rsidRPr="002249F5">
        <w:rPr>
          <w:rFonts w:ascii="Times New Roman" w:hAnsi="Times New Roman" w:cs="Times New Roman"/>
          <w:color w:val="000000" w:themeColor="text1"/>
          <w:sz w:val="24"/>
          <w:szCs w:val="24"/>
        </w:rPr>
        <w:t xml:space="preserve"> </w:t>
      </w:r>
      <w:r w:rsidRPr="002249F5">
        <w:rPr>
          <w:rFonts w:ascii="Times New Roman" w:hAnsi="Times New Roman" w:cs="Times New Roman"/>
          <w:color w:val="000000" w:themeColor="text1"/>
          <w:sz w:val="24"/>
        </w:rPr>
        <w:t>сельском поселении являются дрова. Сущ</w:t>
      </w:r>
      <w:r w:rsidRPr="002249F5">
        <w:rPr>
          <w:rFonts w:ascii="Times New Roman" w:hAnsi="Times New Roman" w:cs="Times New Roman"/>
          <w:color w:val="000000" w:themeColor="text1"/>
          <w:sz w:val="24"/>
        </w:rPr>
        <w:t>е</w:t>
      </w:r>
      <w:r w:rsidRPr="002249F5">
        <w:rPr>
          <w:rFonts w:ascii="Times New Roman" w:hAnsi="Times New Roman" w:cs="Times New Roman"/>
          <w:color w:val="000000" w:themeColor="text1"/>
          <w:sz w:val="24"/>
        </w:rPr>
        <w:t>ствующие источники тепловой энергии</w:t>
      </w:r>
      <w:r w:rsidR="00A819F6" w:rsidRPr="002249F5">
        <w:rPr>
          <w:rFonts w:ascii="Times New Roman" w:hAnsi="Times New Roman" w:cs="Times New Roman"/>
          <w:color w:val="000000" w:themeColor="text1"/>
          <w:sz w:val="24"/>
        </w:rPr>
        <w:t xml:space="preserve"> </w:t>
      </w:r>
      <w:r w:rsidR="001D38BA" w:rsidRPr="002249F5">
        <w:rPr>
          <w:rFonts w:ascii="Times New Roman" w:hAnsi="Times New Roman" w:cs="Times New Roman"/>
          <w:color w:val="000000" w:themeColor="text1"/>
          <w:sz w:val="24"/>
        </w:rPr>
        <w:t>Вознесенского</w:t>
      </w:r>
      <w:r w:rsidR="00A819F6" w:rsidRPr="002249F5">
        <w:rPr>
          <w:rFonts w:ascii="Times New Roman" w:hAnsi="Times New Roman" w:cs="Times New Roman"/>
          <w:color w:val="000000" w:themeColor="text1"/>
          <w:sz w:val="24"/>
        </w:rPr>
        <w:t xml:space="preserve"> </w:t>
      </w:r>
      <w:r w:rsidRPr="002249F5">
        <w:rPr>
          <w:rFonts w:ascii="Times New Roman" w:hAnsi="Times New Roman" w:cs="Times New Roman"/>
          <w:color w:val="000000" w:themeColor="text1"/>
          <w:sz w:val="24"/>
        </w:rPr>
        <w:t>сельского поселения не используют местные виды топлива в качестве основного в связи с низким КПД и высокой себестоим</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 xml:space="preserve">стью. </w:t>
      </w:r>
    </w:p>
    <w:p w:rsidR="00F55C05" w:rsidRPr="002249F5" w:rsidRDefault="00F55C05" w:rsidP="00F55C05">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Возобновляемые источники энергии в поселении отсутствуют.</w:t>
      </w:r>
    </w:p>
    <w:p w:rsidR="005B4685" w:rsidRPr="002249F5" w:rsidRDefault="005B4685" w:rsidP="00F55C05">
      <w:pPr>
        <w:spacing w:after="0"/>
        <w:ind w:firstLine="709"/>
        <w:jc w:val="both"/>
        <w:rPr>
          <w:rFonts w:ascii="Times New Roman" w:hAnsi="Times New Roman" w:cs="Times New Roman"/>
          <w:color w:val="000000" w:themeColor="text1"/>
          <w:sz w:val="24"/>
        </w:rPr>
      </w:pPr>
    </w:p>
    <w:p w:rsidR="00F55C05" w:rsidRPr="002249F5" w:rsidRDefault="00F55C05" w:rsidP="00F55C05">
      <w:pPr>
        <w:pStyle w:val="3"/>
        <w:spacing w:before="0"/>
        <w:jc w:val="center"/>
        <w:rPr>
          <w:rFonts w:ascii="Times New Roman" w:hAnsi="Times New Roman" w:cs="Times New Roman"/>
          <w:b w:val="0"/>
          <w:i/>
          <w:color w:val="000000" w:themeColor="text1"/>
          <w:sz w:val="24"/>
          <w:szCs w:val="24"/>
        </w:rPr>
      </w:pPr>
      <w:bookmarkStart w:id="545" w:name="_Toc5888431"/>
      <w:bookmarkStart w:id="546" w:name="_Toc10707097"/>
      <w:proofErr w:type="gramStart"/>
      <w:r w:rsidRPr="002249F5">
        <w:rPr>
          <w:rFonts w:ascii="Times New Roman" w:hAnsi="Times New Roman" w:cs="Times New Roman"/>
          <w:b w:val="0"/>
          <w:i/>
          <w:color w:val="000000" w:themeColor="text1"/>
          <w:sz w:val="24"/>
          <w:szCs w:val="24"/>
        </w:rPr>
        <w:t xml:space="preserve">10.4 Виды топлива (в случае, если топливом является уголь, - вид ископаемого угля в </w:t>
      </w:r>
      <w:r w:rsidRPr="002249F5">
        <w:rPr>
          <w:rFonts w:ascii="Times New Roman" w:hAnsi="Times New Roman" w:cs="Times New Roman"/>
          <w:b w:val="0"/>
          <w:i/>
          <w:color w:val="000000" w:themeColor="text1"/>
          <w:sz w:val="24"/>
          <w:szCs w:val="24"/>
        </w:rPr>
        <w:br/>
        <w:t>соответствии с Межгосударственным стандартом </w:t>
      </w:r>
      <w:hyperlink r:id="rId26" w:history="1">
        <w:r w:rsidRPr="002249F5">
          <w:rPr>
            <w:rFonts w:ascii="Times New Roman" w:hAnsi="Times New Roman" w:cs="Times New Roman"/>
            <w:b w:val="0"/>
            <w:i/>
            <w:color w:val="000000" w:themeColor="text1"/>
            <w:sz w:val="24"/>
            <w:szCs w:val="24"/>
          </w:rPr>
          <w:t>ГОСТ 25543-2013</w:t>
        </w:r>
      </w:hyperlink>
      <w:r w:rsidRPr="002249F5">
        <w:rPr>
          <w:rFonts w:ascii="Times New Roman" w:hAnsi="Times New Roman" w:cs="Times New Roman"/>
          <w:b w:val="0"/>
          <w:i/>
          <w:color w:val="000000" w:themeColor="text1"/>
          <w:sz w:val="24"/>
          <w:szCs w:val="24"/>
        </w:rPr>
        <w:t> "Угли бурые, каме</w:t>
      </w:r>
      <w:r w:rsidRPr="002249F5">
        <w:rPr>
          <w:rFonts w:ascii="Times New Roman" w:hAnsi="Times New Roman" w:cs="Times New Roman"/>
          <w:b w:val="0"/>
          <w:i/>
          <w:color w:val="000000" w:themeColor="text1"/>
          <w:sz w:val="24"/>
          <w:szCs w:val="24"/>
        </w:rPr>
        <w:t>н</w:t>
      </w:r>
      <w:r w:rsidRPr="002249F5">
        <w:rPr>
          <w:rFonts w:ascii="Times New Roman" w:hAnsi="Times New Roman" w:cs="Times New Roman"/>
          <w:b w:val="0"/>
          <w:i/>
          <w:color w:val="000000" w:themeColor="text1"/>
          <w:sz w:val="24"/>
          <w:szCs w:val="24"/>
        </w:rPr>
        <w:t>ные и антрациты.</w:t>
      </w:r>
      <w:proofErr w:type="gramEnd"/>
      <w:r w:rsidRPr="002249F5">
        <w:rPr>
          <w:rFonts w:ascii="Times New Roman" w:hAnsi="Times New Roman" w:cs="Times New Roman"/>
          <w:b w:val="0"/>
          <w:i/>
          <w:color w:val="000000" w:themeColor="text1"/>
          <w:sz w:val="24"/>
          <w:szCs w:val="24"/>
        </w:rPr>
        <w:t xml:space="preserve"> </w:t>
      </w:r>
      <w:proofErr w:type="gramStart"/>
      <w:r w:rsidRPr="002249F5">
        <w:rPr>
          <w:rFonts w:ascii="Times New Roman" w:hAnsi="Times New Roman" w:cs="Times New Roman"/>
          <w:b w:val="0"/>
          <w:i/>
          <w:color w:val="000000" w:themeColor="text1"/>
          <w:sz w:val="24"/>
          <w:szCs w:val="24"/>
        </w:rPr>
        <w:t xml:space="preserve">Классификация по генетическим и технологическим параметрам"), их долю и </w:t>
      </w:r>
      <w:r w:rsidRPr="002249F5">
        <w:rPr>
          <w:rFonts w:ascii="Times New Roman" w:hAnsi="Times New Roman" w:cs="Times New Roman"/>
          <w:b w:val="0"/>
          <w:i/>
          <w:color w:val="000000" w:themeColor="text1"/>
          <w:sz w:val="24"/>
          <w:szCs w:val="24"/>
        </w:rPr>
        <w:br/>
        <w:t xml:space="preserve">значение низшей теплоты сгорания топлива, используемые для производства тепловой энергии </w:t>
      </w:r>
      <w:r w:rsidRPr="002249F5">
        <w:rPr>
          <w:rFonts w:ascii="Times New Roman" w:hAnsi="Times New Roman" w:cs="Times New Roman"/>
          <w:b w:val="0"/>
          <w:i/>
          <w:color w:val="000000" w:themeColor="text1"/>
          <w:sz w:val="24"/>
          <w:szCs w:val="24"/>
        </w:rPr>
        <w:br/>
        <w:t>по каждой системе теплоснабжения</w:t>
      </w:r>
      <w:bookmarkEnd w:id="545"/>
      <w:bookmarkEnd w:id="546"/>
      <w:r w:rsidRPr="002249F5">
        <w:rPr>
          <w:rFonts w:ascii="Times New Roman" w:hAnsi="Times New Roman" w:cs="Times New Roman"/>
          <w:b w:val="0"/>
          <w:i/>
          <w:color w:val="000000" w:themeColor="text1"/>
          <w:sz w:val="24"/>
          <w:szCs w:val="24"/>
        </w:rPr>
        <w:br/>
      </w:r>
      <w:proofErr w:type="gramEnd"/>
    </w:p>
    <w:p w:rsidR="001D38BA" w:rsidRPr="002249F5" w:rsidRDefault="001D38BA" w:rsidP="001D38BA">
      <w:pPr>
        <w:spacing w:after="0"/>
        <w:ind w:firstLine="709"/>
        <w:jc w:val="both"/>
        <w:rPr>
          <w:rFonts w:ascii="Times New Roman" w:hAnsi="Times New Roman" w:cs="Times New Roman"/>
          <w:color w:val="000000" w:themeColor="text1"/>
          <w:spacing w:val="-4"/>
          <w:sz w:val="24"/>
        </w:rPr>
      </w:pPr>
      <w:bookmarkStart w:id="547" w:name="_Toc5888432"/>
      <w:r w:rsidRPr="002249F5">
        <w:rPr>
          <w:rFonts w:ascii="Times New Roman" w:hAnsi="Times New Roman" w:cs="Times New Roman"/>
          <w:color w:val="000000" w:themeColor="text1"/>
          <w:spacing w:val="-4"/>
          <w:sz w:val="24"/>
        </w:rPr>
        <w:t xml:space="preserve">Основным видом топлива для котельной  </w:t>
      </w:r>
      <w:proofErr w:type="gramStart"/>
      <w:r w:rsidRPr="002249F5">
        <w:rPr>
          <w:rFonts w:ascii="Times New Roman" w:hAnsi="Times New Roman" w:cs="Times New Roman"/>
          <w:color w:val="000000" w:themeColor="text1"/>
          <w:spacing w:val="-4"/>
          <w:sz w:val="24"/>
        </w:rPr>
        <w:t>с</w:t>
      </w:r>
      <w:proofErr w:type="gramEnd"/>
      <w:r w:rsidRPr="002249F5">
        <w:rPr>
          <w:rFonts w:ascii="Times New Roman" w:hAnsi="Times New Roman" w:cs="Times New Roman"/>
          <w:color w:val="000000" w:themeColor="text1"/>
          <w:spacing w:val="-4"/>
          <w:sz w:val="24"/>
        </w:rPr>
        <w:t xml:space="preserve">. </w:t>
      </w:r>
      <w:proofErr w:type="gramStart"/>
      <w:r w:rsidRPr="002249F5">
        <w:rPr>
          <w:rFonts w:ascii="Times New Roman" w:hAnsi="Times New Roman" w:cs="Times New Roman"/>
          <w:color w:val="000000" w:themeColor="text1"/>
          <w:spacing w:val="-4"/>
          <w:sz w:val="24"/>
        </w:rPr>
        <w:t>Вознесенка</w:t>
      </w:r>
      <w:proofErr w:type="gramEnd"/>
      <w:r w:rsidRPr="002249F5">
        <w:rPr>
          <w:rFonts w:ascii="Times New Roman" w:hAnsi="Times New Roman" w:cs="Times New Roman"/>
          <w:color w:val="000000" w:themeColor="text1"/>
          <w:spacing w:val="-4"/>
          <w:sz w:val="24"/>
        </w:rPr>
        <w:t xml:space="preserve"> и п. Полевой является природный газ.</w:t>
      </w:r>
    </w:p>
    <w:p w:rsidR="001D38BA" w:rsidRPr="002249F5" w:rsidRDefault="001D38BA" w:rsidP="001D38BA">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lastRenderedPageBreak/>
        <w:t xml:space="preserve">Резервное топливо для котельной </w:t>
      </w:r>
      <w:proofErr w:type="gramStart"/>
      <w:r w:rsidRPr="002249F5">
        <w:rPr>
          <w:rFonts w:ascii="Times New Roman" w:hAnsi="Times New Roman" w:cs="Times New Roman"/>
          <w:color w:val="000000" w:themeColor="text1"/>
          <w:sz w:val="24"/>
        </w:rPr>
        <w:t>с</w:t>
      </w:r>
      <w:proofErr w:type="gramEnd"/>
      <w:r w:rsidRPr="002249F5">
        <w:rPr>
          <w:rFonts w:ascii="Times New Roman" w:hAnsi="Times New Roman" w:cs="Times New Roman"/>
          <w:color w:val="000000" w:themeColor="text1"/>
          <w:sz w:val="24"/>
        </w:rPr>
        <w:t xml:space="preserve">. </w:t>
      </w:r>
      <w:proofErr w:type="gramStart"/>
      <w:r w:rsidRPr="002249F5">
        <w:rPr>
          <w:rFonts w:ascii="Times New Roman" w:hAnsi="Times New Roman" w:cs="Times New Roman"/>
          <w:color w:val="000000" w:themeColor="text1"/>
          <w:sz w:val="24"/>
        </w:rPr>
        <w:t>Вознесенка</w:t>
      </w:r>
      <w:proofErr w:type="gramEnd"/>
      <w:r w:rsidRPr="002249F5">
        <w:rPr>
          <w:rFonts w:ascii="Times New Roman" w:hAnsi="Times New Roman" w:cs="Times New Roman"/>
          <w:color w:val="000000" w:themeColor="text1"/>
          <w:sz w:val="24"/>
        </w:rPr>
        <w:t xml:space="preserve"> отсутствует, в котельной п. Полевой используется ДТ. </w:t>
      </w:r>
    </w:p>
    <w:p w:rsidR="00595CD8" w:rsidRPr="002249F5" w:rsidRDefault="00595CD8" w:rsidP="00595CD8">
      <w:pPr>
        <w:spacing w:after="0"/>
        <w:ind w:firstLine="709"/>
        <w:jc w:val="both"/>
        <w:rPr>
          <w:rFonts w:ascii="Times New Roman" w:hAnsi="Times New Roman" w:cs="Times New Roman"/>
          <w:color w:val="000000" w:themeColor="text1"/>
          <w:sz w:val="24"/>
          <w:szCs w:val="28"/>
        </w:rPr>
      </w:pPr>
      <w:r w:rsidRPr="002249F5">
        <w:rPr>
          <w:rFonts w:ascii="Times New Roman" w:hAnsi="Times New Roman" w:cs="Times New Roman"/>
          <w:color w:val="000000" w:themeColor="text1"/>
          <w:sz w:val="24"/>
          <w:szCs w:val="28"/>
        </w:rPr>
        <w:t xml:space="preserve"> Низшая теплота сгорания топлива и его доля в производстве тепловой энергии по к</w:t>
      </w:r>
      <w:r w:rsidRPr="002249F5">
        <w:rPr>
          <w:rFonts w:ascii="Times New Roman" w:hAnsi="Times New Roman" w:cs="Times New Roman"/>
          <w:color w:val="000000" w:themeColor="text1"/>
          <w:sz w:val="24"/>
          <w:szCs w:val="28"/>
        </w:rPr>
        <w:t>а</w:t>
      </w:r>
      <w:r w:rsidRPr="002249F5">
        <w:rPr>
          <w:rFonts w:ascii="Times New Roman" w:hAnsi="Times New Roman" w:cs="Times New Roman"/>
          <w:color w:val="000000" w:themeColor="text1"/>
          <w:sz w:val="24"/>
          <w:szCs w:val="28"/>
        </w:rPr>
        <w:t>ждой системе теплоснабжения указаны в таблице.</w:t>
      </w:r>
    </w:p>
    <w:p w:rsidR="00595CD8" w:rsidRPr="002249F5" w:rsidRDefault="00595CD8" w:rsidP="00595CD8">
      <w:pPr>
        <w:spacing w:after="0"/>
        <w:ind w:firstLine="709"/>
        <w:jc w:val="both"/>
        <w:rPr>
          <w:rFonts w:ascii="Times New Roman" w:hAnsi="Times New Roman" w:cs="Times New Roman"/>
          <w:color w:val="000000" w:themeColor="text1"/>
          <w:sz w:val="24"/>
          <w:szCs w:val="28"/>
        </w:rPr>
      </w:pPr>
    </w:p>
    <w:p w:rsidR="00595CD8" w:rsidRPr="002249F5" w:rsidRDefault="00595CD8"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Виды топлива, используемые для производства тепловой энергии</w:t>
      </w:r>
    </w:p>
    <w:tbl>
      <w:tblPr>
        <w:tblW w:w="10211" w:type="dxa"/>
        <w:tblLayout w:type="fixed"/>
        <w:tblCellMar>
          <w:left w:w="0" w:type="dxa"/>
          <w:right w:w="0" w:type="dxa"/>
        </w:tblCellMar>
        <w:tblLook w:val="0000"/>
      </w:tblPr>
      <w:tblGrid>
        <w:gridCol w:w="2415"/>
        <w:gridCol w:w="1418"/>
        <w:gridCol w:w="3685"/>
        <w:gridCol w:w="1276"/>
        <w:gridCol w:w="1417"/>
      </w:tblGrid>
      <w:tr w:rsidR="003B70F9" w:rsidRPr="002249F5" w:rsidTr="00037080">
        <w:trPr>
          <w:trHeight w:val="566"/>
          <w:tblHeader/>
        </w:trPr>
        <w:tc>
          <w:tcPr>
            <w:tcW w:w="2415" w:type="dxa"/>
            <w:tcBorders>
              <w:top w:val="single" w:sz="4" w:space="0" w:color="auto"/>
              <w:left w:val="single" w:sz="4" w:space="0" w:color="auto"/>
              <w:bottom w:val="single" w:sz="4" w:space="0" w:color="auto"/>
              <w:right w:val="nil"/>
            </w:tcBorders>
            <w:shd w:val="clear" w:color="auto" w:fill="FFFFFF"/>
            <w:vAlign w:val="center"/>
          </w:tcPr>
          <w:p w:rsidR="00595CD8" w:rsidRPr="002249F5" w:rsidRDefault="00595CD8" w:rsidP="00437205">
            <w:pPr>
              <w:spacing w:after="0" w:line="240" w:lineRule="auto"/>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Наименование</w:t>
            </w:r>
          </w:p>
          <w:p w:rsidR="00595CD8" w:rsidRPr="002249F5" w:rsidRDefault="00595CD8" w:rsidP="00437205">
            <w:pPr>
              <w:spacing w:after="0" w:line="240" w:lineRule="auto"/>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источника</w:t>
            </w:r>
          </w:p>
        </w:tc>
        <w:tc>
          <w:tcPr>
            <w:tcW w:w="1418" w:type="dxa"/>
            <w:tcBorders>
              <w:top w:val="single" w:sz="4" w:space="0" w:color="auto"/>
              <w:left w:val="single" w:sz="4" w:space="0" w:color="auto"/>
              <w:bottom w:val="single" w:sz="4" w:space="0" w:color="auto"/>
              <w:right w:val="nil"/>
            </w:tcBorders>
            <w:shd w:val="clear" w:color="auto" w:fill="FFFFFF"/>
            <w:vAlign w:val="center"/>
          </w:tcPr>
          <w:p w:rsidR="00595CD8" w:rsidRPr="002249F5" w:rsidRDefault="00595CD8" w:rsidP="00437205">
            <w:pPr>
              <w:spacing w:after="0" w:line="240" w:lineRule="auto"/>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Вид топ</w:t>
            </w:r>
            <w:r w:rsidRPr="002249F5">
              <w:rPr>
                <w:rFonts w:ascii="Times New Roman" w:hAnsi="Times New Roman" w:cs="Times New Roman"/>
                <w:b/>
                <w:color w:val="000000" w:themeColor="text1"/>
              </w:rPr>
              <w:softHyphen/>
              <w:t>лива</w:t>
            </w:r>
          </w:p>
        </w:tc>
        <w:tc>
          <w:tcPr>
            <w:tcW w:w="3685" w:type="dxa"/>
            <w:tcBorders>
              <w:top w:val="single" w:sz="4" w:space="0" w:color="auto"/>
              <w:left w:val="single" w:sz="4" w:space="0" w:color="auto"/>
              <w:bottom w:val="single" w:sz="4" w:space="0" w:color="auto"/>
              <w:right w:val="nil"/>
            </w:tcBorders>
            <w:shd w:val="clear" w:color="auto" w:fill="FFFFFF"/>
            <w:vAlign w:val="center"/>
          </w:tcPr>
          <w:p w:rsidR="00595CD8" w:rsidRPr="002249F5" w:rsidRDefault="00595CD8" w:rsidP="00437205">
            <w:pPr>
              <w:spacing w:after="0" w:line="240" w:lineRule="auto"/>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Показатель</w:t>
            </w:r>
          </w:p>
        </w:tc>
        <w:tc>
          <w:tcPr>
            <w:tcW w:w="1276" w:type="dxa"/>
            <w:tcBorders>
              <w:top w:val="single" w:sz="4" w:space="0" w:color="auto"/>
              <w:left w:val="single" w:sz="4" w:space="0" w:color="auto"/>
              <w:bottom w:val="single" w:sz="4" w:space="0" w:color="auto"/>
              <w:right w:val="nil"/>
            </w:tcBorders>
            <w:shd w:val="clear" w:color="auto" w:fill="FFFFFF"/>
            <w:vAlign w:val="center"/>
          </w:tcPr>
          <w:p w:rsidR="00595CD8" w:rsidRPr="002249F5" w:rsidRDefault="00595CD8" w:rsidP="00437205">
            <w:pPr>
              <w:spacing w:after="0" w:line="240" w:lineRule="auto"/>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Значение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95CD8" w:rsidRPr="002249F5" w:rsidRDefault="00595CD8" w:rsidP="00437205">
            <w:pPr>
              <w:spacing w:after="0" w:line="240" w:lineRule="auto"/>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Размер</w:t>
            </w:r>
            <w:r w:rsidRPr="002249F5">
              <w:rPr>
                <w:rFonts w:ascii="Times New Roman" w:hAnsi="Times New Roman" w:cs="Times New Roman"/>
                <w:b/>
                <w:color w:val="000000" w:themeColor="text1"/>
              </w:rPr>
              <w:softHyphen/>
              <w:t>ность</w:t>
            </w:r>
          </w:p>
        </w:tc>
      </w:tr>
      <w:tr w:rsidR="003B70F9" w:rsidRPr="002249F5" w:rsidTr="00037080">
        <w:trPr>
          <w:trHeight w:val="235"/>
          <w:tblHeader/>
        </w:trPr>
        <w:tc>
          <w:tcPr>
            <w:tcW w:w="2415" w:type="dxa"/>
            <w:tcBorders>
              <w:top w:val="single" w:sz="4" w:space="0" w:color="auto"/>
              <w:left w:val="single" w:sz="4" w:space="0" w:color="auto"/>
              <w:bottom w:val="single" w:sz="4" w:space="0" w:color="auto"/>
              <w:right w:val="nil"/>
            </w:tcBorders>
            <w:shd w:val="clear" w:color="auto" w:fill="FFFFFF"/>
            <w:vAlign w:val="center"/>
          </w:tcPr>
          <w:p w:rsidR="00595CD8" w:rsidRPr="002249F5" w:rsidRDefault="00595CD8" w:rsidP="00437205">
            <w:pPr>
              <w:spacing w:after="0" w:line="240" w:lineRule="auto"/>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w:t>
            </w:r>
          </w:p>
        </w:tc>
        <w:tc>
          <w:tcPr>
            <w:tcW w:w="1418" w:type="dxa"/>
            <w:tcBorders>
              <w:top w:val="single" w:sz="4" w:space="0" w:color="auto"/>
              <w:left w:val="single" w:sz="4" w:space="0" w:color="auto"/>
              <w:bottom w:val="single" w:sz="4" w:space="0" w:color="auto"/>
              <w:right w:val="nil"/>
            </w:tcBorders>
            <w:shd w:val="clear" w:color="auto" w:fill="FFFFFF"/>
            <w:vAlign w:val="center"/>
          </w:tcPr>
          <w:p w:rsidR="00595CD8" w:rsidRPr="002249F5" w:rsidRDefault="00595CD8" w:rsidP="00437205">
            <w:pPr>
              <w:spacing w:after="0" w:line="240" w:lineRule="auto"/>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w:t>
            </w:r>
          </w:p>
        </w:tc>
        <w:tc>
          <w:tcPr>
            <w:tcW w:w="3685" w:type="dxa"/>
            <w:tcBorders>
              <w:top w:val="single" w:sz="4" w:space="0" w:color="auto"/>
              <w:left w:val="single" w:sz="4" w:space="0" w:color="auto"/>
              <w:bottom w:val="single" w:sz="4" w:space="0" w:color="auto"/>
              <w:right w:val="nil"/>
            </w:tcBorders>
            <w:shd w:val="clear" w:color="auto" w:fill="FFFFFF"/>
            <w:vAlign w:val="center"/>
          </w:tcPr>
          <w:p w:rsidR="00595CD8" w:rsidRPr="002249F5" w:rsidRDefault="00595CD8" w:rsidP="00437205">
            <w:pPr>
              <w:spacing w:after="0" w:line="240" w:lineRule="auto"/>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3</w:t>
            </w:r>
          </w:p>
        </w:tc>
        <w:tc>
          <w:tcPr>
            <w:tcW w:w="1276" w:type="dxa"/>
            <w:tcBorders>
              <w:top w:val="single" w:sz="4" w:space="0" w:color="auto"/>
              <w:left w:val="single" w:sz="4" w:space="0" w:color="auto"/>
              <w:bottom w:val="single" w:sz="4" w:space="0" w:color="auto"/>
              <w:right w:val="nil"/>
            </w:tcBorders>
            <w:shd w:val="clear" w:color="auto" w:fill="FFFFFF"/>
            <w:vAlign w:val="center"/>
          </w:tcPr>
          <w:p w:rsidR="00595CD8" w:rsidRPr="002249F5" w:rsidRDefault="00595CD8" w:rsidP="00437205">
            <w:pPr>
              <w:spacing w:after="0" w:line="240" w:lineRule="auto"/>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95CD8" w:rsidRPr="002249F5" w:rsidRDefault="00595CD8" w:rsidP="00437205">
            <w:pPr>
              <w:spacing w:after="0" w:line="240" w:lineRule="auto"/>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5</w:t>
            </w:r>
          </w:p>
        </w:tc>
      </w:tr>
      <w:tr w:rsidR="00037080" w:rsidRPr="002249F5" w:rsidTr="00F332EC">
        <w:trPr>
          <w:trHeight w:val="366"/>
        </w:trPr>
        <w:tc>
          <w:tcPr>
            <w:tcW w:w="2415" w:type="dxa"/>
            <w:vMerge w:val="restart"/>
            <w:tcBorders>
              <w:top w:val="single" w:sz="4" w:space="0" w:color="auto"/>
              <w:left w:val="single" w:sz="4" w:space="0" w:color="auto"/>
              <w:right w:val="nil"/>
            </w:tcBorders>
            <w:shd w:val="clear" w:color="auto" w:fill="FFFFFF"/>
            <w:vAlign w:val="center"/>
          </w:tcPr>
          <w:p w:rsidR="00037080" w:rsidRPr="002249F5" w:rsidRDefault="00037080" w:rsidP="00F332EC">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Котельная </w:t>
            </w:r>
            <w:r w:rsidRPr="002249F5">
              <w:rPr>
                <w:rFonts w:ascii="Times New Roman" w:hAnsi="Times New Roman" w:cs="Times New Roman"/>
                <w:color w:val="000000" w:themeColor="text1"/>
              </w:rPr>
              <w:br/>
            </w:r>
            <w:proofErr w:type="gramStart"/>
            <w:r w:rsidRPr="002249F5">
              <w:rPr>
                <w:rFonts w:ascii="Times New Roman" w:hAnsi="Times New Roman" w:cs="Times New Roman"/>
                <w:color w:val="000000" w:themeColor="text1"/>
              </w:rPr>
              <w:t>с</w:t>
            </w:r>
            <w:proofErr w:type="gramEnd"/>
            <w:r w:rsidRPr="002249F5">
              <w:rPr>
                <w:rFonts w:ascii="Times New Roman" w:hAnsi="Times New Roman" w:cs="Times New Roman"/>
                <w:color w:val="000000" w:themeColor="text1"/>
              </w:rPr>
              <w:t>. Вознесенка</w:t>
            </w:r>
          </w:p>
        </w:tc>
        <w:tc>
          <w:tcPr>
            <w:tcW w:w="1418" w:type="dxa"/>
            <w:vMerge w:val="restart"/>
            <w:tcBorders>
              <w:top w:val="single" w:sz="4" w:space="0" w:color="auto"/>
              <w:left w:val="single" w:sz="4" w:space="0" w:color="auto"/>
              <w:right w:val="nil"/>
            </w:tcBorders>
            <w:shd w:val="clear" w:color="auto" w:fill="FFFFFF"/>
            <w:vAlign w:val="center"/>
          </w:tcPr>
          <w:p w:rsidR="00037080" w:rsidRPr="002249F5" w:rsidRDefault="00037080" w:rsidP="00F332EC">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Газ</w:t>
            </w:r>
          </w:p>
        </w:tc>
        <w:tc>
          <w:tcPr>
            <w:tcW w:w="3685" w:type="dxa"/>
            <w:tcBorders>
              <w:top w:val="single" w:sz="4" w:space="0" w:color="auto"/>
              <w:left w:val="single" w:sz="4" w:space="0" w:color="auto"/>
              <w:bottom w:val="single" w:sz="4" w:space="0" w:color="auto"/>
              <w:right w:val="nil"/>
            </w:tcBorders>
            <w:shd w:val="clear" w:color="auto" w:fill="FFFFFF"/>
            <w:vAlign w:val="center"/>
          </w:tcPr>
          <w:p w:rsidR="00037080" w:rsidRPr="002249F5" w:rsidRDefault="00037080" w:rsidP="00F332EC">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Низшая теплота сгорания топлива Q</w:t>
            </w:r>
          </w:p>
        </w:tc>
        <w:tc>
          <w:tcPr>
            <w:tcW w:w="1276" w:type="dxa"/>
            <w:tcBorders>
              <w:top w:val="single" w:sz="4" w:space="0" w:color="auto"/>
              <w:left w:val="single" w:sz="4" w:space="0" w:color="auto"/>
              <w:bottom w:val="single" w:sz="4" w:space="0" w:color="auto"/>
              <w:right w:val="nil"/>
            </w:tcBorders>
            <w:shd w:val="clear" w:color="auto" w:fill="FFFFFF"/>
            <w:vAlign w:val="center"/>
          </w:tcPr>
          <w:p w:rsidR="00037080" w:rsidRPr="002249F5" w:rsidRDefault="00037080" w:rsidP="00F332EC">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8 020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37080" w:rsidRPr="002249F5" w:rsidRDefault="00037080" w:rsidP="00F332EC">
            <w:pPr>
              <w:spacing w:after="0"/>
              <w:jc w:val="center"/>
              <w:rPr>
                <w:rFonts w:ascii="Times New Roman" w:hAnsi="Times New Roman" w:cs="Times New Roman"/>
                <w:color w:val="000000" w:themeColor="text1"/>
              </w:rPr>
            </w:pPr>
            <w:proofErr w:type="gramStart"/>
            <w:r w:rsidRPr="002249F5">
              <w:rPr>
                <w:rFonts w:ascii="Times New Roman" w:hAnsi="Times New Roman" w:cs="Times New Roman"/>
                <w:color w:val="000000" w:themeColor="text1"/>
              </w:rPr>
              <w:t>ккал</w:t>
            </w:r>
            <w:proofErr w:type="gramEnd"/>
            <w:r w:rsidRPr="002249F5">
              <w:rPr>
                <w:rFonts w:ascii="Times New Roman" w:hAnsi="Times New Roman" w:cs="Times New Roman"/>
                <w:color w:val="000000" w:themeColor="text1"/>
              </w:rPr>
              <w:t>/нм3</w:t>
            </w:r>
          </w:p>
        </w:tc>
      </w:tr>
      <w:tr w:rsidR="00037080" w:rsidRPr="002249F5" w:rsidTr="00F332EC">
        <w:trPr>
          <w:trHeight w:val="117"/>
        </w:trPr>
        <w:tc>
          <w:tcPr>
            <w:tcW w:w="2415" w:type="dxa"/>
            <w:vMerge/>
            <w:tcBorders>
              <w:left w:val="single" w:sz="4" w:space="0" w:color="auto"/>
              <w:right w:val="nil"/>
            </w:tcBorders>
            <w:shd w:val="clear" w:color="auto" w:fill="FFFFFF"/>
            <w:vAlign w:val="center"/>
          </w:tcPr>
          <w:p w:rsidR="00037080" w:rsidRPr="002249F5" w:rsidRDefault="00037080" w:rsidP="00F332EC">
            <w:pPr>
              <w:spacing w:after="0" w:line="240" w:lineRule="auto"/>
              <w:jc w:val="center"/>
              <w:rPr>
                <w:rFonts w:ascii="Times New Roman" w:hAnsi="Times New Roman" w:cs="Times New Roman"/>
                <w:color w:val="000000" w:themeColor="text1"/>
              </w:rPr>
            </w:pPr>
          </w:p>
        </w:tc>
        <w:tc>
          <w:tcPr>
            <w:tcW w:w="1418" w:type="dxa"/>
            <w:vMerge/>
            <w:tcBorders>
              <w:left w:val="single" w:sz="4" w:space="0" w:color="auto"/>
              <w:bottom w:val="single" w:sz="4" w:space="0" w:color="auto"/>
              <w:right w:val="nil"/>
            </w:tcBorders>
            <w:shd w:val="clear" w:color="auto" w:fill="FFFFFF"/>
            <w:vAlign w:val="center"/>
          </w:tcPr>
          <w:p w:rsidR="00037080" w:rsidRPr="002249F5" w:rsidRDefault="00037080" w:rsidP="00F332EC">
            <w:pPr>
              <w:spacing w:after="0" w:line="240" w:lineRule="auto"/>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037080" w:rsidRPr="002249F5" w:rsidRDefault="00037080" w:rsidP="00F332EC">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Доля топлива, </w:t>
            </w:r>
            <w:r w:rsidRPr="002249F5">
              <w:rPr>
                <w:rFonts w:ascii="Times New Roman" w:hAnsi="Times New Roman" w:cs="Times New Roman"/>
                <w:color w:val="000000" w:themeColor="text1"/>
              </w:rPr>
              <w:br/>
              <w:t>в выработке тепловой энергии</w:t>
            </w:r>
          </w:p>
        </w:tc>
        <w:tc>
          <w:tcPr>
            <w:tcW w:w="1276" w:type="dxa"/>
            <w:tcBorders>
              <w:top w:val="single" w:sz="4" w:space="0" w:color="auto"/>
              <w:left w:val="single" w:sz="4" w:space="0" w:color="auto"/>
              <w:bottom w:val="single" w:sz="4" w:space="0" w:color="auto"/>
              <w:right w:val="nil"/>
            </w:tcBorders>
            <w:shd w:val="clear" w:color="auto" w:fill="FFFFFF"/>
            <w:vAlign w:val="center"/>
          </w:tcPr>
          <w:p w:rsidR="00037080" w:rsidRPr="002249F5" w:rsidRDefault="00037080" w:rsidP="00F332EC">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37080" w:rsidRPr="002249F5" w:rsidRDefault="00037080" w:rsidP="00F332EC">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w:t>
            </w:r>
          </w:p>
        </w:tc>
      </w:tr>
      <w:tr w:rsidR="00F332EC" w:rsidRPr="002249F5" w:rsidTr="00F332EC">
        <w:trPr>
          <w:trHeight w:val="366"/>
        </w:trPr>
        <w:tc>
          <w:tcPr>
            <w:tcW w:w="2415" w:type="dxa"/>
            <w:vMerge w:val="restart"/>
            <w:tcBorders>
              <w:top w:val="single" w:sz="4" w:space="0" w:color="auto"/>
              <w:left w:val="single" w:sz="4" w:space="0" w:color="auto"/>
              <w:right w:val="nil"/>
            </w:tcBorders>
            <w:shd w:val="clear" w:color="auto" w:fill="FFFFFF"/>
            <w:vAlign w:val="center"/>
          </w:tcPr>
          <w:p w:rsidR="00F332EC" w:rsidRPr="002249F5" w:rsidRDefault="00F332EC" w:rsidP="00F332EC">
            <w:pPr>
              <w:spacing w:after="0"/>
              <w:jc w:val="center"/>
              <w:rPr>
                <w:rFonts w:ascii="Times New Roman" w:hAnsi="Times New Roman" w:cs="Times New Roman"/>
                <w:color w:val="000000" w:themeColor="text1"/>
              </w:rPr>
            </w:pPr>
            <w:r w:rsidRPr="002249F5">
              <w:rPr>
                <w:rFonts w:ascii="Times New Roman" w:hAnsi="Times New Roman" w:cs="Times New Roman"/>
              </w:rPr>
              <w:br/>
            </w:r>
            <w:r w:rsidRPr="002249F5">
              <w:rPr>
                <w:rFonts w:ascii="Times New Roman" w:hAnsi="Times New Roman" w:cs="Times New Roman"/>
                <w:color w:val="000000" w:themeColor="text1"/>
              </w:rPr>
              <w:t>Котельная</w:t>
            </w:r>
            <w:r w:rsidRPr="002249F5">
              <w:rPr>
                <w:rFonts w:ascii="Times New Roman" w:hAnsi="Times New Roman" w:cs="Times New Roman"/>
                <w:color w:val="000000" w:themeColor="text1"/>
              </w:rPr>
              <w:br/>
              <w:t>п. Полевой</w:t>
            </w:r>
          </w:p>
        </w:tc>
        <w:tc>
          <w:tcPr>
            <w:tcW w:w="1418" w:type="dxa"/>
            <w:vMerge w:val="restart"/>
            <w:tcBorders>
              <w:top w:val="single" w:sz="4" w:space="0" w:color="auto"/>
              <w:left w:val="single" w:sz="4" w:space="0" w:color="auto"/>
              <w:right w:val="nil"/>
            </w:tcBorders>
            <w:shd w:val="clear" w:color="auto" w:fill="FFFFFF"/>
            <w:vAlign w:val="center"/>
          </w:tcPr>
          <w:p w:rsidR="00F332EC" w:rsidRPr="002249F5" w:rsidRDefault="00F332EC" w:rsidP="00F332EC">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Газ</w:t>
            </w:r>
          </w:p>
        </w:tc>
        <w:tc>
          <w:tcPr>
            <w:tcW w:w="3685" w:type="dxa"/>
            <w:tcBorders>
              <w:top w:val="single" w:sz="4" w:space="0" w:color="auto"/>
              <w:left w:val="single" w:sz="4" w:space="0" w:color="auto"/>
              <w:bottom w:val="single" w:sz="4" w:space="0" w:color="auto"/>
              <w:right w:val="nil"/>
            </w:tcBorders>
            <w:shd w:val="clear" w:color="auto" w:fill="FFFFFF"/>
            <w:vAlign w:val="center"/>
          </w:tcPr>
          <w:p w:rsidR="00F332EC" w:rsidRPr="002249F5" w:rsidRDefault="00F332EC" w:rsidP="00F332EC">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Низшая теплота сгорания топлива Q</w:t>
            </w:r>
          </w:p>
        </w:tc>
        <w:tc>
          <w:tcPr>
            <w:tcW w:w="1276" w:type="dxa"/>
            <w:tcBorders>
              <w:top w:val="single" w:sz="4" w:space="0" w:color="auto"/>
              <w:left w:val="single" w:sz="4" w:space="0" w:color="auto"/>
              <w:bottom w:val="single" w:sz="4" w:space="0" w:color="auto"/>
              <w:right w:val="nil"/>
            </w:tcBorders>
            <w:shd w:val="clear" w:color="auto" w:fill="FFFFFF"/>
            <w:vAlign w:val="center"/>
          </w:tcPr>
          <w:p w:rsidR="00F332EC" w:rsidRPr="002249F5" w:rsidRDefault="00F332EC" w:rsidP="00F332EC">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8 020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32EC" w:rsidRPr="002249F5" w:rsidRDefault="00F332EC" w:rsidP="00F332EC">
            <w:pPr>
              <w:spacing w:after="0"/>
              <w:jc w:val="center"/>
              <w:rPr>
                <w:rFonts w:ascii="Times New Roman" w:hAnsi="Times New Roman" w:cs="Times New Roman"/>
                <w:color w:val="000000" w:themeColor="text1"/>
              </w:rPr>
            </w:pPr>
            <w:proofErr w:type="gramStart"/>
            <w:r w:rsidRPr="002249F5">
              <w:rPr>
                <w:rFonts w:ascii="Times New Roman" w:hAnsi="Times New Roman" w:cs="Times New Roman"/>
                <w:color w:val="000000" w:themeColor="text1"/>
              </w:rPr>
              <w:t>ккал</w:t>
            </w:r>
            <w:proofErr w:type="gramEnd"/>
            <w:r w:rsidRPr="002249F5">
              <w:rPr>
                <w:rFonts w:ascii="Times New Roman" w:hAnsi="Times New Roman" w:cs="Times New Roman"/>
                <w:color w:val="000000" w:themeColor="text1"/>
              </w:rPr>
              <w:t>/нм3</w:t>
            </w:r>
          </w:p>
        </w:tc>
      </w:tr>
      <w:tr w:rsidR="00F332EC" w:rsidRPr="002249F5" w:rsidTr="00F332EC">
        <w:trPr>
          <w:trHeight w:val="117"/>
        </w:trPr>
        <w:tc>
          <w:tcPr>
            <w:tcW w:w="2415" w:type="dxa"/>
            <w:vMerge/>
            <w:tcBorders>
              <w:left w:val="single" w:sz="4" w:space="0" w:color="auto"/>
              <w:right w:val="nil"/>
            </w:tcBorders>
            <w:shd w:val="clear" w:color="auto" w:fill="FFFFFF"/>
            <w:vAlign w:val="center"/>
          </w:tcPr>
          <w:p w:rsidR="00F332EC" w:rsidRPr="002249F5" w:rsidRDefault="00F332EC" w:rsidP="00F332EC">
            <w:pPr>
              <w:spacing w:after="0" w:line="240" w:lineRule="auto"/>
              <w:jc w:val="center"/>
              <w:rPr>
                <w:rFonts w:ascii="Times New Roman" w:hAnsi="Times New Roman" w:cs="Times New Roman"/>
                <w:color w:val="000000" w:themeColor="text1"/>
              </w:rPr>
            </w:pPr>
          </w:p>
        </w:tc>
        <w:tc>
          <w:tcPr>
            <w:tcW w:w="1418" w:type="dxa"/>
            <w:vMerge/>
            <w:tcBorders>
              <w:left w:val="single" w:sz="4" w:space="0" w:color="auto"/>
              <w:bottom w:val="single" w:sz="4" w:space="0" w:color="auto"/>
              <w:right w:val="nil"/>
            </w:tcBorders>
            <w:shd w:val="clear" w:color="auto" w:fill="FFFFFF"/>
            <w:vAlign w:val="center"/>
          </w:tcPr>
          <w:p w:rsidR="00F332EC" w:rsidRPr="002249F5" w:rsidRDefault="00F332EC" w:rsidP="00F332EC">
            <w:pPr>
              <w:spacing w:after="0" w:line="240" w:lineRule="auto"/>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F332EC" w:rsidRPr="002249F5" w:rsidRDefault="00F332EC" w:rsidP="00F332EC">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Доля топлива, </w:t>
            </w:r>
            <w:r w:rsidRPr="002249F5">
              <w:rPr>
                <w:rFonts w:ascii="Times New Roman" w:hAnsi="Times New Roman" w:cs="Times New Roman"/>
                <w:color w:val="000000" w:themeColor="text1"/>
              </w:rPr>
              <w:br/>
              <w:t>в выработке тепловой энергии</w:t>
            </w:r>
          </w:p>
        </w:tc>
        <w:tc>
          <w:tcPr>
            <w:tcW w:w="1276" w:type="dxa"/>
            <w:tcBorders>
              <w:top w:val="single" w:sz="4" w:space="0" w:color="auto"/>
              <w:left w:val="single" w:sz="4" w:space="0" w:color="auto"/>
              <w:bottom w:val="single" w:sz="4" w:space="0" w:color="auto"/>
              <w:right w:val="nil"/>
            </w:tcBorders>
            <w:shd w:val="clear" w:color="auto" w:fill="FFFFFF"/>
            <w:vAlign w:val="center"/>
          </w:tcPr>
          <w:p w:rsidR="00F332EC" w:rsidRPr="002249F5" w:rsidRDefault="00F332EC" w:rsidP="00F332EC">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32EC" w:rsidRPr="002249F5" w:rsidRDefault="00F332EC" w:rsidP="00F332EC">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w:t>
            </w:r>
          </w:p>
        </w:tc>
      </w:tr>
      <w:tr w:rsidR="00F332EC" w:rsidRPr="002249F5" w:rsidTr="00F332EC">
        <w:trPr>
          <w:trHeight w:val="117"/>
        </w:trPr>
        <w:tc>
          <w:tcPr>
            <w:tcW w:w="2415" w:type="dxa"/>
            <w:vMerge/>
            <w:tcBorders>
              <w:left w:val="single" w:sz="4" w:space="0" w:color="auto"/>
              <w:right w:val="nil"/>
            </w:tcBorders>
            <w:shd w:val="clear" w:color="auto" w:fill="FFFFFF"/>
            <w:vAlign w:val="center"/>
          </w:tcPr>
          <w:p w:rsidR="00F332EC" w:rsidRPr="002249F5" w:rsidRDefault="00F332EC" w:rsidP="00F332EC">
            <w:pPr>
              <w:spacing w:after="0" w:line="240" w:lineRule="auto"/>
              <w:jc w:val="center"/>
              <w:rPr>
                <w:rFonts w:ascii="Times New Roman" w:hAnsi="Times New Roman" w:cs="Times New Roman"/>
                <w:color w:val="000000" w:themeColor="text1"/>
              </w:rPr>
            </w:pPr>
          </w:p>
        </w:tc>
        <w:tc>
          <w:tcPr>
            <w:tcW w:w="1418" w:type="dxa"/>
            <w:vMerge w:val="restart"/>
            <w:tcBorders>
              <w:top w:val="single" w:sz="4" w:space="0" w:color="auto"/>
              <w:left w:val="single" w:sz="4" w:space="0" w:color="auto"/>
              <w:right w:val="nil"/>
            </w:tcBorders>
            <w:shd w:val="clear" w:color="auto" w:fill="FFFFFF"/>
            <w:vAlign w:val="center"/>
          </w:tcPr>
          <w:p w:rsidR="00F332EC" w:rsidRPr="002249F5" w:rsidRDefault="00F332EC" w:rsidP="00F332EC">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ДТ</w:t>
            </w:r>
          </w:p>
        </w:tc>
        <w:tc>
          <w:tcPr>
            <w:tcW w:w="3685" w:type="dxa"/>
            <w:tcBorders>
              <w:top w:val="single" w:sz="4" w:space="0" w:color="auto"/>
              <w:left w:val="single" w:sz="4" w:space="0" w:color="auto"/>
              <w:bottom w:val="single" w:sz="4" w:space="0" w:color="auto"/>
              <w:right w:val="nil"/>
            </w:tcBorders>
            <w:shd w:val="clear" w:color="auto" w:fill="FFFFFF"/>
            <w:vAlign w:val="center"/>
          </w:tcPr>
          <w:p w:rsidR="00F332EC" w:rsidRPr="002249F5" w:rsidRDefault="00F332EC" w:rsidP="00F332EC">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Низшая теплота сгорания топлива Q</w:t>
            </w:r>
          </w:p>
        </w:tc>
        <w:tc>
          <w:tcPr>
            <w:tcW w:w="1276" w:type="dxa"/>
            <w:tcBorders>
              <w:top w:val="single" w:sz="4" w:space="0" w:color="auto"/>
              <w:left w:val="single" w:sz="4" w:space="0" w:color="auto"/>
              <w:bottom w:val="single" w:sz="4" w:space="0" w:color="auto"/>
              <w:right w:val="nil"/>
            </w:tcBorders>
            <w:shd w:val="clear" w:color="auto" w:fill="FFFFFF"/>
            <w:vAlign w:val="center"/>
          </w:tcPr>
          <w:p w:rsidR="00F332EC" w:rsidRPr="002249F5" w:rsidRDefault="00F332EC" w:rsidP="00F332EC">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10 413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32EC" w:rsidRPr="002249F5" w:rsidRDefault="00F332EC" w:rsidP="00F332EC">
            <w:pPr>
              <w:spacing w:after="0" w:line="240" w:lineRule="auto"/>
              <w:jc w:val="center"/>
              <w:rPr>
                <w:rFonts w:ascii="Times New Roman" w:hAnsi="Times New Roman" w:cs="Times New Roman"/>
                <w:color w:val="000000" w:themeColor="text1"/>
              </w:rPr>
            </w:pPr>
            <w:proofErr w:type="gramStart"/>
            <w:r w:rsidRPr="002249F5">
              <w:rPr>
                <w:rFonts w:ascii="Times New Roman" w:hAnsi="Times New Roman" w:cs="Times New Roman"/>
                <w:color w:val="000000" w:themeColor="text1"/>
              </w:rPr>
              <w:t>ккал</w:t>
            </w:r>
            <w:proofErr w:type="gramEnd"/>
            <w:r w:rsidRPr="002249F5">
              <w:rPr>
                <w:rFonts w:ascii="Times New Roman" w:hAnsi="Times New Roman" w:cs="Times New Roman"/>
                <w:color w:val="000000" w:themeColor="text1"/>
              </w:rPr>
              <w:t>/нм3</w:t>
            </w:r>
          </w:p>
        </w:tc>
      </w:tr>
      <w:tr w:rsidR="00F332EC" w:rsidRPr="002249F5" w:rsidTr="00F332EC">
        <w:trPr>
          <w:trHeight w:val="117"/>
        </w:trPr>
        <w:tc>
          <w:tcPr>
            <w:tcW w:w="2415" w:type="dxa"/>
            <w:vMerge/>
            <w:tcBorders>
              <w:left w:val="single" w:sz="4" w:space="0" w:color="auto"/>
              <w:bottom w:val="single" w:sz="4" w:space="0" w:color="auto"/>
              <w:right w:val="nil"/>
            </w:tcBorders>
            <w:shd w:val="clear" w:color="auto" w:fill="FFFFFF"/>
            <w:vAlign w:val="center"/>
          </w:tcPr>
          <w:p w:rsidR="00F332EC" w:rsidRPr="002249F5" w:rsidRDefault="00F332EC" w:rsidP="00F332EC">
            <w:pPr>
              <w:spacing w:after="0" w:line="240" w:lineRule="auto"/>
              <w:jc w:val="center"/>
              <w:rPr>
                <w:rFonts w:ascii="Times New Roman" w:hAnsi="Times New Roman" w:cs="Times New Roman"/>
                <w:color w:val="000000" w:themeColor="text1"/>
              </w:rPr>
            </w:pPr>
          </w:p>
        </w:tc>
        <w:tc>
          <w:tcPr>
            <w:tcW w:w="1418" w:type="dxa"/>
            <w:vMerge/>
            <w:tcBorders>
              <w:left w:val="single" w:sz="4" w:space="0" w:color="auto"/>
              <w:bottom w:val="single" w:sz="4" w:space="0" w:color="auto"/>
              <w:right w:val="nil"/>
            </w:tcBorders>
            <w:shd w:val="clear" w:color="auto" w:fill="FFFFFF"/>
            <w:vAlign w:val="center"/>
          </w:tcPr>
          <w:p w:rsidR="00F332EC" w:rsidRPr="002249F5" w:rsidRDefault="00F332EC" w:rsidP="00F332EC">
            <w:pPr>
              <w:spacing w:after="0" w:line="240" w:lineRule="auto"/>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F332EC" w:rsidRPr="002249F5" w:rsidRDefault="00F332EC" w:rsidP="00F332EC">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Доля топлива, </w:t>
            </w:r>
            <w:r w:rsidRPr="002249F5">
              <w:rPr>
                <w:rFonts w:ascii="Times New Roman" w:hAnsi="Times New Roman" w:cs="Times New Roman"/>
                <w:color w:val="000000" w:themeColor="text1"/>
              </w:rPr>
              <w:br/>
              <w:t>в выработке тепловой энергии</w:t>
            </w:r>
          </w:p>
        </w:tc>
        <w:tc>
          <w:tcPr>
            <w:tcW w:w="1276" w:type="dxa"/>
            <w:tcBorders>
              <w:top w:val="single" w:sz="4" w:space="0" w:color="auto"/>
              <w:left w:val="single" w:sz="4" w:space="0" w:color="auto"/>
              <w:bottom w:val="single" w:sz="4" w:space="0" w:color="auto"/>
              <w:right w:val="nil"/>
            </w:tcBorders>
            <w:shd w:val="clear" w:color="auto" w:fill="FFFFFF"/>
            <w:vAlign w:val="center"/>
          </w:tcPr>
          <w:p w:rsidR="00F332EC" w:rsidRPr="002249F5" w:rsidRDefault="00F332EC" w:rsidP="00F332EC">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32EC" w:rsidRPr="002249F5" w:rsidRDefault="00F332EC" w:rsidP="00F332EC">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w:t>
            </w:r>
          </w:p>
        </w:tc>
      </w:tr>
    </w:tbl>
    <w:p w:rsidR="00425658" w:rsidRPr="002249F5" w:rsidRDefault="00425658" w:rsidP="00F55C05">
      <w:pPr>
        <w:pStyle w:val="3"/>
        <w:spacing w:before="0"/>
        <w:jc w:val="center"/>
        <w:rPr>
          <w:rFonts w:ascii="Times New Roman" w:hAnsi="Times New Roman" w:cs="Times New Roman"/>
          <w:b w:val="0"/>
          <w:i/>
          <w:color w:val="000000" w:themeColor="text1"/>
          <w:sz w:val="24"/>
          <w:szCs w:val="24"/>
        </w:rPr>
      </w:pPr>
      <w:bookmarkStart w:id="548" w:name="_Toc10707098"/>
    </w:p>
    <w:p w:rsidR="00F55C05" w:rsidRPr="002249F5" w:rsidRDefault="00F55C05" w:rsidP="00F55C05">
      <w:pPr>
        <w:pStyle w:val="3"/>
        <w:spacing w:before="0"/>
        <w:jc w:val="center"/>
        <w:rPr>
          <w:rFonts w:ascii="Times New Roman" w:hAnsi="Times New Roman" w:cs="Times New Roman"/>
          <w:b w:val="0"/>
          <w:i/>
          <w:color w:val="000000" w:themeColor="text1"/>
          <w:sz w:val="24"/>
          <w:szCs w:val="24"/>
        </w:rPr>
      </w:pPr>
      <w:r w:rsidRPr="002249F5">
        <w:rPr>
          <w:rFonts w:ascii="Times New Roman" w:hAnsi="Times New Roman" w:cs="Times New Roman"/>
          <w:b w:val="0"/>
          <w:i/>
          <w:color w:val="000000" w:themeColor="text1"/>
          <w:sz w:val="24"/>
          <w:szCs w:val="24"/>
        </w:rPr>
        <w:t xml:space="preserve">10.5 Преобладающий в поселении вид топлива, определяемый по совокупности всех систем </w:t>
      </w:r>
      <w:r w:rsidRPr="002249F5">
        <w:rPr>
          <w:rFonts w:ascii="Times New Roman" w:hAnsi="Times New Roman" w:cs="Times New Roman"/>
          <w:b w:val="0"/>
          <w:i/>
          <w:color w:val="000000" w:themeColor="text1"/>
          <w:sz w:val="24"/>
          <w:szCs w:val="24"/>
        </w:rPr>
        <w:br/>
        <w:t>теплоснабжения, находящихся в соответствующем поселении</w:t>
      </w:r>
      <w:bookmarkEnd w:id="547"/>
      <w:bookmarkEnd w:id="548"/>
      <w:r w:rsidRPr="002249F5">
        <w:rPr>
          <w:rFonts w:ascii="Times New Roman" w:hAnsi="Times New Roman" w:cs="Times New Roman"/>
          <w:b w:val="0"/>
          <w:i/>
          <w:color w:val="000000" w:themeColor="text1"/>
          <w:sz w:val="24"/>
          <w:szCs w:val="24"/>
        </w:rPr>
        <w:br/>
      </w:r>
    </w:p>
    <w:p w:rsidR="00F55C05" w:rsidRPr="002249F5" w:rsidRDefault="00F55C05" w:rsidP="00F55C05">
      <w:pPr>
        <w:spacing w:after="0"/>
        <w:ind w:firstLine="709"/>
        <w:jc w:val="both"/>
        <w:rPr>
          <w:rFonts w:ascii="Times New Roman" w:hAnsi="Times New Roman" w:cs="Times New Roman"/>
          <w:color w:val="000000" w:themeColor="text1"/>
          <w:sz w:val="24"/>
          <w:szCs w:val="28"/>
        </w:rPr>
      </w:pPr>
      <w:r w:rsidRPr="002249F5">
        <w:rPr>
          <w:rFonts w:ascii="Times New Roman" w:hAnsi="Times New Roman" w:cs="Times New Roman"/>
          <w:color w:val="000000" w:themeColor="text1"/>
          <w:sz w:val="24"/>
          <w:szCs w:val="28"/>
        </w:rPr>
        <w:t>По совокупности всех систем теплоснабжения</w:t>
      </w:r>
      <w:r w:rsidR="00A819F6" w:rsidRPr="002249F5">
        <w:rPr>
          <w:rFonts w:ascii="Times New Roman" w:hAnsi="Times New Roman" w:cs="Times New Roman"/>
          <w:color w:val="000000" w:themeColor="text1"/>
          <w:sz w:val="24"/>
          <w:szCs w:val="28"/>
        </w:rPr>
        <w:t xml:space="preserve"> </w:t>
      </w:r>
      <w:r w:rsidR="00037080" w:rsidRPr="002249F5">
        <w:rPr>
          <w:rFonts w:ascii="Times New Roman" w:hAnsi="Times New Roman" w:cs="Times New Roman"/>
          <w:color w:val="000000" w:themeColor="text1"/>
          <w:sz w:val="24"/>
          <w:szCs w:val="28"/>
        </w:rPr>
        <w:t>Вознесенског</w:t>
      </w:r>
      <w:r w:rsidR="00A819F6" w:rsidRPr="002249F5">
        <w:rPr>
          <w:rFonts w:ascii="Times New Roman" w:hAnsi="Times New Roman" w:cs="Times New Roman"/>
          <w:color w:val="000000" w:themeColor="text1"/>
          <w:sz w:val="24"/>
          <w:szCs w:val="28"/>
        </w:rPr>
        <w:t xml:space="preserve">о </w:t>
      </w:r>
      <w:r w:rsidRPr="002249F5">
        <w:rPr>
          <w:rFonts w:ascii="Times New Roman" w:hAnsi="Times New Roman" w:cs="Times New Roman"/>
          <w:color w:val="000000" w:themeColor="text1"/>
          <w:sz w:val="24"/>
          <w:szCs w:val="28"/>
        </w:rPr>
        <w:t>сельского поселения, для источников централизованного теплоснабжения поселения преобладающим видом то</w:t>
      </w:r>
      <w:r w:rsidRPr="002249F5">
        <w:rPr>
          <w:rFonts w:ascii="Times New Roman" w:hAnsi="Times New Roman" w:cs="Times New Roman"/>
          <w:color w:val="000000" w:themeColor="text1"/>
          <w:sz w:val="24"/>
          <w:szCs w:val="28"/>
        </w:rPr>
        <w:t>п</w:t>
      </w:r>
      <w:r w:rsidRPr="002249F5">
        <w:rPr>
          <w:rFonts w:ascii="Times New Roman" w:hAnsi="Times New Roman" w:cs="Times New Roman"/>
          <w:color w:val="000000" w:themeColor="text1"/>
          <w:sz w:val="24"/>
          <w:szCs w:val="28"/>
        </w:rPr>
        <w:t>лива в поселении является природный газ. В совокупности всех систем теплоснабжения, д</w:t>
      </w:r>
      <w:r w:rsidRPr="002249F5">
        <w:rPr>
          <w:rFonts w:ascii="Times New Roman" w:hAnsi="Times New Roman" w:cs="Times New Roman"/>
          <w:color w:val="000000" w:themeColor="text1"/>
          <w:sz w:val="24"/>
          <w:szCs w:val="28"/>
        </w:rPr>
        <w:t>о</w:t>
      </w:r>
      <w:r w:rsidRPr="002249F5">
        <w:rPr>
          <w:rFonts w:ascii="Times New Roman" w:hAnsi="Times New Roman" w:cs="Times New Roman"/>
          <w:color w:val="000000" w:themeColor="text1"/>
          <w:sz w:val="24"/>
          <w:szCs w:val="28"/>
        </w:rPr>
        <w:t>ля тепловой энергии выработанной при сжигании природного газа</w:t>
      </w:r>
      <w:r w:rsidR="005A146B" w:rsidRPr="002249F5">
        <w:rPr>
          <w:rFonts w:ascii="Times New Roman" w:hAnsi="Times New Roman" w:cs="Times New Roman"/>
          <w:color w:val="000000" w:themeColor="text1"/>
          <w:sz w:val="24"/>
          <w:szCs w:val="28"/>
        </w:rPr>
        <w:t xml:space="preserve"> </w:t>
      </w:r>
      <w:r w:rsidR="00595CD8" w:rsidRPr="002249F5">
        <w:rPr>
          <w:rFonts w:ascii="Times New Roman" w:hAnsi="Times New Roman" w:cs="Times New Roman"/>
          <w:color w:val="000000" w:themeColor="text1"/>
          <w:sz w:val="24"/>
          <w:szCs w:val="28"/>
        </w:rPr>
        <w:t xml:space="preserve">составляет </w:t>
      </w:r>
      <w:r w:rsidR="00672249" w:rsidRPr="002249F5">
        <w:rPr>
          <w:rFonts w:ascii="Times New Roman" w:hAnsi="Times New Roman" w:cs="Times New Roman"/>
          <w:color w:val="000000" w:themeColor="text1"/>
          <w:sz w:val="24"/>
          <w:szCs w:val="28"/>
        </w:rPr>
        <w:t>100</w:t>
      </w:r>
      <w:r w:rsidRPr="002249F5">
        <w:rPr>
          <w:rFonts w:ascii="Times New Roman" w:hAnsi="Times New Roman" w:cs="Times New Roman"/>
          <w:color w:val="000000" w:themeColor="text1"/>
          <w:sz w:val="24"/>
          <w:szCs w:val="28"/>
        </w:rPr>
        <w:t>%</w:t>
      </w:r>
      <w:r w:rsidR="005B4685" w:rsidRPr="002249F5">
        <w:rPr>
          <w:rFonts w:ascii="Times New Roman" w:hAnsi="Times New Roman" w:cs="Times New Roman"/>
          <w:color w:val="000000" w:themeColor="text1"/>
          <w:sz w:val="24"/>
          <w:szCs w:val="28"/>
        </w:rPr>
        <w:t>.</w:t>
      </w:r>
    </w:p>
    <w:p w:rsidR="00F55C05" w:rsidRPr="002249F5" w:rsidRDefault="00F55C05" w:rsidP="00F55C05">
      <w:pPr>
        <w:pStyle w:val="3"/>
        <w:spacing w:before="0"/>
        <w:jc w:val="center"/>
        <w:rPr>
          <w:rFonts w:ascii="Times New Roman" w:hAnsi="Times New Roman" w:cs="Times New Roman"/>
          <w:b w:val="0"/>
          <w:i/>
          <w:color w:val="000000" w:themeColor="text1"/>
          <w:sz w:val="24"/>
          <w:szCs w:val="24"/>
        </w:rPr>
      </w:pPr>
      <w:bookmarkStart w:id="549" w:name="_Toc5888433"/>
      <w:bookmarkStart w:id="550" w:name="_Toc10707099"/>
      <w:r w:rsidRPr="002249F5">
        <w:rPr>
          <w:rFonts w:ascii="Times New Roman" w:hAnsi="Times New Roman" w:cs="Times New Roman"/>
          <w:b w:val="0"/>
          <w:i/>
          <w:color w:val="000000" w:themeColor="text1"/>
          <w:sz w:val="24"/>
          <w:szCs w:val="24"/>
        </w:rPr>
        <w:t>10.6 Приоритетное направление развития топливного баланса поселения</w:t>
      </w:r>
      <w:bookmarkEnd w:id="549"/>
      <w:bookmarkEnd w:id="550"/>
      <w:r w:rsidRPr="002249F5">
        <w:rPr>
          <w:rFonts w:ascii="Times New Roman" w:hAnsi="Times New Roman" w:cs="Times New Roman"/>
          <w:b w:val="0"/>
          <w:i/>
          <w:color w:val="000000" w:themeColor="text1"/>
          <w:sz w:val="24"/>
          <w:szCs w:val="24"/>
        </w:rPr>
        <w:t xml:space="preserve"> </w:t>
      </w:r>
    </w:p>
    <w:p w:rsidR="00F55C05" w:rsidRPr="002249F5" w:rsidRDefault="00F55C05" w:rsidP="00F55C05">
      <w:pPr>
        <w:spacing w:after="0"/>
        <w:jc w:val="center"/>
        <w:rPr>
          <w:rFonts w:ascii="Times New Roman" w:hAnsi="Times New Roman" w:cs="Times New Roman"/>
          <w:color w:val="000000" w:themeColor="text1"/>
          <w:sz w:val="24"/>
          <w:szCs w:val="28"/>
        </w:rPr>
      </w:pPr>
    </w:p>
    <w:p w:rsidR="00EA6759" w:rsidRPr="002249F5" w:rsidRDefault="00EA6759" w:rsidP="00EA6759">
      <w:pPr>
        <w:spacing w:after="0"/>
        <w:ind w:firstLine="709"/>
        <w:jc w:val="both"/>
        <w:rPr>
          <w:rFonts w:ascii="Times New Roman" w:eastAsiaTheme="majorEastAsia" w:hAnsi="Times New Roman" w:cs="Times New Roman"/>
          <w:b/>
          <w:bCs/>
          <w:color w:val="000000" w:themeColor="text1"/>
          <w:sz w:val="24"/>
          <w:szCs w:val="24"/>
        </w:rPr>
      </w:pPr>
      <w:r w:rsidRPr="002249F5">
        <w:rPr>
          <w:rFonts w:ascii="Times New Roman" w:hAnsi="Times New Roman" w:cs="Times New Roman"/>
          <w:color w:val="000000" w:themeColor="text1"/>
          <w:sz w:val="24"/>
          <w:szCs w:val="28"/>
        </w:rPr>
        <w:t xml:space="preserve">Приоритетным направлением развития топливного баланса поселения в </w:t>
      </w:r>
      <w:r w:rsidR="00037080" w:rsidRPr="002249F5">
        <w:rPr>
          <w:rFonts w:ascii="Times New Roman" w:hAnsi="Times New Roman" w:cs="Times New Roman"/>
          <w:color w:val="000000" w:themeColor="text1"/>
          <w:sz w:val="24"/>
          <w:szCs w:val="28"/>
        </w:rPr>
        <w:t>Вознесенском</w:t>
      </w:r>
      <w:r w:rsidRPr="002249F5">
        <w:rPr>
          <w:rFonts w:ascii="Times New Roman" w:hAnsi="Times New Roman" w:cs="Times New Roman"/>
          <w:color w:val="000000" w:themeColor="text1"/>
          <w:sz w:val="24"/>
          <w:szCs w:val="28"/>
        </w:rPr>
        <w:t xml:space="preserve"> сельском поселении является повышение эффективности котельных, реконструкция тепл</w:t>
      </w:r>
      <w:r w:rsidRPr="002249F5">
        <w:rPr>
          <w:rFonts w:ascii="Times New Roman" w:hAnsi="Times New Roman" w:cs="Times New Roman"/>
          <w:color w:val="000000" w:themeColor="text1"/>
          <w:sz w:val="24"/>
          <w:szCs w:val="28"/>
        </w:rPr>
        <w:t>о</w:t>
      </w:r>
      <w:r w:rsidRPr="002249F5">
        <w:rPr>
          <w:rFonts w:ascii="Times New Roman" w:hAnsi="Times New Roman" w:cs="Times New Roman"/>
          <w:color w:val="000000" w:themeColor="text1"/>
          <w:sz w:val="24"/>
          <w:szCs w:val="28"/>
        </w:rPr>
        <w:t>вых сетей и создание резерва топлива для всех котельных.</w:t>
      </w:r>
    </w:p>
    <w:p w:rsidR="00F55C05" w:rsidRPr="002249F5" w:rsidRDefault="00F55C05" w:rsidP="00F55C05">
      <w:pPr>
        <w:spacing w:after="0"/>
        <w:ind w:firstLine="709"/>
        <w:jc w:val="both"/>
        <w:rPr>
          <w:rFonts w:ascii="Times New Roman" w:eastAsiaTheme="majorEastAsia" w:hAnsi="Times New Roman" w:cs="Times New Roman"/>
          <w:bCs/>
          <w:i/>
          <w:color w:val="000000" w:themeColor="text1"/>
          <w:sz w:val="24"/>
          <w:szCs w:val="24"/>
        </w:rPr>
      </w:pPr>
    </w:p>
    <w:p w:rsidR="000653A5" w:rsidRPr="002249F5" w:rsidRDefault="000653A5" w:rsidP="00215BB4">
      <w:pPr>
        <w:pStyle w:val="2"/>
        <w:spacing w:before="0"/>
        <w:ind w:firstLine="709"/>
        <w:jc w:val="both"/>
        <w:rPr>
          <w:rFonts w:ascii="Times New Roman" w:hAnsi="Times New Roman" w:cs="Times New Roman"/>
          <w:color w:val="000000" w:themeColor="text1"/>
          <w:sz w:val="24"/>
          <w:szCs w:val="24"/>
        </w:rPr>
      </w:pPr>
      <w:bookmarkStart w:id="551" w:name="_Toc10707100"/>
      <w:r w:rsidRPr="002249F5">
        <w:rPr>
          <w:rFonts w:ascii="Times New Roman" w:hAnsi="Times New Roman" w:cs="Times New Roman"/>
          <w:color w:val="000000" w:themeColor="text1"/>
          <w:sz w:val="24"/>
          <w:szCs w:val="24"/>
        </w:rPr>
        <w:t>ГЛАВА </w:t>
      </w:r>
      <w:r w:rsidR="008449C1" w:rsidRPr="002249F5">
        <w:rPr>
          <w:rFonts w:ascii="Times New Roman" w:hAnsi="Times New Roman" w:cs="Times New Roman"/>
          <w:color w:val="000000" w:themeColor="text1"/>
          <w:sz w:val="24"/>
          <w:szCs w:val="24"/>
        </w:rPr>
        <w:t>11</w:t>
      </w:r>
      <w:r w:rsidRPr="002249F5">
        <w:rPr>
          <w:rFonts w:ascii="Times New Roman" w:hAnsi="Times New Roman" w:cs="Times New Roman"/>
          <w:color w:val="000000" w:themeColor="text1"/>
          <w:sz w:val="24"/>
          <w:szCs w:val="24"/>
        </w:rPr>
        <w:t>. Оценка надежности теплоснабжения</w:t>
      </w:r>
      <w:bookmarkEnd w:id="542"/>
      <w:bookmarkEnd w:id="551"/>
    </w:p>
    <w:p w:rsidR="00026482" w:rsidRPr="002249F5" w:rsidRDefault="00026482" w:rsidP="00026482">
      <w:pPr>
        <w:spacing w:after="0"/>
        <w:rPr>
          <w:rFonts w:ascii="Times New Roman" w:hAnsi="Times New Roman" w:cs="Times New Roman"/>
          <w:color w:val="000000" w:themeColor="text1"/>
        </w:rPr>
      </w:pPr>
    </w:p>
    <w:p w:rsidR="000653A5" w:rsidRPr="002249F5" w:rsidRDefault="008449C1" w:rsidP="00215BB4">
      <w:pPr>
        <w:pStyle w:val="3"/>
        <w:spacing w:before="0"/>
        <w:jc w:val="center"/>
        <w:rPr>
          <w:rFonts w:ascii="Times New Roman" w:hAnsi="Times New Roman" w:cs="Times New Roman"/>
          <w:b w:val="0"/>
          <w:i/>
          <w:color w:val="000000" w:themeColor="text1"/>
          <w:sz w:val="24"/>
          <w:szCs w:val="24"/>
        </w:rPr>
      </w:pPr>
      <w:bookmarkStart w:id="552" w:name="_Toc435791351"/>
      <w:bookmarkStart w:id="553" w:name="_Toc10707101"/>
      <w:r w:rsidRPr="002249F5">
        <w:rPr>
          <w:rFonts w:ascii="Times New Roman" w:hAnsi="Times New Roman" w:cs="Times New Roman"/>
          <w:b w:val="0"/>
          <w:i/>
          <w:color w:val="000000" w:themeColor="text1"/>
          <w:sz w:val="24"/>
          <w:szCs w:val="24"/>
        </w:rPr>
        <w:t>11</w:t>
      </w:r>
      <w:r w:rsidR="000653A5" w:rsidRPr="002249F5">
        <w:rPr>
          <w:rFonts w:ascii="Times New Roman" w:hAnsi="Times New Roman" w:cs="Times New Roman"/>
          <w:b w:val="0"/>
          <w:i/>
          <w:color w:val="000000" w:themeColor="text1"/>
          <w:sz w:val="24"/>
          <w:szCs w:val="24"/>
        </w:rPr>
        <w:t xml:space="preserve">.1 Перспективные показатели надежности, определяемые числом нарушений в подаче </w:t>
      </w:r>
      <w:r w:rsidR="005D1425" w:rsidRPr="002249F5">
        <w:rPr>
          <w:rFonts w:ascii="Times New Roman" w:hAnsi="Times New Roman" w:cs="Times New Roman"/>
          <w:b w:val="0"/>
          <w:i/>
          <w:color w:val="000000" w:themeColor="text1"/>
          <w:sz w:val="24"/>
          <w:szCs w:val="24"/>
        </w:rPr>
        <w:br/>
      </w:r>
      <w:r w:rsidR="000653A5" w:rsidRPr="002249F5">
        <w:rPr>
          <w:rFonts w:ascii="Times New Roman" w:hAnsi="Times New Roman" w:cs="Times New Roman"/>
          <w:b w:val="0"/>
          <w:i/>
          <w:color w:val="000000" w:themeColor="text1"/>
          <w:sz w:val="24"/>
          <w:szCs w:val="24"/>
        </w:rPr>
        <w:t>тепловой энергии</w:t>
      </w:r>
      <w:bookmarkEnd w:id="552"/>
      <w:bookmarkEnd w:id="553"/>
    </w:p>
    <w:p w:rsidR="00026482" w:rsidRPr="002249F5" w:rsidRDefault="00026482" w:rsidP="00215BB4">
      <w:pPr>
        <w:spacing w:after="0"/>
        <w:ind w:firstLine="709"/>
        <w:jc w:val="both"/>
        <w:rPr>
          <w:rFonts w:ascii="Times New Roman" w:hAnsi="Times New Roman" w:cs="Times New Roman"/>
          <w:color w:val="000000" w:themeColor="text1"/>
          <w:sz w:val="24"/>
        </w:rPr>
      </w:pPr>
    </w:p>
    <w:p w:rsidR="000653A5" w:rsidRPr="002249F5" w:rsidRDefault="000653A5"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Плановые значения показателей надежности и качества определяются для каждой теп</w:t>
      </w:r>
      <w:r w:rsidRPr="002249F5">
        <w:rPr>
          <w:rFonts w:ascii="Times New Roman" w:hAnsi="Times New Roman" w:cs="Times New Roman"/>
          <w:color w:val="000000" w:themeColor="text1"/>
          <w:sz w:val="24"/>
        </w:rPr>
        <w:softHyphen/>
        <w:t xml:space="preserve">лоснабжающей организации исходя </w:t>
      </w:r>
      <w:proofErr w:type="gramStart"/>
      <w:r w:rsidRPr="002249F5">
        <w:rPr>
          <w:rFonts w:ascii="Times New Roman" w:hAnsi="Times New Roman" w:cs="Times New Roman"/>
          <w:color w:val="000000" w:themeColor="text1"/>
          <w:sz w:val="24"/>
        </w:rPr>
        <w:t>из</w:t>
      </w:r>
      <w:proofErr w:type="gramEnd"/>
      <w:r w:rsidRPr="002249F5">
        <w:rPr>
          <w:rFonts w:ascii="Times New Roman" w:hAnsi="Times New Roman" w:cs="Times New Roman"/>
          <w:color w:val="000000" w:themeColor="text1"/>
          <w:sz w:val="24"/>
        </w:rPr>
        <w:t>:</w:t>
      </w:r>
    </w:p>
    <w:p w:rsidR="000653A5" w:rsidRPr="002249F5" w:rsidRDefault="000653A5" w:rsidP="00081DFA">
      <w:pPr>
        <w:pStyle w:val="ad"/>
        <w:numPr>
          <w:ilvl w:val="0"/>
          <w:numId w:val="14"/>
        </w:numPr>
        <w:tabs>
          <w:tab w:val="left" w:pos="993"/>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средних фактических значений показателей надежности за те расчетные периоды регулирования в пределах долгосрочного периода регулирования, по которым имеются о</w:t>
      </w:r>
      <w:r w:rsidRPr="002249F5">
        <w:rPr>
          <w:rFonts w:ascii="Times New Roman" w:hAnsi="Times New Roman" w:cs="Times New Roman"/>
          <w:color w:val="000000" w:themeColor="text1"/>
          <w:sz w:val="24"/>
        </w:rPr>
        <w:t>т</w:t>
      </w:r>
      <w:r w:rsidRPr="002249F5">
        <w:rPr>
          <w:rFonts w:ascii="Times New Roman" w:hAnsi="Times New Roman" w:cs="Times New Roman"/>
          <w:color w:val="000000" w:themeColor="text1"/>
          <w:sz w:val="24"/>
        </w:rPr>
        <w:t>четные данные на момент установления плановых значений на следующий долгосрочный период регулирования;</w:t>
      </w:r>
    </w:p>
    <w:p w:rsidR="000653A5" w:rsidRPr="002249F5" w:rsidRDefault="000653A5" w:rsidP="00081DFA">
      <w:pPr>
        <w:pStyle w:val="ad"/>
        <w:numPr>
          <w:ilvl w:val="0"/>
          <w:numId w:val="14"/>
        </w:numPr>
        <w:tabs>
          <w:tab w:val="left" w:pos="993"/>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динамики улучшения значений показателей (начиная с 201</w:t>
      </w:r>
      <w:r w:rsidR="005B4685" w:rsidRPr="002249F5">
        <w:rPr>
          <w:rFonts w:ascii="Times New Roman" w:hAnsi="Times New Roman" w:cs="Times New Roman"/>
          <w:color w:val="000000" w:themeColor="text1"/>
          <w:sz w:val="24"/>
        </w:rPr>
        <w:t>9</w:t>
      </w:r>
      <w:r w:rsidRPr="002249F5">
        <w:rPr>
          <w:rFonts w:ascii="Times New Roman" w:hAnsi="Times New Roman" w:cs="Times New Roman"/>
          <w:color w:val="000000" w:themeColor="text1"/>
          <w:sz w:val="24"/>
        </w:rPr>
        <w:t xml:space="preserve"> года);</w:t>
      </w:r>
    </w:p>
    <w:p w:rsidR="000653A5" w:rsidRPr="002249F5" w:rsidRDefault="000653A5" w:rsidP="00081DFA">
      <w:pPr>
        <w:pStyle w:val="ad"/>
        <w:numPr>
          <w:ilvl w:val="0"/>
          <w:numId w:val="14"/>
        </w:numPr>
        <w:tabs>
          <w:tab w:val="left" w:pos="993"/>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корректировки в текущем расчетном периоде регулирования </w:t>
      </w:r>
      <w:r w:rsidRPr="002249F5">
        <w:rPr>
          <w:rFonts w:ascii="Times New Roman" w:hAnsi="Times New Roman" w:cs="Times New Roman"/>
          <w:color w:val="000000" w:themeColor="text1"/>
          <w:sz w:val="24"/>
          <w:lang w:eastAsia="en-US"/>
        </w:rPr>
        <w:t>(</w:t>
      </w:r>
      <w:r w:rsidRPr="002249F5">
        <w:rPr>
          <w:rFonts w:ascii="Times New Roman" w:hAnsi="Times New Roman" w:cs="Times New Roman"/>
          <w:color w:val="000000" w:themeColor="text1"/>
          <w:sz w:val="24"/>
          <w:lang w:val="en-US" w:eastAsia="en-US"/>
        </w:rPr>
        <w:t>t</w:t>
      </w:r>
      <w:r w:rsidRPr="002249F5">
        <w:rPr>
          <w:rFonts w:ascii="Times New Roman" w:hAnsi="Times New Roman" w:cs="Times New Roman"/>
          <w:color w:val="000000" w:themeColor="text1"/>
          <w:sz w:val="24"/>
          <w:lang w:eastAsia="en-US"/>
        </w:rPr>
        <w:t xml:space="preserve">) </w:t>
      </w:r>
      <w:r w:rsidRPr="002249F5">
        <w:rPr>
          <w:rFonts w:ascii="Times New Roman" w:hAnsi="Times New Roman" w:cs="Times New Roman"/>
          <w:color w:val="000000" w:themeColor="text1"/>
          <w:sz w:val="24"/>
        </w:rPr>
        <w:t xml:space="preserve">плановых значений показателей, установленных на следующий расчетный период регулирования </w:t>
      </w:r>
      <w:r w:rsidRPr="002249F5">
        <w:rPr>
          <w:rFonts w:ascii="Times New Roman" w:hAnsi="Times New Roman" w:cs="Times New Roman"/>
          <w:color w:val="000000" w:themeColor="text1"/>
          <w:sz w:val="24"/>
          <w:lang w:eastAsia="en-US"/>
        </w:rPr>
        <w:t>(</w:t>
      </w:r>
      <w:r w:rsidRPr="002249F5">
        <w:rPr>
          <w:rFonts w:ascii="Times New Roman" w:hAnsi="Times New Roman" w:cs="Times New Roman"/>
          <w:color w:val="000000" w:themeColor="text1"/>
          <w:sz w:val="24"/>
          <w:lang w:val="en-US" w:eastAsia="en-US"/>
        </w:rPr>
        <w:t>t</w:t>
      </w:r>
      <w:r w:rsidRPr="002249F5">
        <w:rPr>
          <w:rFonts w:ascii="Times New Roman" w:hAnsi="Times New Roman" w:cs="Times New Roman"/>
          <w:color w:val="000000" w:themeColor="text1"/>
          <w:sz w:val="24"/>
          <w:lang w:eastAsia="en-US"/>
        </w:rPr>
        <w:t xml:space="preserve">+1), </w:t>
      </w:r>
      <w:r w:rsidRPr="002249F5">
        <w:rPr>
          <w:rFonts w:ascii="Times New Roman" w:hAnsi="Times New Roman" w:cs="Times New Roman"/>
          <w:color w:val="000000" w:themeColor="text1"/>
          <w:sz w:val="24"/>
        </w:rPr>
        <w:t xml:space="preserve">с учетом </w:t>
      </w:r>
      <w:r w:rsidRPr="002249F5">
        <w:rPr>
          <w:rFonts w:ascii="Times New Roman" w:hAnsi="Times New Roman" w:cs="Times New Roman"/>
          <w:color w:val="000000" w:themeColor="text1"/>
          <w:sz w:val="24"/>
        </w:rPr>
        <w:lastRenderedPageBreak/>
        <w:t xml:space="preserve">фактических значений показателей за предшествующий расчетный период регулирования </w:t>
      </w:r>
      <w:r w:rsidRPr="002249F5">
        <w:rPr>
          <w:rFonts w:ascii="Times New Roman" w:hAnsi="Times New Roman" w:cs="Times New Roman"/>
          <w:color w:val="000000" w:themeColor="text1"/>
          <w:sz w:val="24"/>
          <w:lang w:eastAsia="en-US"/>
        </w:rPr>
        <w:t>(</w:t>
      </w:r>
      <w:r w:rsidRPr="002249F5">
        <w:rPr>
          <w:rFonts w:ascii="Times New Roman" w:hAnsi="Times New Roman" w:cs="Times New Roman"/>
          <w:color w:val="000000" w:themeColor="text1"/>
          <w:sz w:val="24"/>
          <w:lang w:val="en-US" w:eastAsia="en-US"/>
        </w:rPr>
        <w:t>t</w:t>
      </w:r>
      <w:r w:rsidRPr="002249F5">
        <w:rPr>
          <w:rFonts w:ascii="Times New Roman" w:hAnsi="Times New Roman" w:cs="Times New Roman"/>
          <w:color w:val="000000" w:themeColor="text1"/>
          <w:sz w:val="24"/>
          <w:lang w:eastAsia="en-US"/>
        </w:rPr>
        <w:t>-1).</w:t>
      </w:r>
    </w:p>
    <w:p w:rsidR="006B62FA" w:rsidRPr="002249F5" w:rsidRDefault="006B62FA" w:rsidP="00026482">
      <w:pPr>
        <w:pStyle w:val="ad"/>
        <w:tabs>
          <w:tab w:val="left" w:pos="1134"/>
        </w:tabs>
        <w:spacing w:after="0"/>
        <w:ind w:left="709"/>
        <w:jc w:val="both"/>
        <w:rPr>
          <w:rFonts w:ascii="Times New Roman" w:hAnsi="Times New Roman" w:cs="Times New Roman"/>
          <w:color w:val="000000" w:themeColor="text1"/>
          <w:sz w:val="24"/>
        </w:rPr>
      </w:pPr>
    </w:p>
    <w:p w:rsidR="00026482" w:rsidRPr="002249F5" w:rsidRDefault="00026482"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Расчет </w:t>
      </w:r>
      <w:proofErr w:type="gramStart"/>
      <w:r w:rsidRPr="002249F5">
        <w:rPr>
          <w:rFonts w:ascii="Times New Roman" w:hAnsi="Times New Roman" w:cs="Times New Roman"/>
          <w:color w:val="000000" w:themeColor="text1"/>
          <w:sz w:val="24"/>
        </w:rPr>
        <w:t xml:space="preserve">вероятности безотказной работы тепловой сети </w:t>
      </w:r>
      <w:r w:rsidR="0040118E" w:rsidRPr="002249F5">
        <w:rPr>
          <w:rFonts w:ascii="Times New Roman" w:hAnsi="Times New Roman" w:cs="Times New Roman"/>
          <w:color w:val="000000" w:themeColor="text1"/>
          <w:sz w:val="24"/>
        </w:rPr>
        <w:t>источников тепла</w:t>
      </w:r>
      <w:r w:rsidR="00A819F6" w:rsidRPr="002249F5">
        <w:rPr>
          <w:rFonts w:ascii="Times New Roman" w:hAnsi="Times New Roman" w:cs="Times New Roman"/>
          <w:color w:val="000000" w:themeColor="text1"/>
          <w:sz w:val="24"/>
        </w:rPr>
        <w:t xml:space="preserve"> </w:t>
      </w:r>
      <w:r w:rsidR="00051050" w:rsidRPr="002249F5">
        <w:rPr>
          <w:rFonts w:ascii="Times New Roman" w:hAnsi="Times New Roman" w:cs="Times New Roman"/>
          <w:color w:val="000000" w:themeColor="text1"/>
          <w:sz w:val="24"/>
        </w:rPr>
        <w:t>Во</w:t>
      </w:r>
      <w:r w:rsidR="00051050" w:rsidRPr="002249F5">
        <w:rPr>
          <w:rFonts w:ascii="Times New Roman" w:hAnsi="Times New Roman" w:cs="Times New Roman"/>
          <w:color w:val="000000" w:themeColor="text1"/>
          <w:sz w:val="24"/>
        </w:rPr>
        <w:t>з</w:t>
      </w:r>
      <w:r w:rsidR="00051050" w:rsidRPr="002249F5">
        <w:rPr>
          <w:rFonts w:ascii="Times New Roman" w:hAnsi="Times New Roman" w:cs="Times New Roman"/>
          <w:color w:val="000000" w:themeColor="text1"/>
          <w:sz w:val="24"/>
        </w:rPr>
        <w:t>несенского</w:t>
      </w:r>
      <w:r w:rsidR="00A819F6" w:rsidRPr="002249F5">
        <w:rPr>
          <w:rFonts w:ascii="Times New Roman" w:hAnsi="Times New Roman" w:cs="Times New Roman"/>
          <w:color w:val="000000" w:themeColor="text1"/>
          <w:sz w:val="24"/>
        </w:rPr>
        <w:t xml:space="preserve"> </w:t>
      </w:r>
      <w:r w:rsidR="005B1BAE" w:rsidRPr="002249F5">
        <w:rPr>
          <w:rFonts w:ascii="Times New Roman" w:hAnsi="Times New Roman" w:cs="Times New Roman"/>
          <w:color w:val="000000" w:themeColor="text1"/>
          <w:sz w:val="24"/>
        </w:rPr>
        <w:t>сельского поселения</w:t>
      </w:r>
      <w:proofErr w:type="gramEnd"/>
    </w:p>
    <w:tbl>
      <w:tblPr>
        <w:tblW w:w="5000" w:type="pct"/>
        <w:tblLayout w:type="fixed"/>
        <w:tblLook w:val="04A0"/>
      </w:tblPr>
      <w:tblGrid>
        <w:gridCol w:w="464"/>
        <w:gridCol w:w="1910"/>
        <w:gridCol w:w="1072"/>
        <w:gridCol w:w="936"/>
        <w:gridCol w:w="1608"/>
        <w:gridCol w:w="1208"/>
        <w:gridCol w:w="1340"/>
        <w:gridCol w:w="1317"/>
      </w:tblGrid>
      <w:tr w:rsidR="003B70F9" w:rsidRPr="002249F5" w:rsidTr="00262142">
        <w:trPr>
          <w:trHeight w:val="818"/>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6482" w:rsidRPr="002249F5" w:rsidRDefault="00026482" w:rsidP="00026482">
            <w:pPr>
              <w:spacing w:after="0" w:line="240" w:lineRule="auto"/>
              <w:ind w:left="-142" w:right="-141"/>
              <w:jc w:val="center"/>
              <w:rPr>
                <w:rFonts w:ascii="Times New Roman" w:eastAsia="Times New Roman" w:hAnsi="Times New Roman" w:cs="Times New Roman"/>
                <w:b/>
                <w:color w:val="000000" w:themeColor="text1"/>
                <w:szCs w:val="20"/>
              </w:rPr>
            </w:pPr>
            <w:r w:rsidRPr="002249F5">
              <w:rPr>
                <w:rFonts w:ascii="Times New Roman" w:eastAsia="Times New Roman" w:hAnsi="Times New Roman" w:cs="Times New Roman"/>
                <w:b/>
                <w:color w:val="000000" w:themeColor="text1"/>
                <w:szCs w:val="20"/>
              </w:rPr>
              <w:t>№</w:t>
            </w:r>
          </w:p>
          <w:p w:rsidR="00026482" w:rsidRPr="002249F5" w:rsidRDefault="00026482" w:rsidP="00026482">
            <w:pPr>
              <w:spacing w:after="0" w:line="240" w:lineRule="auto"/>
              <w:ind w:left="-142" w:right="-141"/>
              <w:jc w:val="center"/>
              <w:rPr>
                <w:rFonts w:ascii="Times New Roman" w:eastAsia="Times New Roman" w:hAnsi="Times New Roman" w:cs="Times New Roman"/>
                <w:b/>
                <w:color w:val="000000" w:themeColor="text1"/>
                <w:szCs w:val="20"/>
              </w:rPr>
            </w:pPr>
            <w:proofErr w:type="spellStart"/>
            <w:proofErr w:type="gramStart"/>
            <w:r w:rsidRPr="002249F5">
              <w:rPr>
                <w:rFonts w:ascii="Times New Roman" w:eastAsia="Times New Roman" w:hAnsi="Times New Roman" w:cs="Times New Roman"/>
                <w:b/>
                <w:color w:val="000000" w:themeColor="text1"/>
                <w:szCs w:val="20"/>
              </w:rPr>
              <w:t>п</w:t>
            </w:r>
            <w:proofErr w:type="spellEnd"/>
            <w:proofErr w:type="gramEnd"/>
            <w:r w:rsidRPr="002249F5">
              <w:rPr>
                <w:rFonts w:ascii="Times New Roman" w:eastAsia="Times New Roman" w:hAnsi="Times New Roman" w:cs="Times New Roman"/>
                <w:b/>
                <w:color w:val="000000" w:themeColor="text1"/>
                <w:szCs w:val="20"/>
              </w:rPr>
              <w:t>/</w:t>
            </w:r>
            <w:proofErr w:type="spellStart"/>
            <w:r w:rsidRPr="002249F5">
              <w:rPr>
                <w:rFonts w:ascii="Times New Roman" w:eastAsia="Times New Roman" w:hAnsi="Times New Roman" w:cs="Times New Roman"/>
                <w:b/>
                <w:color w:val="000000" w:themeColor="text1"/>
                <w:szCs w:val="20"/>
              </w:rPr>
              <w:t>п</w:t>
            </w:r>
            <w:proofErr w:type="spellEnd"/>
          </w:p>
        </w:tc>
        <w:tc>
          <w:tcPr>
            <w:tcW w:w="969" w:type="pct"/>
            <w:tcBorders>
              <w:top w:val="single" w:sz="4" w:space="0" w:color="auto"/>
              <w:left w:val="nil"/>
              <w:bottom w:val="single" w:sz="4" w:space="0" w:color="auto"/>
              <w:right w:val="single" w:sz="4" w:space="0" w:color="auto"/>
            </w:tcBorders>
            <w:shd w:val="clear" w:color="auto" w:fill="auto"/>
            <w:vAlign w:val="center"/>
            <w:hideMark/>
          </w:tcPr>
          <w:p w:rsidR="00026482" w:rsidRPr="002249F5" w:rsidRDefault="00026482" w:rsidP="000B1F0D">
            <w:pPr>
              <w:spacing w:after="0" w:line="240" w:lineRule="auto"/>
              <w:ind w:left="-75" w:right="-108"/>
              <w:jc w:val="center"/>
              <w:rPr>
                <w:rFonts w:ascii="Times New Roman" w:eastAsia="Times New Roman" w:hAnsi="Times New Roman" w:cs="Times New Roman"/>
                <w:b/>
                <w:color w:val="000000" w:themeColor="text1"/>
                <w:szCs w:val="20"/>
              </w:rPr>
            </w:pPr>
            <w:r w:rsidRPr="002249F5">
              <w:rPr>
                <w:rFonts w:ascii="Times New Roman" w:eastAsia="Times New Roman" w:hAnsi="Times New Roman" w:cs="Times New Roman"/>
                <w:b/>
                <w:color w:val="000000" w:themeColor="text1"/>
                <w:szCs w:val="20"/>
              </w:rPr>
              <w:t>Перечень учас</w:t>
            </w:r>
            <w:r w:rsidRPr="002249F5">
              <w:rPr>
                <w:rFonts w:ascii="Times New Roman" w:eastAsia="Times New Roman" w:hAnsi="Times New Roman" w:cs="Times New Roman"/>
                <w:b/>
                <w:color w:val="000000" w:themeColor="text1"/>
                <w:szCs w:val="20"/>
              </w:rPr>
              <w:t>т</w:t>
            </w:r>
            <w:r w:rsidRPr="002249F5">
              <w:rPr>
                <w:rFonts w:ascii="Times New Roman" w:eastAsia="Times New Roman" w:hAnsi="Times New Roman" w:cs="Times New Roman"/>
                <w:b/>
                <w:color w:val="000000" w:themeColor="text1"/>
                <w:szCs w:val="20"/>
              </w:rPr>
              <w:t>ков тепловой сети</w:t>
            </w:r>
          </w:p>
        </w:tc>
        <w:tc>
          <w:tcPr>
            <w:tcW w:w="544" w:type="pct"/>
            <w:tcBorders>
              <w:top w:val="single" w:sz="4" w:space="0" w:color="auto"/>
              <w:left w:val="nil"/>
              <w:bottom w:val="single" w:sz="4" w:space="0" w:color="auto"/>
              <w:right w:val="single" w:sz="4" w:space="0" w:color="auto"/>
            </w:tcBorders>
            <w:shd w:val="clear" w:color="auto" w:fill="auto"/>
            <w:vAlign w:val="center"/>
            <w:hideMark/>
          </w:tcPr>
          <w:p w:rsidR="00026482" w:rsidRPr="002249F5" w:rsidRDefault="00026482" w:rsidP="00026482">
            <w:pPr>
              <w:spacing w:after="0" w:line="240" w:lineRule="auto"/>
              <w:ind w:left="-108" w:right="-108"/>
              <w:jc w:val="center"/>
              <w:rPr>
                <w:rFonts w:ascii="Times New Roman" w:eastAsia="Times New Roman" w:hAnsi="Times New Roman" w:cs="Times New Roman"/>
                <w:b/>
                <w:color w:val="000000" w:themeColor="text1"/>
                <w:szCs w:val="20"/>
              </w:rPr>
            </w:pPr>
            <w:r w:rsidRPr="002249F5">
              <w:rPr>
                <w:rFonts w:ascii="Times New Roman" w:eastAsia="Times New Roman" w:hAnsi="Times New Roman" w:cs="Times New Roman"/>
                <w:b/>
                <w:color w:val="000000" w:themeColor="text1"/>
                <w:szCs w:val="20"/>
              </w:rPr>
              <w:t xml:space="preserve">Год ввода </w:t>
            </w:r>
            <w:r w:rsidRPr="002249F5">
              <w:rPr>
                <w:rFonts w:ascii="Times New Roman" w:eastAsia="Times New Roman" w:hAnsi="Times New Roman" w:cs="Times New Roman"/>
                <w:b/>
                <w:color w:val="000000" w:themeColor="text1"/>
                <w:szCs w:val="20"/>
              </w:rPr>
              <w:br/>
              <w:t>в эксплу</w:t>
            </w:r>
            <w:r w:rsidRPr="002249F5">
              <w:rPr>
                <w:rFonts w:ascii="Times New Roman" w:eastAsia="Times New Roman" w:hAnsi="Times New Roman" w:cs="Times New Roman"/>
                <w:b/>
                <w:color w:val="000000" w:themeColor="text1"/>
                <w:szCs w:val="20"/>
              </w:rPr>
              <w:t>а</w:t>
            </w:r>
            <w:r w:rsidRPr="002249F5">
              <w:rPr>
                <w:rFonts w:ascii="Times New Roman" w:eastAsia="Times New Roman" w:hAnsi="Times New Roman" w:cs="Times New Roman"/>
                <w:b/>
                <w:color w:val="000000" w:themeColor="text1"/>
                <w:szCs w:val="20"/>
              </w:rPr>
              <w:t>тацию</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026482" w:rsidRPr="002249F5" w:rsidRDefault="00026482" w:rsidP="00933CF6">
            <w:pPr>
              <w:spacing w:after="0" w:line="240" w:lineRule="auto"/>
              <w:jc w:val="center"/>
              <w:rPr>
                <w:rFonts w:ascii="Times New Roman" w:eastAsia="Times New Roman" w:hAnsi="Times New Roman" w:cs="Times New Roman"/>
                <w:b/>
                <w:color w:val="000000" w:themeColor="text1"/>
                <w:szCs w:val="20"/>
              </w:rPr>
            </w:pPr>
            <w:r w:rsidRPr="002249F5">
              <w:rPr>
                <w:rFonts w:ascii="Times New Roman" w:eastAsia="Times New Roman" w:hAnsi="Times New Roman" w:cs="Times New Roman"/>
                <w:b/>
                <w:color w:val="000000" w:themeColor="text1"/>
                <w:szCs w:val="20"/>
              </w:rPr>
              <w:t>Срок слу</w:t>
            </w:r>
            <w:r w:rsidRPr="002249F5">
              <w:rPr>
                <w:rFonts w:ascii="Times New Roman" w:eastAsia="Times New Roman" w:hAnsi="Times New Roman" w:cs="Times New Roman"/>
                <w:b/>
                <w:color w:val="000000" w:themeColor="text1"/>
                <w:szCs w:val="20"/>
              </w:rPr>
              <w:t>ж</w:t>
            </w:r>
            <w:r w:rsidRPr="002249F5">
              <w:rPr>
                <w:rFonts w:ascii="Times New Roman" w:eastAsia="Times New Roman" w:hAnsi="Times New Roman" w:cs="Times New Roman"/>
                <w:b/>
                <w:color w:val="000000" w:themeColor="text1"/>
                <w:szCs w:val="20"/>
              </w:rPr>
              <w:t>бы</w:t>
            </w:r>
          </w:p>
        </w:tc>
        <w:tc>
          <w:tcPr>
            <w:tcW w:w="816" w:type="pct"/>
            <w:tcBorders>
              <w:top w:val="single" w:sz="4" w:space="0" w:color="auto"/>
              <w:left w:val="nil"/>
              <w:bottom w:val="single" w:sz="4" w:space="0" w:color="auto"/>
              <w:right w:val="single" w:sz="4" w:space="0" w:color="auto"/>
            </w:tcBorders>
            <w:shd w:val="clear" w:color="auto" w:fill="auto"/>
            <w:vAlign w:val="center"/>
            <w:hideMark/>
          </w:tcPr>
          <w:p w:rsidR="00026482" w:rsidRPr="002249F5" w:rsidRDefault="00026482" w:rsidP="00933CF6">
            <w:pPr>
              <w:spacing w:after="0" w:line="240" w:lineRule="auto"/>
              <w:jc w:val="center"/>
              <w:rPr>
                <w:rFonts w:ascii="Times New Roman" w:eastAsia="Times New Roman" w:hAnsi="Times New Roman" w:cs="Times New Roman"/>
                <w:b/>
                <w:color w:val="000000" w:themeColor="text1"/>
                <w:szCs w:val="20"/>
              </w:rPr>
            </w:pPr>
            <w:r w:rsidRPr="002249F5">
              <w:rPr>
                <w:rFonts w:ascii="Times New Roman" w:eastAsia="Times New Roman" w:hAnsi="Times New Roman" w:cs="Times New Roman"/>
                <w:b/>
                <w:color w:val="000000" w:themeColor="text1"/>
                <w:szCs w:val="20"/>
              </w:rPr>
              <w:t>Средневзв</w:t>
            </w:r>
            <w:r w:rsidRPr="002249F5">
              <w:rPr>
                <w:rFonts w:ascii="Times New Roman" w:eastAsia="Times New Roman" w:hAnsi="Times New Roman" w:cs="Times New Roman"/>
                <w:b/>
                <w:color w:val="000000" w:themeColor="text1"/>
                <w:szCs w:val="20"/>
              </w:rPr>
              <w:t>е</w:t>
            </w:r>
            <w:r w:rsidRPr="002249F5">
              <w:rPr>
                <w:rFonts w:ascii="Times New Roman" w:eastAsia="Times New Roman" w:hAnsi="Times New Roman" w:cs="Times New Roman"/>
                <w:b/>
                <w:color w:val="000000" w:themeColor="text1"/>
                <w:szCs w:val="20"/>
              </w:rPr>
              <w:t>шенная ча</w:t>
            </w:r>
            <w:r w:rsidRPr="002249F5">
              <w:rPr>
                <w:rFonts w:ascii="Times New Roman" w:eastAsia="Times New Roman" w:hAnsi="Times New Roman" w:cs="Times New Roman"/>
                <w:b/>
                <w:color w:val="000000" w:themeColor="text1"/>
                <w:szCs w:val="20"/>
              </w:rPr>
              <w:t>с</w:t>
            </w:r>
            <w:r w:rsidRPr="002249F5">
              <w:rPr>
                <w:rFonts w:ascii="Times New Roman" w:eastAsia="Times New Roman" w:hAnsi="Times New Roman" w:cs="Times New Roman"/>
                <w:b/>
                <w:color w:val="000000" w:themeColor="text1"/>
                <w:szCs w:val="20"/>
              </w:rPr>
              <w:t xml:space="preserve">тота отказов, </w:t>
            </w:r>
            <w:r w:rsidR="00566024" w:rsidRPr="002249F5">
              <w:rPr>
                <w:rFonts w:ascii="Times New Roman" w:eastAsia="Times New Roman" w:hAnsi="Times New Roman" w:cs="Times New Roman"/>
                <w:b/>
                <w:color w:val="000000" w:themeColor="text1"/>
                <w:szCs w:val="20"/>
              </w:rPr>
              <w:br/>
            </w:r>
            <w:r w:rsidRPr="002249F5">
              <w:rPr>
                <w:rFonts w:ascii="Times New Roman" w:eastAsia="Times New Roman" w:hAnsi="Times New Roman" w:cs="Times New Roman"/>
                <w:b/>
                <w:color w:val="000000" w:themeColor="text1"/>
                <w:szCs w:val="20"/>
              </w:rPr>
              <w:t>1 /(км*год)</w:t>
            </w:r>
          </w:p>
        </w:tc>
        <w:tc>
          <w:tcPr>
            <w:tcW w:w="613" w:type="pct"/>
            <w:tcBorders>
              <w:top w:val="single" w:sz="4" w:space="0" w:color="auto"/>
              <w:left w:val="nil"/>
              <w:bottom w:val="single" w:sz="4" w:space="0" w:color="auto"/>
              <w:right w:val="single" w:sz="4" w:space="0" w:color="auto"/>
            </w:tcBorders>
            <w:shd w:val="clear" w:color="auto" w:fill="auto"/>
            <w:vAlign w:val="center"/>
            <w:hideMark/>
          </w:tcPr>
          <w:p w:rsidR="00026482" w:rsidRPr="002249F5" w:rsidRDefault="00026482" w:rsidP="00933CF6">
            <w:pPr>
              <w:spacing w:after="0" w:line="240" w:lineRule="auto"/>
              <w:jc w:val="center"/>
              <w:rPr>
                <w:rFonts w:ascii="Times New Roman" w:eastAsia="Times New Roman" w:hAnsi="Times New Roman" w:cs="Times New Roman"/>
                <w:b/>
                <w:color w:val="000000" w:themeColor="text1"/>
                <w:szCs w:val="20"/>
              </w:rPr>
            </w:pPr>
            <w:r w:rsidRPr="002249F5">
              <w:rPr>
                <w:rFonts w:ascii="Times New Roman" w:eastAsia="Times New Roman" w:hAnsi="Times New Roman" w:cs="Times New Roman"/>
                <w:b/>
                <w:color w:val="000000" w:themeColor="text1"/>
                <w:szCs w:val="20"/>
              </w:rPr>
              <w:t>Прот</w:t>
            </w:r>
            <w:r w:rsidRPr="002249F5">
              <w:rPr>
                <w:rFonts w:ascii="Times New Roman" w:eastAsia="Times New Roman" w:hAnsi="Times New Roman" w:cs="Times New Roman"/>
                <w:b/>
                <w:color w:val="000000" w:themeColor="text1"/>
                <w:szCs w:val="20"/>
              </w:rPr>
              <w:t>я</w:t>
            </w:r>
            <w:r w:rsidRPr="002249F5">
              <w:rPr>
                <w:rFonts w:ascii="Times New Roman" w:eastAsia="Times New Roman" w:hAnsi="Times New Roman" w:cs="Times New Roman"/>
                <w:b/>
                <w:color w:val="000000" w:themeColor="text1"/>
                <w:szCs w:val="20"/>
              </w:rPr>
              <w:t xml:space="preserve">женность участка, </w:t>
            </w:r>
            <w:proofErr w:type="gramStart"/>
            <w:r w:rsidRPr="002249F5">
              <w:rPr>
                <w:rFonts w:ascii="Times New Roman" w:eastAsia="Times New Roman" w:hAnsi="Times New Roman" w:cs="Times New Roman"/>
                <w:b/>
                <w:color w:val="000000" w:themeColor="text1"/>
                <w:szCs w:val="20"/>
              </w:rPr>
              <w:t>км</w:t>
            </w:r>
            <w:proofErr w:type="gramEnd"/>
          </w:p>
        </w:tc>
        <w:tc>
          <w:tcPr>
            <w:tcW w:w="680" w:type="pct"/>
            <w:tcBorders>
              <w:top w:val="single" w:sz="4" w:space="0" w:color="auto"/>
              <w:left w:val="nil"/>
              <w:bottom w:val="single" w:sz="4" w:space="0" w:color="auto"/>
              <w:right w:val="single" w:sz="4" w:space="0" w:color="auto"/>
            </w:tcBorders>
            <w:shd w:val="clear" w:color="auto" w:fill="auto"/>
            <w:vAlign w:val="center"/>
            <w:hideMark/>
          </w:tcPr>
          <w:p w:rsidR="00026482" w:rsidRPr="002249F5" w:rsidRDefault="00026482" w:rsidP="000B1F0D">
            <w:pPr>
              <w:spacing w:after="0" w:line="240" w:lineRule="auto"/>
              <w:ind w:left="-122" w:right="-108"/>
              <w:jc w:val="center"/>
              <w:rPr>
                <w:rFonts w:ascii="Times New Roman" w:eastAsia="Times New Roman" w:hAnsi="Times New Roman" w:cs="Times New Roman"/>
                <w:b/>
                <w:color w:val="000000" w:themeColor="text1"/>
                <w:szCs w:val="20"/>
              </w:rPr>
            </w:pPr>
            <w:r w:rsidRPr="002249F5">
              <w:rPr>
                <w:rFonts w:ascii="Times New Roman" w:eastAsia="Times New Roman" w:hAnsi="Times New Roman" w:cs="Times New Roman"/>
                <w:b/>
                <w:color w:val="000000" w:themeColor="text1"/>
                <w:szCs w:val="20"/>
              </w:rPr>
              <w:t>Интенси</w:t>
            </w:r>
            <w:r w:rsidRPr="002249F5">
              <w:rPr>
                <w:rFonts w:ascii="Times New Roman" w:eastAsia="Times New Roman" w:hAnsi="Times New Roman" w:cs="Times New Roman"/>
                <w:b/>
                <w:color w:val="000000" w:themeColor="text1"/>
                <w:szCs w:val="20"/>
              </w:rPr>
              <w:t>в</w:t>
            </w:r>
            <w:r w:rsidRPr="002249F5">
              <w:rPr>
                <w:rFonts w:ascii="Times New Roman" w:eastAsia="Times New Roman" w:hAnsi="Times New Roman" w:cs="Times New Roman"/>
                <w:b/>
                <w:color w:val="000000" w:themeColor="text1"/>
                <w:szCs w:val="20"/>
              </w:rPr>
              <w:t>ность отк</w:t>
            </w:r>
            <w:r w:rsidRPr="002249F5">
              <w:rPr>
                <w:rFonts w:ascii="Times New Roman" w:eastAsia="Times New Roman" w:hAnsi="Times New Roman" w:cs="Times New Roman"/>
                <w:b/>
                <w:color w:val="000000" w:themeColor="text1"/>
                <w:szCs w:val="20"/>
              </w:rPr>
              <w:t>а</w:t>
            </w:r>
            <w:r w:rsidRPr="002249F5">
              <w:rPr>
                <w:rFonts w:ascii="Times New Roman" w:eastAsia="Times New Roman" w:hAnsi="Times New Roman" w:cs="Times New Roman"/>
                <w:b/>
                <w:color w:val="000000" w:themeColor="text1"/>
                <w:szCs w:val="20"/>
              </w:rPr>
              <w:t>зов на учас</w:t>
            </w:r>
            <w:r w:rsidRPr="002249F5">
              <w:rPr>
                <w:rFonts w:ascii="Times New Roman" w:eastAsia="Times New Roman" w:hAnsi="Times New Roman" w:cs="Times New Roman"/>
                <w:b/>
                <w:color w:val="000000" w:themeColor="text1"/>
                <w:szCs w:val="20"/>
              </w:rPr>
              <w:t>т</w:t>
            </w:r>
            <w:r w:rsidRPr="002249F5">
              <w:rPr>
                <w:rFonts w:ascii="Times New Roman" w:eastAsia="Times New Roman" w:hAnsi="Times New Roman" w:cs="Times New Roman"/>
                <w:b/>
                <w:color w:val="000000" w:themeColor="text1"/>
                <w:szCs w:val="20"/>
              </w:rPr>
              <w:t>ке, 1/год</w:t>
            </w:r>
          </w:p>
        </w:tc>
        <w:tc>
          <w:tcPr>
            <w:tcW w:w="667" w:type="pct"/>
            <w:tcBorders>
              <w:top w:val="single" w:sz="4" w:space="0" w:color="auto"/>
              <w:left w:val="nil"/>
              <w:bottom w:val="single" w:sz="4" w:space="0" w:color="auto"/>
              <w:right w:val="single" w:sz="4" w:space="0" w:color="auto"/>
            </w:tcBorders>
            <w:shd w:val="clear" w:color="auto" w:fill="auto"/>
            <w:vAlign w:val="center"/>
            <w:hideMark/>
          </w:tcPr>
          <w:p w:rsidR="00026482" w:rsidRPr="002249F5" w:rsidRDefault="00026482" w:rsidP="00026482">
            <w:pPr>
              <w:spacing w:after="0" w:line="240" w:lineRule="auto"/>
              <w:ind w:left="-108" w:right="-143"/>
              <w:jc w:val="center"/>
              <w:rPr>
                <w:rFonts w:ascii="Times New Roman" w:eastAsia="Times New Roman" w:hAnsi="Times New Roman" w:cs="Times New Roman"/>
                <w:b/>
                <w:color w:val="000000" w:themeColor="text1"/>
                <w:szCs w:val="20"/>
              </w:rPr>
            </w:pPr>
            <w:r w:rsidRPr="002249F5">
              <w:rPr>
                <w:rFonts w:ascii="Times New Roman" w:eastAsia="Times New Roman" w:hAnsi="Times New Roman" w:cs="Times New Roman"/>
                <w:b/>
                <w:color w:val="000000" w:themeColor="text1"/>
                <w:szCs w:val="20"/>
              </w:rPr>
              <w:t xml:space="preserve">Вероятность безотказной работы </w:t>
            </w:r>
            <w:r w:rsidRPr="002249F5">
              <w:rPr>
                <w:rFonts w:ascii="Times New Roman" w:eastAsia="Times New Roman" w:hAnsi="Times New Roman" w:cs="Times New Roman"/>
                <w:b/>
                <w:color w:val="000000" w:themeColor="text1"/>
                <w:szCs w:val="20"/>
              </w:rPr>
              <w:br/>
              <w:t>участка</w:t>
            </w:r>
          </w:p>
        </w:tc>
      </w:tr>
      <w:tr w:rsidR="003B70F9" w:rsidRPr="002249F5" w:rsidTr="003223EF">
        <w:trPr>
          <w:trHeight w:val="255"/>
        </w:trPr>
        <w:tc>
          <w:tcPr>
            <w:tcW w:w="5000" w:type="pct"/>
            <w:gridSpan w:val="8"/>
            <w:tcBorders>
              <w:top w:val="nil"/>
              <w:left w:val="single" w:sz="4" w:space="0" w:color="auto"/>
              <w:bottom w:val="single" w:sz="4" w:space="0" w:color="auto"/>
              <w:right w:val="single" w:sz="4" w:space="0" w:color="auto"/>
            </w:tcBorders>
            <w:shd w:val="clear" w:color="auto" w:fill="auto"/>
            <w:noWrap/>
            <w:vAlign w:val="center"/>
          </w:tcPr>
          <w:p w:rsidR="005B4685" w:rsidRPr="002249F5" w:rsidRDefault="00DB7DDF" w:rsidP="003223EF">
            <w:pPr>
              <w:spacing w:after="0"/>
              <w:ind w:left="-108" w:right="-105"/>
              <w:jc w:val="center"/>
              <w:rPr>
                <w:rFonts w:ascii="Times New Roman" w:hAnsi="Times New Roman" w:cs="Times New Roman"/>
                <w:b/>
                <w:color w:val="000000" w:themeColor="text1"/>
                <w:szCs w:val="20"/>
              </w:rPr>
            </w:pPr>
            <w:r w:rsidRPr="002249F5">
              <w:rPr>
                <w:rFonts w:ascii="Times New Roman" w:hAnsi="Times New Roman" w:cs="Times New Roman"/>
                <w:b/>
                <w:color w:val="000000" w:themeColor="text1"/>
                <w:szCs w:val="20"/>
              </w:rPr>
              <w:t xml:space="preserve">Котельная </w:t>
            </w:r>
            <w:proofErr w:type="gramStart"/>
            <w:r w:rsidRPr="002249F5">
              <w:rPr>
                <w:rFonts w:ascii="Times New Roman" w:hAnsi="Times New Roman" w:cs="Times New Roman"/>
                <w:b/>
                <w:color w:val="000000" w:themeColor="text1"/>
                <w:szCs w:val="20"/>
              </w:rPr>
              <w:t>с</w:t>
            </w:r>
            <w:proofErr w:type="gramEnd"/>
            <w:r w:rsidRPr="002249F5">
              <w:rPr>
                <w:rFonts w:ascii="Times New Roman" w:hAnsi="Times New Roman" w:cs="Times New Roman"/>
                <w:b/>
                <w:color w:val="000000" w:themeColor="text1"/>
                <w:szCs w:val="20"/>
              </w:rPr>
              <w:t>. Вознесенка</w:t>
            </w:r>
          </w:p>
        </w:tc>
      </w:tr>
      <w:tr w:rsidR="00262142" w:rsidRPr="002249F5" w:rsidTr="00262142">
        <w:trPr>
          <w:trHeight w:val="255"/>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262142" w:rsidRPr="002249F5" w:rsidRDefault="00262142" w:rsidP="00262142">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w:t>
            </w:r>
          </w:p>
        </w:tc>
        <w:tc>
          <w:tcPr>
            <w:tcW w:w="969" w:type="pct"/>
            <w:tcBorders>
              <w:top w:val="nil"/>
              <w:left w:val="nil"/>
              <w:bottom w:val="single" w:sz="4" w:space="0" w:color="auto"/>
              <w:right w:val="single" w:sz="4" w:space="0" w:color="auto"/>
            </w:tcBorders>
            <w:shd w:val="clear" w:color="000000" w:fill="FFFFFF"/>
            <w:noWrap/>
            <w:vAlign w:val="bottom"/>
            <w:hideMark/>
          </w:tcPr>
          <w:p w:rsidR="00262142" w:rsidRPr="002249F5" w:rsidRDefault="00262142" w:rsidP="00262142">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w:t>
            </w:r>
          </w:p>
        </w:tc>
        <w:tc>
          <w:tcPr>
            <w:tcW w:w="544" w:type="pct"/>
            <w:tcBorders>
              <w:top w:val="nil"/>
              <w:left w:val="nil"/>
              <w:bottom w:val="single" w:sz="4" w:space="0" w:color="auto"/>
              <w:right w:val="single" w:sz="4" w:space="0" w:color="auto"/>
            </w:tcBorders>
            <w:shd w:val="clear" w:color="auto" w:fill="auto"/>
            <w:noWrap/>
            <w:vAlign w:val="center"/>
            <w:hideMark/>
          </w:tcPr>
          <w:p w:rsidR="00262142" w:rsidRPr="002249F5" w:rsidRDefault="00262142" w:rsidP="00262142">
            <w:pPr>
              <w:spacing w:after="0"/>
              <w:jc w:val="center"/>
              <w:rPr>
                <w:rFonts w:ascii="Times New Roman" w:hAnsi="Times New Roman" w:cs="Times New Roman"/>
                <w:color w:val="000000"/>
              </w:rPr>
            </w:pPr>
            <w:r w:rsidRPr="002249F5">
              <w:rPr>
                <w:rFonts w:ascii="Times New Roman" w:hAnsi="Times New Roman" w:cs="Times New Roman"/>
                <w:color w:val="000000"/>
              </w:rPr>
              <w:t>2016</w:t>
            </w:r>
          </w:p>
        </w:tc>
        <w:tc>
          <w:tcPr>
            <w:tcW w:w="475" w:type="pct"/>
            <w:tcBorders>
              <w:top w:val="nil"/>
              <w:left w:val="nil"/>
              <w:bottom w:val="single" w:sz="4" w:space="0" w:color="auto"/>
              <w:right w:val="single" w:sz="4" w:space="0" w:color="auto"/>
            </w:tcBorders>
            <w:shd w:val="clear" w:color="auto" w:fill="auto"/>
            <w:noWrap/>
            <w:vAlign w:val="center"/>
            <w:hideMark/>
          </w:tcPr>
          <w:p w:rsidR="00262142" w:rsidRPr="002249F5" w:rsidRDefault="00262142" w:rsidP="00262142">
            <w:pPr>
              <w:spacing w:after="0"/>
              <w:jc w:val="center"/>
              <w:rPr>
                <w:rFonts w:ascii="Times New Roman" w:hAnsi="Times New Roman" w:cs="Times New Roman"/>
                <w:color w:val="000000"/>
              </w:rPr>
            </w:pPr>
            <w:r w:rsidRPr="002249F5">
              <w:rPr>
                <w:rFonts w:ascii="Times New Roman" w:hAnsi="Times New Roman" w:cs="Times New Roman"/>
                <w:color w:val="000000"/>
              </w:rPr>
              <w:t>3</w:t>
            </w:r>
          </w:p>
        </w:tc>
        <w:tc>
          <w:tcPr>
            <w:tcW w:w="816" w:type="pct"/>
            <w:tcBorders>
              <w:top w:val="nil"/>
              <w:left w:val="nil"/>
              <w:bottom w:val="single" w:sz="4" w:space="0" w:color="auto"/>
              <w:right w:val="single" w:sz="4" w:space="0" w:color="auto"/>
            </w:tcBorders>
            <w:shd w:val="clear" w:color="auto" w:fill="auto"/>
            <w:noWrap/>
            <w:vAlign w:val="center"/>
            <w:hideMark/>
          </w:tcPr>
          <w:p w:rsidR="00262142" w:rsidRPr="002249F5" w:rsidRDefault="00262142" w:rsidP="00262142">
            <w:pPr>
              <w:spacing w:after="0"/>
              <w:jc w:val="center"/>
              <w:rPr>
                <w:rFonts w:ascii="Times New Roman" w:hAnsi="Times New Roman" w:cs="Times New Roman"/>
                <w:color w:val="000000"/>
              </w:rPr>
            </w:pPr>
            <w:r w:rsidRPr="002249F5">
              <w:rPr>
                <w:rFonts w:ascii="Times New Roman" w:hAnsi="Times New Roman" w:cs="Times New Roman"/>
                <w:color w:val="000000"/>
              </w:rPr>
              <w:t>0,001656264</w:t>
            </w:r>
          </w:p>
        </w:tc>
        <w:tc>
          <w:tcPr>
            <w:tcW w:w="613" w:type="pct"/>
            <w:tcBorders>
              <w:top w:val="nil"/>
              <w:left w:val="nil"/>
              <w:bottom w:val="single" w:sz="4" w:space="0" w:color="auto"/>
              <w:right w:val="single" w:sz="4" w:space="0" w:color="auto"/>
            </w:tcBorders>
            <w:shd w:val="clear" w:color="auto" w:fill="auto"/>
            <w:noWrap/>
            <w:vAlign w:val="center"/>
            <w:hideMark/>
          </w:tcPr>
          <w:p w:rsidR="00262142" w:rsidRPr="002249F5" w:rsidRDefault="00262142" w:rsidP="00262142">
            <w:pPr>
              <w:spacing w:after="0"/>
              <w:jc w:val="center"/>
              <w:rPr>
                <w:rFonts w:ascii="Times New Roman" w:hAnsi="Times New Roman" w:cs="Times New Roman"/>
                <w:color w:val="000000"/>
              </w:rPr>
            </w:pPr>
            <w:r w:rsidRPr="002249F5">
              <w:rPr>
                <w:rFonts w:ascii="Times New Roman" w:hAnsi="Times New Roman" w:cs="Times New Roman"/>
                <w:color w:val="000000"/>
              </w:rPr>
              <w:t>1,625</w:t>
            </w:r>
          </w:p>
        </w:tc>
        <w:tc>
          <w:tcPr>
            <w:tcW w:w="680" w:type="pct"/>
            <w:tcBorders>
              <w:top w:val="nil"/>
              <w:left w:val="nil"/>
              <w:bottom w:val="single" w:sz="4" w:space="0" w:color="auto"/>
              <w:right w:val="single" w:sz="4" w:space="0" w:color="auto"/>
            </w:tcBorders>
            <w:shd w:val="clear" w:color="auto" w:fill="auto"/>
            <w:noWrap/>
            <w:vAlign w:val="center"/>
            <w:hideMark/>
          </w:tcPr>
          <w:p w:rsidR="00262142" w:rsidRPr="002249F5" w:rsidRDefault="00262142" w:rsidP="00262142">
            <w:pPr>
              <w:spacing w:after="0"/>
              <w:jc w:val="center"/>
              <w:rPr>
                <w:rFonts w:ascii="Times New Roman" w:hAnsi="Times New Roman" w:cs="Times New Roman"/>
                <w:color w:val="000000"/>
              </w:rPr>
            </w:pPr>
            <w:r w:rsidRPr="002249F5">
              <w:rPr>
                <w:rFonts w:ascii="Times New Roman" w:hAnsi="Times New Roman" w:cs="Times New Roman"/>
                <w:color w:val="000000"/>
              </w:rPr>
              <w:t>0,002691</w:t>
            </w:r>
          </w:p>
        </w:tc>
        <w:tc>
          <w:tcPr>
            <w:tcW w:w="667" w:type="pct"/>
            <w:tcBorders>
              <w:top w:val="nil"/>
              <w:left w:val="nil"/>
              <w:bottom w:val="single" w:sz="4" w:space="0" w:color="auto"/>
              <w:right w:val="single" w:sz="4" w:space="0" w:color="auto"/>
            </w:tcBorders>
            <w:shd w:val="clear" w:color="auto" w:fill="auto"/>
            <w:noWrap/>
            <w:vAlign w:val="center"/>
            <w:hideMark/>
          </w:tcPr>
          <w:p w:rsidR="00262142" w:rsidRPr="002249F5" w:rsidRDefault="00262142" w:rsidP="00262142">
            <w:pPr>
              <w:spacing w:after="0"/>
              <w:ind w:left="-17"/>
              <w:jc w:val="center"/>
              <w:rPr>
                <w:rFonts w:ascii="Times New Roman" w:hAnsi="Times New Roman" w:cs="Times New Roman"/>
                <w:color w:val="000000"/>
              </w:rPr>
            </w:pPr>
            <w:r w:rsidRPr="002249F5">
              <w:rPr>
                <w:rFonts w:ascii="Times New Roman" w:hAnsi="Times New Roman" w:cs="Times New Roman"/>
                <w:color w:val="000000"/>
              </w:rPr>
              <w:t>0,991958223</w:t>
            </w:r>
          </w:p>
        </w:tc>
      </w:tr>
      <w:tr w:rsidR="00DB7DDF" w:rsidRPr="002249F5" w:rsidTr="00A167D1">
        <w:trPr>
          <w:trHeight w:val="255"/>
        </w:trPr>
        <w:tc>
          <w:tcPr>
            <w:tcW w:w="5000" w:type="pct"/>
            <w:gridSpan w:val="8"/>
            <w:tcBorders>
              <w:top w:val="nil"/>
              <w:left w:val="single" w:sz="4" w:space="0" w:color="auto"/>
              <w:bottom w:val="single" w:sz="4" w:space="0" w:color="auto"/>
              <w:right w:val="single" w:sz="4" w:space="0" w:color="auto"/>
            </w:tcBorders>
            <w:shd w:val="clear" w:color="auto" w:fill="auto"/>
            <w:noWrap/>
            <w:vAlign w:val="center"/>
          </w:tcPr>
          <w:p w:rsidR="00DB7DDF" w:rsidRPr="002249F5" w:rsidRDefault="00DB7DDF" w:rsidP="00A167D1">
            <w:pPr>
              <w:spacing w:after="0"/>
              <w:ind w:left="-108" w:right="-105"/>
              <w:jc w:val="center"/>
              <w:rPr>
                <w:rFonts w:ascii="Times New Roman" w:hAnsi="Times New Roman" w:cs="Times New Roman"/>
                <w:b/>
                <w:color w:val="000000" w:themeColor="text1"/>
                <w:szCs w:val="20"/>
              </w:rPr>
            </w:pPr>
            <w:r w:rsidRPr="002249F5">
              <w:rPr>
                <w:rFonts w:ascii="Times New Roman" w:hAnsi="Times New Roman" w:cs="Times New Roman"/>
                <w:b/>
                <w:color w:val="000000" w:themeColor="text1"/>
                <w:szCs w:val="20"/>
              </w:rPr>
              <w:t>Котельная п. Полевой</w:t>
            </w:r>
          </w:p>
        </w:tc>
      </w:tr>
      <w:tr w:rsidR="00262142" w:rsidRPr="002249F5" w:rsidTr="00262142">
        <w:trPr>
          <w:trHeight w:val="255"/>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262142" w:rsidRPr="002249F5" w:rsidRDefault="00262142" w:rsidP="00262142">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w:t>
            </w:r>
          </w:p>
        </w:tc>
        <w:tc>
          <w:tcPr>
            <w:tcW w:w="969" w:type="pct"/>
            <w:tcBorders>
              <w:top w:val="nil"/>
              <w:left w:val="nil"/>
              <w:bottom w:val="single" w:sz="4" w:space="0" w:color="auto"/>
              <w:right w:val="single" w:sz="4" w:space="0" w:color="auto"/>
            </w:tcBorders>
            <w:shd w:val="clear" w:color="000000" w:fill="FFFFFF"/>
            <w:noWrap/>
            <w:vAlign w:val="bottom"/>
            <w:hideMark/>
          </w:tcPr>
          <w:p w:rsidR="00262142" w:rsidRPr="002249F5" w:rsidRDefault="00262142" w:rsidP="00262142">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w:t>
            </w:r>
          </w:p>
        </w:tc>
        <w:tc>
          <w:tcPr>
            <w:tcW w:w="544" w:type="pct"/>
            <w:tcBorders>
              <w:top w:val="nil"/>
              <w:left w:val="nil"/>
              <w:bottom w:val="single" w:sz="4" w:space="0" w:color="auto"/>
              <w:right w:val="single" w:sz="4" w:space="0" w:color="auto"/>
            </w:tcBorders>
            <w:shd w:val="clear" w:color="auto" w:fill="auto"/>
            <w:noWrap/>
            <w:vAlign w:val="bottom"/>
            <w:hideMark/>
          </w:tcPr>
          <w:p w:rsidR="00262142" w:rsidRPr="002249F5" w:rsidRDefault="00262142" w:rsidP="00262142">
            <w:pPr>
              <w:spacing w:after="0"/>
              <w:jc w:val="center"/>
              <w:rPr>
                <w:rFonts w:ascii="Times New Roman" w:hAnsi="Times New Roman" w:cs="Times New Roman"/>
                <w:color w:val="000000"/>
              </w:rPr>
            </w:pPr>
            <w:r w:rsidRPr="002249F5">
              <w:rPr>
                <w:rFonts w:ascii="Times New Roman" w:hAnsi="Times New Roman" w:cs="Times New Roman"/>
                <w:color w:val="000000"/>
              </w:rPr>
              <w:t>2012</w:t>
            </w:r>
          </w:p>
        </w:tc>
        <w:tc>
          <w:tcPr>
            <w:tcW w:w="475" w:type="pct"/>
            <w:tcBorders>
              <w:top w:val="nil"/>
              <w:left w:val="nil"/>
              <w:bottom w:val="single" w:sz="4" w:space="0" w:color="auto"/>
              <w:right w:val="single" w:sz="4" w:space="0" w:color="auto"/>
            </w:tcBorders>
            <w:shd w:val="clear" w:color="auto" w:fill="auto"/>
            <w:noWrap/>
            <w:vAlign w:val="bottom"/>
            <w:hideMark/>
          </w:tcPr>
          <w:p w:rsidR="00262142" w:rsidRPr="002249F5" w:rsidRDefault="00262142" w:rsidP="00262142">
            <w:pPr>
              <w:spacing w:after="0"/>
              <w:jc w:val="center"/>
              <w:rPr>
                <w:rFonts w:ascii="Times New Roman" w:hAnsi="Times New Roman" w:cs="Times New Roman"/>
                <w:color w:val="000000"/>
              </w:rPr>
            </w:pPr>
            <w:r w:rsidRPr="002249F5">
              <w:rPr>
                <w:rFonts w:ascii="Times New Roman" w:hAnsi="Times New Roman" w:cs="Times New Roman"/>
                <w:color w:val="000000"/>
              </w:rPr>
              <w:t>7</w:t>
            </w:r>
          </w:p>
        </w:tc>
        <w:tc>
          <w:tcPr>
            <w:tcW w:w="816" w:type="pct"/>
            <w:tcBorders>
              <w:top w:val="nil"/>
              <w:left w:val="nil"/>
              <w:bottom w:val="single" w:sz="4" w:space="0" w:color="auto"/>
              <w:right w:val="single" w:sz="4" w:space="0" w:color="auto"/>
            </w:tcBorders>
            <w:shd w:val="clear" w:color="auto" w:fill="auto"/>
            <w:noWrap/>
            <w:vAlign w:val="bottom"/>
            <w:hideMark/>
          </w:tcPr>
          <w:p w:rsidR="00262142" w:rsidRPr="002249F5" w:rsidRDefault="00262142" w:rsidP="00262142">
            <w:pPr>
              <w:spacing w:after="0"/>
              <w:jc w:val="center"/>
              <w:rPr>
                <w:rFonts w:ascii="Times New Roman" w:hAnsi="Times New Roman" w:cs="Times New Roman"/>
                <w:color w:val="000000"/>
              </w:rPr>
            </w:pPr>
            <w:r w:rsidRPr="002249F5">
              <w:rPr>
                <w:rFonts w:ascii="Times New Roman" w:hAnsi="Times New Roman" w:cs="Times New Roman"/>
                <w:color w:val="000000"/>
              </w:rPr>
              <w:t>0,001109159</w:t>
            </w:r>
          </w:p>
        </w:tc>
        <w:tc>
          <w:tcPr>
            <w:tcW w:w="613" w:type="pct"/>
            <w:tcBorders>
              <w:top w:val="nil"/>
              <w:left w:val="nil"/>
              <w:bottom w:val="single" w:sz="4" w:space="0" w:color="auto"/>
              <w:right w:val="single" w:sz="4" w:space="0" w:color="auto"/>
            </w:tcBorders>
            <w:shd w:val="clear" w:color="auto" w:fill="auto"/>
            <w:noWrap/>
            <w:vAlign w:val="bottom"/>
            <w:hideMark/>
          </w:tcPr>
          <w:p w:rsidR="00262142" w:rsidRPr="002249F5" w:rsidRDefault="00262142" w:rsidP="00262142">
            <w:pPr>
              <w:spacing w:after="0"/>
              <w:jc w:val="center"/>
              <w:rPr>
                <w:rFonts w:ascii="Times New Roman" w:hAnsi="Times New Roman" w:cs="Times New Roman"/>
                <w:color w:val="000000"/>
              </w:rPr>
            </w:pPr>
            <w:r w:rsidRPr="002249F5">
              <w:rPr>
                <w:rFonts w:ascii="Times New Roman" w:hAnsi="Times New Roman" w:cs="Times New Roman"/>
                <w:color w:val="000000"/>
              </w:rPr>
              <w:t>1,625</w:t>
            </w:r>
          </w:p>
        </w:tc>
        <w:tc>
          <w:tcPr>
            <w:tcW w:w="680" w:type="pct"/>
            <w:tcBorders>
              <w:top w:val="nil"/>
              <w:left w:val="nil"/>
              <w:bottom w:val="single" w:sz="4" w:space="0" w:color="auto"/>
              <w:right w:val="single" w:sz="4" w:space="0" w:color="auto"/>
            </w:tcBorders>
            <w:shd w:val="clear" w:color="auto" w:fill="auto"/>
            <w:noWrap/>
            <w:vAlign w:val="bottom"/>
            <w:hideMark/>
          </w:tcPr>
          <w:p w:rsidR="00262142" w:rsidRPr="002249F5" w:rsidRDefault="00262142" w:rsidP="00262142">
            <w:pPr>
              <w:spacing w:after="0"/>
              <w:jc w:val="center"/>
              <w:rPr>
                <w:rFonts w:ascii="Times New Roman" w:hAnsi="Times New Roman" w:cs="Times New Roman"/>
                <w:color w:val="000000"/>
              </w:rPr>
            </w:pPr>
            <w:r w:rsidRPr="002249F5">
              <w:rPr>
                <w:rFonts w:ascii="Times New Roman" w:hAnsi="Times New Roman" w:cs="Times New Roman"/>
                <w:color w:val="000000"/>
              </w:rPr>
              <w:t>0,001802</w:t>
            </w:r>
          </w:p>
        </w:tc>
        <w:tc>
          <w:tcPr>
            <w:tcW w:w="667" w:type="pct"/>
            <w:tcBorders>
              <w:top w:val="nil"/>
              <w:left w:val="nil"/>
              <w:bottom w:val="single" w:sz="4" w:space="0" w:color="auto"/>
              <w:right w:val="single" w:sz="4" w:space="0" w:color="auto"/>
            </w:tcBorders>
            <w:shd w:val="clear" w:color="auto" w:fill="auto"/>
            <w:noWrap/>
            <w:vAlign w:val="bottom"/>
            <w:hideMark/>
          </w:tcPr>
          <w:p w:rsidR="00262142" w:rsidRPr="002249F5" w:rsidRDefault="00262142" w:rsidP="00262142">
            <w:pPr>
              <w:spacing w:after="0"/>
              <w:ind w:left="-157" w:right="-114"/>
              <w:jc w:val="center"/>
              <w:rPr>
                <w:rFonts w:ascii="Times New Roman" w:hAnsi="Times New Roman" w:cs="Times New Roman"/>
                <w:color w:val="000000"/>
              </w:rPr>
            </w:pPr>
            <w:r w:rsidRPr="002249F5">
              <w:rPr>
                <w:rFonts w:ascii="Times New Roman" w:hAnsi="Times New Roman" w:cs="Times New Roman"/>
                <w:color w:val="000000"/>
              </w:rPr>
              <w:t>0,987462574</w:t>
            </w:r>
          </w:p>
        </w:tc>
      </w:tr>
    </w:tbl>
    <w:p w:rsidR="00566024" w:rsidRPr="002249F5" w:rsidRDefault="00566024" w:rsidP="00026482">
      <w:pPr>
        <w:pStyle w:val="ad"/>
        <w:tabs>
          <w:tab w:val="left" w:pos="1134"/>
        </w:tabs>
        <w:spacing w:after="0"/>
        <w:ind w:left="709"/>
        <w:jc w:val="both"/>
        <w:rPr>
          <w:rFonts w:ascii="Times New Roman" w:hAnsi="Times New Roman" w:cs="Times New Roman"/>
          <w:color w:val="000000" w:themeColor="text1"/>
          <w:sz w:val="24"/>
        </w:rPr>
      </w:pPr>
    </w:p>
    <w:p w:rsidR="0075535C" w:rsidRPr="002249F5" w:rsidRDefault="0075535C"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Расчет числа нарушений в подаче тепловой энергии тепловой сети</w:t>
      </w:r>
      <w:r w:rsidR="00DB7DDF" w:rsidRPr="002249F5">
        <w:rPr>
          <w:rFonts w:ascii="Times New Roman" w:hAnsi="Times New Roman" w:cs="Times New Roman"/>
          <w:color w:val="000000" w:themeColor="text1"/>
          <w:sz w:val="24"/>
        </w:rPr>
        <w:t xml:space="preserve"> Вознесе</w:t>
      </w:r>
      <w:r w:rsidR="00DB7DDF" w:rsidRPr="002249F5">
        <w:rPr>
          <w:rFonts w:ascii="Times New Roman" w:hAnsi="Times New Roman" w:cs="Times New Roman"/>
          <w:color w:val="000000" w:themeColor="text1"/>
          <w:sz w:val="24"/>
        </w:rPr>
        <w:t>н</w:t>
      </w:r>
      <w:r w:rsidR="00DB7DDF" w:rsidRPr="002249F5">
        <w:rPr>
          <w:rFonts w:ascii="Times New Roman" w:hAnsi="Times New Roman" w:cs="Times New Roman"/>
          <w:color w:val="000000" w:themeColor="text1"/>
          <w:sz w:val="24"/>
        </w:rPr>
        <w:t>ского</w:t>
      </w:r>
      <w:r w:rsidR="00A819F6" w:rsidRPr="002249F5">
        <w:rPr>
          <w:rFonts w:ascii="Times New Roman" w:hAnsi="Times New Roman" w:cs="Times New Roman"/>
          <w:color w:val="000000" w:themeColor="text1"/>
          <w:sz w:val="24"/>
        </w:rPr>
        <w:t xml:space="preserve">  </w:t>
      </w:r>
      <w:r w:rsidRPr="002249F5">
        <w:rPr>
          <w:rFonts w:ascii="Times New Roman" w:hAnsi="Times New Roman" w:cs="Times New Roman"/>
          <w:color w:val="000000" w:themeColor="text1"/>
          <w:sz w:val="24"/>
        </w:rPr>
        <w:t>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0"/>
        <w:gridCol w:w="690"/>
        <w:gridCol w:w="690"/>
        <w:gridCol w:w="779"/>
        <w:gridCol w:w="779"/>
        <w:gridCol w:w="779"/>
        <w:gridCol w:w="779"/>
        <w:gridCol w:w="779"/>
        <w:gridCol w:w="882"/>
        <w:gridCol w:w="768"/>
      </w:tblGrid>
      <w:tr w:rsidR="003B70F9" w:rsidRPr="002249F5" w:rsidTr="00A167D1">
        <w:trPr>
          <w:trHeight w:val="264"/>
        </w:trPr>
        <w:tc>
          <w:tcPr>
            <w:tcW w:w="3050" w:type="dxa"/>
            <w:vMerge w:val="restart"/>
            <w:shd w:val="clear" w:color="auto" w:fill="auto"/>
            <w:vAlign w:val="center"/>
            <w:hideMark/>
          </w:tcPr>
          <w:p w:rsidR="0075535C" w:rsidRPr="002249F5" w:rsidRDefault="0075535C"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Показатель</w:t>
            </w:r>
          </w:p>
        </w:tc>
        <w:tc>
          <w:tcPr>
            <w:tcW w:w="7145" w:type="dxa"/>
            <w:gridSpan w:val="9"/>
            <w:shd w:val="clear" w:color="auto" w:fill="auto"/>
            <w:noWrap/>
            <w:vAlign w:val="center"/>
            <w:hideMark/>
          </w:tcPr>
          <w:p w:rsidR="0075535C" w:rsidRPr="002249F5" w:rsidRDefault="0075535C"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Этап (год)</w:t>
            </w:r>
          </w:p>
        </w:tc>
      </w:tr>
      <w:tr w:rsidR="003B70F9" w:rsidRPr="002249F5" w:rsidTr="00A167D1">
        <w:trPr>
          <w:trHeight w:val="264"/>
        </w:trPr>
        <w:tc>
          <w:tcPr>
            <w:tcW w:w="3050" w:type="dxa"/>
            <w:vMerge/>
            <w:vAlign w:val="center"/>
            <w:hideMark/>
          </w:tcPr>
          <w:p w:rsidR="0040118E" w:rsidRPr="002249F5" w:rsidRDefault="0040118E" w:rsidP="00215BB4">
            <w:pPr>
              <w:spacing w:after="0"/>
              <w:jc w:val="center"/>
              <w:rPr>
                <w:rFonts w:ascii="Times New Roman" w:hAnsi="Times New Roman" w:cs="Times New Roman"/>
                <w:color w:val="000000" w:themeColor="text1"/>
              </w:rPr>
            </w:pPr>
          </w:p>
        </w:tc>
        <w:tc>
          <w:tcPr>
            <w:tcW w:w="711" w:type="dxa"/>
            <w:shd w:val="clear" w:color="auto" w:fill="auto"/>
            <w:vAlign w:val="center"/>
            <w:hideMark/>
          </w:tcPr>
          <w:p w:rsidR="0040118E" w:rsidRPr="002249F5" w:rsidRDefault="0040118E" w:rsidP="005851CD">
            <w:pPr>
              <w:spacing w:after="0"/>
              <w:jc w:val="center"/>
              <w:rPr>
                <w:rFonts w:ascii="Times New Roman" w:hAnsi="Times New Roman" w:cs="Times New Roman"/>
                <w:b/>
                <w:color w:val="000000" w:themeColor="text1"/>
                <w:lang w:val="en-US"/>
              </w:rPr>
            </w:pPr>
            <w:r w:rsidRPr="002249F5">
              <w:rPr>
                <w:rFonts w:ascii="Times New Roman" w:hAnsi="Times New Roman" w:cs="Times New Roman"/>
                <w:b/>
                <w:color w:val="000000" w:themeColor="text1"/>
              </w:rPr>
              <w:t>2018</w:t>
            </w:r>
          </w:p>
        </w:tc>
        <w:tc>
          <w:tcPr>
            <w:tcW w:w="711" w:type="dxa"/>
            <w:shd w:val="clear" w:color="auto" w:fill="auto"/>
            <w:vAlign w:val="center"/>
            <w:hideMark/>
          </w:tcPr>
          <w:p w:rsidR="0040118E" w:rsidRPr="002249F5" w:rsidRDefault="0040118E"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2019</w:t>
            </w:r>
          </w:p>
        </w:tc>
        <w:tc>
          <w:tcPr>
            <w:tcW w:w="804" w:type="dxa"/>
            <w:shd w:val="clear" w:color="auto" w:fill="auto"/>
            <w:vAlign w:val="center"/>
            <w:hideMark/>
          </w:tcPr>
          <w:p w:rsidR="0040118E" w:rsidRPr="002249F5" w:rsidRDefault="0040118E"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804" w:type="dxa"/>
            <w:shd w:val="clear" w:color="auto" w:fill="auto"/>
            <w:vAlign w:val="center"/>
            <w:hideMark/>
          </w:tcPr>
          <w:p w:rsidR="0040118E" w:rsidRPr="002249F5" w:rsidRDefault="0040118E"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804" w:type="dxa"/>
            <w:shd w:val="clear" w:color="auto" w:fill="auto"/>
            <w:vAlign w:val="center"/>
            <w:hideMark/>
          </w:tcPr>
          <w:p w:rsidR="0040118E" w:rsidRPr="002249F5" w:rsidRDefault="0040118E"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804" w:type="dxa"/>
            <w:shd w:val="clear" w:color="auto" w:fill="auto"/>
            <w:vAlign w:val="center"/>
            <w:hideMark/>
          </w:tcPr>
          <w:p w:rsidR="0040118E" w:rsidRPr="002249F5" w:rsidRDefault="0040118E"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804" w:type="dxa"/>
            <w:shd w:val="clear" w:color="auto" w:fill="auto"/>
            <w:vAlign w:val="center"/>
          </w:tcPr>
          <w:p w:rsidR="0040118E" w:rsidRPr="002249F5" w:rsidRDefault="0040118E"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2024-2028</w:t>
            </w:r>
          </w:p>
        </w:tc>
        <w:tc>
          <w:tcPr>
            <w:tcW w:w="911" w:type="dxa"/>
            <w:shd w:val="clear" w:color="auto" w:fill="auto"/>
            <w:vAlign w:val="center"/>
            <w:hideMark/>
          </w:tcPr>
          <w:p w:rsidR="0040118E" w:rsidRPr="002249F5" w:rsidRDefault="0040118E"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2029-2033</w:t>
            </w:r>
          </w:p>
        </w:tc>
        <w:tc>
          <w:tcPr>
            <w:tcW w:w="792" w:type="dxa"/>
            <w:shd w:val="clear" w:color="auto" w:fill="auto"/>
            <w:vAlign w:val="center"/>
          </w:tcPr>
          <w:p w:rsidR="0040118E" w:rsidRPr="002249F5" w:rsidRDefault="0040118E"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2034-2037</w:t>
            </w:r>
          </w:p>
        </w:tc>
      </w:tr>
      <w:tr w:rsidR="003B70F9" w:rsidRPr="002249F5" w:rsidTr="002621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195" w:type="dxa"/>
            <w:gridSpan w:val="10"/>
            <w:tcBorders>
              <w:top w:val="nil"/>
              <w:left w:val="single" w:sz="4" w:space="0" w:color="auto"/>
              <w:bottom w:val="single" w:sz="4" w:space="0" w:color="auto"/>
              <w:right w:val="single" w:sz="4" w:space="0" w:color="auto"/>
            </w:tcBorders>
            <w:shd w:val="clear" w:color="auto" w:fill="auto"/>
            <w:noWrap/>
            <w:vAlign w:val="center"/>
          </w:tcPr>
          <w:p w:rsidR="006B62FA" w:rsidRPr="002249F5" w:rsidRDefault="00262142" w:rsidP="00437205">
            <w:pPr>
              <w:spacing w:after="0"/>
              <w:ind w:left="-108" w:right="-105"/>
              <w:jc w:val="center"/>
              <w:rPr>
                <w:rFonts w:ascii="Times New Roman" w:hAnsi="Times New Roman" w:cs="Times New Roman"/>
                <w:b/>
                <w:color w:val="000000" w:themeColor="text1"/>
                <w:szCs w:val="20"/>
              </w:rPr>
            </w:pPr>
            <w:r w:rsidRPr="002249F5">
              <w:rPr>
                <w:rFonts w:ascii="Times New Roman" w:hAnsi="Times New Roman" w:cs="Times New Roman"/>
                <w:b/>
                <w:color w:val="000000" w:themeColor="text1"/>
                <w:szCs w:val="20"/>
              </w:rPr>
              <w:t xml:space="preserve">Котельная </w:t>
            </w:r>
            <w:proofErr w:type="gramStart"/>
            <w:r w:rsidRPr="002249F5">
              <w:rPr>
                <w:rFonts w:ascii="Times New Roman" w:hAnsi="Times New Roman" w:cs="Times New Roman"/>
                <w:b/>
                <w:color w:val="000000" w:themeColor="text1"/>
                <w:szCs w:val="20"/>
              </w:rPr>
              <w:t>с</w:t>
            </w:r>
            <w:proofErr w:type="gramEnd"/>
            <w:r w:rsidRPr="002249F5">
              <w:rPr>
                <w:rFonts w:ascii="Times New Roman" w:hAnsi="Times New Roman" w:cs="Times New Roman"/>
                <w:b/>
                <w:color w:val="000000" w:themeColor="text1"/>
                <w:szCs w:val="20"/>
              </w:rPr>
              <w:t>. Вознесенка</w:t>
            </w:r>
          </w:p>
        </w:tc>
      </w:tr>
      <w:tr w:rsidR="00A167D1" w:rsidRPr="002249F5" w:rsidTr="00A167D1">
        <w:trPr>
          <w:trHeight w:val="576"/>
        </w:trPr>
        <w:tc>
          <w:tcPr>
            <w:tcW w:w="3050" w:type="dxa"/>
            <w:shd w:val="clear" w:color="auto" w:fill="auto"/>
            <w:vAlign w:val="center"/>
            <w:hideMark/>
          </w:tcPr>
          <w:p w:rsidR="00A167D1" w:rsidRPr="002249F5" w:rsidRDefault="00A167D1" w:rsidP="00A167D1">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Число нарушений в подаче тепловой энергии, 10</w:t>
            </w:r>
            <w:r w:rsidRPr="002249F5">
              <w:rPr>
                <w:rFonts w:ascii="Times New Roman" w:hAnsi="Times New Roman" w:cs="Times New Roman"/>
                <w:color w:val="000000" w:themeColor="text1"/>
                <w:vertAlign w:val="superscript"/>
              </w:rPr>
              <w:t>-3</w:t>
            </w:r>
            <w:r w:rsidRPr="002249F5">
              <w:rPr>
                <w:rFonts w:ascii="Times New Roman" w:hAnsi="Times New Roman" w:cs="Times New Roman"/>
                <w:color w:val="000000" w:themeColor="text1"/>
              </w:rPr>
              <w:t xml:space="preserve"> 1/год</w:t>
            </w:r>
          </w:p>
        </w:tc>
        <w:tc>
          <w:tcPr>
            <w:tcW w:w="711" w:type="dxa"/>
            <w:shd w:val="clear" w:color="auto" w:fill="auto"/>
            <w:noWrap/>
            <w:vAlign w:val="center"/>
          </w:tcPr>
          <w:p w:rsidR="00A167D1" w:rsidRPr="002249F5" w:rsidRDefault="00A167D1" w:rsidP="00A167D1">
            <w:pPr>
              <w:spacing w:after="0"/>
              <w:jc w:val="center"/>
              <w:rPr>
                <w:rFonts w:ascii="Times New Roman" w:hAnsi="Times New Roman" w:cs="Times New Roman"/>
                <w:color w:val="000000"/>
              </w:rPr>
            </w:pPr>
            <w:r w:rsidRPr="002249F5">
              <w:rPr>
                <w:rFonts w:ascii="Times New Roman" w:hAnsi="Times New Roman" w:cs="Times New Roman"/>
                <w:color w:val="000000"/>
              </w:rPr>
              <w:t>3,34</w:t>
            </w:r>
          </w:p>
        </w:tc>
        <w:tc>
          <w:tcPr>
            <w:tcW w:w="711" w:type="dxa"/>
            <w:shd w:val="clear" w:color="auto" w:fill="auto"/>
            <w:noWrap/>
            <w:vAlign w:val="center"/>
          </w:tcPr>
          <w:p w:rsidR="00A167D1" w:rsidRPr="002249F5" w:rsidRDefault="00A167D1" w:rsidP="00A167D1">
            <w:pPr>
              <w:spacing w:after="0"/>
              <w:jc w:val="center"/>
              <w:rPr>
                <w:rFonts w:ascii="Times New Roman" w:hAnsi="Times New Roman" w:cs="Times New Roman"/>
                <w:color w:val="000000"/>
              </w:rPr>
            </w:pPr>
            <w:r w:rsidRPr="002249F5">
              <w:rPr>
                <w:rFonts w:ascii="Times New Roman" w:hAnsi="Times New Roman" w:cs="Times New Roman"/>
                <w:color w:val="000000"/>
              </w:rPr>
              <w:t>2,69</w:t>
            </w:r>
          </w:p>
        </w:tc>
        <w:tc>
          <w:tcPr>
            <w:tcW w:w="804" w:type="dxa"/>
            <w:shd w:val="clear" w:color="auto" w:fill="auto"/>
            <w:noWrap/>
            <w:vAlign w:val="center"/>
          </w:tcPr>
          <w:p w:rsidR="00A167D1" w:rsidRPr="002249F5" w:rsidRDefault="00A167D1" w:rsidP="00A167D1">
            <w:pPr>
              <w:spacing w:after="0"/>
              <w:jc w:val="center"/>
              <w:rPr>
                <w:rFonts w:ascii="Times New Roman" w:hAnsi="Times New Roman" w:cs="Times New Roman"/>
                <w:color w:val="000000"/>
              </w:rPr>
            </w:pPr>
            <w:r w:rsidRPr="002249F5">
              <w:rPr>
                <w:rFonts w:ascii="Times New Roman" w:hAnsi="Times New Roman" w:cs="Times New Roman"/>
                <w:color w:val="000000"/>
              </w:rPr>
              <w:t>2,32</w:t>
            </w:r>
          </w:p>
        </w:tc>
        <w:tc>
          <w:tcPr>
            <w:tcW w:w="804" w:type="dxa"/>
            <w:shd w:val="clear" w:color="auto" w:fill="auto"/>
            <w:noWrap/>
            <w:vAlign w:val="center"/>
          </w:tcPr>
          <w:p w:rsidR="00A167D1" w:rsidRPr="002249F5" w:rsidRDefault="00A167D1" w:rsidP="00A167D1">
            <w:pPr>
              <w:spacing w:after="0"/>
              <w:jc w:val="center"/>
              <w:rPr>
                <w:rFonts w:ascii="Times New Roman" w:hAnsi="Times New Roman" w:cs="Times New Roman"/>
                <w:color w:val="000000"/>
              </w:rPr>
            </w:pPr>
            <w:r w:rsidRPr="002249F5">
              <w:rPr>
                <w:rFonts w:ascii="Times New Roman" w:hAnsi="Times New Roman" w:cs="Times New Roman"/>
                <w:color w:val="000000"/>
              </w:rPr>
              <w:t>2,08</w:t>
            </w:r>
          </w:p>
        </w:tc>
        <w:tc>
          <w:tcPr>
            <w:tcW w:w="804" w:type="dxa"/>
            <w:shd w:val="clear" w:color="auto" w:fill="auto"/>
            <w:noWrap/>
            <w:vAlign w:val="center"/>
          </w:tcPr>
          <w:p w:rsidR="00A167D1" w:rsidRPr="002249F5" w:rsidRDefault="00A167D1" w:rsidP="00A167D1">
            <w:pPr>
              <w:spacing w:after="0"/>
              <w:jc w:val="center"/>
              <w:rPr>
                <w:rFonts w:ascii="Times New Roman" w:hAnsi="Times New Roman" w:cs="Times New Roman"/>
                <w:color w:val="000000"/>
              </w:rPr>
            </w:pPr>
            <w:r w:rsidRPr="002249F5">
              <w:rPr>
                <w:rFonts w:ascii="Times New Roman" w:hAnsi="Times New Roman" w:cs="Times New Roman"/>
                <w:color w:val="000000"/>
              </w:rPr>
              <w:t>1,92</w:t>
            </w:r>
          </w:p>
        </w:tc>
        <w:tc>
          <w:tcPr>
            <w:tcW w:w="804" w:type="dxa"/>
            <w:shd w:val="clear" w:color="auto" w:fill="auto"/>
            <w:noWrap/>
            <w:vAlign w:val="center"/>
          </w:tcPr>
          <w:p w:rsidR="00A167D1" w:rsidRPr="002249F5" w:rsidRDefault="00A167D1" w:rsidP="00A167D1">
            <w:pPr>
              <w:spacing w:after="0"/>
              <w:jc w:val="center"/>
              <w:rPr>
                <w:rFonts w:ascii="Times New Roman" w:hAnsi="Times New Roman" w:cs="Times New Roman"/>
                <w:color w:val="000000"/>
              </w:rPr>
            </w:pPr>
            <w:r w:rsidRPr="002249F5">
              <w:rPr>
                <w:rFonts w:ascii="Times New Roman" w:hAnsi="Times New Roman" w:cs="Times New Roman"/>
                <w:color w:val="000000"/>
              </w:rPr>
              <w:t>1,80</w:t>
            </w:r>
          </w:p>
        </w:tc>
        <w:tc>
          <w:tcPr>
            <w:tcW w:w="804" w:type="dxa"/>
            <w:shd w:val="clear" w:color="auto" w:fill="auto"/>
            <w:vAlign w:val="center"/>
          </w:tcPr>
          <w:p w:rsidR="00A167D1" w:rsidRPr="002249F5" w:rsidRDefault="00A167D1" w:rsidP="00A167D1">
            <w:pPr>
              <w:spacing w:after="0"/>
              <w:jc w:val="center"/>
              <w:rPr>
                <w:rFonts w:ascii="Times New Roman" w:hAnsi="Times New Roman" w:cs="Times New Roman"/>
                <w:color w:val="000000"/>
              </w:rPr>
            </w:pPr>
            <w:r w:rsidRPr="002249F5">
              <w:rPr>
                <w:rFonts w:ascii="Times New Roman" w:hAnsi="Times New Roman" w:cs="Times New Roman"/>
                <w:color w:val="000000"/>
              </w:rPr>
              <w:t>1,72</w:t>
            </w:r>
          </w:p>
        </w:tc>
        <w:tc>
          <w:tcPr>
            <w:tcW w:w="911" w:type="dxa"/>
            <w:shd w:val="clear" w:color="auto" w:fill="auto"/>
            <w:noWrap/>
            <w:vAlign w:val="center"/>
          </w:tcPr>
          <w:p w:rsidR="00A167D1" w:rsidRPr="002249F5" w:rsidRDefault="00A167D1" w:rsidP="00A167D1">
            <w:pPr>
              <w:spacing w:after="0"/>
              <w:jc w:val="center"/>
              <w:rPr>
                <w:rFonts w:ascii="Times New Roman" w:hAnsi="Times New Roman" w:cs="Times New Roman"/>
                <w:color w:val="000000"/>
              </w:rPr>
            </w:pPr>
            <w:r w:rsidRPr="002249F5">
              <w:rPr>
                <w:rFonts w:ascii="Times New Roman" w:hAnsi="Times New Roman" w:cs="Times New Roman"/>
                <w:color w:val="000000"/>
              </w:rPr>
              <w:t>1,66</w:t>
            </w:r>
          </w:p>
        </w:tc>
        <w:tc>
          <w:tcPr>
            <w:tcW w:w="792" w:type="dxa"/>
            <w:shd w:val="clear" w:color="auto" w:fill="auto"/>
            <w:vAlign w:val="center"/>
          </w:tcPr>
          <w:p w:rsidR="00A167D1" w:rsidRPr="002249F5" w:rsidRDefault="00A167D1" w:rsidP="00A167D1">
            <w:pPr>
              <w:spacing w:after="0"/>
              <w:jc w:val="center"/>
              <w:rPr>
                <w:rFonts w:ascii="Times New Roman" w:hAnsi="Times New Roman" w:cs="Times New Roman"/>
                <w:color w:val="000000"/>
              </w:rPr>
            </w:pPr>
            <w:r w:rsidRPr="002249F5">
              <w:rPr>
                <w:rFonts w:ascii="Times New Roman" w:hAnsi="Times New Roman" w:cs="Times New Roman"/>
                <w:color w:val="000000"/>
              </w:rPr>
              <w:t>1,80</w:t>
            </w:r>
          </w:p>
        </w:tc>
      </w:tr>
      <w:tr w:rsidR="00262142" w:rsidRPr="002249F5" w:rsidTr="002621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195" w:type="dxa"/>
            <w:gridSpan w:val="10"/>
            <w:tcBorders>
              <w:top w:val="nil"/>
              <w:left w:val="single" w:sz="4" w:space="0" w:color="auto"/>
              <w:bottom w:val="single" w:sz="4" w:space="0" w:color="auto"/>
              <w:right w:val="single" w:sz="4" w:space="0" w:color="auto"/>
            </w:tcBorders>
            <w:shd w:val="clear" w:color="auto" w:fill="auto"/>
            <w:noWrap/>
            <w:vAlign w:val="center"/>
          </w:tcPr>
          <w:p w:rsidR="00262142" w:rsidRPr="002249F5" w:rsidRDefault="00262142" w:rsidP="00A167D1">
            <w:pPr>
              <w:spacing w:after="0"/>
              <w:ind w:left="-108" w:right="-105"/>
              <w:jc w:val="center"/>
              <w:rPr>
                <w:rFonts w:ascii="Times New Roman" w:hAnsi="Times New Roman" w:cs="Times New Roman"/>
                <w:b/>
                <w:color w:val="000000" w:themeColor="text1"/>
                <w:szCs w:val="20"/>
              </w:rPr>
            </w:pPr>
            <w:bookmarkStart w:id="554" w:name="_Toc435791352"/>
            <w:r w:rsidRPr="002249F5">
              <w:rPr>
                <w:rFonts w:ascii="Times New Roman" w:hAnsi="Times New Roman" w:cs="Times New Roman"/>
                <w:b/>
                <w:color w:val="000000" w:themeColor="text1"/>
                <w:szCs w:val="20"/>
              </w:rPr>
              <w:t>Котельная п. Полевой</w:t>
            </w:r>
          </w:p>
        </w:tc>
      </w:tr>
      <w:tr w:rsidR="00A167D1" w:rsidRPr="002249F5" w:rsidTr="00A167D1">
        <w:trPr>
          <w:trHeight w:val="576"/>
        </w:trPr>
        <w:tc>
          <w:tcPr>
            <w:tcW w:w="3050" w:type="dxa"/>
            <w:shd w:val="clear" w:color="auto" w:fill="auto"/>
            <w:vAlign w:val="center"/>
            <w:hideMark/>
          </w:tcPr>
          <w:p w:rsidR="00A167D1" w:rsidRPr="002249F5" w:rsidRDefault="00A167D1" w:rsidP="00A167D1">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Число нарушений в подаче тепловой энергии, 10</w:t>
            </w:r>
            <w:r w:rsidRPr="002249F5">
              <w:rPr>
                <w:rFonts w:ascii="Times New Roman" w:hAnsi="Times New Roman" w:cs="Times New Roman"/>
                <w:color w:val="000000" w:themeColor="text1"/>
                <w:vertAlign w:val="superscript"/>
              </w:rPr>
              <w:t>-3</w:t>
            </w:r>
            <w:r w:rsidRPr="002249F5">
              <w:rPr>
                <w:rFonts w:ascii="Times New Roman" w:hAnsi="Times New Roman" w:cs="Times New Roman"/>
                <w:color w:val="000000" w:themeColor="text1"/>
              </w:rPr>
              <w:t xml:space="preserve"> 1/год</w:t>
            </w:r>
          </w:p>
        </w:tc>
        <w:tc>
          <w:tcPr>
            <w:tcW w:w="711" w:type="dxa"/>
            <w:shd w:val="clear" w:color="auto" w:fill="auto"/>
            <w:noWrap/>
            <w:vAlign w:val="center"/>
          </w:tcPr>
          <w:p w:rsidR="00A167D1" w:rsidRPr="002249F5" w:rsidRDefault="00A167D1" w:rsidP="00A167D1">
            <w:pPr>
              <w:spacing w:after="0"/>
              <w:jc w:val="center"/>
              <w:rPr>
                <w:rFonts w:ascii="Times New Roman" w:hAnsi="Times New Roman" w:cs="Times New Roman"/>
                <w:color w:val="000000"/>
              </w:rPr>
            </w:pPr>
            <w:r w:rsidRPr="002249F5">
              <w:rPr>
                <w:rFonts w:ascii="Times New Roman" w:hAnsi="Times New Roman" w:cs="Times New Roman"/>
                <w:color w:val="000000"/>
              </w:rPr>
              <w:t>1,92</w:t>
            </w:r>
          </w:p>
        </w:tc>
        <w:tc>
          <w:tcPr>
            <w:tcW w:w="711" w:type="dxa"/>
            <w:shd w:val="clear" w:color="auto" w:fill="auto"/>
            <w:noWrap/>
            <w:vAlign w:val="center"/>
          </w:tcPr>
          <w:p w:rsidR="00A167D1" w:rsidRPr="002249F5" w:rsidRDefault="00A167D1" w:rsidP="00A167D1">
            <w:pPr>
              <w:spacing w:after="0"/>
              <w:jc w:val="center"/>
              <w:rPr>
                <w:rFonts w:ascii="Times New Roman" w:hAnsi="Times New Roman" w:cs="Times New Roman"/>
                <w:color w:val="000000"/>
              </w:rPr>
            </w:pPr>
            <w:r w:rsidRPr="002249F5">
              <w:rPr>
                <w:rFonts w:ascii="Times New Roman" w:hAnsi="Times New Roman" w:cs="Times New Roman"/>
                <w:color w:val="000000"/>
              </w:rPr>
              <w:t>1,80</w:t>
            </w:r>
          </w:p>
        </w:tc>
        <w:tc>
          <w:tcPr>
            <w:tcW w:w="804" w:type="dxa"/>
            <w:shd w:val="clear" w:color="auto" w:fill="auto"/>
            <w:noWrap/>
            <w:vAlign w:val="center"/>
          </w:tcPr>
          <w:p w:rsidR="00A167D1" w:rsidRPr="002249F5" w:rsidRDefault="00A167D1" w:rsidP="00A167D1">
            <w:pPr>
              <w:spacing w:after="0"/>
              <w:jc w:val="center"/>
              <w:rPr>
                <w:rFonts w:ascii="Times New Roman" w:hAnsi="Times New Roman" w:cs="Times New Roman"/>
                <w:color w:val="000000"/>
              </w:rPr>
            </w:pPr>
            <w:r w:rsidRPr="002249F5">
              <w:rPr>
                <w:rFonts w:ascii="Times New Roman" w:hAnsi="Times New Roman" w:cs="Times New Roman"/>
                <w:color w:val="000000"/>
              </w:rPr>
              <w:t>1,72</w:t>
            </w:r>
          </w:p>
        </w:tc>
        <w:tc>
          <w:tcPr>
            <w:tcW w:w="804" w:type="dxa"/>
            <w:shd w:val="clear" w:color="auto" w:fill="auto"/>
            <w:noWrap/>
            <w:vAlign w:val="center"/>
          </w:tcPr>
          <w:p w:rsidR="00A167D1" w:rsidRPr="002249F5" w:rsidRDefault="00A167D1" w:rsidP="00A167D1">
            <w:pPr>
              <w:spacing w:after="0"/>
              <w:jc w:val="center"/>
              <w:rPr>
                <w:rFonts w:ascii="Times New Roman" w:hAnsi="Times New Roman" w:cs="Times New Roman"/>
                <w:color w:val="000000"/>
              </w:rPr>
            </w:pPr>
            <w:r w:rsidRPr="002249F5">
              <w:rPr>
                <w:rFonts w:ascii="Times New Roman" w:hAnsi="Times New Roman" w:cs="Times New Roman"/>
                <w:color w:val="000000"/>
              </w:rPr>
              <w:t>1,66</w:t>
            </w:r>
          </w:p>
        </w:tc>
        <w:tc>
          <w:tcPr>
            <w:tcW w:w="804" w:type="dxa"/>
            <w:shd w:val="clear" w:color="auto" w:fill="auto"/>
            <w:noWrap/>
            <w:vAlign w:val="center"/>
          </w:tcPr>
          <w:p w:rsidR="00A167D1" w:rsidRPr="002249F5" w:rsidRDefault="00A167D1" w:rsidP="00A167D1">
            <w:pPr>
              <w:spacing w:after="0"/>
              <w:jc w:val="center"/>
              <w:rPr>
                <w:rFonts w:ascii="Times New Roman" w:hAnsi="Times New Roman" w:cs="Times New Roman"/>
                <w:color w:val="000000"/>
              </w:rPr>
            </w:pPr>
            <w:r w:rsidRPr="002249F5">
              <w:rPr>
                <w:rFonts w:ascii="Times New Roman" w:hAnsi="Times New Roman" w:cs="Times New Roman"/>
                <w:color w:val="000000"/>
              </w:rPr>
              <w:t>1,63</w:t>
            </w:r>
          </w:p>
        </w:tc>
        <w:tc>
          <w:tcPr>
            <w:tcW w:w="804" w:type="dxa"/>
            <w:shd w:val="clear" w:color="auto" w:fill="auto"/>
            <w:noWrap/>
            <w:vAlign w:val="center"/>
          </w:tcPr>
          <w:p w:rsidR="00A167D1" w:rsidRPr="002249F5" w:rsidRDefault="00A167D1" w:rsidP="00A167D1">
            <w:pPr>
              <w:spacing w:after="0"/>
              <w:jc w:val="center"/>
              <w:rPr>
                <w:rFonts w:ascii="Times New Roman" w:hAnsi="Times New Roman" w:cs="Times New Roman"/>
                <w:color w:val="000000"/>
              </w:rPr>
            </w:pPr>
            <w:r w:rsidRPr="002249F5">
              <w:rPr>
                <w:rFonts w:ascii="Times New Roman" w:hAnsi="Times New Roman" w:cs="Times New Roman"/>
                <w:color w:val="000000"/>
              </w:rPr>
              <w:t>1,60</w:t>
            </w:r>
          </w:p>
        </w:tc>
        <w:tc>
          <w:tcPr>
            <w:tcW w:w="804" w:type="dxa"/>
            <w:shd w:val="clear" w:color="auto" w:fill="auto"/>
            <w:vAlign w:val="center"/>
          </w:tcPr>
          <w:p w:rsidR="00A167D1" w:rsidRPr="002249F5" w:rsidRDefault="00A167D1" w:rsidP="00A167D1">
            <w:pPr>
              <w:spacing w:after="0"/>
              <w:jc w:val="center"/>
              <w:rPr>
                <w:rFonts w:ascii="Times New Roman" w:hAnsi="Times New Roman" w:cs="Times New Roman"/>
                <w:color w:val="000000"/>
              </w:rPr>
            </w:pPr>
            <w:r w:rsidRPr="002249F5">
              <w:rPr>
                <w:rFonts w:ascii="Times New Roman" w:hAnsi="Times New Roman" w:cs="Times New Roman"/>
                <w:color w:val="000000"/>
              </w:rPr>
              <w:t>1,60</w:t>
            </w:r>
          </w:p>
        </w:tc>
        <w:tc>
          <w:tcPr>
            <w:tcW w:w="911" w:type="dxa"/>
            <w:shd w:val="clear" w:color="auto" w:fill="auto"/>
            <w:noWrap/>
            <w:vAlign w:val="center"/>
          </w:tcPr>
          <w:p w:rsidR="00A167D1" w:rsidRPr="002249F5" w:rsidRDefault="00A167D1" w:rsidP="00A167D1">
            <w:pPr>
              <w:spacing w:after="0"/>
              <w:jc w:val="center"/>
              <w:rPr>
                <w:rFonts w:ascii="Times New Roman" w:hAnsi="Times New Roman" w:cs="Times New Roman"/>
                <w:color w:val="000000"/>
              </w:rPr>
            </w:pPr>
            <w:r w:rsidRPr="002249F5">
              <w:rPr>
                <w:rFonts w:ascii="Times New Roman" w:hAnsi="Times New Roman" w:cs="Times New Roman"/>
                <w:color w:val="000000"/>
              </w:rPr>
              <w:t>1,61</w:t>
            </w:r>
          </w:p>
        </w:tc>
        <w:tc>
          <w:tcPr>
            <w:tcW w:w="792" w:type="dxa"/>
            <w:shd w:val="clear" w:color="auto" w:fill="auto"/>
            <w:vAlign w:val="center"/>
          </w:tcPr>
          <w:p w:rsidR="00A167D1" w:rsidRPr="002249F5" w:rsidRDefault="00A167D1" w:rsidP="00A167D1">
            <w:pPr>
              <w:spacing w:after="0"/>
              <w:jc w:val="center"/>
              <w:rPr>
                <w:rFonts w:ascii="Times New Roman" w:hAnsi="Times New Roman" w:cs="Times New Roman"/>
                <w:color w:val="000000"/>
              </w:rPr>
            </w:pPr>
            <w:r w:rsidRPr="002249F5">
              <w:rPr>
                <w:rFonts w:ascii="Times New Roman" w:hAnsi="Times New Roman" w:cs="Times New Roman"/>
                <w:color w:val="000000"/>
              </w:rPr>
              <w:t>1,60</w:t>
            </w:r>
          </w:p>
        </w:tc>
      </w:tr>
    </w:tbl>
    <w:p w:rsidR="005B4685" w:rsidRPr="002249F5" w:rsidRDefault="005B4685" w:rsidP="005B4685">
      <w:pPr>
        <w:rPr>
          <w:rFonts w:ascii="Times New Roman" w:hAnsi="Times New Roman" w:cs="Times New Roman"/>
          <w:color w:val="000000" w:themeColor="text1"/>
        </w:rPr>
      </w:pPr>
    </w:p>
    <w:p w:rsidR="008810BD" w:rsidRPr="002249F5" w:rsidRDefault="008449C1" w:rsidP="00215BB4">
      <w:pPr>
        <w:pStyle w:val="3"/>
        <w:spacing w:before="0"/>
        <w:jc w:val="center"/>
        <w:rPr>
          <w:rFonts w:ascii="Times New Roman" w:hAnsi="Times New Roman" w:cs="Times New Roman"/>
          <w:b w:val="0"/>
          <w:i/>
          <w:color w:val="000000" w:themeColor="text1"/>
          <w:sz w:val="24"/>
          <w:szCs w:val="24"/>
        </w:rPr>
      </w:pPr>
      <w:bookmarkStart w:id="555" w:name="_Toc10707102"/>
      <w:r w:rsidRPr="002249F5">
        <w:rPr>
          <w:rFonts w:ascii="Times New Roman" w:hAnsi="Times New Roman" w:cs="Times New Roman"/>
          <w:b w:val="0"/>
          <w:i/>
          <w:color w:val="000000" w:themeColor="text1"/>
          <w:sz w:val="24"/>
          <w:szCs w:val="24"/>
        </w:rPr>
        <w:t>11</w:t>
      </w:r>
      <w:r w:rsidR="008810BD" w:rsidRPr="002249F5">
        <w:rPr>
          <w:rFonts w:ascii="Times New Roman" w:hAnsi="Times New Roman" w:cs="Times New Roman"/>
          <w:b w:val="0"/>
          <w:i/>
          <w:color w:val="000000" w:themeColor="text1"/>
          <w:sz w:val="24"/>
          <w:szCs w:val="24"/>
        </w:rPr>
        <w:t>.2 Перспективных показатели, определяемые приведенной продолжительностью прекр</w:t>
      </w:r>
      <w:r w:rsidR="008810BD" w:rsidRPr="002249F5">
        <w:rPr>
          <w:rFonts w:ascii="Times New Roman" w:hAnsi="Times New Roman" w:cs="Times New Roman"/>
          <w:b w:val="0"/>
          <w:i/>
          <w:color w:val="000000" w:themeColor="text1"/>
          <w:sz w:val="24"/>
          <w:szCs w:val="24"/>
        </w:rPr>
        <w:t>а</w:t>
      </w:r>
      <w:r w:rsidR="008810BD" w:rsidRPr="002249F5">
        <w:rPr>
          <w:rFonts w:ascii="Times New Roman" w:hAnsi="Times New Roman" w:cs="Times New Roman"/>
          <w:b w:val="0"/>
          <w:i/>
          <w:color w:val="000000" w:themeColor="text1"/>
          <w:sz w:val="24"/>
          <w:szCs w:val="24"/>
        </w:rPr>
        <w:t>щений подачи тепловой энергии</w:t>
      </w:r>
      <w:bookmarkEnd w:id="554"/>
      <w:bookmarkEnd w:id="555"/>
    </w:p>
    <w:p w:rsidR="00026482" w:rsidRPr="002249F5" w:rsidRDefault="00026482" w:rsidP="00215BB4">
      <w:pPr>
        <w:spacing w:after="0"/>
        <w:jc w:val="both"/>
        <w:rPr>
          <w:rFonts w:ascii="Times New Roman" w:hAnsi="Times New Roman" w:cs="Times New Roman"/>
          <w:color w:val="000000" w:themeColor="text1"/>
          <w:sz w:val="24"/>
          <w:szCs w:val="24"/>
        </w:rPr>
      </w:pPr>
    </w:p>
    <w:p w:rsidR="00F808CD" w:rsidRPr="002249F5" w:rsidRDefault="00F808CD"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Расчет приведенной продолжительности прекращений подачи тепловой эне</w:t>
      </w:r>
      <w:r w:rsidRPr="002249F5">
        <w:rPr>
          <w:rFonts w:ascii="Times New Roman" w:hAnsi="Times New Roman" w:cs="Times New Roman"/>
          <w:color w:val="000000" w:themeColor="text1"/>
          <w:sz w:val="24"/>
        </w:rPr>
        <w:t>р</w:t>
      </w:r>
      <w:r w:rsidRPr="002249F5">
        <w:rPr>
          <w:rFonts w:ascii="Times New Roman" w:hAnsi="Times New Roman" w:cs="Times New Roman"/>
          <w:color w:val="000000" w:themeColor="text1"/>
          <w:sz w:val="24"/>
        </w:rPr>
        <w:t>гии в тепловой сети</w:t>
      </w:r>
      <w:r w:rsidR="00A819F6" w:rsidRPr="002249F5">
        <w:rPr>
          <w:rFonts w:ascii="Times New Roman" w:hAnsi="Times New Roman" w:cs="Times New Roman"/>
          <w:color w:val="000000" w:themeColor="text1"/>
          <w:sz w:val="24"/>
        </w:rPr>
        <w:t xml:space="preserve"> </w:t>
      </w:r>
      <w:r w:rsidR="00051050" w:rsidRPr="002249F5">
        <w:rPr>
          <w:rFonts w:ascii="Times New Roman" w:hAnsi="Times New Roman" w:cs="Times New Roman"/>
          <w:color w:val="000000" w:themeColor="text1"/>
          <w:sz w:val="24"/>
        </w:rPr>
        <w:t>Вознесенского</w:t>
      </w:r>
      <w:r w:rsidR="00A819F6" w:rsidRPr="002249F5">
        <w:rPr>
          <w:rFonts w:ascii="Times New Roman" w:hAnsi="Times New Roman" w:cs="Times New Roman"/>
          <w:color w:val="000000" w:themeColor="text1"/>
          <w:sz w:val="24"/>
        </w:rPr>
        <w:t xml:space="preserve"> </w:t>
      </w:r>
      <w:r w:rsidRPr="002249F5">
        <w:rPr>
          <w:rFonts w:ascii="Times New Roman" w:hAnsi="Times New Roman" w:cs="Times New Roman"/>
          <w:color w:val="000000" w:themeColor="text1"/>
          <w:sz w:val="24"/>
        </w:rPr>
        <w:t>сельского поселения</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993"/>
        <w:gridCol w:w="992"/>
        <w:gridCol w:w="850"/>
        <w:gridCol w:w="851"/>
        <w:gridCol w:w="992"/>
        <w:gridCol w:w="851"/>
        <w:gridCol w:w="850"/>
        <w:gridCol w:w="818"/>
        <w:gridCol w:w="848"/>
      </w:tblGrid>
      <w:tr w:rsidR="003B70F9" w:rsidRPr="002249F5" w:rsidTr="00A167D1">
        <w:trPr>
          <w:trHeight w:val="264"/>
          <w:tblHeader/>
        </w:trPr>
        <w:tc>
          <w:tcPr>
            <w:tcW w:w="2376" w:type="dxa"/>
            <w:vMerge w:val="restart"/>
            <w:shd w:val="clear" w:color="auto" w:fill="auto"/>
            <w:vAlign w:val="center"/>
            <w:hideMark/>
          </w:tcPr>
          <w:p w:rsidR="00F808CD" w:rsidRPr="002249F5" w:rsidRDefault="00F808CD"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Показатель</w:t>
            </w:r>
          </w:p>
        </w:tc>
        <w:tc>
          <w:tcPr>
            <w:tcW w:w="8045" w:type="dxa"/>
            <w:gridSpan w:val="9"/>
            <w:shd w:val="clear" w:color="auto" w:fill="auto"/>
            <w:noWrap/>
            <w:vAlign w:val="center"/>
            <w:hideMark/>
          </w:tcPr>
          <w:p w:rsidR="00F808CD" w:rsidRPr="002249F5" w:rsidRDefault="00F808CD"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Этап (год)</w:t>
            </w:r>
          </w:p>
        </w:tc>
      </w:tr>
      <w:tr w:rsidR="003B70F9" w:rsidRPr="002249F5" w:rsidTr="00A167D1">
        <w:trPr>
          <w:trHeight w:val="264"/>
          <w:tblHeader/>
        </w:trPr>
        <w:tc>
          <w:tcPr>
            <w:tcW w:w="2376" w:type="dxa"/>
            <w:vMerge/>
            <w:vAlign w:val="center"/>
            <w:hideMark/>
          </w:tcPr>
          <w:p w:rsidR="0040118E" w:rsidRPr="002249F5" w:rsidRDefault="0040118E" w:rsidP="00215BB4">
            <w:pPr>
              <w:spacing w:after="0"/>
              <w:jc w:val="center"/>
              <w:rPr>
                <w:rFonts w:ascii="Times New Roman" w:hAnsi="Times New Roman" w:cs="Times New Roman"/>
                <w:color w:val="000000" w:themeColor="text1"/>
              </w:rPr>
            </w:pPr>
          </w:p>
        </w:tc>
        <w:tc>
          <w:tcPr>
            <w:tcW w:w="993" w:type="dxa"/>
            <w:shd w:val="clear" w:color="auto" w:fill="auto"/>
            <w:vAlign w:val="center"/>
            <w:hideMark/>
          </w:tcPr>
          <w:p w:rsidR="0040118E" w:rsidRPr="002249F5" w:rsidRDefault="0040118E" w:rsidP="005851CD">
            <w:pPr>
              <w:spacing w:after="0"/>
              <w:jc w:val="center"/>
              <w:rPr>
                <w:rFonts w:ascii="Times New Roman" w:hAnsi="Times New Roman" w:cs="Times New Roman"/>
                <w:b/>
                <w:color w:val="000000" w:themeColor="text1"/>
                <w:lang w:val="en-US"/>
              </w:rPr>
            </w:pPr>
            <w:r w:rsidRPr="002249F5">
              <w:rPr>
                <w:rFonts w:ascii="Times New Roman" w:hAnsi="Times New Roman" w:cs="Times New Roman"/>
                <w:b/>
                <w:color w:val="000000" w:themeColor="text1"/>
              </w:rPr>
              <w:t>2018</w:t>
            </w:r>
          </w:p>
        </w:tc>
        <w:tc>
          <w:tcPr>
            <w:tcW w:w="992" w:type="dxa"/>
            <w:shd w:val="clear" w:color="auto" w:fill="auto"/>
            <w:vAlign w:val="center"/>
            <w:hideMark/>
          </w:tcPr>
          <w:p w:rsidR="0040118E" w:rsidRPr="002249F5" w:rsidRDefault="0040118E"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2019</w:t>
            </w:r>
          </w:p>
        </w:tc>
        <w:tc>
          <w:tcPr>
            <w:tcW w:w="850" w:type="dxa"/>
            <w:shd w:val="clear" w:color="auto" w:fill="auto"/>
            <w:vAlign w:val="center"/>
            <w:hideMark/>
          </w:tcPr>
          <w:p w:rsidR="0040118E" w:rsidRPr="002249F5" w:rsidRDefault="0040118E"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851" w:type="dxa"/>
            <w:shd w:val="clear" w:color="auto" w:fill="auto"/>
            <w:vAlign w:val="center"/>
            <w:hideMark/>
          </w:tcPr>
          <w:p w:rsidR="0040118E" w:rsidRPr="002249F5" w:rsidRDefault="0040118E"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992" w:type="dxa"/>
            <w:shd w:val="clear" w:color="auto" w:fill="auto"/>
            <w:vAlign w:val="center"/>
            <w:hideMark/>
          </w:tcPr>
          <w:p w:rsidR="0040118E" w:rsidRPr="002249F5" w:rsidRDefault="0040118E"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851" w:type="dxa"/>
            <w:shd w:val="clear" w:color="auto" w:fill="auto"/>
            <w:vAlign w:val="center"/>
            <w:hideMark/>
          </w:tcPr>
          <w:p w:rsidR="0040118E" w:rsidRPr="002249F5" w:rsidRDefault="0040118E"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850" w:type="dxa"/>
            <w:shd w:val="clear" w:color="auto" w:fill="auto"/>
            <w:vAlign w:val="center"/>
          </w:tcPr>
          <w:p w:rsidR="0040118E" w:rsidRPr="002249F5" w:rsidRDefault="0040118E"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2024-2028</w:t>
            </w:r>
          </w:p>
        </w:tc>
        <w:tc>
          <w:tcPr>
            <w:tcW w:w="818" w:type="dxa"/>
            <w:shd w:val="clear" w:color="auto" w:fill="auto"/>
            <w:vAlign w:val="center"/>
            <w:hideMark/>
          </w:tcPr>
          <w:p w:rsidR="0040118E" w:rsidRPr="002249F5" w:rsidRDefault="0040118E"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2029-2033</w:t>
            </w:r>
          </w:p>
        </w:tc>
        <w:tc>
          <w:tcPr>
            <w:tcW w:w="848" w:type="dxa"/>
            <w:shd w:val="clear" w:color="auto" w:fill="auto"/>
            <w:vAlign w:val="center"/>
          </w:tcPr>
          <w:p w:rsidR="0040118E" w:rsidRPr="002249F5" w:rsidRDefault="0040118E"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2034-2037</w:t>
            </w:r>
          </w:p>
        </w:tc>
      </w:tr>
      <w:tr w:rsidR="003B70F9" w:rsidRPr="002249F5" w:rsidTr="00A167D1">
        <w:trPr>
          <w:trHeight w:val="229"/>
          <w:tblHeader/>
        </w:trPr>
        <w:tc>
          <w:tcPr>
            <w:tcW w:w="2376" w:type="dxa"/>
            <w:shd w:val="clear" w:color="auto" w:fill="auto"/>
            <w:vAlign w:val="center"/>
          </w:tcPr>
          <w:p w:rsidR="00A11741" w:rsidRPr="002249F5" w:rsidRDefault="00A11741" w:rsidP="00A11741">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w:t>
            </w:r>
          </w:p>
        </w:tc>
        <w:tc>
          <w:tcPr>
            <w:tcW w:w="993" w:type="dxa"/>
            <w:shd w:val="clear" w:color="auto" w:fill="auto"/>
            <w:noWrap/>
            <w:vAlign w:val="center"/>
          </w:tcPr>
          <w:p w:rsidR="00A11741" w:rsidRPr="002249F5" w:rsidRDefault="00A11741" w:rsidP="00A11741">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w:t>
            </w:r>
          </w:p>
        </w:tc>
        <w:tc>
          <w:tcPr>
            <w:tcW w:w="992" w:type="dxa"/>
            <w:shd w:val="clear" w:color="auto" w:fill="auto"/>
            <w:noWrap/>
            <w:vAlign w:val="center"/>
          </w:tcPr>
          <w:p w:rsidR="00A11741" w:rsidRPr="002249F5" w:rsidRDefault="00A11741" w:rsidP="00A11741">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3</w:t>
            </w:r>
          </w:p>
        </w:tc>
        <w:tc>
          <w:tcPr>
            <w:tcW w:w="850" w:type="dxa"/>
            <w:shd w:val="clear" w:color="auto" w:fill="auto"/>
            <w:noWrap/>
            <w:vAlign w:val="center"/>
          </w:tcPr>
          <w:p w:rsidR="00A11741" w:rsidRPr="002249F5" w:rsidRDefault="00A11741" w:rsidP="00A11741">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4</w:t>
            </w:r>
          </w:p>
        </w:tc>
        <w:tc>
          <w:tcPr>
            <w:tcW w:w="851" w:type="dxa"/>
            <w:shd w:val="clear" w:color="auto" w:fill="auto"/>
            <w:noWrap/>
            <w:vAlign w:val="center"/>
          </w:tcPr>
          <w:p w:rsidR="00A11741" w:rsidRPr="002249F5" w:rsidRDefault="00A11741" w:rsidP="00A11741">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5</w:t>
            </w:r>
          </w:p>
        </w:tc>
        <w:tc>
          <w:tcPr>
            <w:tcW w:w="992" w:type="dxa"/>
            <w:shd w:val="clear" w:color="auto" w:fill="auto"/>
            <w:noWrap/>
            <w:vAlign w:val="center"/>
          </w:tcPr>
          <w:p w:rsidR="00A11741" w:rsidRPr="002249F5" w:rsidRDefault="00A11741" w:rsidP="00A11741">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6</w:t>
            </w:r>
          </w:p>
        </w:tc>
        <w:tc>
          <w:tcPr>
            <w:tcW w:w="851" w:type="dxa"/>
            <w:shd w:val="clear" w:color="auto" w:fill="auto"/>
            <w:noWrap/>
            <w:vAlign w:val="center"/>
          </w:tcPr>
          <w:p w:rsidR="00A11741" w:rsidRPr="002249F5" w:rsidRDefault="00A11741" w:rsidP="00A11741">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7</w:t>
            </w:r>
          </w:p>
        </w:tc>
        <w:tc>
          <w:tcPr>
            <w:tcW w:w="850" w:type="dxa"/>
            <w:shd w:val="clear" w:color="auto" w:fill="auto"/>
            <w:vAlign w:val="center"/>
          </w:tcPr>
          <w:p w:rsidR="00A11741" w:rsidRPr="002249F5" w:rsidRDefault="00A11741" w:rsidP="00A11741">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8</w:t>
            </w:r>
          </w:p>
        </w:tc>
        <w:tc>
          <w:tcPr>
            <w:tcW w:w="818" w:type="dxa"/>
            <w:shd w:val="clear" w:color="auto" w:fill="auto"/>
            <w:noWrap/>
            <w:vAlign w:val="center"/>
          </w:tcPr>
          <w:p w:rsidR="00A11741" w:rsidRPr="002249F5" w:rsidRDefault="00A11741" w:rsidP="00A11741">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9</w:t>
            </w:r>
          </w:p>
        </w:tc>
        <w:tc>
          <w:tcPr>
            <w:tcW w:w="848" w:type="dxa"/>
            <w:shd w:val="clear" w:color="auto" w:fill="auto"/>
            <w:vAlign w:val="center"/>
          </w:tcPr>
          <w:p w:rsidR="00A11741" w:rsidRPr="002249F5" w:rsidRDefault="00A11741" w:rsidP="00A11741">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10</w:t>
            </w:r>
          </w:p>
        </w:tc>
      </w:tr>
      <w:tr w:rsidR="003B70F9" w:rsidRPr="002249F5" w:rsidTr="00A1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421" w:type="dxa"/>
            <w:gridSpan w:val="10"/>
            <w:tcBorders>
              <w:top w:val="nil"/>
              <w:left w:val="single" w:sz="4" w:space="0" w:color="auto"/>
              <w:bottom w:val="single" w:sz="4" w:space="0" w:color="auto"/>
              <w:right w:val="single" w:sz="4" w:space="0" w:color="auto"/>
            </w:tcBorders>
            <w:shd w:val="clear" w:color="auto" w:fill="auto"/>
            <w:noWrap/>
            <w:vAlign w:val="center"/>
          </w:tcPr>
          <w:p w:rsidR="006B62FA" w:rsidRPr="002249F5" w:rsidRDefault="00A167D1" w:rsidP="00437205">
            <w:pPr>
              <w:spacing w:after="0"/>
              <w:ind w:left="-108" w:right="-105"/>
              <w:jc w:val="center"/>
              <w:rPr>
                <w:rFonts w:ascii="Times New Roman" w:hAnsi="Times New Roman" w:cs="Times New Roman"/>
                <w:b/>
                <w:color w:val="000000" w:themeColor="text1"/>
                <w:szCs w:val="20"/>
              </w:rPr>
            </w:pPr>
            <w:r w:rsidRPr="002249F5">
              <w:rPr>
                <w:rFonts w:ascii="Times New Roman" w:hAnsi="Times New Roman" w:cs="Times New Roman"/>
                <w:b/>
                <w:color w:val="000000" w:themeColor="text1"/>
                <w:szCs w:val="20"/>
              </w:rPr>
              <w:t xml:space="preserve">Котельная </w:t>
            </w:r>
            <w:proofErr w:type="gramStart"/>
            <w:r w:rsidRPr="002249F5">
              <w:rPr>
                <w:rFonts w:ascii="Times New Roman" w:hAnsi="Times New Roman" w:cs="Times New Roman"/>
                <w:b/>
                <w:color w:val="000000" w:themeColor="text1"/>
                <w:szCs w:val="20"/>
              </w:rPr>
              <w:t>с</w:t>
            </w:r>
            <w:proofErr w:type="gramEnd"/>
            <w:r w:rsidRPr="002249F5">
              <w:rPr>
                <w:rFonts w:ascii="Times New Roman" w:hAnsi="Times New Roman" w:cs="Times New Roman"/>
                <w:b/>
                <w:color w:val="000000" w:themeColor="text1"/>
                <w:szCs w:val="20"/>
              </w:rPr>
              <w:t>. Вознесенка</w:t>
            </w:r>
          </w:p>
        </w:tc>
      </w:tr>
      <w:tr w:rsidR="00A167D1" w:rsidRPr="002249F5" w:rsidTr="00A167D1">
        <w:trPr>
          <w:trHeight w:val="423"/>
        </w:trPr>
        <w:tc>
          <w:tcPr>
            <w:tcW w:w="2376" w:type="dxa"/>
            <w:shd w:val="clear" w:color="auto" w:fill="auto"/>
            <w:vAlign w:val="center"/>
            <w:hideMark/>
          </w:tcPr>
          <w:p w:rsidR="00A167D1" w:rsidRPr="002249F5" w:rsidRDefault="00A167D1" w:rsidP="00A167D1">
            <w:pPr>
              <w:spacing w:after="0"/>
              <w:ind w:left="-142" w:right="-80"/>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Время восстановления </w:t>
            </w:r>
            <w:r w:rsidRPr="002249F5">
              <w:rPr>
                <w:rFonts w:ascii="Times New Roman" w:hAnsi="Times New Roman" w:cs="Times New Roman"/>
                <w:color w:val="000000" w:themeColor="text1"/>
              </w:rPr>
              <w:br/>
              <w:t xml:space="preserve">теплоснабжения, </w:t>
            </w:r>
            <w:proofErr w:type="gramStart"/>
            <w:r w:rsidRPr="002249F5">
              <w:rPr>
                <w:rFonts w:ascii="Times New Roman" w:hAnsi="Times New Roman" w:cs="Times New Roman"/>
                <w:color w:val="000000" w:themeColor="text1"/>
              </w:rPr>
              <w:t>ч</w:t>
            </w:r>
            <w:proofErr w:type="gramEnd"/>
          </w:p>
        </w:tc>
        <w:tc>
          <w:tcPr>
            <w:tcW w:w="993" w:type="dxa"/>
            <w:shd w:val="clear" w:color="auto" w:fill="auto"/>
            <w:noWrap/>
            <w:vAlign w:val="center"/>
          </w:tcPr>
          <w:p w:rsidR="00A167D1" w:rsidRPr="002249F5" w:rsidRDefault="00A167D1" w:rsidP="00A167D1">
            <w:pPr>
              <w:spacing w:after="0"/>
              <w:jc w:val="center"/>
              <w:rPr>
                <w:rFonts w:ascii="Times New Roman" w:hAnsi="Times New Roman" w:cs="Times New Roman"/>
                <w:color w:val="000000"/>
              </w:rPr>
            </w:pPr>
            <w:r w:rsidRPr="002249F5">
              <w:rPr>
                <w:rFonts w:ascii="Times New Roman" w:hAnsi="Times New Roman" w:cs="Times New Roman"/>
                <w:color w:val="000000"/>
              </w:rPr>
              <w:t>3,200</w:t>
            </w:r>
          </w:p>
        </w:tc>
        <w:tc>
          <w:tcPr>
            <w:tcW w:w="992" w:type="dxa"/>
            <w:shd w:val="clear" w:color="auto" w:fill="auto"/>
            <w:noWrap/>
            <w:vAlign w:val="center"/>
          </w:tcPr>
          <w:p w:rsidR="00A167D1" w:rsidRPr="002249F5" w:rsidRDefault="00A167D1" w:rsidP="00A167D1">
            <w:pPr>
              <w:spacing w:after="0"/>
              <w:jc w:val="center"/>
              <w:rPr>
                <w:rFonts w:ascii="Times New Roman" w:hAnsi="Times New Roman" w:cs="Times New Roman"/>
                <w:color w:val="000000"/>
              </w:rPr>
            </w:pPr>
            <w:r w:rsidRPr="002249F5">
              <w:rPr>
                <w:rFonts w:ascii="Times New Roman" w:hAnsi="Times New Roman" w:cs="Times New Roman"/>
                <w:color w:val="000000"/>
              </w:rPr>
              <w:t>3,200</w:t>
            </w:r>
          </w:p>
        </w:tc>
        <w:tc>
          <w:tcPr>
            <w:tcW w:w="850" w:type="dxa"/>
            <w:shd w:val="clear" w:color="auto" w:fill="auto"/>
            <w:noWrap/>
            <w:vAlign w:val="center"/>
          </w:tcPr>
          <w:p w:rsidR="00A167D1" w:rsidRPr="002249F5" w:rsidRDefault="00A167D1" w:rsidP="00A167D1">
            <w:pPr>
              <w:spacing w:after="0"/>
              <w:jc w:val="center"/>
              <w:rPr>
                <w:rFonts w:ascii="Times New Roman" w:hAnsi="Times New Roman" w:cs="Times New Roman"/>
                <w:color w:val="000000"/>
              </w:rPr>
            </w:pPr>
            <w:r w:rsidRPr="002249F5">
              <w:rPr>
                <w:rFonts w:ascii="Times New Roman" w:hAnsi="Times New Roman" w:cs="Times New Roman"/>
                <w:color w:val="000000"/>
              </w:rPr>
              <w:t>3,200</w:t>
            </w:r>
          </w:p>
        </w:tc>
        <w:tc>
          <w:tcPr>
            <w:tcW w:w="851" w:type="dxa"/>
            <w:shd w:val="clear" w:color="auto" w:fill="auto"/>
            <w:noWrap/>
            <w:vAlign w:val="center"/>
          </w:tcPr>
          <w:p w:rsidR="00A167D1" w:rsidRPr="002249F5" w:rsidRDefault="00A167D1" w:rsidP="00A167D1">
            <w:pPr>
              <w:spacing w:after="0"/>
              <w:jc w:val="center"/>
              <w:rPr>
                <w:rFonts w:ascii="Times New Roman" w:hAnsi="Times New Roman" w:cs="Times New Roman"/>
                <w:color w:val="000000"/>
              </w:rPr>
            </w:pPr>
            <w:r w:rsidRPr="002249F5">
              <w:rPr>
                <w:rFonts w:ascii="Times New Roman" w:hAnsi="Times New Roman" w:cs="Times New Roman"/>
                <w:color w:val="000000"/>
              </w:rPr>
              <w:t>3,200</w:t>
            </w:r>
          </w:p>
        </w:tc>
        <w:tc>
          <w:tcPr>
            <w:tcW w:w="992" w:type="dxa"/>
            <w:shd w:val="clear" w:color="auto" w:fill="auto"/>
            <w:noWrap/>
            <w:vAlign w:val="center"/>
          </w:tcPr>
          <w:p w:rsidR="00A167D1" w:rsidRPr="002249F5" w:rsidRDefault="00A167D1" w:rsidP="00A167D1">
            <w:pPr>
              <w:spacing w:after="0"/>
              <w:jc w:val="center"/>
              <w:rPr>
                <w:rFonts w:ascii="Times New Roman" w:hAnsi="Times New Roman" w:cs="Times New Roman"/>
                <w:color w:val="000000"/>
              </w:rPr>
            </w:pPr>
            <w:r w:rsidRPr="002249F5">
              <w:rPr>
                <w:rFonts w:ascii="Times New Roman" w:hAnsi="Times New Roman" w:cs="Times New Roman"/>
                <w:color w:val="000000"/>
              </w:rPr>
              <w:t>3,200</w:t>
            </w:r>
          </w:p>
        </w:tc>
        <w:tc>
          <w:tcPr>
            <w:tcW w:w="851" w:type="dxa"/>
            <w:shd w:val="clear" w:color="auto" w:fill="auto"/>
            <w:noWrap/>
            <w:vAlign w:val="center"/>
          </w:tcPr>
          <w:p w:rsidR="00A167D1" w:rsidRPr="002249F5" w:rsidRDefault="00A167D1" w:rsidP="00A167D1">
            <w:pPr>
              <w:spacing w:after="0"/>
              <w:jc w:val="center"/>
              <w:rPr>
                <w:rFonts w:ascii="Times New Roman" w:hAnsi="Times New Roman" w:cs="Times New Roman"/>
                <w:color w:val="000000"/>
              </w:rPr>
            </w:pPr>
            <w:r w:rsidRPr="002249F5">
              <w:rPr>
                <w:rFonts w:ascii="Times New Roman" w:hAnsi="Times New Roman" w:cs="Times New Roman"/>
                <w:color w:val="000000"/>
              </w:rPr>
              <w:t>3,200</w:t>
            </w:r>
          </w:p>
        </w:tc>
        <w:tc>
          <w:tcPr>
            <w:tcW w:w="850" w:type="dxa"/>
            <w:shd w:val="clear" w:color="auto" w:fill="auto"/>
            <w:vAlign w:val="center"/>
          </w:tcPr>
          <w:p w:rsidR="00A167D1" w:rsidRPr="002249F5" w:rsidRDefault="00A167D1" w:rsidP="00A167D1">
            <w:pPr>
              <w:spacing w:after="0"/>
              <w:jc w:val="center"/>
              <w:rPr>
                <w:rFonts w:ascii="Times New Roman" w:hAnsi="Times New Roman" w:cs="Times New Roman"/>
                <w:color w:val="000000"/>
              </w:rPr>
            </w:pPr>
            <w:r w:rsidRPr="002249F5">
              <w:rPr>
                <w:rFonts w:ascii="Times New Roman" w:hAnsi="Times New Roman" w:cs="Times New Roman"/>
                <w:color w:val="000000"/>
              </w:rPr>
              <w:t>3,200</w:t>
            </w:r>
          </w:p>
        </w:tc>
        <w:tc>
          <w:tcPr>
            <w:tcW w:w="818" w:type="dxa"/>
            <w:shd w:val="clear" w:color="auto" w:fill="auto"/>
            <w:noWrap/>
            <w:vAlign w:val="center"/>
          </w:tcPr>
          <w:p w:rsidR="00A167D1" w:rsidRPr="002249F5" w:rsidRDefault="00A167D1" w:rsidP="00A167D1">
            <w:pPr>
              <w:spacing w:after="0"/>
              <w:jc w:val="center"/>
              <w:rPr>
                <w:rFonts w:ascii="Times New Roman" w:hAnsi="Times New Roman" w:cs="Times New Roman"/>
                <w:color w:val="000000"/>
              </w:rPr>
            </w:pPr>
            <w:r w:rsidRPr="002249F5">
              <w:rPr>
                <w:rFonts w:ascii="Times New Roman" w:hAnsi="Times New Roman" w:cs="Times New Roman"/>
                <w:color w:val="000000"/>
              </w:rPr>
              <w:t>3,200</w:t>
            </w:r>
          </w:p>
        </w:tc>
        <w:tc>
          <w:tcPr>
            <w:tcW w:w="848" w:type="dxa"/>
            <w:shd w:val="clear" w:color="auto" w:fill="auto"/>
            <w:vAlign w:val="center"/>
          </w:tcPr>
          <w:p w:rsidR="00A167D1" w:rsidRPr="002249F5" w:rsidRDefault="00A167D1" w:rsidP="00A167D1">
            <w:pPr>
              <w:spacing w:after="0"/>
              <w:jc w:val="center"/>
              <w:rPr>
                <w:rFonts w:ascii="Times New Roman" w:hAnsi="Times New Roman" w:cs="Times New Roman"/>
                <w:color w:val="000000"/>
              </w:rPr>
            </w:pPr>
            <w:r w:rsidRPr="002249F5">
              <w:rPr>
                <w:rFonts w:ascii="Times New Roman" w:hAnsi="Times New Roman" w:cs="Times New Roman"/>
                <w:color w:val="000000"/>
              </w:rPr>
              <w:t>16,000</w:t>
            </w:r>
          </w:p>
        </w:tc>
      </w:tr>
      <w:tr w:rsidR="00A167D1" w:rsidRPr="002249F5" w:rsidTr="00A1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421" w:type="dxa"/>
            <w:gridSpan w:val="10"/>
            <w:tcBorders>
              <w:top w:val="nil"/>
              <w:left w:val="single" w:sz="4" w:space="0" w:color="auto"/>
              <w:bottom w:val="single" w:sz="4" w:space="0" w:color="auto"/>
              <w:right w:val="single" w:sz="4" w:space="0" w:color="auto"/>
            </w:tcBorders>
            <w:shd w:val="clear" w:color="auto" w:fill="auto"/>
            <w:noWrap/>
            <w:vAlign w:val="center"/>
          </w:tcPr>
          <w:p w:rsidR="00A167D1" w:rsidRPr="002249F5" w:rsidRDefault="00A167D1" w:rsidP="00A167D1">
            <w:pPr>
              <w:spacing w:after="0"/>
              <w:ind w:left="-108" w:right="-105"/>
              <w:jc w:val="center"/>
              <w:rPr>
                <w:rFonts w:ascii="Times New Roman" w:hAnsi="Times New Roman" w:cs="Times New Roman"/>
                <w:b/>
                <w:color w:val="000000" w:themeColor="text1"/>
                <w:szCs w:val="20"/>
              </w:rPr>
            </w:pPr>
            <w:bookmarkStart w:id="556" w:name="_Toc435791353"/>
            <w:bookmarkStart w:id="557" w:name="_Toc435791355"/>
            <w:r w:rsidRPr="002249F5">
              <w:rPr>
                <w:rFonts w:ascii="Times New Roman" w:hAnsi="Times New Roman" w:cs="Times New Roman"/>
                <w:b/>
                <w:color w:val="000000" w:themeColor="text1"/>
                <w:szCs w:val="20"/>
              </w:rPr>
              <w:t>Котельная п. Полевой</w:t>
            </w:r>
          </w:p>
        </w:tc>
      </w:tr>
      <w:tr w:rsidR="00A167D1" w:rsidRPr="002249F5" w:rsidTr="00A167D1">
        <w:trPr>
          <w:trHeight w:val="423"/>
        </w:trPr>
        <w:tc>
          <w:tcPr>
            <w:tcW w:w="2376" w:type="dxa"/>
            <w:shd w:val="clear" w:color="auto" w:fill="auto"/>
            <w:vAlign w:val="center"/>
            <w:hideMark/>
          </w:tcPr>
          <w:p w:rsidR="00A167D1" w:rsidRPr="002249F5" w:rsidRDefault="00A167D1" w:rsidP="00A167D1">
            <w:pPr>
              <w:spacing w:after="0"/>
              <w:ind w:left="-142" w:right="-80"/>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Время восстановления </w:t>
            </w:r>
            <w:r w:rsidRPr="002249F5">
              <w:rPr>
                <w:rFonts w:ascii="Times New Roman" w:hAnsi="Times New Roman" w:cs="Times New Roman"/>
                <w:color w:val="000000" w:themeColor="text1"/>
              </w:rPr>
              <w:br/>
              <w:t xml:space="preserve">теплоснабжения, </w:t>
            </w:r>
            <w:proofErr w:type="gramStart"/>
            <w:r w:rsidRPr="002249F5">
              <w:rPr>
                <w:rFonts w:ascii="Times New Roman" w:hAnsi="Times New Roman" w:cs="Times New Roman"/>
                <w:color w:val="000000" w:themeColor="text1"/>
              </w:rPr>
              <w:t>ч</w:t>
            </w:r>
            <w:proofErr w:type="gramEnd"/>
          </w:p>
        </w:tc>
        <w:tc>
          <w:tcPr>
            <w:tcW w:w="993" w:type="dxa"/>
            <w:shd w:val="clear" w:color="auto" w:fill="auto"/>
            <w:noWrap/>
            <w:vAlign w:val="center"/>
          </w:tcPr>
          <w:p w:rsidR="00A167D1" w:rsidRPr="002249F5" w:rsidRDefault="00A167D1" w:rsidP="00A167D1">
            <w:pPr>
              <w:spacing w:after="0"/>
              <w:jc w:val="center"/>
              <w:rPr>
                <w:rFonts w:ascii="Times New Roman" w:hAnsi="Times New Roman" w:cs="Times New Roman"/>
                <w:color w:val="000000"/>
              </w:rPr>
            </w:pPr>
            <w:r w:rsidRPr="002249F5">
              <w:rPr>
                <w:rFonts w:ascii="Times New Roman" w:hAnsi="Times New Roman" w:cs="Times New Roman"/>
                <w:color w:val="000000"/>
              </w:rPr>
              <w:t>3,200</w:t>
            </w:r>
          </w:p>
        </w:tc>
        <w:tc>
          <w:tcPr>
            <w:tcW w:w="992" w:type="dxa"/>
            <w:shd w:val="clear" w:color="auto" w:fill="auto"/>
            <w:noWrap/>
            <w:vAlign w:val="center"/>
          </w:tcPr>
          <w:p w:rsidR="00A167D1" w:rsidRPr="002249F5" w:rsidRDefault="00A167D1" w:rsidP="00A167D1">
            <w:pPr>
              <w:spacing w:after="0"/>
              <w:jc w:val="center"/>
              <w:rPr>
                <w:rFonts w:ascii="Times New Roman" w:hAnsi="Times New Roman" w:cs="Times New Roman"/>
                <w:color w:val="000000"/>
              </w:rPr>
            </w:pPr>
            <w:r w:rsidRPr="002249F5">
              <w:rPr>
                <w:rFonts w:ascii="Times New Roman" w:hAnsi="Times New Roman" w:cs="Times New Roman"/>
                <w:color w:val="000000"/>
              </w:rPr>
              <w:t>3,200</w:t>
            </w:r>
          </w:p>
        </w:tc>
        <w:tc>
          <w:tcPr>
            <w:tcW w:w="850" w:type="dxa"/>
            <w:shd w:val="clear" w:color="auto" w:fill="auto"/>
            <w:noWrap/>
            <w:vAlign w:val="center"/>
          </w:tcPr>
          <w:p w:rsidR="00A167D1" w:rsidRPr="002249F5" w:rsidRDefault="00A167D1" w:rsidP="00A167D1">
            <w:pPr>
              <w:spacing w:after="0"/>
              <w:jc w:val="center"/>
              <w:rPr>
                <w:rFonts w:ascii="Times New Roman" w:hAnsi="Times New Roman" w:cs="Times New Roman"/>
                <w:color w:val="000000"/>
              </w:rPr>
            </w:pPr>
            <w:r w:rsidRPr="002249F5">
              <w:rPr>
                <w:rFonts w:ascii="Times New Roman" w:hAnsi="Times New Roman" w:cs="Times New Roman"/>
                <w:color w:val="000000"/>
              </w:rPr>
              <w:t>3,200</w:t>
            </w:r>
          </w:p>
        </w:tc>
        <w:tc>
          <w:tcPr>
            <w:tcW w:w="851" w:type="dxa"/>
            <w:shd w:val="clear" w:color="auto" w:fill="auto"/>
            <w:noWrap/>
            <w:vAlign w:val="center"/>
          </w:tcPr>
          <w:p w:rsidR="00A167D1" w:rsidRPr="002249F5" w:rsidRDefault="00A167D1" w:rsidP="00A167D1">
            <w:pPr>
              <w:spacing w:after="0"/>
              <w:jc w:val="center"/>
              <w:rPr>
                <w:rFonts w:ascii="Times New Roman" w:hAnsi="Times New Roman" w:cs="Times New Roman"/>
                <w:color w:val="000000"/>
              </w:rPr>
            </w:pPr>
            <w:r w:rsidRPr="002249F5">
              <w:rPr>
                <w:rFonts w:ascii="Times New Roman" w:hAnsi="Times New Roman" w:cs="Times New Roman"/>
                <w:color w:val="000000"/>
              </w:rPr>
              <w:t>3,200</w:t>
            </w:r>
          </w:p>
        </w:tc>
        <w:tc>
          <w:tcPr>
            <w:tcW w:w="992" w:type="dxa"/>
            <w:shd w:val="clear" w:color="auto" w:fill="auto"/>
            <w:noWrap/>
            <w:vAlign w:val="center"/>
          </w:tcPr>
          <w:p w:rsidR="00A167D1" w:rsidRPr="002249F5" w:rsidRDefault="00A167D1" w:rsidP="00A167D1">
            <w:pPr>
              <w:spacing w:after="0"/>
              <w:jc w:val="center"/>
              <w:rPr>
                <w:rFonts w:ascii="Times New Roman" w:hAnsi="Times New Roman" w:cs="Times New Roman"/>
                <w:color w:val="000000"/>
              </w:rPr>
            </w:pPr>
            <w:r w:rsidRPr="002249F5">
              <w:rPr>
                <w:rFonts w:ascii="Times New Roman" w:hAnsi="Times New Roman" w:cs="Times New Roman"/>
                <w:color w:val="000000"/>
              </w:rPr>
              <w:t>3,200</w:t>
            </w:r>
          </w:p>
        </w:tc>
        <w:tc>
          <w:tcPr>
            <w:tcW w:w="851" w:type="dxa"/>
            <w:shd w:val="clear" w:color="auto" w:fill="auto"/>
            <w:noWrap/>
            <w:vAlign w:val="center"/>
          </w:tcPr>
          <w:p w:rsidR="00A167D1" w:rsidRPr="002249F5" w:rsidRDefault="00A167D1" w:rsidP="00A167D1">
            <w:pPr>
              <w:spacing w:after="0"/>
              <w:jc w:val="center"/>
              <w:rPr>
                <w:rFonts w:ascii="Times New Roman" w:hAnsi="Times New Roman" w:cs="Times New Roman"/>
                <w:color w:val="000000"/>
              </w:rPr>
            </w:pPr>
            <w:r w:rsidRPr="002249F5">
              <w:rPr>
                <w:rFonts w:ascii="Times New Roman" w:hAnsi="Times New Roman" w:cs="Times New Roman"/>
                <w:color w:val="000000"/>
              </w:rPr>
              <w:t>3,200</w:t>
            </w:r>
          </w:p>
        </w:tc>
        <w:tc>
          <w:tcPr>
            <w:tcW w:w="850" w:type="dxa"/>
            <w:shd w:val="clear" w:color="auto" w:fill="auto"/>
            <w:vAlign w:val="center"/>
          </w:tcPr>
          <w:p w:rsidR="00A167D1" w:rsidRPr="002249F5" w:rsidRDefault="00A167D1" w:rsidP="00A167D1">
            <w:pPr>
              <w:spacing w:after="0"/>
              <w:jc w:val="center"/>
              <w:rPr>
                <w:rFonts w:ascii="Times New Roman" w:hAnsi="Times New Roman" w:cs="Times New Roman"/>
                <w:color w:val="000000"/>
              </w:rPr>
            </w:pPr>
            <w:r w:rsidRPr="002249F5">
              <w:rPr>
                <w:rFonts w:ascii="Times New Roman" w:hAnsi="Times New Roman" w:cs="Times New Roman"/>
                <w:color w:val="000000"/>
              </w:rPr>
              <w:t>3,200</w:t>
            </w:r>
          </w:p>
        </w:tc>
        <w:tc>
          <w:tcPr>
            <w:tcW w:w="818" w:type="dxa"/>
            <w:shd w:val="clear" w:color="auto" w:fill="auto"/>
            <w:noWrap/>
            <w:vAlign w:val="center"/>
          </w:tcPr>
          <w:p w:rsidR="00A167D1" w:rsidRPr="002249F5" w:rsidRDefault="00A167D1" w:rsidP="00A167D1">
            <w:pPr>
              <w:spacing w:after="0"/>
              <w:jc w:val="center"/>
              <w:rPr>
                <w:rFonts w:ascii="Times New Roman" w:hAnsi="Times New Roman" w:cs="Times New Roman"/>
                <w:color w:val="000000"/>
              </w:rPr>
            </w:pPr>
            <w:r w:rsidRPr="002249F5">
              <w:rPr>
                <w:rFonts w:ascii="Times New Roman" w:hAnsi="Times New Roman" w:cs="Times New Roman"/>
                <w:color w:val="000000"/>
              </w:rPr>
              <w:t>3,200</w:t>
            </w:r>
          </w:p>
        </w:tc>
        <w:tc>
          <w:tcPr>
            <w:tcW w:w="848" w:type="dxa"/>
            <w:shd w:val="clear" w:color="auto" w:fill="auto"/>
            <w:vAlign w:val="center"/>
          </w:tcPr>
          <w:p w:rsidR="00A167D1" w:rsidRPr="002249F5" w:rsidRDefault="00A167D1" w:rsidP="00A167D1">
            <w:pPr>
              <w:spacing w:after="0"/>
              <w:jc w:val="center"/>
              <w:rPr>
                <w:rFonts w:ascii="Times New Roman" w:hAnsi="Times New Roman" w:cs="Times New Roman"/>
                <w:color w:val="000000"/>
              </w:rPr>
            </w:pPr>
            <w:r w:rsidRPr="002249F5">
              <w:rPr>
                <w:rFonts w:ascii="Times New Roman" w:hAnsi="Times New Roman" w:cs="Times New Roman"/>
                <w:color w:val="000000"/>
              </w:rPr>
              <w:t>16,000</w:t>
            </w:r>
          </w:p>
        </w:tc>
      </w:tr>
    </w:tbl>
    <w:p w:rsidR="00A11741" w:rsidRPr="002249F5" w:rsidRDefault="00A11741" w:rsidP="00215BB4">
      <w:pPr>
        <w:pStyle w:val="3"/>
        <w:spacing w:before="0"/>
        <w:jc w:val="center"/>
        <w:rPr>
          <w:rFonts w:ascii="Times New Roman" w:hAnsi="Times New Roman" w:cs="Times New Roman"/>
          <w:b w:val="0"/>
          <w:i/>
          <w:color w:val="000000" w:themeColor="text1"/>
          <w:sz w:val="24"/>
          <w:szCs w:val="24"/>
        </w:rPr>
      </w:pPr>
    </w:p>
    <w:p w:rsidR="00C77AD9" w:rsidRPr="002249F5" w:rsidRDefault="008449C1" w:rsidP="00215BB4">
      <w:pPr>
        <w:pStyle w:val="3"/>
        <w:spacing w:before="0"/>
        <w:jc w:val="center"/>
        <w:rPr>
          <w:rFonts w:ascii="Times New Roman" w:hAnsi="Times New Roman" w:cs="Times New Roman"/>
          <w:b w:val="0"/>
          <w:i/>
          <w:color w:val="000000" w:themeColor="text1"/>
          <w:sz w:val="24"/>
          <w:szCs w:val="24"/>
        </w:rPr>
      </w:pPr>
      <w:bookmarkStart w:id="558" w:name="_Toc10707103"/>
      <w:r w:rsidRPr="002249F5">
        <w:rPr>
          <w:rFonts w:ascii="Times New Roman" w:hAnsi="Times New Roman" w:cs="Times New Roman"/>
          <w:b w:val="0"/>
          <w:i/>
          <w:color w:val="000000" w:themeColor="text1"/>
          <w:sz w:val="24"/>
          <w:szCs w:val="24"/>
        </w:rPr>
        <w:t>11</w:t>
      </w:r>
      <w:r w:rsidR="00C77AD9" w:rsidRPr="002249F5">
        <w:rPr>
          <w:rFonts w:ascii="Times New Roman" w:hAnsi="Times New Roman" w:cs="Times New Roman"/>
          <w:b w:val="0"/>
          <w:i/>
          <w:color w:val="000000" w:themeColor="text1"/>
          <w:sz w:val="24"/>
          <w:szCs w:val="24"/>
        </w:rPr>
        <w:t xml:space="preserve">.3 Перспективных показателей, определяемые приведенным объемом </w:t>
      </w:r>
      <w:proofErr w:type="spellStart"/>
      <w:r w:rsidR="00C77AD9" w:rsidRPr="002249F5">
        <w:rPr>
          <w:rFonts w:ascii="Times New Roman" w:hAnsi="Times New Roman" w:cs="Times New Roman"/>
          <w:b w:val="0"/>
          <w:i/>
          <w:color w:val="000000" w:themeColor="text1"/>
          <w:sz w:val="24"/>
          <w:szCs w:val="24"/>
        </w:rPr>
        <w:t>недоотпуска</w:t>
      </w:r>
      <w:proofErr w:type="spellEnd"/>
      <w:r w:rsidR="00C77AD9" w:rsidRPr="002249F5">
        <w:rPr>
          <w:rFonts w:ascii="Times New Roman" w:hAnsi="Times New Roman" w:cs="Times New Roman"/>
          <w:b w:val="0"/>
          <w:i/>
          <w:color w:val="000000" w:themeColor="text1"/>
          <w:sz w:val="24"/>
          <w:szCs w:val="24"/>
        </w:rPr>
        <w:t xml:space="preserve"> тепла в</w:t>
      </w:r>
      <w:r w:rsidR="00C77AD9" w:rsidRPr="002249F5">
        <w:rPr>
          <w:rFonts w:ascii="Times New Roman" w:hAnsi="Times New Roman" w:cs="Times New Roman"/>
          <w:b w:val="0"/>
          <w:i/>
          <w:color w:val="000000" w:themeColor="text1"/>
          <w:sz w:val="24"/>
          <w:szCs w:val="24"/>
        </w:rPr>
        <w:br/>
        <w:t xml:space="preserve"> результате нарушений в подаче тепловой энергии</w:t>
      </w:r>
      <w:bookmarkEnd w:id="556"/>
      <w:bookmarkEnd w:id="558"/>
    </w:p>
    <w:p w:rsidR="00026482" w:rsidRPr="002249F5" w:rsidRDefault="00026482" w:rsidP="00215BB4">
      <w:pPr>
        <w:spacing w:after="0"/>
        <w:jc w:val="both"/>
        <w:rPr>
          <w:rFonts w:ascii="Times New Roman" w:hAnsi="Times New Roman" w:cs="Times New Roman"/>
          <w:color w:val="000000" w:themeColor="text1"/>
          <w:sz w:val="24"/>
          <w:szCs w:val="24"/>
        </w:rPr>
      </w:pPr>
    </w:p>
    <w:p w:rsidR="00C77AD9" w:rsidRPr="002249F5" w:rsidRDefault="00C77AD9"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lastRenderedPageBreak/>
        <w:t xml:space="preserve">Приведенный объем </w:t>
      </w:r>
      <w:proofErr w:type="spellStart"/>
      <w:r w:rsidRPr="002249F5">
        <w:rPr>
          <w:rFonts w:ascii="Times New Roman" w:hAnsi="Times New Roman" w:cs="Times New Roman"/>
          <w:color w:val="000000" w:themeColor="text1"/>
          <w:sz w:val="24"/>
        </w:rPr>
        <w:t>недоотпуска</w:t>
      </w:r>
      <w:proofErr w:type="spellEnd"/>
      <w:r w:rsidRPr="002249F5">
        <w:rPr>
          <w:rFonts w:ascii="Times New Roman" w:hAnsi="Times New Roman" w:cs="Times New Roman"/>
          <w:color w:val="000000" w:themeColor="text1"/>
          <w:sz w:val="24"/>
        </w:rPr>
        <w:t xml:space="preserve"> тепла в результате нарушений в подаче те</w:t>
      </w:r>
      <w:r w:rsidRPr="002249F5">
        <w:rPr>
          <w:rFonts w:ascii="Times New Roman" w:hAnsi="Times New Roman" w:cs="Times New Roman"/>
          <w:color w:val="000000" w:themeColor="text1"/>
          <w:sz w:val="24"/>
        </w:rPr>
        <w:t>п</w:t>
      </w:r>
      <w:r w:rsidRPr="002249F5">
        <w:rPr>
          <w:rFonts w:ascii="Times New Roman" w:hAnsi="Times New Roman" w:cs="Times New Roman"/>
          <w:color w:val="000000" w:themeColor="text1"/>
          <w:sz w:val="24"/>
        </w:rPr>
        <w:t>ловой энергии в системе теплоснабжения</w:t>
      </w:r>
      <w:r w:rsidR="00A819F6" w:rsidRPr="002249F5">
        <w:rPr>
          <w:rFonts w:ascii="Times New Roman" w:hAnsi="Times New Roman" w:cs="Times New Roman"/>
          <w:color w:val="000000" w:themeColor="text1"/>
          <w:sz w:val="24"/>
        </w:rPr>
        <w:t xml:space="preserve"> </w:t>
      </w:r>
      <w:r w:rsidR="00CC70E0" w:rsidRPr="002249F5">
        <w:rPr>
          <w:rFonts w:ascii="Times New Roman" w:hAnsi="Times New Roman" w:cs="Times New Roman"/>
          <w:color w:val="000000" w:themeColor="text1"/>
          <w:sz w:val="24"/>
        </w:rPr>
        <w:t>Вознесенского</w:t>
      </w:r>
      <w:r w:rsidR="00A819F6" w:rsidRPr="002249F5">
        <w:rPr>
          <w:rFonts w:ascii="Times New Roman" w:hAnsi="Times New Roman" w:cs="Times New Roman"/>
          <w:color w:val="000000" w:themeColor="text1"/>
          <w:sz w:val="24"/>
        </w:rPr>
        <w:t xml:space="preserve"> </w:t>
      </w:r>
      <w:r w:rsidRPr="002249F5">
        <w:rPr>
          <w:rFonts w:ascii="Times New Roman" w:hAnsi="Times New Roman" w:cs="Times New Roman"/>
          <w:color w:val="000000" w:themeColor="text1"/>
          <w:sz w:val="24"/>
        </w:rPr>
        <w:t>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6"/>
        <w:gridCol w:w="638"/>
        <w:gridCol w:w="638"/>
        <w:gridCol w:w="637"/>
        <w:gridCol w:w="637"/>
        <w:gridCol w:w="637"/>
        <w:gridCol w:w="838"/>
        <w:gridCol w:w="708"/>
        <w:gridCol w:w="838"/>
        <w:gridCol w:w="708"/>
      </w:tblGrid>
      <w:tr w:rsidR="003B70F9" w:rsidRPr="002249F5" w:rsidTr="00C77AD9">
        <w:trPr>
          <w:trHeight w:val="264"/>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AD9" w:rsidRPr="002249F5" w:rsidRDefault="00C77AD9"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Показатель</w:t>
            </w:r>
          </w:p>
        </w:tc>
        <w:tc>
          <w:tcPr>
            <w:tcW w:w="0" w:type="auto"/>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AD9" w:rsidRPr="002249F5" w:rsidRDefault="00C77AD9"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Этап (год)</w:t>
            </w:r>
          </w:p>
        </w:tc>
      </w:tr>
      <w:tr w:rsidR="003B70F9" w:rsidRPr="002249F5" w:rsidTr="00CC70E0">
        <w:trPr>
          <w:trHeight w:val="264"/>
        </w:trPr>
        <w:tc>
          <w:tcPr>
            <w:tcW w:w="0" w:type="auto"/>
            <w:vMerge/>
            <w:vAlign w:val="center"/>
            <w:hideMark/>
          </w:tcPr>
          <w:p w:rsidR="0040118E" w:rsidRPr="002249F5" w:rsidRDefault="0040118E" w:rsidP="00215BB4">
            <w:pPr>
              <w:spacing w:after="0"/>
              <w:jc w:val="center"/>
              <w:rPr>
                <w:rFonts w:ascii="Times New Roman" w:hAnsi="Times New Roman" w:cs="Times New Roman"/>
                <w:color w:val="000000" w:themeColor="text1"/>
              </w:rPr>
            </w:pPr>
          </w:p>
        </w:tc>
        <w:tc>
          <w:tcPr>
            <w:tcW w:w="0" w:type="auto"/>
            <w:shd w:val="clear" w:color="auto" w:fill="auto"/>
            <w:vAlign w:val="center"/>
            <w:hideMark/>
          </w:tcPr>
          <w:p w:rsidR="0040118E" w:rsidRPr="002249F5" w:rsidRDefault="0040118E" w:rsidP="005851CD">
            <w:pPr>
              <w:spacing w:after="0"/>
              <w:jc w:val="center"/>
              <w:rPr>
                <w:rFonts w:ascii="Times New Roman" w:hAnsi="Times New Roman" w:cs="Times New Roman"/>
                <w:b/>
                <w:color w:val="000000" w:themeColor="text1"/>
                <w:lang w:val="en-US"/>
              </w:rPr>
            </w:pPr>
            <w:r w:rsidRPr="002249F5">
              <w:rPr>
                <w:rFonts w:ascii="Times New Roman" w:hAnsi="Times New Roman" w:cs="Times New Roman"/>
                <w:b/>
                <w:color w:val="000000" w:themeColor="text1"/>
              </w:rPr>
              <w:t>2018</w:t>
            </w:r>
          </w:p>
        </w:tc>
        <w:tc>
          <w:tcPr>
            <w:tcW w:w="0" w:type="auto"/>
            <w:shd w:val="clear" w:color="auto" w:fill="auto"/>
            <w:vAlign w:val="center"/>
            <w:hideMark/>
          </w:tcPr>
          <w:p w:rsidR="0040118E" w:rsidRPr="002249F5" w:rsidRDefault="0040118E"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2019</w:t>
            </w:r>
          </w:p>
        </w:tc>
        <w:tc>
          <w:tcPr>
            <w:tcW w:w="0" w:type="auto"/>
            <w:shd w:val="clear" w:color="auto" w:fill="auto"/>
            <w:vAlign w:val="center"/>
            <w:hideMark/>
          </w:tcPr>
          <w:p w:rsidR="0040118E" w:rsidRPr="002249F5" w:rsidRDefault="0040118E"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0" w:type="auto"/>
            <w:shd w:val="clear" w:color="auto" w:fill="auto"/>
            <w:vAlign w:val="center"/>
            <w:hideMark/>
          </w:tcPr>
          <w:p w:rsidR="0040118E" w:rsidRPr="002249F5" w:rsidRDefault="0040118E"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0" w:type="auto"/>
            <w:shd w:val="clear" w:color="auto" w:fill="auto"/>
            <w:vAlign w:val="center"/>
            <w:hideMark/>
          </w:tcPr>
          <w:p w:rsidR="0040118E" w:rsidRPr="002249F5" w:rsidRDefault="0040118E"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866" w:type="dxa"/>
            <w:shd w:val="clear" w:color="auto" w:fill="auto"/>
            <w:vAlign w:val="center"/>
            <w:hideMark/>
          </w:tcPr>
          <w:p w:rsidR="0040118E" w:rsidRPr="002249F5" w:rsidRDefault="0040118E"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730" w:type="dxa"/>
            <w:shd w:val="clear" w:color="auto" w:fill="auto"/>
            <w:vAlign w:val="center"/>
          </w:tcPr>
          <w:p w:rsidR="0040118E" w:rsidRPr="002249F5" w:rsidRDefault="0040118E"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2024-2028</w:t>
            </w:r>
          </w:p>
        </w:tc>
        <w:tc>
          <w:tcPr>
            <w:tcW w:w="866" w:type="dxa"/>
            <w:shd w:val="clear" w:color="auto" w:fill="auto"/>
            <w:vAlign w:val="center"/>
            <w:hideMark/>
          </w:tcPr>
          <w:p w:rsidR="0040118E" w:rsidRPr="002249F5" w:rsidRDefault="0040118E"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2029-2033</w:t>
            </w:r>
          </w:p>
        </w:tc>
        <w:tc>
          <w:tcPr>
            <w:tcW w:w="730" w:type="dxa"/>
            <w:shd w:val="clear" w:color="auto" w:fill="auto"/>
            <w:vAlign w:val="center"/>
          </w:tcPr>
          <w:p w:rsidR="0040118E" w:rsidRPr="002249F5" w:rsidRDefault="0040118E"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2034-2037</w:t>
            </w:r>
          </w:p>
        </w:tc>
      </w:tr>
      <w:tr w:rsidR="003B70F9" w:rsidRPr="002249F5" w:rsidTr="00CC70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195" w:type="dxa"/>
            <w:gridSpan w:val="10"/>
            <w:tcBorders>
              <w:top w:val="nil"/>
              <w:left w:val="single" w:sz="4" w:space="0" w:color="auto"/>
              <w:bottom w:val="single" w:sz="4" w:space="0" w:color="auto"/>
              <w:right w:val="single" w:sz="4" w:space="0" w:color="auto"/>
            </w:tcBorders>
            <w:shd w:val="clear" w:color="auto" w:fill="auto"/>
            <w:noWrap/>
            <w:vAlign w:val="center"/>
          </w:tcPr>
          <w:p w:rsidR="009A56AA" w:rsidRPr="002249F5" w:rsidRDefault="00CC70E0" w:rsidP="00437205">
            <w:pPr>
              <w:spacing w:after="0"/>
              <w:ind w:left="-108" w:right="-105"/>
              <w:jc w:val="center"/>
              <w:rPr>
                <w:rFonts w:ascii="Times New Roman" w:hAnsi="Times New Roman" w:cs="Times New Roman"/>
                <w:b/>
                <w:color w:val="000000" w:themeColor="text1"/>
                <w:szCs w:val="20"/>
              </w:rPr>
            </w:pPr>
            <w:r w:rsidRPr="002249F5">
              <w:rPr>
                <w:rFonts w:ascii="Times New Roman" w:hAnsi="Times New Roman" w:cs="Times New Roman"/>
                <w:b/>
                <w:color w:val="000000" w:themeColor="text1"/>
                <w:szCs w:val="20"/>
              </w:rPr>
              <w:t xml:space="preserve">Котельная </w:t>
            </w:r>
            <w:proofErr w:type="gramStart"/>
            <w:r w:rsidRPr="002249F5">
              <w:rPr>
                <w:rFonts w:ascii="Times New Roman" w:hAnsi="Times New Roman" w:cs="Times New Roman"/>
                <w:b/>
                <w:color w:val="000000" w:themeColor="text1"/>
                <w:szCs w:val="20"/>
              </w:rPr>
              <w:t>с</w:t>
            </w:r>
            <w:proofErr w:type="gramEnd"/>
            <w:r w:rsidRPr="002249F5">
              <w:rPr>
                <w:rFonts w:ascii="Times New Roman" w:hAnsi="Times New Roman" w:cs="Times New Roman"/>
                <w:b/>
                <w:color w:val="000000" w:themeColor="text1"/>
                <w:szCs w:val="20"/>
              </w:rPr>
              <w:t>. Вознесенка</w:t>
            </w:r>
          </w:p>
        </w:tc>
      </w:tr>
      <w:tr w:rsidR="00CC70E0" w:rsidRPr="002249F5" w:rsidTr="00CC70E0">
        <w:trPr>
          <w:trHeight w:val="576"/>
        </w:trPr>
        <w:tc>
          <w:tcPr>
            <w:tcW w:w="3723" w:type="dxa"/>
            <w:shd w:val="clear" w:color="auto" w:fill="auto"/>
            <w:vAlign w:val="bottom"/>
            <w:hideMark/>
          </w:tcPr>
          <w:p w:rsidR="00CC70E0" w:rsidRPr="002249F5" w:rsidRDefault="00CC70E0" w:rsidP="00CC70E0">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Приведенная продолжительность прекращений подачи тепловой энергии, час</w:t>
            </w:r>
          </w:p>
        </w:tc>
        <w:tc>
          <w:tcPr>
            <w:tcW w:w="656" w:type="dxa"/>
            <w:shd w:val="clear" w:color="auto" w:fill="auto"/>
            <w:noWrap/>
            <w:vAlign w:val="center"/>
          </w:tcPr>
          <w:p w:rsidR="00CC70E0" w:rsidRPr="002249F5" w:rsidRDefault="00CC70E0" w:rsidP="00CC70E0">
            <w:pPr>
              <w:spacing w:after="0"/>
              <w:jc w:val="center"/>
              <w:rPr>
                <w:rFonts w:ascii="Times New Roman" w:hAnsi="Times New Roman" w:cs="Times New Roman"/>
                <w:color w:val="000000"/>
              </w:rPr>
            </w:pPr>
            <w:r w:rsidRPr="002249F5">
              <w:rPr>
                <w:rFonts w:ascii="Times New Roman" w:hAnsi="Times New Roman" w:cs="Times New Roman"/>
                <w:color w:val="000000"/>
              </w:rPr>
              <w:t>0,18</w:t>
            </w:r>
          </w:p>
        </w:tc>
        <w:tc>
          <w:tcPr>
            <w:tcW w:w="0" w:type="auto"/>
            <w:shd w:val="clear" w:color="auto" w:fill="auto"/>
            <w:noWrap/>
            <w:vAlign w:val="center"/>
          </w:tcPr>
          <w:p w:rsidR="00CC70E0" w:rsidRPr="002249F5" w:rsidRDefault="00CC70E0" w:rsidP="00CC70E0">
            <w:pPr>
              <w:spacing w:after="0"/>
              <w:jc w:val="center"/>
              <w:rPr>
                <w:rFonts w:ascii="Times New Roman" w:hAnsi="Times New Roman" w:cs="Times New Roman"/>
                <w:color w:val="000000"/>
              </w:rPr>
            </w:pPr>
            <w:r w:rsidRPr="002249F5">
              <w:rPr>
                <w:rFonts w:ascii="Times New Roman" w:hAnsi="Times New Roman" w:cs="Times New Roman"/>
                <w:color w:val="000000"/>
              </w:rPr>
              <w:t>0,15</w:t>
            </w:r>
          </w:p>
        </w:tc>
        <w:tc>
          <w:tcPr>
            <w:tcW w:w="0" w:type="auto"/>
            <w:shd w:val="clear" w:color="auto" w:fill="auto"/>
            <w:noWrap/>
            <w:vAlign w:val="center"/>
          </w:tcPr>
          <w:p w:rsidR="00CC70E0" w:rsidRPr="002249F5" w:rsidRDefault="00CC70E0" w:rsidP="00CC70E0">
            <w:pPr>
              <w:spacing w:after="0"/>
              <w:jc w:val="center"/>
              <w:rPr>
                <w:rFonts w:ascii="Times New Roman" w:hAnsi="Times New Roman" w:cs="Times New Roman"/>
                <w:color w:val="000000"/>
              </w:rPr>
            </w:pPr>
            <w:r w:rsidRPr="002249F5">
              <w:rPr>
                <w:rFonts w:ascii="Times New Roman" w:hAnsi="Times New Roman" w:cs="Times New Roman"/>
                <w:color w:val="000000"/>
              </w:rPr>
              <w:t>0,13</w:t>
            </w:r>
          </w:p>
        </w:tc>
        <w:tc>
          <w:tcPr>
            <w:tcW w:w="0" w:type="auto"/>
            <w:shd w:val="clear" w:color="auto" w:fill="auto"/>
            <w:noWrap/>
            <w:vAlign w:val="center"/>
          </w:tcPr>
          <w:p w:rsidR="00CC70E0" w:rsidRPr="002249F5" w:rsidRDefault="00CC70E0" w:rsidP="00CC70E0">
            <w:pPr>
              <w:spacing w:after="0"/>
              <w:jc w:val="center"/>
              <w:rPr>
                <w:rFonts w:ascii="Times New Roman" w:hAnsi="Times New Roman" w:cs="Times New Roman"/>
                <w:color w:val="000000"/>
              </w:rPr>
            </w:pPr>
            <w:r w:rsidRPr="002249F5">
              <w:rPr>
                <w:rFonts w:ascii="Times New Roman" w:hAnsi="Times New Roman" w:cs="Times New Roman"/>
                <w:color w:val="000000"/>
              </w:rPr>
              <w:t>0,11</w:t>
            </w:r>
          </w:p>
        </w:tc>
        <w:tc>
          <w:tcPr>
            <w:tcW w:w="0" w:type="auto"/>
            <w:shd w:val="clear" w:color="auto" w:fill="auto"/>
            <w:noWrap/>
            <w:vAlign w:val="center"/>
          </w:tcPr>
          <w:p w:rsidR="00CC70E0" w:rsidRPr="002249F5" w:rsidRDefault="00CC70E0" w:rsidP="00CC70E0">
            <w:pPr>
              <w:spacing w:after="0"/>
              <w:jc w:val="center"/>
              <w:rPr>
                <w:rFonts w:ascii="Times New Roman" w:hAnsi="Times New Roman" w:cs="Times New Roman"/>
                <w:color w:val="000000"/>
              </w:rPr>
            </w:pPr>
            <w:r w:rsidRPr="002249F5">
              <w:rPr>
                <w:rFonts w:ascii="Times New Roman" w:hAnsi="Times New Roman" w:cs="Times New Roman"/>
                <w:color w:val="000000"/>
              </w:rPr>
              <w:t>0,10</w:t>
            </w:r>
          </w:p>
        </w:tc>
        <w:tc>
          <w:tcPr>
            <w:tcW w:w="866" w:type="dxa"/>
            <w:shd w:val="clear" w:color="auto" w:fill="auto"/>
            <w:noWrap/>
            <w:vAlign w:val="center"/>
          </w:tcPr>
          <w:p w:rsidR="00CC70E0" w:rsidRPr="002249F5" w:rsidRDefault="00CC70E0" w:rsidP="00CC70E0">
            <w:pPr>
              <w:spacing w:after="0"/>
              <w:jc w:val="center"/>
              <w:rPr>
                <w:rFonts w:ascii="Times New Roman" w:hAnsi="Times New Roman" w:cs="Times New Roman"/>
                <w:color w:val="000000"/>
              </w:rPr>
            </w:pPr>
            <w:r w:rsidRPr="002249F5">
              <w:rPr>
                <w:rFonts w:ascii="Times New Roman" w:hAnsi="Times New Roman" w:cs="Times New Roman"/>
                <w:color w:val="000000"/>
              </w:rPr>
              <w:t>0,10</w:t>
            </w:r>
          </w:p>
        </w:tc>
        <w:tc>
          <w:tcPr>
            <w:tcW w:w="730" w:type="dxa"/>
            <w:shd w:val="clear" w:color="auto" w:fill="auto"/>
            <w:vAlign w:val="center"/>
          </w:tcPr>
          <w:p w:rsidR="00CC70E0" w:rsidRPr="002249F5" w:rsidRDefault="00CC70E0" w:rsidP="00CC70E0">
            <w:pPr>
              <w:spacing w:after="0"/>
              <w:jc w:val="center"/>
              <w:rPr>
                <w:rFonts w:ascii="Times New Roman" w:hAnsi="Times New Roman" w:cs="Times New Roman"/>
                <w:color w:val="000000"/>
              </w:rPr>
            </w:pPr>
            <w:r w:rsidRPr="002249F5">
              <w:rPr>
                <w:rFonts w:ascii="Times New Roman" w:hAnsi="Times New Roman" w:cs="Times New Roman"/>
                <w:color w:val="000000"/>
              </w:rPr>
              <w:t>0,09</w:t>
            </w:r>
          </w:p>
        </w:tc>
        <w:tc>
          <w:tcPr>
            <w:tcW w:w="866" w:type="dxa"/>
            <w:shd w:val="clear" w:color="auto" w:fill="auto"/>
            <w:noWrap/>
            <w:vAlign w:val="center"/>
          </w:tcPr>
          <w:p w:rsidR="00CC70E0" w:rsidRPr="002249F5" w:rsidRDefault="00CC70E0" w:rsidP="00CC70E0">
            <w:pPr>
              <w:spacing w:after="0"/>
              <w:jc w:val="center"/>
              <w:rPr>
                <w:rFonts w:ascii="Times New Roman" w:hAnsi="Times New Roman" w:cs="Times New Roman"/>
                <w:color w:val="000000"/>
              </w:rPr>
            </w:pPr>
            <w:r w:rsidRPr="002249F5">
              <w:rPr>
                <w:rFonts w:ascii="Times New Roman" w:hAnsi="Times New Roman" w:cs="Times New Roman"/>
                <w:color w:val="000000"/>
              </w:rPr>
              <w:t>0,09</w:t>
            </w:r>
          </w:p>
        </w:tc>
        <w:tc>
          <w:tcPr>
            <w:tcW w:w="730" w:type="dxa"/>
            <w:shd w:val="clear" w:color="auto" w:fill="auto"/>
            <w:vAlign w:val="center"/>
          </w:tcPr>
          <w:p w:rsidR="00CC70E0" w:rsidRPr="002249F5" w:rsidRDefault="00CC70E0" w:rsidP="00CC70E0">
            <w:pPr>
              <w:spacing w:after="0"/>
              <w:jc w:val="center"/>
              <w:rPr>
                <w:rFonts w:ascii="Times New Roman" w:hAnsi="Times New Roman" w:cs="Times New Roman"/>
                <w:color w:val="000000"/>
              </w:rPr>
            </w:pPr>
            <w:r w:rsidRPr="002249F5">
              <w:rPr>
                <w:rFonts w:ascii="Times New Roman" w:hAnsi="Times New Roman" w:cs="Times New Roman"/>
                <w:color w:val="000000"/>
              </w:rPr>
              <w:t>0,10</w:t>
            </w:r>
          </w:p>
        </w:tc>
      </w:tr>
      <w:tr w:rsidR="00CC70E0" w:rsidRPr="002249F5" w:rsidTr="00CC70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195" w:type="dxa"/>
            <w:gridSpan w:val="10"/>
            <w:tcBorders>
              <w:top w:val="nil"/>
              <w:left w:val="single" w:sz="4" w:space="0" w:color="auto"/>
              <w:bottom w:val="single" w:sz="4" w:space="0" w:color="auto"/>
              <w:right w:val="single" w:sz="4" w:space="0" w:color="auto"/>
            </w:tcBorders>
            <w:shd w:val="clear" w:color="auto" w:fill="auto"/>
            <w:noWrap/>
            <w:vAlign w:val="center"/>
          </w:tcPr>
          <w:p w:rsidR="00CC70E0" w:rsidRPr="002249F5" w:rsidRDefault="00CC70E0" w:rsidP="00FE50DD">
            <w:pPr>
              <w:spacing w:after="0"/>
              <w:ind w:left="-108" w:right="-105"/>
              <w:jc w:val="center"/>
              <w:rPr>
                <w:rFonts w:ascii="Times New Roman" w:hAnsi="Times New Roman" w:cs="Times New Roman"/>
                <w:b/>
                <w:color w:val="000000" w:themeColor="text1"/>
                <w:szCs w:val="20"/>
              </w:rPr>
            </w:pPr>
            <w:bookmarkStart w:id="559" w:name="_Toc435791354"/>
            <w:r w:rsidRPr="002249F5">
              <w:rPr>
                <w:rFonts w:ascii="Times New Roman" w:hAnsi="Times New Roman" w:cs="Times New Roman"/>
                <w:b/>
                <w:color w:val="000000" w:themeColor="text1"/>
                <w:szCs w:val="20"/>
              </w:rPr>
              <w:t>Котельная п. Полевой</w:t>
            </w:r>
          </w:p>
        </w:tc>
      </w:tr>
      <w:tr w:rsidR="00CC70E0" w:rsidRPr="002249F5" w:rsidTr="00CC70E0">
        <w:trPr>
          <w:trHeight w:val="576"/>
        </w:trPr>
        <w:tc>
          <w:tcPr>
            <w:tcW w:w="3723" w:type="dxa"/>
            <w:shd w:val="clear" w:color="auto" w:fill="auto"/>
            <w:vAlign w:val="bottom"/>
            <w:hideMark/>
          </w:tcPr>
          <w:p w:rsidR="00CC70E0" w:rsidRPr="002249F5" w:rsidRDefault="00CC70E0" w:rsidP="00CC70E0">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Приведенная продолжительность прекращений подачи тепловой энергии, час</w:t>
            </w:r>
          </w:p>
        </w:tc>
        <w:tc>
          <w:tcPr>
            <w:tcW w:w="656" w:type="dxa"/>
            <w:shd w:val="clear" w:color="auto" w:fill="auto"/>
            <w:noWrap/>
            <w:vAlign w:val="center"/>
          </w:tcPr>
          <w:p w:rsidR="00CC70E0" w:rsidRPr="002249F5" w:rsidRDefault="00CC70E0" w:rsidP="00CC70E0">
            <w:pPr>
              <w:spacing w:after="0"/>
              <w:jc w:val="center"/>
              <w:rPr>
                <w:rFonts w:ascii="Times New Roman" w:hAnsi="Times New Roman" w:cs="Times New Roman"/>
                <w:color w:val="000000"/>
              </w:rPr>
            </w:pPr>
            <w:r w:rsidRPr="002249F5">
              <w:rPr>
                <w:rFonts w:ascii="Times New Roman" w:hAnsi="Times New Roman" w:cs="Times New Roman"/>
                <w:color w:val="000000"/>
              </w:rPr>
              <w:t>0,10</w:t>
            </w:r>
          </w:p>
        </w:tc>
        <w:tc>
          <w:tcPr>
            <w:tcW w:w="0" w:type="auto"/>
            <w:shd w:val="clear" w:color="auto" w:fill="auto"/>
            <w:noWrap/>
            <w:vAlign w:val="center"/>
          </w:tcPr>
          <w:p w:rsidR="00CC70E0" w:rsidRPr="002249F5" w:rsidRDefault="00CC70E0" w:rsidP="00CC70E0">
            <w:pPr>
              <w:spacing w:after="0"/>
              <w:jc w:val="center"/>
              <w:rPr>
                <w:rFonts w:ascii="Times New Roman" w:hAnsi="Times New Roman" w:cs="Times New Roman"/>
                <w:color w:val="000000"/>
              </w:rPr>
            </w:pPr>
            <w:r w:rsidRPr="002249F5">
              <w:rPr>
                <w:rFonts w:ascii="Times New Roman" w:hAnsi="Times New Roman" w:cs="Times New Roman"/>
                <w:color w:val="000000"/>
              </w:rPr>
              <w:t>0,10</w:t>
            </w:r>
          </w:p>
        </w:tc>
        <w:tc>
          <w:tcPr>
            <w:tcW w:w="0" w:type="auto"/>
            <w:shd w:val="clear" w:color="auto" w:fill="auto"/>
            <w:noWrap/>
            <w:vAlign w:val="center"/>
          </w:tcPr>
          <w:p w:rsidR="00CC70E0" w:rsidRPr="002249F5" w:rsidRDefault="00CC70E0" w:rsidP="00CC70E0">
            <w:pPr>
              <w:spacing w:after="0"/>
              <w:jc w:val="center"/>
              <w:rPr>
                <w:rFonts w:ascii="Times New Roman" w:hAnsi="Times New Roman" w:cs="Times New Roman"/>
                <w:color w:val="000000"/>
              </w:rPr>
            </w:pPr>
            <w:r w:rsidRPr="002249F5">
              <w:rPr>
                <w:rFonts w:ascii="Times New Roman" w:hAnsi="Times New Roman" w:cs="Times New Roman"/>
                <w:color w:val="000000"/>
              </w:rPr>
              <w:t>0,09</w:t>
            </w:r>
          </w:p>
        </w:tc>
        <w:tc>
          <w:tcPr>
            <w:tcW w:w="0" w:type="auto"/>
            <w:shd w:val="clear" w:color="auto" w:fill="auto"/>
            <w:noWrap/>
            <w:vAlign w:val="center"/>
          </w:tcPr>
          <w:p w:rsidR="00CC70E0" w:rsidRPr="002249F5" w:rsidRDefault="00CC70E0" w:rsidP="00CC70E0">
            <w:pPr>
              <w:spacing w:after="0"/>
              <w:jc w:val="center"/>
              <w:rPr>
                <w:rFonts w:ascii="Times New Roman" w:hAnsi="Times New Roman" w:cs="Times New Roman"/>
                <w:color w:val="000000"/>
              </w:rPr>
            </w:pPr>
            <w:r w:rsidRPr="002249F5">
              <w:rPr>
                <w:rFonts w:ascii="Times New Roman" w:hAnsi="Times New Roman" w:cs="Times New Roman"/>
                <w:color w:val="000000"/>
              </w:rPr>
              <w:t>0,09</w:t>
            </w:r>
          </w:p>
        </w:tc>
        <w:tc>
          <w:tcPr>
            <w:tcW w:w="0" w:type="auto"/>
            <w:shd w:val="clear" w:color="auto" w:fill="auto"/>
            <w:noWrap/>
            <w:vAlign w:val="center"/>
          </w:tcPr>
          <w:p w:rsidR="00CC70E0" w:rsidRPr="002249F5" w:rsidRDefault="00CC70E0" w:rsidP="00CC70E0">
            <w:pPr>
              <w:spacing w:after="0"/>
              <w:jc w:val="center"/>
              <w:rPr>
                <w:rFonts w:ascii="Times New Roman" w:hAnsi="Times New Roman" w:cs="Times New Roman"/>
                <w:color w:val="000000"/>
              </w:rPr>
            </w:pPr>
            <w:r w:rsidRPr="002249F5">
              <w:rPr>
                <w:rFonts w:ascii="Times New Roman" w:hAnsi="Times New Roman" w:cs="Times New Roman"/>
                <w:color w:val="000000"/>
              </w:rPr>
              <w:t>0,09</w:t>
            </w:r>
          </w:p>
        </w:tc>
        <w:tc>
          <w:tcPr>
            <w:tcW w:w="866" w:type="dxa"/>
            <w:shd w:val="clear" w:color="auto" w:fill="auto"/>
            <w:noWrap/>
            <w:vAlign w:val="center"/>
          </w:tcPr>
          <w:p w:rsidR="00CC70E0" w:rsidRPr="002249F5" w:rsidRDefault="00CC70E0" w:rsidP="00CC70E0">
            <w:pPr>
              <w:spacing w:after="0"/>
              <w:jc w:val="center"/>
              <w:rPr>
                <w:rFonts w:ascii="Times New Roman" w:hAnsi="Times New Roman" w:cs="Times New Roman"/>
                <w:color w:val="000000"/>
              </w:rPr>
            </w:pPr>
            <w:r w:rsidRPr="002249F5">
              <w:rPr>
                <w:rFonts w:ascii="Times New Roman" w:hAnsi="Times New Roman" w:cs="Times New Roman"/>
                <w:color w:val="000000"/>
              </w:rPr>
              <w:t>0,09</w:t>
            </w:r>
          </w:p>
        </w:tc>
        <w:tc>
          <w:tcPr>
            <w:tcW w:w="730" w:type="dxa"/>
            <w:shd w:val="clear" w:color="auto" w:fill="auto"/>
            <w:vAlign w:val="center"/>
          </w:tcPr>
          <w:p w:rsidR="00CC70E0" w:rsidRPr="002249F5" w:rsidRDefault="00CC70E0" w:rsidP="00CC70E0">
            <w:pPr>
              <w:spacing w:after="0"/>
              <w:jc w:val="center"/>
              <w:rPr>
                <w:rFonts w:ascii="Times New Roman" w:hAnsi="Times New Roman" w:cs="Times New Roman"/>
                <w:color w:val="000000"/>
              </w:rPr>
            </w:pPr>
            <w:r w:rsidRPr="002249F5">
              <w:rPr>
                <w:rFonts w:ascii="Times New Roman" w:hAnsi="Times New Roman" w:cs="Times New Roman"/>
                <w:color w:val="000000"/>
              </w:rPr>
              <w:t>0,09</w:t>
            </w:r>
          </w:p>
        </w:tc>
        <w:tc>
          <w:tcPr>
            <w:tcW w:w="866" w:type="dxa"/>
            <w:shd w:val="clear" w:color="auto" w:fill="auto"/>
            <w:noWrap/>
            <w:vAlign w:val="center"/>
          </w:tcPr>
          <w:p w:rsidR="00CC70E0" w:rsidRPr="002249F5" w:rsidRDefault="00CC70E0" w:rsidP="00CC70E0">
            <w:pPr>
              <w:spacing w:after="0"/>
              <w:jc w:val="center"/>
              <w:rPr>
                <w:rFonts w:ascii="Times New Roman" w:hAnsi="Times New Roman" w:cs="Times New Roman"/>
                <w:color w:val="000000"/>
              </w:rPr>
            </w:pPr>
            <w:r w:rsidRPr="002249F5">
              <w:rPr>
                <w:rFonts w:ascii="Times New Roman" w:hAnsi="Times New Roman" w:cs="Times New Roman"/>
                <w:color w:val="000000"/>
              </w:rPr>
              <w:t>0,09</w:t>
            </w:r>
          </w:p>
        </w:tc>
        <w:tc>
          <w:tcPr>
            <w:tcW w:w="730" w:type="dxa"/>
            <w:shd w:val="clear" w:color="auto" w:fill="auto"/>
            <w:vAlign w:val="center"/>
          </w:tcPr>
          <w:p w:rsidR="00CC70E0" w:rsidRPr="002249F5" w:rsidRDefault="00CC70E0" w:rsidP="00CC70E0">
            <w:pPr>
              <w:spacing w:after="0"/>
              <w:jc w:val="center"/>
              <w:rPr>
                <w:rFonts w:ascii="Times New Roman" w:hAnsi="Times New Roman" w:cs="Times New Roman"/>
                <w:color w:val="000000"/>
              </w:rPr>
            </w:pPr>
            <w:r w:rsidRPr="002249F5">
              <w:rPr>
                <w:rFonts w:ascii="Times New Roman" w:hAnsi="Times New Roman" w:cs="Times New Roman"/>
                <w:color w:val="000000"/>
              </w:rPr>
              <w:t>0,09</w:t>
            </w:r>
          </w:p>
        </w:tc>
      </w:tr>
    </w:tbl>
    <w:p w:rsidR="009934B0" w:rsidRPr="002249F5" w:rsidRDefault="009934B0" w:rsidP="00215BB4">
      <w:pPr>
        <w:pStyle w:val="3"/>
        <w:spacing w:before="0"/>
        <w:jc w:val="center"/>
        <w:rPr>
          <w:rFonts w:ascii="Times New Roman" w:hAnsi="Times New Roman" w:cs="Times New Roman"/>
          <w:b w:val="0"/>
          <w:i/>
          <w:color w:val="000000" w:themeColor="text1"/>
          <w:sz w:val="24"/>
          <w:szCs w:val="24"/>
        </w:rPr>
      </w:pPr>
    </w:p>
    <w:p w:rsidR="00C77AD9" w:rsidRPr="002249F5" w:rsidRDefault="008449C1" w:rsidP="00215BB4">
      <w:pPr>
        <w:pStyle w:val="3"/>
        <w:spacing w:before="0"/>
        <w:jc w:val="center"/>
        <w:rPr>
          <w:rFonts w:ascii="Times New Roman" w:hAnsi="Times New Roman" w:cs="Times New Roman"/>
          <w:b w:val="0"/>
          <w:i/>
          <w:color w:val="000000" w:themeColor="text1"/>
          <w:sz w:val="24"/>
          <w:szCs w:val="24"/>
        </w:rPr>
      </w:pPr>
      <w:bookmarkStart w:id="560" w:name="_Toc10707104"/>
      <w:r w:rsidRPr="002249F5">
        <w:rPr>
          <w:rFonts w:ascii="Times New Roman" w:hAnsi="Times New Roman" w:cs="Times New Roman"/>
          <w:b w:val="0"/>
          <w:i/>
          <w:color w:val="000000" w:themeColor="text1"/>
          <w:sz w:val="24"/>
          <w:szCs w:val="24"/>
        </w:rPr>
        <w:t>11</w:t>
      </w:r>
      <w:r w:rsidR="00C77AD9" w:rsidRPr="002249F5">
        <w:rPr>
          <w:rFonts w:ascii="Times New Roman" w:hAnsi="Times New Roman" w:cs="Times New Roman"/>
          <w:b w:val="0"/>
          <w:i/>
          <w:color w:val="000000" w:themeColor="text1"/>
          <w:sz w:val="24"/>
          <w:szCs w:val="24"/>
        </w:rPr>
        <w:t xml:space="preserve">.4 Перспективные показатели, определяемые средневзвешенной величиной отклонений </w:t>
      </w:r>
      <w:r w:rsidR="00C77AD9" w:rsidRPr="002249F5">
        <w:rPr>
          <w:rFonts w:ascii="Times New Roman" w:hAnsi="Times New Roman" w:cs="Times New Roman"/>
          <w:b w:val="0"/>
          <w:i/>
          <w:color w:val="000000" w:themeColor="text1"/>
          <w:sz w:val="24"/>
          <w:szCs w:val="24"/>
        </w:rPr>
        <w:br/>
        <w:t xml:space="preserve">температуры теплоносителя, соответствующих отклонениям параметров теплоносителя в </w:t>
      </w:r>
      <w:r w:rsidR="00C77AD9" w:rsidRPr="002249F5">
        <w:rPr>
          <w:rFonts w:ascii="Times New Roman" w:hAnsi="Times New Roman" w:cs="Times New Roman"/>
          <w:b w:val="0"/>
          <w:i/>
          <w:color w:val="000000" w:themeColor="text1"/>
          <w:sz w:val="24"/>
          <w:szCs w:val="24"/>
        </w:rPr>
        <w:br/>
        <w:t>результате нарушений в подаче тепловой энергии</w:t>
      </w:r>
      <w:bookmarkEnd w:id="559"/>
      <w:bookmarkEnd w:id="560"/>
    </w:p>
    <w:p w:rsidR="00CC70E0" w:rsidRPr="002249F5" w:rsidRDefault="00CC70E0" w:rsidP="00215BB4">
      <w:pPr>
        <w:spacing w:after="0"/>
        <w:jc w:val="both"/>
        <w:rPr>
          <w:rFonts w:ascii="Times New Roman" w:hAnsi="Times New Roman" w:cs="Times New Roman"/>
          <w:color w:val="000000" w:themeColor="text1"/>
          <w:sz w:val="24"/>
          <w:szCs w:val="24"/>
        </w:rPr>
      </w:pPr>
    </w:p>
    <w:p w:rsidR="00C77AD9" w:rsidRPr="002249F5" w:rsidRDefault="00C77AD9"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Средневзвешенная величина отклонений температуры теплоносителя в си</w:t>
      </w:r>
      <w:r w:rsidRPr="002249F5">
        <w:rPr>
          <w:rFonts w:ascii="Times New Roman" w:hAnsi="Times New Roman" w:cs="Times New Roman"/>
          <w:color w:val="000000" w:themeColor="text1"/>
          <w:sz w:val="24"/>
        </w:rPr>
        <w:t>с</w:t>
      </w:r>
      <w:r w:rsidRPr="002249F5">
        <w:rPr>
          <w:rFonts w:ascii="Times New Roman" w:hAnsi="Times New Roman" w:cs="Times New Roman"/>
          <w:color w:val="000000" w:themeColor="text1"/>
          <w:sz w:val="24"/>
        </w:rPr>
        <w:t>теме теплоснабжения</w:t>
      </w:r>
      <w:r w:rsidR="00A819F6" w:rsidRPr="002249F5">
        <w:rPr>
          <w:rFonts w:ascii="Times New Roman" w:hAnsi="Times New Roman" w:cs="Times New Roman"/>
          <w:color w:val="000000" w:themeColor="text1"/>
          <w:sz w:val="24"/>
        </w:rPr>
        <w:t xml:space="preserve"> </w:t>
      </w:r>
      <w:r w:rsidR="00051050" w:rsidRPr="002249F5">
        <w:rPr>
          <w:rFonts w:ascii="Times New Roman" w:hAnsi="Times New Roman" w:cs="Times New Roman"/>
          <w:color w:val="000000" w:themeColor="text1"/>
          <w:sz w:val="24"/>
        </w:rPr>
        <w:t>Вознесенского</w:t>
      </w:r>
      <w:r w:rsidR="00A819F6" w:rsidRPr="002249F5">
        <w:rPr>
          <w:rFonts w:ascii="Times New Roman" w:hAnsi="Times New Roman" w:cs="Times New Roman"/>
          <w:color w:val="000000" w:themeColor="text1"/>
          <w:sz w:val="24"/>
        </w:rPr>
        <w:t xml:space="preserve"> </w:t>
      </w:r>
      <w:r w:rsidRPr="002249F5">
        <w:rPr>
          <w:rFonts w:ascii="Times New Roman" w:hAnsi="Times New Roman" w:cs="Times New Roman"/>
          <w:color w:val="000000" w:themeColor="text1"/>
          <w:sz w:val="24"/>
        </w:rPr>
        <w:t>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690"/>
        <w:gridCol w:w="690"/>
        <w:gridCol w:w="690"/>
        <w:gridCol w:w="690"/>
        <w:gridCol w:w="690"/>
        <w:gridCol w:w="913"/>
        <w:gridCol w:w="731"/>
        <w:gridCol w:w="914"/>
        <w:gridCol w:w="731"/>
      </w:tblGrid>
      <w:tr w:rsidR="003B70F9" w:rsidRPr="002249F5" w:rsidTr="00EF5E49">
        <w:trPr>
          <w:trHeight w:val="264"/>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AD9" w:rsidRPr="002249F5" w:rsidRDefault="00C77AD9"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Показатель</w:t>
            </w:r>
          </w:p>
        </w:tc>
        <w:tc>
          <w:tcPr>
            <w:tcW w:w="0" w:type="auto"/>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AD9" w:rsidRPr="002249F5" w:rsidRDefault="00C77AD9"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Этап (год)</w:t>
            </w:r>
          </w:p>
        </w:tc>
      </w:tr>
      <w:tr w:rsidR="003B70F9" w:rsidRPr="002249F5" w:rsidTr="00CC70E0">
        <w:trPr>
          <w:trHeight w:val="264"/>
        </w:trPr>
        <w:tc>
          <w:tcPr>
            <w:tcW w:w="0" w:type="auto"/>
            <w:vMerge/>
            <w:vAlign w:val="center"/>
            <w:hideMark/>
          </w:tcPr>
          <w:p w:rsidR="0040118E" w:rsidRPr="002249F5" w:rsidRDefault="0040118E" w:rsidP="00215BB4">
            <w:pPr>
              <w:spacing w:after="0"/>
              <w:jc w:val="center"/>
              <w:rPr>
                <w:rFonts w:ascii="Times New Roman" w:hAnsi="Times New Roman" w:cs="Times New Roman"/>
                <w:color w:val="000000" w:themeColor="text1"/>
              </w:rPr>
            </w:pPr>
          </w:p>
        </w:tc>
        <w:tc>
          <w:tcPr>
            <w:tcW w:w="0" w:type="auto"/>
            <w:shd w:val="clear" w:color="auto" w:fill="auto"/>
            <w:vAlign w:val="center"/>
            <w:hideMark/>
          </w:tcPr>
          <w:p w:rsidR="0040118E" w:rsidRPr="002249F5" w:rsidRDefault="0040118E" w:rsidP="005851CD">
            <w:pPr>
              <w:spacing w:after="0"/>
              <w:jc w:val="center"/>
              <w:rPr>
                <w:rFonts w:ascii="Times New Roman" w:hAnsi="Times New Roman" w:cs="Times New Roman"/>
                <w:b/>
                <w:color w:val="000000" w:themeColor="text1"/>
                <w:lang w:val="en-US"/>
              </w:rPr>
            </w:pPr>
            <w:r w:rsidRPr="002249F5">
              <w:rPr>
                <w:rFonts w:ascii="Times New Roman" w:hAnsi="Times New Roman" w:cs="Times New Roman"/>
                <w:b/>
                <w:color w:val="000000" w:themeColor="text1"/>
              </w:rPr>
              <w:t>2018</w:t>
            </w:r>
          </w:p>
        </w:tc>
        <w:tc>
          <w:tcPr>
            <w:tcW w:w="0" w:type="auto"/>
            <w:shd w:val="clear" w:color="auto" w:fill="auto"/>
            <w:vAlign w:val="center"/>
            <w:hideMark/>
          </w:tcPr>
          <w:p w:rsidR="0040118E" w:rsidRPr="002249F5" w:rsidRDefault="0040118E"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2019</w:t>
            </w:r>
          </w:p>
        </w:tc>
        <w:tc>
          <w:tcPr>
            <w:tcW w:w="0" w:type="auto"/>
            <w:shd w:val="clear" w:color="auto" w:fill="auto"/>
            <w:vAlign w:val="center"/>
            <w:hideMark/>
          </w:tcPr>
          <w:p w:rsidR="0040118E" w:rsidRPr="002249F5" w:rsidRDefault="0040118E"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0" w:type="auto"/>
            <w:shd w:val="clear" w:color="auto" w:fill="auto"/>
            <w:vAlign w:val="center"/>
            <w:hideMark/>
          </w:tcPr>
          <w:p w:rsidR="0040118E" w:rsidRPr="002249F5" w:rsidRDefault="0040118E"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0" w:type="auto"/>
            <w:shd w:val="clear" w:color="auto" w:fill="auto"/>
            <w:vAlign w:val="center"/>
            <w:hideMark/>
          </w:tcPr>
          <w:p w:rsidR="0040118E" w:rsidRPr="002249F5" w:rsidRDefault="0040118E"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944" w:type="dxa"/>
            <w:shd w:val="clear" w:color="auto" w:fill="auto"/>
            <w:vAlign w:val="center"/>
            <w:hideMark/>
          </w:tcPr>
          <w:p w:rsidR="0040118E" w:rsidRPr="002249F5" w:rsidRDefault="0040118E"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765" w:type="dxa"/>
            <w:shd w:val="clear" w:color="auto" w:fill="auto"/>
            <w:vAlign w:val="center"/>
          </w:tcPr>
          <w:p w:rsidR="0040118E" w:rsidRPr="002249F5" w:rsidRDefault="0040118E"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2024-2028</w:t>
            </w:r>
          </w:p>
        </w:tc>
        <w:tc>
          <w:tcPr>
            <w:tcW w:w="945" w:type="dxa"/>
            <w:shd w:val="clear" w:color="auto" w:fill="auto"/>
            <w:vAlign w:val="center"/>
            <w:hideMark/>
          </w:tcPr>
          <w:p w:rsidR="0040118E" w:rsidRPr="002249F5" w:rsidRDefault="0040118E"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2029-2033</w:t>
            </w:r>
          </w:p>
        </w:tc>
        <w:tc>
          <w:tcPr>
            <w:tcW w:w="765" w:type="dxa"/>
            <w:shd w:val="clear" w:color="auto" w:fill="auto"/>
            <w:vAlign w:val="center"/>
          </w:tcPr>
          <w:p w:rsidR="0040118E" w:rsidRPr="002249F5" w:rsidRDefault="0040118E"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2034-2037</w:t>
            </w:r>
          </w:p>
        </w:tc>
      </w:tr>
      <w:tr w:rsidR="003B70F9" w:rsidRPr="002249F5" w:rsidTr="00CC70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195" w:type="dxa"/>
            <w:gridSpan w:val="10"/>
            <w:tcBorders>
              <w:top w:val="nil"/>
              <w:left w:val="single" w:sz="4" w:space="0" w:color="auto"/>
              <w:bottom w:val="single" w:sz="4" w:space="0" w:color="auto"/>
              <w:right w:val="single" w:sz="4" w:space="0" w:color="auto"/>
            </w:tcBorders>
            <w:shd w:val="clear" w:color="auto" w:fill="auto"/>
            <w:noWrap/>
            <w:vAlign w:val="center"/>
          </w:tcPr>
          <w:p w:rsidR="00C65A82" w:rsidRPr="002249F5" w:rsidRDefault="00CC70E0" w:rsidP="004063CC">
            <w:pPr>
              <w:spacing w:after="0"/>
              <w:ind w:left="-108" w:right="-105"/>
              <w:jc w:val="center"/>
              <w:rPr>
                <w:rFonts w:ascii="Times New Roman" w:hAnsi="Times New Roman" w:cs="Times New Roman"/>
                <w:b/>
                <w:color w:val="000000" w:themeColor="text1"/>
                <w:szCs w:val="20"/>
              </w:rPr>
            </w:pPr>
            <w:r w:rsidRPr="002249F5">
              <w:rPr>
                <w:rFonts w:ascii="Times New Roman" w:hAnsi="Times New Roman" w:cs="Times New Roman"/>
                <w:b/>
                <w:color w:val="000000" w:themeColor="text1"/>
                <w:szCs w:val="20"/>
              </w:rPr>
              <w:t xml:space="preserve">Котельная </w:t>
            </w:r>
            <w:proofErr w:type="gramStart"/>
            <w:r w:rsidRPr="002249F5">
              <w:rPr>
                <w:rFonts w:ascii="Times New Roman" w:hAnsi="Times New Roman" w:cs="Times New Roman"/>
                <w:b/>
                <w:color w:val="000000" w:themeColor="text1"/>
                <w:szCs w:val="20"/>
              </w:rPr>
              <w:t>с</w:t>
            </w:r>
            <w:proofErr w:type="gramEnd"/>
            <w:r w:rsidRPr="002249F5">
              <w:rPr>
                <w:rFonts w:ascii="Times New Roman" w:hAnsi="Times New Roman" w:cs="Times New Roman"/>
                <w:b/>
                <w:color w:val="000000" w:themeColor="text1"/>
                <w:szCs w:val="20"/>
              </w:rPr>
              <w:t>. Вознесенка</w:t>
            </w:r>
          </w:p>
        </w:tc>
      </w:tr>
      <w:tr w:rsidR="00CC70E0" w:rsidRPr="002249F5" w:rsidTr="00CC70E0">
        <w:trPr>
          <w:trHeight w:val="576"/>
        </w:trPr>
        <w:tc>
          <w:tcPr>
            <w:tcW w:w="0" w:type="auto"/>
            <w:shd w:val="clear" w:color="auto" w:fill="auto"/>
            <w:vAlign w:val="bottom"/>
            <w:hideMark/>
          </w:tcPr>
          <w:p w:rsidR="00CC70E0" w:rsidRPr="002249F5" w:rsidRDefault="00CC70E0" w:rsidP="00CC70E0">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Средневзвешенная величина отклонения температуры те</w:t>
            </w:r>
            <w:r w:rsidRPr="002249F5">
              <w:rPr>
                <w:rFonts w:ascii="Times New Roman" w:hAnsi="Times New Roman" w:cs="Times New Roman"/>
                <w:color w:val="000000" w:themeColor="text1"/>
              </w:rPr>
              <w:t>п</w:t>
            </w:r>
            <w:r w:rsidRPr="002249F5">
              <w:rPr>
                <w:rFonts w:ascii="Times New Roman" w:hAnsi="Times New Roman" w:cs="Times New Roman"/>
                <w:color w:val="000000" w:themeColor="text1"/>
              </w:rPr>
              <w:t>лоносителя, 10</w:t>
            </w:r>
            <w:r w:rsidRPr="002249F5">
              <w:rPr>
                <w:rFonts w:ascii="Times New Roman" w:hAnsi="Times New Roman" w:cs="Times New Roman"/>
                <w:color w:val="000000" w:themeColor="text1"/>
                <w:vertAlign w:val="superscript"/>
              </w:rPr>
              <w:t>-6</w:t>
            </w:r>
          </w:p>
        </w:tc>
        <w:tc>
          <w:tcPr>
            <w:tcW w:w="0" w:type="auto"/>
            <w:shd w:val="clear" w:color="auto" w:fill="auto"/>
            <w:noWrap/>
            <w:vAlign w:val="center"/>
          </w:tcPr>
          <w:p w:rsidR="00CC70E0" w:rsidRPr="002249F5" w:rsidRDefault="00CC70E0" w:rsidP="00CC70E0">
            <w:pPr>
              <w:spacing w:after="0"/>
              <w:jc w:val="center"/>
              <w:rPr>
                <w:rFonts w:ascii="Times New Roman" w:hAnsi="Times New Roman" w:cs="Times New Roman"/>
                <w:color w:val="000000"/>
              </w:rPr>
            </w:pPr>
            <w:r w:rsidRPr="002249F5">
              <w:rPr>
                <w:rFonts w:ascii="Times New Roman" w:hAnsi="Times New Roman" w:cs="Times New Roman"/>
                <w:color w:val="000000"/>
              </w:rPr>
              <w:t>33,99</w:t>
            </w:r>
          </w:p>
        </w:tc>
        <w:tc>
          <w:tcPr>
            <w:tcW w:w="0" w:type="auto"/>
            <w:shd w:val="clear" w:color="auto" w:fill="auto"/>
            <w:noWrap/>
            <w:vAlign w:val="center"/>
          </w:tcPr>
          <w:p w:rsidR="00CC70E0" w:rsidRPr="002249F5" w:rsidRDefault="00CC70E0" w:rsidP="00CC70E0">
            <w:pPr>
              <w:spacing w:after="0"/>
              <w:jc w:val="center"/>
              <w:rPr>
                <w:rFonts w:ascii="Times New Roman" w:hAnsi="Times New Roman" w:cs="Times New Roman"/>
                <w:color w:val="000000"/>
              </w:rPr>
            </w:pPr>
            <w:r w:rsidRPr="002249F5">
              <w:rPr>
                <w:rFonts w:ascii="Times New Roman" w:hAnsi="Times New Roman" w:cs="Times New Roman"/>
                <w:color w:val="000000"/>
              </w:rPr>
              <w:t>27,40</w:t>
            </w:r>
          </w:p>
        </w:tc>
        <w:tc>
          <w:tcPr>
            <w:tcW w:w="0" w:type="auto"/>
            <w:shd w:val="clear" w:color="auto" w:fill="auto"/>
            <w:noWrap/>
            <w:vAlign w:val="center"/>
          </w:tcPr>
          <w:p w:rsidR="00CC70E0" w:rsidRPr="002249F5" w:rsidRDefault="00CC70E0" w:rsidP="00CC70E0">
            <w:pPr>
              <w:spacing w:after="0"/>
              <w:jc w:val="center"/>
              <w:rPr>
                <w:rFonts w:ascii="Times New Roman" w:hAnsi="Times New Roman" w:cs="Times New Roman"/>
                <w:color w:val="000000"/>
              </w:rPr>
            </w:pPr>
            <w:r w:rsidRPr="002249F5">
              <w:rPr>
                <w:rFonts w:ascii="Times New Roman" w:hAnsi="Times New Roman" w:cs="Times New Roman"/>
                <w:color w:val="000000"/>
              </w:rPr>
              <w:t>23,64</w:t>
            </w:r>
          </w:p>
        </w:tc>
        <w:tc>
          <w:tcPr>
            <w:tcW w:w="0" w:type="auto"/>
            <w:shd w:val="clear" w:color="auto" w:fill="auto"/>
            <w:noWrap/>
            <w:vAlign w:val="center"/>
          </w:tcPr>
          <w:p w:rsidR="00CC70E0" w:rsidRPr="002249F5" w:rsidRDefault="00CC70E0" w:rsidP="00CC70E0">
            <w:pPr>
              <w:spacing w:after="0"/>
              <w:jc w:val="center"/>
              <w:rPr>
                <w:rFonts w:ascii="Times New Roman" w:hAnsi="Times New Roman" w:cs="Times New Roman"/>
                <w:color w:val="000000"/>
              </w:rPr>
            </w:pPr>
            <w:r w:rsidRPr="002249F5">
              <w:rPr>
                <w:rFonts w:ascii="Times New Roman" w:hAnsi="Times New Roman" w:cs="Times New Roman"/>
                <w:color w:val="000000"/>
              </w:rPr>
              <w:t>21,20</w:t>
            </w:r>
          </w:p>
        </w:tc>
        <w:tc>
          <w:tcPr>
            <w:tcW w:w="0" w:type="auto"/>
            <w:shd w:val="clear" w:color="auto" w:fill="auto"/>
            <w:noWrap/>
            <w:vAlign w:val="center"/>
          </w:tcPr>
          <w:p w:rsidR="00CC70E0" w:rsidRPr="002249F5" w:rsidRDefault="00CC70E0" w:rsidP="00CC70E0">
            <w:pPr>
              <w:spacing w:after="0"/>
              <w:jc w:val="center"/>
              <w:rPr>
                <w:rFonts w:ascii="Times New Roman" w:hAnsi="Times New Roman" w:cs="Times New Roman"/>
                <w:color w:val="000000"/>
              </w:rPr>
            </w:pPr>
            <w:r w:rsidRPr="002249F5">
              <w:rPr>
                <w:rFonts w:ascii="Times New Roman" w:hAnsi="Times New Roman" w:cs="Times New Roman"/>
                <w:color w:val="000000"/>
              </w:rPr>
              <w:t>19,53</w:t>
            </w:r>
          </w:p>
        </w:tc>
        <w:tc>
          <w:tcPr>
            <w:tcW w:w="944" w:type="dxa"/>
            <w:shd w:val="clear" w:color="auto" w:fill="auto"/>
            <w:noWrap/>
            <w:vAlign w:val="center"/>
          </w:tcPr>
          <w:p w:rsidR="00CC70E0" w:rsidRPr="002249F5" w:rsidRDefault="00CC70E0" w:rsidP="00CC70E0">
            <w:pPr>
              <w:spacing w:after="0"/>
              <w:jc w:val="center"/>
              <w:rPr>
                <w:rFonts w:ascii="Times New Roman" w:hAnsi="Times New Roman" w:cs="Times New Roman"/>
                <w:color w:val="000000"/>
              </w:rPr>
            </w:pPr>
            <w:r w:rsidRPr="002249F5">
              <w:rPr>
                <w:rFonts w:ascii="Times New Roman" w:hAnsi="Times New Roman" w:cs="Times New Roman"/>
                <w:color w:val="000000"/>
              </w:rPr>
              <w:t>18,35</w:t>
            </w:r>
          </w:p>
        </w:tc>
        <w:tc>
          <w:tcPr>
            <w:tcW w:w="765" w:type="dxa"/>
            <w:shd w:val="clear" w:color="auto" w:fill="auto"/>
            <w:vAlign w:val="center"/>
          </w:tcPr>
          <w:p w:rsidR="00CC70E0" w:rsidRPr="002249F5" w:rsidRDefault="00CC70E0" w:rsidP="00CC70E0">
            <w:pPr>
              <w:spacing w:after="0"/>
              <w:jc w:val="center"/>
              <w:rPr>
                <w:rFonts w:ascii="Times New Roman" w:hAnsi="Times New Roman" w:cs="Times New Roman"/>
                <w:color w:val="000000"/>
              </w:rPr>
            </w:pPr>
            <w:r w:rsidRPr="002249F5">
              <w:rPr>
                <w:rFonts w:ascii="Times New Roman" w:hAnsi="Times New Roman" w:cs="Times New Roman"/>
                <w:color w:val="000000"/>
              </w:rPr>
              <w:t>17,51</w:t>
            </w:r>
          </w:p>
        </w:tc>
        <w:tc>
          <w:tcPr>
            <w:tcW w:w="945" w:type="dxa"/>
            <w:shd w:val="clear" w:color="auto" w:fill="auto"/>
            <w:noWrap/>
            <w:vAlign w:val="center"/>
          </w:tcPr>
          <w:p w:rsidR="00CC70E0" w:rsidRPr="002249F5" w:rsidRDefault="00CC70E0" w:rsidP="00CC70E0">
            <w:pPr>
              <w:spacing w:after="0"/>
              <w:jc w:val="center"/>
              <w:rPr>
                <w:rFonts w:ascii="Times New Roman" w:hAnsi="Times New Roman" w:cs="Times New Roman"/>
                <w:color w:val="000000"/>
              </w:rPr>
            </w:pPr>
            <w:r w:rsidRPr="002249F5">
              <w:rPr>
                <w:rFonts w:ascii="Times New Roman" w:hAnsi="Times New Roman" w:cs="Times New Roman"/>
                <w:color w:val="000000"/>
              </w:rPr>
              <w:t>16,92</w:t>
            </w:r>
          </w:p>
        </w:tc>
        <w:tc>
          <w:tcPr>
            <w:tcW w:w="765" w:type="dxa"/>
            <w:shd w:val="clear" w:color="auto" w:fill="auto"/>
            <w:vAlign w:val="center"/>
          </w:tcPr>
          <w:p w:rsidR="00CC70E0" w:rsidRPr="002249F5" w:rsidRDefault="00CC70E0" w:rsidP="00CC70E0">
            <w:pPr>
              <w:spacing w:after="0"/>
              <w:jc w:val="center"/>
              <w:rPr>
                <w:rFonts w:ascii="Times New Roman" w:hAnsi="Times New Roman" w:cs="Times New Roman"/>
                <w:color w:val="000000"/>
              </w:rPr>
            </w:pPr>
            <w:r w:rsidRPr="002249F5">
              <w:rPr>
                <w:rFonts w:ascii="Times New Roman" w:hAnsi="Times New Roman" w:cs="Times New Roman"/>
                <w:color w:val="000000"/>
              </w:rPr>
              <w:t>18,35</w:t>
            </w:r>
          </w:p>
        </w:tc>
      </w:tr>
      <w:tr w:rsidR="00CC70E0" w:rsidRPr="002249F5" w:rsidTr="00CC70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195" w:type="dxa"/>
            <w:gridSpan w:val="10"/>
            <w:tcBorders>
              <w:top w:val="nil"/>
              <w:left w:val="single" w:sz="4" w:space="0" w:color="auto"/>
              <w:bottom w:val="single" w:sz="4" w:space="0" w:color="auto"/>
              <w:right w:val="single" w:sz="4" w:space="0" w:color="auto"/>
            </w:tcBorders>
            <w:shd w:val="clear" w:color="auto" w:fill="auto"/>
            <w:noWrap/>
            <w:vAlign w:val="center"/>
          </w:tcPr>
          <w:p w:rsidR="00CC70E0" w:rsidRPr="002249F5" w:rsidRDefault="00CC70E0" w:rsidP="00FE50DD">
            <w:pPr>
              <w:spacing w:after="0"/>
              <w:ind w:left="-108" w:right="-105"/>
              <w:jc w:val="center"/>
              <w:rPr>
                <w:rFonts w:ascii="Times New Roman" w:hAnsi="Times New Roman" w:cs="Times New Roman"/>
                <w:b/>
                <w:color w:val="000000" w:themeColor="text1"/>
                <w:szCs w:val="20"/>
              </w:rPr>
            </w:pPr>
            <w:r w:rsidRPr="002249F5">
              <w:rPr>
                <w:rFonts w:ascii="Times New Roman" w:hAnsi="Times New Roman" w:cs="Times New Roman"/>
                <w:b/>
                <w:color w:val="000000" w:themeColor="text1"/>
                <w:szCs w:val="20"/>
              </w:rPr>
              <w:t>Котельная п. Полевой</w:t>
            </w:r>
          </w:p>
        </w:tc>
      </w:tr>
      <w:tr w:rsidR="00CC70E0" w:rsidRPr="002249F5" w:rsidTr="00CC70E0">
        <w:trPr>
          <w:trHeight w:val="576"/>
        </w:trPr>
        <w:tc>
          <w:tcPr>
            <w:tcW w:w="0" w:type="auto"/>
            <w:shd w:val="clear" w:color="auto" w:fill="auto"/>
            <w:vAlign w:val="bottom"/>
            <w:hideMark/>
          </w:tcPr>
          <w:p w:rsidR="00CC70E0" w:rsidRPr="002249F5" w:rsidRDefault="00CC70E0" w:rsidP="00CC70E0">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Средневзвешенная величина отклонения температуры те</w:t>
            </w:r>
            <w:r w:rsidRPr="002249F5">
              <w:rPr>
                <w:rFonts w:ascii="Times New Roman" w:hAnsi="Times New Roman" w:cs="Times New Roman"/>
                <w:color w:val="000000" w:themeColor="text1"/>
              </w:rPr>
              <w:t>п</w:t>
            </w:r>
            <w:r w:rsidRPr="002249F5">
              <w:rPr>
                <w:rFonts w:ascii="Times New Roman" w:hAnsi="Times New Roman" w:cs="Times New Roman"/>
                <w:color w:val="000000" w:themeColor="text1"/>
              </w:rPr>
              <w:t>лоносителя, 10</w:t>
            </w:r>
            <w:r w:rsidRPr="002249F5">
              <w:rPr>
                <w:rFonts w:ascii="Times New Roman" w:hAnsi="Times New Roman" w:cs="Times New Roman"/>
                <w:color w:val="000000" w:themeColor="text1"/>
                <w:vertAlign w:val="superscript"/>
              </w:rPr>
              <w:t>-6</w:t>
            </w:r>
          </w:p>
        </w:tc>
        <w:tc>
          <w:tcPr>
            <w:tcW w:w="0" w:type="auto"/>
            <w:shd w:val="clear" w:color="auto" w:fill="auto"/>
            <w:noWrap/>
            <w:vAlign w:val="center"/>
          </w:tcPr>
          <w:p w:rsidR="00CC70E0" w:rsidRPr="002249F5" w:rsidRDefault="00CC70E0" w:rsidP="00CC70E0">
            <w:pPr>
              <w:spacing w:after="0"/>
              <w:jc w:val="center"/>
              <w:rPr>
                <w:rFonts w:ascii="Times New Roman" w:hAnsi="Times New Roman" w:cs="Times New Roman"/>
                <w:color w:val="000000"/>
              </w:rPr>
            </w:pPr>
            <w:r w:rsidRPr="002249F5">
              <w:rPr>
                <w:rFonts w:ascii="Times New Roman" w:hAnsi="Times New Roman" w:cs="Times New Roman"/>
                <w:color w:val="000000"/>
              </w:rPr>
              <w:t>19,53</w:t>
            </w:r>
          </w:p>
        </w:tc>
        <w:tc>
          <w:tcPr>
            <w:tcW w:w="0" w:type="auto"/>
            <w:shd w:val="clear" w:color="auto" w:fill="auto"/>
            <w:noWrap/>
            <w:vAlign w:val="center"/>
          </w:tcPr>
          <w:p w:rsidR="00CC70E0" w:rsidRPr="002249F5" w:rsidRDefault="00CC70E0" w:rsidP="00CC70E0">
            <w:pPr>
              <w:spacing w:after="0"/>
              <w:jc w:val="center"/>
              <w:rPr>
                <w:rFonts w:ascii="Times New Roman" w:hAnsi="Times New Roman" w:cs="Times New Roman"/>
                <w:color w:val="000000"/>
              </w:rPr>
            </w:pPr>
            <w:r w:rsidRPr="002249F5">
              <w:rPr>
                <w:rFonts w:ascii="Times New Roman" w:hAnsi="Times New Roman" w:cs="Times New Roman"/>
                <w:color w:val="000000"/>
              </w:rPr>
              <w:t>18,35</w:t>
            </w:r>
          </w:p>
        </w:tc>
        <w:tc>
          <w:tcPr>
            <w:tcW w:w="0" w:type="auto"/>
            <w:shd w:val="clear" w:color="auto" w:fill="auto"/>
            <w:noWrap/>
            <w:vAlign w:val="center"/>
          </w:tcPr>
          <w:p w:rsidR="00CC70E0" w:rsidRPr="002249F5" w:rsidRDefault="00CC70E0" w:rsidP="00CC70E0">
            <w:pPr>
              <w:spacing w:after="0"/>
              <w:jc w:val="center"/>
              <w:rPr>
                <w:rFonts w:ascii="Times New Roman" w:hAnsi="Times New Roman" w:cs="Times New Roman"/>
                <w:color w:val="000000"/>
              </w:rPr>
            </w:pPr>
            <w:r w:rsidRPr="002249F5">
              <w:rPr>
                <w:rFonts w:ascii="Times New Roman" w:hAnsi="Times New Roman" w:cs="Times New Roman"/>
                <w:color w:val="000000"/>
              </w:rPr>
              <w:t>17,51</w:t>
            </w:r>
          </w:p>
        </w:tc>
        <w:tc>
          <w:tcPr>
            <w:tcW w:w="0" w:type="auto"/>
            <w:shd w:val="clear" w:color="auto" w:fill="auto"/>
            <w:noWrap/>
            <w:vAlign w:val="center"/>
          </w:tcPr>
          <w:p w:rsidR="00CC70E0" w:rsidRPr="002249F5" w:rsidRDefault="00CC70E0" w:rsidP="00CC70E0">
            <w:pPr>
              <w:spacing w:after="0"/>
              <w:jc w:val="center"/>
              <w:rPr>
                <w:rFonts w:ascii="Times New Roman" w:hAnsi="Times New Roman" w:cs="Times New Roman"/>
                <w:color w:val="000000"/>
              </w:rPr>
            </w:pPr>
            <w:r w:rsidRPr="002249F5">
              <w:rPr>
                <w:rFonts w:ascii="Times New Roman" w:hAnsi="Times New Roman" w:cs="Times New Roman"/>
                <w:color w:val="000000"/>
              </w:rPr>
              <w:t>16,92</w:t>
            </w:r>
          </w:p>
        </w:tc>
        <w:tc>
          <w:tcPr>
            <w:tcW w:w="0" w:type="auto"/>
            <w:shd w:val="clear" w:color="auto" w:fill="auto"/>
            <w:noWrap/>
            <w:vAlign w:val="center"/>
          </w:tcPr>
          <w:p w:rsidR="00CC70E0" w:rsidRPr="002249F5" w:rsidRDefault="00CC70E0" w:rsidP="00CC70E0">
            <w:pPr>
              <w:spacing w:after="0"/>
              <w:jc w:val="center"/>
              <w:rPr>
                <w:rFonts w:ascii="Times New Roman" w:hAnsi="Times New Roman" w:cs="Times New Roman"/>
                <w:color w:val="000000"/>
              </w:rPr>
            </w:pPr>
            <w:r w:rsidRPr="002249F5">
              <w:rPr>
                <w:rFonts w:ascii="Times New Roman" w:hAnsi="Times New Roman" w:cs="Times New Roman"/>
                <w:color w:val="000000"/>
              </w:rPr>
              <w:t>16,54</w:t>
            </w:r>
          </w:p>
        </w:tc>
        <w:tc>
          <w:tcPr>
            <w:tcW w:w="944" w:type="dxa"/>
            <w:shd w:val="clear" w:color="auto" w:fill="auto"/>
            <w:noWrap/>
            <w:vAlign w:val="center"/>
          </w:tcPr>
          <w:p w:rsidR="00CC70E0" w:rsidRPr="002249F5" w:rsidRDefault="00CC70E0" w:rsidP="00CC70E0">
            <w:pPr>
              <w:spacing w:after="0"/>
              <w:jc w:val="center"/>
              <w:rPr>
                <w:rFonts w:ascii="Times New Roman" w:hAnsi="Times New Roman" w:cs="Times New Roman"/>
                <w:color w:val="000000"/>
              </w:rPr>
            </w:pPr>
            <w:r w:rsidRPr="002249F5">
              <w:rPr>
                <w:rFonts w:ascii="Times New Roman" w:hAnsi="Times New Roman" w:cs="Times New Roman"/>
                <w:color w:val="000000"/>
              </w:rPr>
              <w:t>16,34</w:t>
            </w:r>
          </w:p>
        </w:tc>
        <w:tc>
          <w:tcPr>
            <w:tcW w:w="765" w:type="dxa"/>
            <w:shd w:val="clear" w:color="auto" w:fill="auto"/>
            <w:vAlign w:val="center"/>
          </w:tcPr>
          <w:p w:rsidR="00CC70E0" w:rsidRPr="002249F5" w:rsidRDefault="00CC70E0" w:rsidP="00CC70E0">
            <w:pPr>
              <w:spacing w:after="0"/>
              <w:jc w:val="center"/>
              <w:rPr>
                <w:rFonts w:ascii="Times New Roman" w:hAnsi="Times New Roman" w:cs="Times New Roman"/>
                <w:color w:val="000000"/>
              </w:rPr>
            </w:pPr>
            <w:r w:rsidRPr="002249F5">
              <w:rPr>
                <w:rFonts w:ascii="Times New Roman" w:hAnsi="Times New Roman" w:cs="Times New Roman"/>
                <w:color w:val="000000"/>
              </w:rPr>
              <w:t>16,28</w:t>
            </w:r>
          </w:p>
        </w:tc>
        <w:tc>
          <w:tcPr>
            <w:tcW w:w="945" w:type="dxa"/>
            <w:shd w:val="clear" w:color="auto" w:fill="auto"/>
            <w:noWrap/>
            <w:vAlign w:val="center"/>
          </w:tcPr>
          <w:p w:rsidR="00CC70E0" w:rsidRPr="002249F5" w:rsidRDefault="00CC70E0" w:rsidP="00CC70E0">
            <w:pPr>
              <w:spacing w:after="0"/>
              <w:jc w:val="center"/>
              <w:rPr>
                <w:rFonts w:ascii="Times New Roman" w:hAnsi="Times New Roman" w:cs="Times New Roman"/>
                <w:color w:val="000000"/>
              </w:rPr>
            </w:pPr>
            <w:r w:rsidRPr="002249F5">
              <w:rPr>
                <w:rFonts w:ascii="Times New Roman" w:hAnsi="Times New Roman" w:cs="Times New Roman"/>
                <w:color w:val="000000"/>
              </w:rPr>
              <w:t>16,36</w:t>
            </w:r>
          </w:p>
        </w:tc>
        <w:tc>
          <w:tcPr>
            <w:tcW w:w="765" w:type="dxa"/>
            <w:shd w:val="clear" w:color="auto" w:fill="auto"/>
            <w:vAlign w:val="center"/>
          </w:tcPr>
          <w:p w:rsidR="00CC70E0" w:rsidRPr="002249F5" w:rsidRDefault="00CC70E0" w:rsidP="00CC70E0">
            <w:pPr>
              <w:spacing w:after="0"/>
              <w:jc w:val="center"/>
              <w:rPr>
                <w:rFonts w:ascii="Times New Roman" w:hAnsi="Times New Roman" w:cs="Times New Roman"/>
                <w:color w:val="000000"/>
              </w:rPr>
            </w:pPr>
            <w:r w:rsidRPr="002249F5">
              <w:rPr>
                <w:rFonts w:ascii="Times New Roman" w:hAnsi="Times New Roman" w:cs="Times New Roman"/>
                <w:color w:val="000000"/>
              </w:rPr>
              <w:t>16,34</w:t>
            </w:r>
          </w:p>
        </w:tc>
      </w:tr>
    </w:tbl>
    <w:p w:rsidR="0040118E" w:rsidRPr="002249F5" w:rsidRDefault="0040118E" w:rsidP="0041399D">
      <w:pPr>
        <w:spacing w:after="0"/>
        <w:rPr>
          <w:rFonts w:ascii="Times New Roman" w:hAnsi="Times New Roman" w:cs="Times New Roman"/>
          <w:color w:val="000000" w:themeColor="text1"/>
        </w:rPr>
      </w:pPr>
    </w:p>
    <w:p w:rsidR="008810BD" w:rsidRPr="002249F5" w:rsidRDefault="008449C1" w:rsidP="00215BB4">
      <w:pPr>
        <w:pStyle w:val="3"/>
        <w:spacing w:before="0"/>
        <w:jc w:val="center"/>
        <w:rPr>
          <w:rFonts w:ascii="Times New Roman" w:hAnsi="Times New Roman" w:cs="Times New Roman"/>
          <w:b w:val="0"/>
          <w:i/>
          <w:color w:val="000000" w:themeColor="text1"/>
          <w:sz w:val="24"/>
          <w:szCs w:val="24"/>
        </w:rPr>
      </w:pPr>
      <w:bookmarkStart w:id="561" w:name="_Toc10707105"/>
      <w:r w:rsidRPr="002249F5">
        <w:rPr>
          <w:rFonts w:ascii="Times New Roman" w:hAnsi="Times New Roman" w:cs="Times New Roman"/>
          <w:b w:val="0"/>
          <w:i/>
          <w:color w:val="000000" w:themeColor="text1"/>
          <w:sz w:val="24"/>
          <w:szCs w:val="24"/>
        </w:rPr>
        <w:t>11</w:t>
      </w:r>
      <w:r w:rsidR="008810BD" w:rsidRPr="002249F5">
        <w:rPr>
          <w:rFonts w:ascii="Times New Roman" w:hAnsi="Times New Roman" w:cs="Times New Roman"/>
          <w:b w:val="0"/>
          <w:i/>
          <w:color w:val="000000" w:themeColor="text1"/>
          <w:sz w:val="24"/>
          <w:szCs w:val="24"/>
        </w:rPr>
        <w:t>.5 Предложения, обеспечивающие надежность систем теплоснабжения</w:t>
      </w:r>
      <w:bookmarkEnd w:id="557"/>
      <w:bookmarkEnd w:id="561"/>
    </w:p>
    <w:p w:rsidR="00026482" w:rsidRPr="002249F5" w:rsidRDefault="00026482" w:rsidP="00215BB4">
      <w:pPr>
        <w:spacing w:after="0"/>
        <w:ind w:firstLine="709"/>
        <w:jc w:val="both"/>
        <w:rPr>
          <w:rFonts w:ascii="Times New Roman" w:hAnsi="Times New Roman" w:cs="Times New Roman"/>
          <w:color w:val="000000" w:themeColor="text1"/>
          <w:sz w:val="24"/>
        </w:rPr>
      </w:pPr>
    </w:p>
    <w:p w:rsidR="008810BD" w:rsidRPr="002249F5" w:rsidRDefault="008810BD"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С учетом предлагаемых мероприятий по реконструкции тепловых сетей, перспекти</w:t>
      </w:r>
      <w:r w:rsidRPr="002249F5">
        <w:rPr>
          <w:rFonts w:ascii="Times New Roman" w:hAnsi="Times New Roman" w:cs="Times New Roman"/>
          <w:color w:val="000000" w:themeColor="text1"/>
          <w:sz w:val="24"/>
        </w:rPr>
        <w:t>в</w:t>
      </w:r>
      <w:r w:rsidRPr="002249F5">
        <w:rPr>
          <w:rFonts w:ascii="Times New Roman" w:hAnsi="Times New Roman" w:cs="Times New Roman"/>
          <w:color w:val="000000" w:themeColor="text1"/>
          <w:sz w:val="24"/>
        </w:rPr>
        <w:t>ные показатели надежности теплоснабжения, характеризуют системы теплоснабжения, как надежные.</w:t>
      </w:r>
    </w:p>
    <w:p w:rsidR="008810BD" w:rsidRPr="002249F5" w:rsidRDefault="008810BD"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Применение на источниках тепловой энергии рациональных тепловых схем с дубл</w:t>
      </w:r>
      <w:r w:rsidRPr="002249F5">
        <w:rPr>
          <w:rFonts w:ascii="Times New Roman" w:hAnsi="Times New Roman" w:cs="Times New Roman"/>
          <w:color w:val="000000" w:themeColor="text1"/>
          <w:sz w:val="24"/>
        </w:rPr>
        <w:t>и</w:t>
      </w:r>
      <w:r w:rsidRPr="002249F5">
        <w:rPr>
          <w:rFonts w:ascii="Times New Roman" w:hAnsi="Times New Roman" w:cs="Times New Roman"/>
          <w:color w:val="000000" w:themeColor="text1"/>
          <w:sz w:val="24"/>
        </w:rPr>
        <w:t>рованными связями и новых технологий, обеспечивающих готовность энергетического об</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рудования, установка резервного оборудования, организация совместной работы нескольких источников тепловой энергии, взаимное резервирование тепловых сетей смежных районов поселения, устройство резервных насосных станций, установка баков-аккумуляторов не тр</w:t>
      </w:r>
      <w:r w:rsidRPr="002249F5">
        <w:rPr>
          <w:rFonts w:ascii="Times New Roman" w:hAnsi="Times New Roman" w:cs="Times New Roman"/>
          <w:color w:val="000000" w:themeColor="text1"/>
          <w:sz w:val="24"/>
        </w:rPr>
        <w:t>е</w:t>
      </w:r>
      <w:r w:rsidRPr="002249F5">
        <w:rPr>
          <w:rFonts w:ascii="Times New Roman" w:hAnsi="Times New Roman" w:cs="Times New Roman"/>
          <w:color w:val="000000" w:themeColor="text1"/>
          <w:sz w:val="24"/>
        </w:rPr>
        <w:t>буется.</w:t>
      </w:r>
    </w:p>
    <w:p w:rsidR="004B6802" w:rsidRPr="002249F5" w:rsidRDefault="004B6802" w:rsidP="00215BB4">
      <w:pPr>
        <w:spacing w:after="0"/>
        <w:rPr>
          <w:rFonts w:ascii="Times New Roman" w:eastAsiaTheme="majorEastAsia" w:hAnsi="Times New Roman" w:cs="Times New Roman"/>
          <w:b/>
          <w:bCs/>
          <w:color w:val="000000" w:themeColor="text1"/>
          <w:sz w:val="24"/>
          <w:szCs w:val="24"/>
        </w:rPr>
      </w:pPr>
      <w:bookmarkStart w:id="562" w:name="_Toc391732491"/>
      <w:bookmarkStart w:id="563" w:name="_Toc435791361"/>
    </w:p>
    <w:p w:rsidR="0038476C" w:rsidRPr="002249F5" w:rsidRDefault="0038476C" w:rsidP="00215BB4">
      <w:pPr>
        <w:pStyle w:val="2"/>
        <w:spacing w:before="0"/>
        <w:ind w:firstLine="709"/>
        <w:jc w:val="both"/>
        <w:rPr>
          <w:rFonts w:ascii="Times New Roman" w:hAnsi="Times New Roman" w:cs="Times New Roman"/>
          <w:color w:val="000000" w:themeColor="text1"/>
          <w:sz w:val="24"/>
          <w:szCs w:val="24"/>
        </w:rPr>
      </w:pPr>
      <w:bookmarkStart w:id="564" w:name="_Toc391732490"/>
      <w:bookmarkStart w:id="565" w:name="_Toc435791356"/>
      <w:bookmarkStart w:id="566" w:name="_Toc10707106"/>
      <w:r w:rsidRPr="002249F5">
        <w:rPr>
          <w:rFonts w:ascii="Times New Roman" w:hAnsi="Times New Roman" w:cs="Times New Roman"/>
          <w:color w:val="000000" w:themeColor="text1"/>
          <w:sz w:val="24"/>
          <w:szCs w:val="24"/>
        </w:rPr>
        <w:lastRenderedPageBreak/>
        <w:t>ГЛАВА 1</w:t>
      </w:r>
      <w:r w:rsidR="008449C1" w:rsidRPr="002249F5">
        <w:rPr>
          <w:rFonts w:ascii="Times New Roman" w:hAnsi="Times New Roman" w:cs="Times New Roman"/>
          <w:color w:val="000000" w:themeColor="text1"/>
          <w:sz w:val="24"/>
          <w:szCs w:val="24"/>
        </w:rPr>
        <w:t>2</w:t>
      </w:r>
      <w:r w:rsidRPr="002249F5">
        <w:rPr>
          <w:rFonts w:ascii="Times New Roman" w:hAnsi="Times New Roman" w:cs="Times New Roman"/>
          <w:color w:val="000000" w:themeColor="text1"/>
          <w:sz w:val="24"/>
          <w:szCs w:val="24"/>
        </w:rPr>
        <w:t>. Обоснование инвестиций в строительство, реконструкцию и технич</w:t>
      </w:r>
      <w:r w:rsidRPr="002249F5">
        <w:rPr>
          <w:rFonts w:ascii="Times New Roman" w:hAnsi="Times New Roman" w:cs="Times New Roman"/>
          <w:color w:val="000000" w:themeColor="text1"/>
          <w:sz w:val="24"/>
          <w:szCs w:val="24"/>
        </w:rPr>
        <w:t>е</w:t>
      </w:r>
      <w:r w:rsidRPr="002249F5">
        <w:rPr>
          <w:rFonts w:ascii="Times New Roman" w:hAnsi="Times New Roman" w:cs="Times New Roman"/>
          <w:color w:val="000000" w:themeColor="text1"/>
          <w:sz w:val="24"/>
          <w:szCs w:val="24"/>
        </w:rPr>
        <w:t>ское перевооружение</w:t>
      </w:r>
      <w:bookmarkEnd w:id="564"/>
      <w:bookmarkEnd w:id="565"/>
      <w:bookmarkEnd w:id="566"/>
    </w:p>
    <w:p w:rsidR="005D1425" w:rsidRPr="002249F5" w:rsidRDefault="005D1425" w:rsidP="00E46314">
      <w:pPr>
        <w:spacing w:after="0"/>
        <w:rPr>
          <w:rFonts w:ascii="Times New Roman" w:hAnsi="Times New Roman" w:cs="Times New Roman"/>
          <w:color w:val="000000" w:themeColor="text1"/>
        </w:rPr>
      </w:pPr>
    </w:p>
    <w:p w:rsidR="0038476C" w:rsidRPr="002249F5" w:rsidRDefault="0038476C" w:rsidP="00215BB4">
      <w:pPr>
        <w:pStyle w:val="3"/>
        <w:spacing w:before="0"/>
        <w:jc w:val="center"/>
        <w:rPr>
          <w:rFonts w:ascii="Times New Roman" w:hAnsi="Times New Roman" w:cs="Times New Roman"/>
          <w:b w:val="0"/>
          <w:i/>
          <w:color w:val="000000" w:themeColor="text1"/>
          <w:sz w:val="24"/>
          <w:szCs w:val="24"/>
        </w:rPr>
      </w:pPr>
      <w:bookmarkStart w:id="567" w:name="_Toc435791357"/>
      <w:bookmarkStart w:id="568" w:name="_Toc10707107"/>
      <w:r w:rsidRPr="002249F5">
        <w:rPr>
          <w:rFonts w:ascii="Times New Roman" w:hAnsi="Times New Roman" w:cs="Times New Roman"/>
          <w:b w:val="0"/>
          <w:i/>
          <w:color w:val="000000" w:themeColor="text1"/>
          <w:sz w:val="24"/>
          <w:szCs w:val="24"/>
        </w:rPr>
        <w:t>1</w:t>
      </w:r>
      <w:r w:rsidR="008449C1" w:rsidRPr="002249F5">
        <w:rPr>
          <w:rFonts w:ascii="Times New Roman" w:hAnsi="Times New Roman" w:cs="Times New Roman"/>
          <w:b w:val="0"/>
          <w:i/>
          <w:color w:val="000000" w:themeColor="text1"/>
          <w:sz w:val="24"/>
          <w:szCs w:val="24"/>
        </w:rPr>
        <w:t>2</w:t>
      </w:r>
      <w:r w:rsidRPr="002249F5">
        <w:rPr>
          <w:rFonts w:ascii="Times New Roman" w:hAnsi="Times New Roman" w:cs="Times New Roman"/>
          <w:b w:val="0"/>
          <w:i/>
          <w:color w:val="000000" w:themeColor="text1"/>
          <w:sz w:val="24"/>
          <w:szCs w:val="24"/>
        </w:rPr>
        <w:t>.1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bookmarkEnd w:id="567"/>
      <w:bookmarkEnd w:id="568"/>
    </w:p>
    <w:p w:rsidR="005D1425" w:rsidRPr="002249F5" w:rsidRDefault="005D1425" w:rsidP="00215BB4">
      <w:pPr>
        <w:spacing w:after="0"/>
        <w:ind w:firstLine="709"/>
        <w:jc w:val="both"/>
        <w:rPr>
          <w:rFonts w:ascii="Times New Roman" w:hAnsi="Times New Roman" w:cs="Times New Roman"/>
          <w:color w:val="000000" w:themeColor="text1"/>
          <w:sz w:val="24"/>
        </w:rPr>
      </w:pPr>
      <w:bookmarkStart w:id="569" w:name="bookmark239"/>
    </w:p>
    <w:bookmarkEnd w:id="569"/>
    <w:p w:rsidR="00933CF6" w:rsidRPr="002249F5" w:rsidRDefault="00933CF6" w:rsidP="00933CF6">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Величина необходимых инвестиций на техническое перевооружение источников те</w:t>
      </w:r>
      <w:r w:rsidRPr="002249F5">
        <w:rPr>
          <w:rFonts w:ascii="Times New Roman" w:hAnsi="Times New Roman" w:cs="Times New Roman"/>
          <w:color w:val="000000" w:themeColor="text1"/>
          <w:sz w:val="24"/>
        </w:rPr>
        <w:t>п</w:t>
      </w:r>
      <w:r w:rsidRPr="002249F5">
        <w:rPr>
          <w:rFonts w:ascii="Times New Roman" w:hAnsi="Times New Roman" w:cs="Times New Roman"/>
          <w:color w:val="000000" w:themeColor="text1"/>
          <w:sz w:val="24"/>
        </w:rPr>
        <w:t>ловой энергии и реконструкцию тепловых сетей представлена в таблице</w:t>
      </w:r>
      <w:r w:rsidR="00437205" w:rsidRPr="002249F5">
        <w:rPr>
          <w:rFonts w:ascii="Times New Roman" w:hAnsi="Times New Roman" w:cs="Times New Roman"/>
          <w:color w:val="000000" w:themeColor="text1"/>
          <w:sz w:val="24"/>
        </w:rPr>
        <w:t xml:space="preserve"> </w:t>
      </w:r>
      <w:r w:rsidR="00437205" w:rsidRPr="002249F5">
        <w:rPr>
          <w:rFonts w:ascii="Times New Roman" w:hAnsi="Times New Roman" w:cs="Times New Roman"/>
          <w:i/>
          <w:color w:val="000000" w:themeColor="text1"/>
          <w:sz w:val="24"/>
          <w:u w:val="single"/>
        </w:rPr>
        <w:t>«Оценка стоимости основных мероприятий и величины необходимых капитальных вложений в строительство и реконструкцию объектов централизованных систем теплоснабжения»</w:t>
      </w:r>
      <w:r w:rsidRPr="002249F5">
        <w:rPr>
          <w:rFonts w:ascii="Times New Roman" w:hAnsi="Times New Roman" w:cs="Times New Roman"/>
          <w:color w:val="000000" w:themeColor="text1"/>
          <w:sz w:val="24"/>
        </w:rPr>
        <w:t>.</w:t>
      </w:r>
    </w:p>
    <w:p w:rsidR="00933CF6" w:rsidRPr="002249F5" w:rsidRDefault="00933CF6" w:rsidP="00933CF6">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Расчет оценки объемов капитальных вложений в строительство, реконструкцию и м</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дернизацию объектов централизованных систем теплоснабжения выполнен при использов</w:t>
      </w:r>
      <w:r w:rsidRPr="002249F5">
        <w:rPr>
          <w:rFonts w:ascii="Times New Roman" w:hAnsi="Times New Roman" w:cs="Times New Roman"/>
          <w:color w:val="000000" w:themeColor="text1"/>
          <w:sz w:val="24"/>
        </w:rPr>
        <w:t>а</w:t>
      </w:r>
      <w:r w:rsidRPr="002249F5">
        <w:rPr>
          <w:rFonts w:ascii="Times New Roman" w:hAnsi="Times New Roman" w:cs="Times New Roman"/>
          <w:color w:val="000000" w:themeColor="text1"/>
          <w:sz w:val="24"/>
        </w:rPr>
        <w:t>нии:</w:t>
      </w:r>
    </w:p>
    <w:p w:rsidR="00933CF6" w:rsidRPr="002249F5" w:rsidRDefault="00933CF6" w:rsidP="00081DFA">
      <w:pPr>
        <w:pStyle w:val="ad"/>
        <w:numPr>
          <w:ilvl w:val="0"/>
          <w:numId w:val="23"/>
        </w:numPr>
        <w:tabs>
          <w:tab w:val="left" w:pos="1134"/>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Сборника укрупненных показателей стоимости строительства по субъектам Ро</w:t>
      </w:r>
      <w:r w:rsidRPr="002249F5">
        <w:rPr>
          <w:rFonts w:ascii="Times New Roman" w:hAnsi="Times New Roman" w:cs="Times New Roman"/>
          <w:color w:val="000000" w:themeColor="text1"/>
          <w:sz w:val="24"/>
        </w:rPr>
        <w:t>с</w:t>
      </w:r>
      <w:r w:rsidRPr="002249F5">
        <w:rPr>
          <w:rFonts w:ascii="Times New Roman" w:hAnsi="Times New Roman" w:cs="Times New Roman"/>
          <w:color w:val="000000" w:themeColor="text1"/>
          <w:sz w:val="24"/>
        </w:rPr>
        <w:t xml:space="preserve">сийской Федерации в разрезе Федеральных округов за </w:t>
      </w:r>
      <w:r w:rsidRPr="002249F5">
        <w:rPr>
          <w:rFonts w:ascii="Times New Roman" w:hAnsi="Times New Roman" w:cs="Times New Roman"/>
          <w:color w:val="000000" w:themeColor="text1"/>
          <w:sz w:val="24"/>
          <w:lang w:val="en-US"/>
        </w:rPr>
        <w:t>I</w:t>
      </w:r>
      <w:r w:rsidRPr="002249F5">
        <w:rPr>
          <w:rFonts w:ascii="Times New Roman" w:hAnsi="Times New Roman" w:cs="Times New Roman"/>
          <w:color w:val="000000" w:themeColor="text1"/>
          <w:sz w:val="24"/>
        </w:rPr>
        <w:t xml:space="preserve"> квартал 2010 г. (с учетом НДС), </w:t>
      </w:r>
    </w:p>
    <w:p w:rsidR="00933CF6" w:rsidRPr="002249F5" w:rsidRDefault="00933CF6" w:rsidP="00081DFA">
      <w:pPr>
        <w:pStyle w:val="ad"/>
        <w:numPr>
          <w:ilvl w:val="0"/>
          <w:numId w:val="23"/>
        </w:numPr>
        <w:tabs>
          <w:tab w:val="left" w:pos="1134"/>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pacing w:val="2"/>
          <w:sz w:val="24"/>
        </w:rPr>
        <w:t>СБЦП 81-2001-07 Государственный сметный норматив "Справочник базовых цен на проектные работы в строительстве "Коммунальные инженерные сети и сооруж</w:t>
      </w:r>
      <w:r w:rsidRPr="002249F5">
        <w:rPr>
          <w:rFonts w:ascii="Times New Roman" w:hAnsi="Times New Roman" w:cs="Times New Roman"/>
          <w:color w:val="000000" w:themeColor="text1"/>
          <w:spacing w:val="2"/>
          <w:sz w:val="24"/>
        </w:rPr>
        <w:t>е</w:t>
      </w:r>
      <w:r w:rsidRPr="002249F5">
        <w:rPr>
          <w:rFonts w:ascii="Times New Roman" w:hAnsi="Times New Roman" w:cs="Times New Roman"/>
          <w:color w:val="000000" w:themeColor="text1"/>
          <w:spacing w:val="2"/>
          <w:sz w:val="24"/>
        </w:rPr>
        <w:t>ния"</w:t>
      </w:r>
      <w:r w:rsidRPr="002249F5">
        <w:rPr>
          <w:rFonts w:ascii="Times New Roman" w:hAnsi="Times New Roman" w:cs="Times New Roman"/>
          <w:color w:val="000000" w:themeColor="text1"/>
          <w:sz w:val="24"/>
        </w:rPr>
        <w:t>.</w:t>
      </w:r>
    </w:p>
    <w:p w:rsidR="00933CF6" w:rsidRPr="002249F5" w:rsidRDefault="00933CF6" w:rsidP="00933CF6">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Согласно </w:t>
      </w:r>
      <w:r w:rsidR="00D92422" w:rsidRPr="002249F5">
        <w:rPr>
          <w:rFonts w:ascii="Times New Roman" w:hAnsi="Times New Roman" w:cs="Times New Roman"/>
          <w:color w:val="000000" w:themeColor="text1"/>
          <w:sz w:val="24"/>
        </w:rPr>
        <w:t>сборнику</w:t>
      </w:r>
      <w:r w:rsidRPr="002249F5">
        <w:rPr>
          <w:rFonts w:ascii="Times New Roman" w:hAnsi="Times New Roman" w:cs="Times New Roman"/>
          <w:color w:val="000000" w:themeColor="text1"/>
          <w:sz w:val="24"/>
        </w:rPr>
        <w:t xml:space="preserve"> укрупненных показателей стоимости строительства по субъектам Российской Федерации в разрезе Федеральных округов стоимость строительства 1 км тепл</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 xml:space="preserve">вой сети в непроходных железобетонных каналах для </w:t>
      </w:r>
      <w:r w:rsidR="00DC00BF" w:rsidRPr="002249F5">
        <w:rPr>
          <w:rFonts w:ascii="Times New Roman" w:hAnsi="Times New Roman" w:cs="Times New Roman"/>
          <w:color w:val="000000" w:themeColor="text1"/>
          <w:sz w:val="24"/>
        </w:rPr>
        <w:t>Челябинской</w:t>
      </w:r>
      <w:r w:rsidRPr="002249F5">
        <w:rPr>
          <w:rFonts w:ascii="Times New Roman" w:hAnsi="Times New Roman" w:cs="Times New Roman"/>
          <w:color w:val="000000" w:themeColor="text1"/>
          <w:sz w:val="24"/>
        </w:rPr>
        <w:t xml:space="preserve"> области составляет:</w:t>
      </w:r>
    </w:p>
    <w:p w:rsidR="00DC00BF" w:rsidRPr="002249F5" w:rsidRDefault="00DC00BF" w:rsidP="00081DFA">
      <w:pPr>
        <w:pStyle w:val="ad"/>
        <w:numPr>
          <w:ilvl w:val="0"/>
          <w:numId w:val="23"/>
        </w:numPr>
        <w:tabs>
          <w:tab w:val="left" w:pos="1134"/>
        </w:tabs>
        <w:spacing w:after="0"/>
        <w:ind w:left="0" w:firstLine="709"/>
        <w:jc w:val="both"/>
        <w:rPr>
          <w:rFonts w:ascii="Times New Roman" w:hAnsi="Times New Roman" w:cs="Times New Roman"/>
          <w:sz w:val="24"/>
        </w:rPr>
      </w:pPr>
      <w:r w:rsidRPr="002249F5">
        <w:rPr>
          <w:rFonts w:ascii="Times New Roman" w:hAnsi="Times New Roman" w:cs="Times New Roman"/>
          <w:sz w:val="24"/>
        </w:rPr>
        <w:t>для диаметра 100 мм 9 164 тыс</w:t>
      </w:r>
      <w:proofErr w:type="gramStart"/>
      <w:r w:rsidRPr="002249F5">
        <w:rPr>
          <w:rFonts w:ascii="Times New Roman" w:hAnsi="Times New Roman" w:cs="Times New Roman"/>
          <w:sz w:val="24"/>
        </w:rPr>
        <w:t>.р</w:t>
      </w:r>
      <w:proofErr w:type="gramEnd"/>
      <w:r w:rsidRPr="002249F5">
        <w:rPr>
          <w:rFonts w:ascii="Times New Roman" w:hAnsi="Times New Roman" w:cs="Times New Roman"/>
          <w:sz w:val="24"/>
        </w:rPr>
        <w:t>уб.;</w:t>
      </w:r>
    </w:p>
    <w:p w:rsidR="00DC00BF" w:rsidRPr="002249F5" w:rsidRDefault="00DC00BF" w:rsidP="00081DFA">
      <w:pPr>
        <w:pStyle w:val="ad"/>
        <w:numPr>
          <w:ilvl w:val="0"/>
          <w:numId w:val="23"/>
        </w:numPr>
        <w:tabs>
          <w:tab w:val="left" w:pos="1134"/>
        </w:tabs>
        <w:spacing w:after="0"/>
        <w:ind w:left="0" w:firstLine="709"/>
        <w:jc w:val="both"/>
        <w:rPr>
          <w:rFonts w:ascii="Times New Roman" w:hAnsi="Times New Roman" w:cs="Times New Roman"/>
          <w:sz w:val="24"/>
        </w:rPr>
      </w:pPr>
      <w:r w:rsidRPr="002249F5">
        <w:rPr>
          <w:rFonts w:ascii="Times New Roman" w:hAnsi="Times New Roman" w:cs="Times New Roman"/>
          <w:sz w:val="24"/>
        </w:rPr>
        <w:t>для диаметра 150 мм 12 556 тыс</w:t>
      </w:r>
      <w:proofErr w:type="gramStart"/>
      <w:r w:rsidRPr="002249F5">
        <w:rPr>
          <w:rFonts w:ascii="Times New Roman" w:hAnsi="Times New Roman" w:cs="Times New Roman"/>
          <w:sz w:val="24"/>
        </w:rPr>
        <w:t>.р</w:t>
      </w:r>
      <w:proofErr w:type="gramEnd"/>
      <w:r w:rsidRPr="002249F5">
        <w:rPr>
          <w:rFonts w:ascii="Times New Roman" w:hAnsi="Times New Roman" w:cs="Times New Roman"/>
          <w:sz w:val="24"/>
        </w:rPr>
        <w:t>уб.;</w:t>
      </w:r>
    </w:p>
    <w:p w:rsidR="00DC00BF" w:rsidRPr="002249F5" w:rsidRDefault="00DC00BF" w:rsidP="00081DFA">
      <w:pPr>
        <w:pStyle w:val="ad"/>
        <w:numPr>
          <w:ilvl w:val="0"/>
          <w:numId w:val="23"/>
        </w:numPr>
        <w:tabs>
          <w:tab w:val="left" w:pos="1134"/>
        </w:tabs>
        <w:spacing w:after="0"/>
        <w:ind w:left="0" w:firstLine="709"/>
        <w:jc w:val="both"/>
        <w:rPr>
          <w:rFonts w:ascii="Times New Roman" w:hAnsi="Times New Roman" w:cs="Times New Roman"/>
          <w:color w:val="000000"/>
          <w:sz w:val="24"/>
        </w:rPr>
      </w:pPr>
      <w:r w:rsidRPr="002249F5">
        <w:rPr>
          <w:rFonts w:ascii="Times New Roman" w:hAnsi="Times New Roman" w:cs="Times New Roman"/>
          <w:sz w:val="24"/>
        </w:rPr>
        <w:t>для диаметра 250 мм 25 919 тыс</w:t>
      </w:r>
      <w:proofErr w:type="gramStart"/>
      <w:r w:rsidRPr="002249F5">
        <w:rPr>
          <w:rFonts w:ascii="Times New Roman" w:hAnsi="Times New Roman" w:cs="Times New Roman"/>
          <w:sz w:val="24"/>
        </w:rPr>
        <w:t>.р</w:t>
      </w:r>
      <w:proofErr w:type="gramEnd"/>
      <w:r w:rsidRPr="002249F5">
        <w:rPr>
          <w:rFonts w:ascii="Times New Roman" w:hAnsi="Times New Roman" w:cs="Times New Roman"/>
          <w:sz w:val="24"/>
        </w:rPr>
        <w:t>уб.;</w:t>
      </w:r>
    </w:p>
    <w:p w:rsidR="00DC00BF" w:rsidRPr="002249F5" w:rsidRDefault="00DC00BF" w:rsidP="00081DFA">
      <w:pPr>
        <w:pStyle w:val="ad"/>
        <w:numPr>
          <w:ilvl w:val="0"/>
          <w:numId w:val="23"/>
        </w:numPr>
        <w:tabs>
          <w:tab w:val="left" w:pos="1134"/>
        </w:tabs>
        <w:spacing w:after="0"/>
        <w:ind w:left="0" w:firstLine="709"/>
        <w:jc w:val="both"/>
        <w:rPr>
          <w:rFonts w:ascii="Times New Roman" w:hAnsi="Times New Roman" w:cs="Times New Roman"/>
          <w:sz w:val="24"/>
        </w:rPr>
      </w:pPr>
      <w:r w:rsidRPr="002249F5">
        <w:rPr>
          <w:rFonts w:ascii="Times New Roman" w:hAnsi="Times New Roman" w:cs="Times New Roman"/>
          <w:sz w:val="24"/>
        </w:rPr>
        <w:t>для диаметра 350 мм 33 774 тыс</w:t>
      </w:r>
      <w:proofErr w:type="gramStart"/>
      <w:r w:rsidRPr="002249F5">
        <w:rPr>
          <w:rFonts w:ascii="Times New Roman" w:hAnsi="Times New Roman" w:cs="Times New Roman"/>
          <w:sz w:val="24"/>
        </w:rPr>
        <w:t>.р</w:t>
      </w:r>
      <w:proofErr w:type="gramEnd"/>
      <w:r w:rsidRPr="002249F5">
        <w:rPr>
          <w:rFonts w:ascii="Times New Roman" w:hAnsi="Times New Roman" w:cs="Times New Roman"/>
          <w:sz w:val="24"/>
        </w:rPr>
        <w:t>уб.;</w:t>
      </w:r>
    </w:p>
    <w:p w:rsidR="0065114A" w:rsidRPr="002249F5" w:rsidRDefault="0065114A" w:rsidP="00081DFA">
      <w:pPr>
        <w:pStyle w:val="ad"/>
        <w:numPr>
          <w:ilvl w:val="0"/>
          <w:numId w:val="23"/>
        </w:numPr>
        <w:tabs>
          <w:tab w:val="left" w:pos="1134"/>
        </w:tabs>
        <w:spacing w:after="0"/>
        <w:ind w:left="0" w:firstLine="709"/>
        <w:jc w:val="both"/>
        <w:rPr>
          <w:rFonts w:ascii="Times New Roman" w:hAnsi="Times New Roman" w:cs="Times New Roman"/>
          <w:sz w:val="24"/>
        </w:rPr>
      </w:pPr>
      <w:r w:rsidRPr="002249F5">
        <w:rPr>
          <w:rFonts w:ascii="Times New Roman" w:hAnsi="Times New Roman" w:cs="Times New Roman"/>
          <w:sz w:val="24"/>
        </w:rPr>
        <w:t xml:space="preserve">для диаметра 400 мм 41 615 </w:t>
      </w:r>
      <w:proofErr w:type="spellStart"/>
      <w:r w:rsidRPr="002249F5">
        <w:rPr>
          <w:rFonts w:ascii="Times New Roman" w:hAnsi="Times New Roman" w:cs="Times New Roman"/>
          <w:sz w:val="24"/>
        </w:rPr>
        <w:t>тыс</w:t>
      </w:r>
      <w:proofErr w:type="gramStart"/>
      <w:r w:rsidRPr="002249F5">
        <w:rPr>
          <w:rFonts w:ascii="Times New Roman" w:hAnsi="Times New Roman" w:cs="Times New Roman"/>
          <w:sz w:val="24"/>
        </w:rPr>
        <w:t>.р</w:t>
      </w:r>
      <w:proofErr w:type="gramEnd"/>
      <w:r w:rsidRPr="002249F5">
        <w:rPr>
          <w:rFonts w:ascii="Times New Roman" w:hAnsi="Times New Roman" w:cs="Times New Roman"/>
          <w:sz w:val="24"/>
        </w:rPr>
        <w:t>уб</w:t>
      </w:r>
      <w:proofErr w:type="spellEnd"/>
      <w:r w:rsidRPr="002249F5">
        <w:rPr>
          <w:rFonts w:ascii="Times New Roman" w:hAnsi="Times New Roman" w:cs="Times New Roman"/>
          <w:sz w:val="24"/>
        </w:rPr>
        <w:t>;</w:t>
      </w:r>
    </w:p>
    <w:p w:rsidR="00DC00BF" w:rsidRPr="002249F5" w:rsidRDefault="00DC00BF" w:rsidP="00081DFA">
      <w:pPr>
        <w:pStyle w:val="ad"/>
        <w:numPr>
          <w:ilvl w:val="0"/>
          <w:numId w:val="23"/>
        </w:numPr>
        <w:tabs>
          <w:tab w:val="left" w:pos="1134"/>
        </w:tabs>
        <w:spacing w:after="0"/>
        <w:ind w:left="0" w:firstLine="709"/>
        <w:jc w:val="both"/>
        <w:rPr>
          <w:rFonts w:ascii="Times New Roman" w:hAnsi="Times New Roman" w:cs="Times New Roman"/>
          <w:sz w:val="24"/>
        </w:rPr>
      </w:pPr>
      <w:r w:rsidRPr="002249F5">
        <w:rPr>
          <w:rFonts w:ascii="Times New Roman" w:hAnsi="Times New Roman" w:cs="Times New Roman"/>
          <w:sz w:val="24"/>
        </w:rPr>
        <w:t>для диаметра 500 мм 49 783 тыс</w:t>
      </w:r>
      <w:proofErr w:type="gramStart"/>
      <w:r w:rsidRPr="002249F5">
        <w:rPr>
          <w:rFonts w:ascii="Times New Roman" w:hAnsi="Times New Roman" w:cs="Times New Roman"/>
          <w:sz w:val="24"/>
        </w:rPr>
        <w:t>.р</w:t>
      </w:r>
      <w:proofErr w:type="gramEnd"/>
      <w:r w:rsidRPr="002249F5">
        <w:rPr>
          <w:rFonts w:ascii="Times New Roman" w:hAnsi="Times New Roman" w:cs="Times New Roman"/>
          <w:sz w:val="24"/>
        </w:rPr>
        <w:t>уб.</w:t>
      </w:r>
    </w:p>
    <w:p w:rsidR="00933CF6" w:rsidRPr="002249F5" w:rsidRDefault="00933CF6" w:rsidP="00933CF6">
      <w:pPr>
        <w:spacing w:after="0"/>
        <w:ind w:firstLine="709"/>
        <w:jc w:val="both"/>
        <w:rPr>
          <w:rFonts w:ascii="Times New Roman" w:hAnsi="Times New Roman" w:cs="Times New Roman"/>
          <w:color w:val="000000" w:themeColor="text1"/>
          <w:sz w:val="28"/>
        </w:rPr>
      </w:pPr>
    </w:p>
    <w:p w:rsidR="00933CF6" w:rsidRPr="002249F5" w:rsidRDefault="00933CF6"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Оценка стоимости основных мероприятий и величины необходимых кап</w:t>
      </w:r>
      <w:r w:rsidRPr="002249F5">
        <w:rPr>
          <w:rFonts w:ascii="Times New Roman" w:hAnsi="Times New Roman" w:cs="Times New Roman"/>
          <w:color w:val="000000" w:themeColor="text1"/>
          <w:sz w:val="24"/>
        </w:rPr>
        <w:t>и</w:t>
      </w:r>
      <w:r w:rsidRPr="002249F5">
        <w:rPr>
          <w:rFonts w:ascii="Times New Roman" w:hAnsi="Times New Roman" w:cs="Times New Roman"/>
          <w:color w:val="000000" w:themeColor="text1"/>
          <w:sz w:val="24"/>
        </w:rPr>
        <w:t>тальных вложений в строительство и реконструкцию объектов централизованных систем т</w:t>
      </w:r>
      <w:r w:rsidRPr="002249F5">
        <w:rPr>
          <w:rFonts w:ascii="Times New Roman" w:hAnsi="Times New Roman" w:cs="Times New Roman"/>
          <w:color w:val="000000" w:themeColor="text1"/>
          <w:sz w:val="24"/>
        </w:rPr>
        <w:t>е</w:t>
      </w:r>
      <w:r w:rsidRPr="002249F5">
        <w:rPr>
          <w:rFonts w:ascii="Times New Roman" w:hAnsi="Times New Roman" w:cs="Times New Roman"/>
          <w:color w:val="000000" w:themeColor="text1"/>
          <w:sz w:val="24"/>
        </w:rPr>
        <w:t>плоснабжения</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
        <w:gridCol w:w="2721"/>
        <w:gridCol w:w="669"/>
        <w:gridCol w:w="671"/>
        <w:gridCol w:w="671"/>
        <w:gridCol w:w="669"/>
        <w:gridCol w:w="671"/>
        <w:gridCol w:w="806"/>
        <w:gridCol w:w="806"/>
        <w:gridCol w:w="804"/>
        <w:gridCol w:w="802"/>
      </w:tblGrid>
      <w:tr w:rsidR="003B70F9" w:rsidRPr="002249F5" w:rsidTr="002323F7">
        <w:trPr>
          <w:trHeight w:val="270"/>
          <w:tblHeader/>
        </w:trPr>
        <w:tc>
          <w:tcPr>
            <w:tcW w:w="238" w:type="pct"/>
            <w:vMerge w:val="restart"/>
            <w:shd w:val="clear" w:color="auto" w:fill="auto"/>
            <w:vAlign w:val="center"/>
            <w:hideMark/>
          </w:tcPr>
          <w:p w:rsidR="00EF4041" w:rsidRPr="002249F5" w:rsidRDefault="00933CF6" w:rsidP="00EF4041">
            <w:pPr>
              <w:spacing w:after="0"/>
              <w:ind w:left="-142" w:right="-14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 </w:t>
            </w:r>
          </w:p>
          <w:p w:rsidR="00933CF6" w:rsidRPr="002249F5" w:rsidRDefault="00933CF6" w:rsidP="00EF4041">
            <w:pPr>
              <w:spacing w:after="0"/>
              <w:ind w:left="-142" w:right="-140"/>
              <w:jc w:val="center"/>
              <w:rPr>
                <w:rFonts w:ascii="Times New Roman" w:hAnsi="Times New Roman" w:cs="Times New Roman"/>
                <w:b/>
                <w:color w:val="000000" w:themeColor="text1"/>
              </w:rPr>
            </w:pPr>
            <w:proofErr w:type="spellStart"/>
            <w:proofErr w:type="gramStart"/>
            <w:r w:rsidRPr="002249F5">
              <w:rPr>
                <w:rFonts w:ascii="Times New Roman" w:hAnsi="Times New Roman" w:cs="Times New Roman"/>
                <w:b/>
                <w:color w:val="000000" w:themeColor="text1"/>
              </w:rPr>
              <w:t>п</w:t>
            </w:r>
            <w:proofErr w:type="spellEnd"/>
            <w:proofErr w:type="gramEnd"/>
            <w:r w:rsidRPr="002249F5">
              <w:rPr>
                <w:rFonts w:ascii="Times New Roman" w:hAnsi="Times New Roman" w:cs="Times New Roman"/>
                <w:b/>
                <w:color w:val="000000" w:themeColor="text1"/>
              </w:rPr>
              <w:t>/</w:t>
            </w:r>
            <w:proofErr w:type="spellStart"/>
            <w:r w:rsidRPr="002249F5">
              <w:rPr>
                <w:rFonts w:ascii="Times New Roman" w:hAnsi="Times New Roman" w:cs="Times New Roman"/>
                <w:b/>
                <w:color w:val="000000" w:themeColor="text1"/>
              </w:rPr>
              <w:t>п</w:t>
            </w:r>
            <w:proofErr w:type="spellEnd"/>
          </w:p>
        </w:tc>
        <w:tc>
          <w:tcPr>
            <w:tcW w:w="1395" w:type="pct"/>
            <w:vMerge w:val="restart"/>
            <w:shd w:val="clear" w:color="auto" w:fill="auto"/>
            <w:vAlign w:val="center"/>
            <w:hideMark/>
          </w:tcPr>
          <w:p w:rsidR="00933CF6" w:rsidRPr="002249F5" w:rsidRDefault="00933CF6" w:rsidP="00933CF6">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Наименование </w:t>
            </w:r>
            <w:r w:rsidRPr="002249F5">
              <w:rPr>
                <w:rFonts w:ascii="Times New Roman" w:hAnsi="Times New Roman" w:cs="Times New Roman"/>
                <w:b/>
                <w:color w:val="000000" w:themeColor="text1"/>
              </w:rPr>
              <w:br/>
              <w:t>мероприятия</w:t>
            </w:r>
          </w:p>
        </w:tc>
        <w:tc>
          <w:tcPr>
            <w:tcW w:w="3368" w:type="pct"/>
            <w:gridSpan w:val="9"/>
            <w:shd w:val="clear" w:color="auto" w:fill="auto"/>
            <w:vAlign w:val="center"/>
            <w:hideMark/>
          </w:tcPr>
          <w:p w:rsidR="00933CF6" w:rsidRPr="002249F5" w:rsidRDefault="00933CF6" w:rsidP="00933CF6">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Потребность в финансовых средствах, тыс. рублей</w:t>
            </w:r>
          </w:p>
        </w:tc>
      </w:tr>
      <w:tr w:rsidR="003B70F9" w:rsidRPr="002249F5" w:rsidTr="002323F7">
        <w:trPr>
          <w:trHeight w:val="190"/>
          <w:tblHeader/>
        </w:trPr>
        <w:tc>
          <w:tcPr>
            <w:tcW w:w="238" w:type="pct"/>
            <w:vMerge/>
            <w:vAlign w:val="center"/>
            <w:hideMark/>
          </w:tcPr>
          <w:p w:rsidR="005851CD" w:rsidRPr="002249F5" w:rsidRDefault="005851CD" w:rsidP="00933CF6">
            <w:pPr>
              <w:spacing w:after="0"/>
              <w:jc w:val="center"/>
              <w:rPr>
                <w:rFonts w:ascii="Times New Roman" w:hAnsi="Times New Roman" w:cs="Times New Roman"/>
                <w:b/>
                <w:color w:val="000000" w:themeColor="text1"/>
              </w:rPr>
            </w:pPr>
          </w:p>
        </w:tc>
        <w:tc>
          <w:tcPr>
            <w:tcW w:w="1395" w:type="pct"/>
            <w:vMerge/>
            <w:vAlign w:val="center"/>
            <w:hideMark/>
          </w:tcPr>
          <w:p w:rsidR="005851CD" w:rsidRPr="002249F5" w:rsidRDefault="005851CD" w:rsidP="00933CF6">
            <w:pPr>
              <w:spacing w:after="0"/>
              <w:jc w:val="center"/>
              <w:rPr>
                <w:rFonts w:ascii="Times New Roman" w:hAnsi="Times New Roman" w:cs="Times New Roman"/>
                <w:b/>
                <w:color w:val="000000" w:themeColor="text1"/>
              </w:rPr>
            </w:pPr>
          </w:p>
        </w:tc>
        <w:tc>
          <w:tcPr>
            <w:tcW w:w="343" w:type="pct"/>
            <w:shd w:val="clear" w:color="auto" w:fill="auto"/>
            <w:vAlign w:val="center"/>
            <w:hideMark/>
          </w:tcPr>
          <w:p w:rsidR="005851CD" w:rsidRPr="002249F5" w:rsidRDefault="005851CD"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2019</w:t>
            </w:r>
          </w:p>
        </w:tc>
        <w:tc>
          <w:tcPr>
            <w:tcW w:w="344" w:type="pct"/>
            <w:shd w:val="clear" w:color="auto" w:fill="auto"/>
            <w:vAlign w:val="center"/>
            <w:hideMark/>
          </w:tcPr>
          <w:p w:rsidR="005851CD" w:rsidRPr="002249F5" w:rsidRDefault="005851CD"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344" w:type="pct"/>
            <w:shd w:val="clear" w:color="auto" w:fill="auto"/>
            <w:vAlign w:val="center"/>
            <w:hideMark/>
          </w:tcPr>
          <w:p w:rsidR="005851CD" w:rsidRPr="002249F5" w:rsidRDefault="005851CD"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343" w:type="pct"/>
            <w:shd w:val="clear" w:color="auto" w:fill="auto"/>
            <w:vAlign w:val="center"/>
            <w:hideMark/>
          </w:tcPr>
          <w:p w:rsidR="005851CD" w:rsidRPr="002249F5" w:rsidRDefault="005851CD"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344" w:type="pct"/>
            <w:shd w:val="clear" w:color="auto" w:fill="auto"/>
            <w:noWrap/>
            <w:vAlign w:val="center"/>
            <w:hideMark/>
          </w:tcPr>
          <w:p w:rsidR="005851CD" w:rsidRPr="002249F5" w:rsidRDefault="005851CD"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413" w:type="pct"/>
            <w:shd w:val="clear" w:color="auto" w:fill="auto"/>
            <w:vAlign w:val="center"/>
            <w:hideMark/>
          </w:tcPr>
          <w:p w:rsidR="005851CD" w:rsidRPr="002249F5" w:rsidRDefault="005851CD"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2024-2028</w:t>
            </w:r>
          </w:p>
        </w:tc>
        <w:tc>
          <w:tcPr>
            <w:tcW w:w="413" w:type="pct"/>
            <w:shd w:val="clear" w:color="auto" w:fill="auto"/>
            <w:vAlign w:val="center"/>
          </w:tcPr>
          <w:p w:rsidR="005851CD" w:rsidRPr="002249F5" w:rsidRDefault="005851CD" w:rsidP="003946B5">
            <w:pPr>
              <w:spacing w:after="0"/>
              <w:ind w:left="-139" w:right="-24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2029-</w:t>
            </w:r>
          </w:p>
          <w:p w:rsidR="005851CD" w:rsidRPr="002249F5" w:rsidRDefault="005851CD" w:rsidP="003946B5">
            <w:pPr>
              <w:spacing w:after="0"/>
              <w:ind w:left="-139" w:right="-24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2033</w:t>
            </w:r>
          </w:p>
        </w:tc>
        <w:tc>
          <w:tcPr>
            <w:tcW w:w="412" w:type="pct"/>
            <w:shd w:val="clear" w:color="auto" w:fill="auto"/>
            <w:vAlign w:val="center"/>
            <w:hideMark/>
          </w:tcPr>
          <w:p w:rsidR="005851CD" w:rsidRPr="002249F5" w:rsidRDefault="005851CD"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2034-2037</w:t>
            </w:r>
          </w:p>
        </w:tc>
        <w:tc>
          <w:tcPr>
            <w:tcW w:w="411" w:type="pct"/>
            <w:shd w:val="clear" w:color="auto" w:fill="auto"/>
            <w:vAlign w:val="center"/>
            <w:hideMark/>
          </w:tcPr>
          <w:p w:rsidR="005851CD" w:rsidRPr="002249F5" w:rsidRDefault="005851CD" w:rsidP="00933CF6">
            <w:pPr>
              <w:spacing w:after="0"/>
              <w:ind w:left="-57" w:right="-57"/>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Всего</w:t>
            </w:r>
          </w:p>
        </w:tc>
      </w:tr>
      <w:tr w:rsidR="003B70F9" w:rsidRPr="002249F5" w:rsidTr="002323F7">
        <w:trPr>
          <w:trHeight w:val="256"/>
          <w:tblHeader/>
        </w:trPr>
        <w:tc>
          <w:tcPr>
            <w:tcW w:w="238" w:type="pct"/>
            <w:shd w:val="clear" w:color="auto" w:fill="auto"/>
            <w:vAlign w:val="center"/>
          </w:tcPr>
          <w:p w:rsidR="00672249" w:rsidRPr="002249F5" w:rsidRDefault="00672249" w:rsidP="00933CF6">
            <w:pPr>
              <w:spacing w:after="0"/>
              <w:jc w:val="center"/>
              <w:rPr>
                <w:rFonts w:ascii="Times New Roman" w:hAnsi="Times New Roman" w:cs="Times New Roman"/>
                <w:b/>
                <w:color w:val="000000" w:themeColor="text1"/>
                <w:szCs w:val="20"/>
              </w:rPr>
            </w:pPr>
            <w:r w:rsidRPr="002249F5">
              <w:rPr>
                <w:rFonts w:ascii="Times New Roman" w:hAnsi="Times New Roman" w:cs="Times New Roman"/>
                <w:b/>
                <w:color w:val="000000" w:themeColor="text1"/>
                <w:szCs w:val="20"/>
              </w:rPr>
              <w:t>1</w:t>
            </w:r>
          </w:p>
        </w:tc>
        <w:tc>
          <w:tcPr>
            <w:tcW w:w="1395" w:type="pct"/>
            <w:shd w:val="clear" w:color="auto" w:fill="auto"/>
            <w:vAlign w:val="center"/>
          </w:tcPr>
          <w:p w:rsidR="00672249" w:rsidRPr="002249F5" w:rsidRDefault="00672249" w:rsidP="00933CF6">
            <w:pPr>
              <w:spacing w:after="0"/>
              <w:jc w:val="center"/>
              <w:rPr>
                <w:rFonts w:ascii="Times New Roman" w:hAnsi="Times New Roman" w:cs="Times New Roman"/>
                <w:b/>
                <w:color w:val="000000" w:themeColor="text1"/>
                <w:szCs w:val="20"/>
              </w:rPr>
            </w:pPr>
            <w:r w:rsidRPr="002249F5">
              <w:rPr>
                <w:rFonts w:ascii="Times New Roman" w:hAnsi="Times New Roman" w:cs="Times New Roman"/>
                <w:b/>
                <w:color w:val="000000" w:themeColor="text1"/>
                <w:szCs w:val="20"/>
              </w:rPr>
              <w:t>2</w:t>
            </w:r>
          </w:p>
        </w:tc>
        <w:tc>
          <w:tcPr>
            <w:tcW w:w="343" w:type="pct"/>
            <w:shd w:val="clear" w:color="auto" w:fill="auto"/>
            <w:vAlign w:val="center"/>
          </w:tcPr>
          <w:p w:rsidR="00672249" w:rsidRPr="002249F5" w:rsidRDefault="00672249" w:rsidP="00933CF6">
            <w:pPr>
              <w:spacing w:after="0"/>
              <w:ind w:left="-57" w:right="-57"/>
              <w:jc w:val="center"/>
              <w:rPr>
                <w:rFonts w:ascii="Times New Roman" w:hAnsi="Times New Roman" w:cs="Times New Roman"/>
                <w:b/>
                <w:color w:val="000000" w:themeColor="text1"/>
                <w:szCs w:val="20"/>
              </w:rPr>
            </w:pPr>
            <w:r w:rsidRPr="002249F5">
              <w:rPr>
                <w:rFonts w:ascii="Times New Roman" w:hAnsi="Times New Roman" w:cs="Times New Roman"/>
                <w:b/>
                <w:color w:val="000000" w:themeColor="text1"/>
                <w:szCs w:val="20"/>
              </w:rPr>
              <w:t>3</w:t>
            </w:r>
          </w:p>
        </w:tc>
        <w:tc>
          <w:tcPr>
            <w:tcW w:w="344" w:type="pct"/>
            <w:shd w:val="clear" w:color="auto" w:fill="auto"/>
            <w:vAlign w:val="center"/>
          </w:tcPr>
          <w:p w:rsidR="00672249" w:rsidRPr="002249F5" w:rsidRDefault="00672249" w:rsidP="00672249">
            <w:pPr>
              <w:spacing w:after="0"/>
              <w:ind w:left="-57" w:right="-57"/>
              <w:jc w:val="center"/>
              <w:rPr>
                <w:rFonts w:ascii="Times New Roman" w:hAnsi="Times New Roman" w:cs="Times New Roman"/>
                <w:b/>
                <w:color w:val="000000" w:themeColor="text1"/>
                <w:szCs w:val="20"/>
              </w:rPr>
            </w:pPr>
            <w:r w:rsidRPr="002249F5">
              <w:rPr>
                <w:rFonts w:ascii="Times New Roman" w:hAnsi="Times New Roman" w:cs="Times New Roman"/>
                <w:b/>
                <w:color w:val="000000" w:themeColor="text1"/>
                <w:szCs w:val="20"/>
              </w:rPr>
              <w:t>4</w:t>
            </w:r>
          </w:p>
        </w:tc>
        <w:tc>
          <w:tcPr>
            <w:tcW w:w="344" w:type="pct"/>
            <w:shd w:val="clear" w:color="auto" w:fill="auto"/>
            <w:vAlign w:val="center"/>
          </w:tcPr>
          <w:p w:rsidR="00672249" w:rsidRPr="002249F5" w:rsidRDefault="00672249" w:rsidP="00672249">
            <w:pPr>
              <w:spacing w:after="0"/>
              <w:ind w:left="-57" w:right="-57"/>
              <w:jc w:val="center"/>
              <w:rPr>
                <w:rFonts w:ascii="Times New Roman" w:hAnsi="Times New Roman" w:cs="Times New Roman"/>
                <w:b/>
                <w:color w:val="000000" w:themeColor="text1"/>
                <w:szCs w:val="20"/>
              </w:rPr>
            </w:pPr>
            <w:r w:rsidRPr="002249F5">
              <w:rPr>
                <w:rFonts w:ascii="Times New Roman" w:hAnsi="Times New Roman" w:cs="Times New Roman"/>
                <w:b/>
                <w:color w:val="000000" w:themeColor="text1"/>
                <w:szCs w:val="20"/>
              </w:rPr>
              <w:t>5</w:t>
            </w:r>
          </w:p>
        </w:tc>
        <w:tc>
          <w:tcPr>
            <w:tcW w:w="343" w:type="pct"/>
            <w:shd w:val="clear" w:color="auto" w:fill="auto"/>
            <w:vAlign w:val="center"/>
          </w:tcPr>
          <w:p w:rsidR="00672249" w:rsidRPr="002249F5" w:rsidRDefault="00672249" w:rsidP="00672249">
            <w:pPr>
              <w:spacing w:after="0"/>
              <w:ind w:left="-57" w:right="-57"/>
              <w:jc w:val="center"/>
              <w:rPr>
                <w:rFonts w:ascii="Times New Roman" w:hAnsi="Times New Roman" w:cs="Times New Roman"/>
                <w:b/>
                <w:color w:val="000000" w:themeColor="text1"/>
                <w:szCs w:val="20"/>
              </w:rPr>
            </w:pPr>
            <w:r w:rsidRPr="002249F5">
              <w:rPr>
                <w:rFonts w:ascii="Times New Roman" w:hAnsi="Times New Roman" w:cs="Times New Roman"/>
                <w:b/>
                <w:color w:val="000000" w:themeColor="text1"/>
                <w:szCs w:val="20"/>
              </w:rPr>
              <w:t>6</w:t>
            </w:r>
          </w:p>
        </w:tc>
        <w:tc>
          <w:tcPr>
            <w:tcW w:w="344" w:type="pct"/>
            <w:shd w:val="clear" w:color="auto" w:fill="auto"/>
            <w:vAlign w:val="center"/>
          </w:tcPr>
          <w:p w:rsidR="00672249" w:rsidRPr="002249F5" w:rsidRDefault="00672249" w:rsidP="00672249">
            <w:pPr>
              <w:spacing w:after="0"/>
              <w:jc w:val="center"/>
              <w:rPr>
                <w:rFonts w:ascii="Times New Roman" w:hAnsi="Times New Roman" w:cs="Times New Roman"/>
                <w:b/>
                <w:color w:val="000000" w:themeColor="text1"/>
                <w:szCs w:val="20"/>
              </w:rPr>
            </w:pPr>
            <w:r w:rsidRPr="002249F5">
              <w:rPr>
                <w:rFonts w:ascii="Times New Roman" w:hAnsi="Times New Roman" w:cs="Times New Roman"/>
                <w:b/>
                <w:color w:val="000000" w:themeColor="text1"/>
                <w:szCs w:val="20"/>
              </w:rPr>
              <w:t>7</w:t>
            </w:r>
          </w:p>
        </w:tc>
        <w:tc>
          <w:tcPr>
            <w:tcW w:w="413" w:type="pct"/>
            <w:shd w:val="clear" w:color="auto" w:fill="auto"/>
            <w:vAlign w:val="center"/>
          </w:tcPr>
          <w:p w:rsidR="00672249" w:rsidRPr="002249F5" w:rsidRDefault="00672249" w:rsidP="00672249">
            <w:pPr>
              <w:spacing w:after="0"/>
              <w:jc w:val="center"/>
              <w:rPr>
                <w:rFonts w:ascii="Times New Roman" w:hAnsi="Times New Roman" w:cs="Times New Roman"/>
                <w:b/>
                <w:color w:val="000000" w:themeColor="text1"/>
                <w:szCs w:val="20"/>
              </w:rPr>
            </w:pPr>
            <w:r w:rsidRPr="002249F5">
              <w:rPr>
                <w:rFonts w:ascii="Times New Roman" w:hAnsi="Times New Roman" w:cs="Times New Roman"/>
                <w:b/>
                <w:color w:val="000000" w:themeColor="text1"/>
                <w:szCs w:val="20"/>
              </w:rPr>
              <w:t>8</w:t>
            </w:r>
          </w:p>
        </w:tc>
        <w:tc>
          <w:tcPr>
            <w:tcW w:w="413" w:type="pct"/>
            <w:shd w:val="clear" w:color="auto" w:fill="auto"/>
            <w:vAlign w:val="center"/>
          </w:tcPr>
          <w:p w:rsidR="00672249" w:rsidRPr="002249F5" w:rsidRDefault="00672249" w:rsidP="00672249">
            <w:pPr>
              <w:spacing w:after="0"/>
              <w:jc w:val="center"/>
              <w:rPr>
                <w:rFonts w:ascii="Times New Roman" w:hAnsi="Times New Roman" w:cs="Times New Roman"/>
                <w:b/>
                <w:color w:val="000000" w:themeColor="text1"/>
                <w:szCs w:val="20"/>
              </w:rPr>
            </w:pPr>
            <w:r w:rsidRPr="002249F5">
              <w:rPr>
                <w:rFonts w:ascii="Times New Roman" w:hAnsi="Times New Roman" w:cs="Times New Roman"/>
                <w:b/>
                <w:color w:val="000000" w:themeColor="text1"/>
                <w:szCs w:val="20"/>
              </w:rPr>
              <w:t>9</w:t>
            </w:r>
          </w:p>
        </w:tc>
        <w:tc>
          <w:tcPr>
            <w:tcW w:w="412" w:type="pct"/>
            <w:shd w:val="clear" w:color="auto" w:fill="auto"/>
            <w:vAlign w:val="center"/>
          </w:tcPr>
          <w:p w:rsidR="00672249" w:rsidRPr="002249F5" w:rsidRDefault="00672249" w:rsidP="00672249">
            <w:pPr>
              <w:spacing w:after="0"/>
              <w:jc w:val="center"/>
              <w:rPr>
                <w:rFonts w:ascii="Times New Roman" w:hAnsi="Times New Roman" w:cs="Times New Roman"/>
                <w:b/>
                <w:color w:val="000000" w:themeColor="text1"/>
                <w:szCs w:val="20"/>
              </w:rPr>
            </w:pPr>
            <w:r w:rsidRPr="002249F5">
              <w:rPr>
                <w:rFonts w:ascii="Times New Roman" w:hAnsi="Times New Roman" w:cs="Times New Roman"/>
                <w:b/>
                <w:color w:val="000000" w:themeColor="text1"/>
                <w:szCs w:val="20"/>
              </w:rPr>
              <w:t>10</w:t>
            </w:r>
          </w:p>
        </w:tc>
        <w:tc>
          <w:tcPr>
            <w:tcW w:w="411" w:type="pct"/>
            <w:shd w:val="clear" w:color="auto" w:fill="auto"/>
            <w:vAlign w:val="center"/>
          </w:tcPr>
          <w:p w:rsidR="00672249" w:rsidRPr="002249F5" w:rsidRDefault="00672249" w:rsidP="00672249">
            <w:pPr>
              <w:spacing w:after="0"/>
              <w:jc w:val="center"/>
              <w:rPr>
                <w:rFonts w:ascii="Times New Roman" w:hAnsi="Times New Roman" w:cs="Times New Roman"/>
                <w:b/>
                <w:color w:val="000000" w:themeColor="text1"/>
                <w:szCs w:val="20"/>
              </w:rPr>
            </w:pPr>
            <w:r w:rsidRPr="002249F5">
              <w:rPr>
                <w:rFonts w:ascii="Times New Roman" w:hAnsi="Times New Roman" w:cs="Times New Roman"/>
                <w:b/>
                <w:color w:val="000000" w:themeColor="text1"/>
                <w:szCs w:val="20"/>
              </w:rPr>
              <w:t>11</w:t>
            </w:r>
          </w:p>
        </w:tc>
      </w:tr>
      <w:tr w:rsidR="003B70F9" w:rsidRPr="002249F5" w:rsidTr="00672249">
        <w:trPr>
          <w:trHeight w:val="256"/>
        </w:trPr>
        <w:tc>
          <w:tcPr>
            <w:tcW w:w="238" w:type="pct"/>
            <w:shd w:val="clear" w:color="auto" w:fill="auto"/>
            <w:vAlign w:val="center"/>
            <w:hideMark/>
          </w:tcPr>
          <w:p w:rsidR="00672249" w:rsidRPr="002249F5" w:rsidRDefault="00672249" w:rsidP="00672249">
            <w:pPr>
              <w:spacing w:after="0"/>
              <w:jc w:val="center"/>
              <w:rPr>
                <w:rFonts w:ascii="Times New Roman" w:hAnsi="Times New Roman" w:cs="Times New Roman"/>
                <w:color w:val="000000" w:themeColor="text1"/>
                <w:sz w:val="20"/>
                <w:szCs w:val="20"/>
                <w:highlight w:val="red"/>
              </w:rPr>
            </w:pPr>
            <w:r w:rsidRPr="002249F5">
              <w:rPr>
                <w:rFonts w:ascii="Times New Roman" w:hAnsi="Times New Roman" w:cs="Times New Roman"/>
                <w:color w:val="000000" w:themeColor="text1"/>
                <w:sz w:val="20"/>
                <w:szCs w:val="20"/>
              </w:rPr>
              <w:t>1</w:t>
            </w:r>
          </w:p>
        </w:tc>
        <w:tc>
          <w:tcPr>
            <w:tcW w:w="1395" w:type="pct"/>
            <w:shd w:val="clear" w:color="auto" w:fill="auto"/>
            <w:vAlign w:val="center"/>
          </w:tcPr>
          <w:p w:rsidR="00672249" w:rsidRPr="002249F5" w:rsidRDefault="00B61E2A" w:rsidP="00672249">
            <w:pPr>
              <w:spacing w:after="0"/>
              <w:ind w:left="-67" w:right="-109"/>
              <w:rPr>
                <w:rFonts w:ascii="Times New Roman" w:hAnsi="Times New Roman" w:cs="Times New Roman"/>
                <w:color w:val="000000" w:themeColor="text1"/>
                <w:sz w:val="20"/>
                <w:szCs w:val="20"/>
                <w:highlight w:val="red"/>
              </w:rPr>
            </w:pPr>
            <w:r w:rsidRPr="002249F5">
              <w:rPr>
                <w:rFonts w:ascii="Times New Roman" w:hAnsi="Times New Roman" w:cs="Times New Roman"/>
                <w:color w:val="000000" w:themeColor="text1"/>
                <w:sz w:val="20"/>
                <w:szCs w:val="20"/>
              </w:rPr>
              <w:t xml:space="preserve">Реконструкция тепловых сетей </w:t>
            </w:r>
            <w:r w:rsidRPr="002249F5">
              <w:rPr>
                <w:rFonts w:ascii="Times New Roman" w:hAnsi="Times New Roman" w:cs="Times New Roman"/>
                <w:color w:val="000000" w:themeColor="text1"/>
                <w:sz w:val="20"/>
                <w:szCs w:val="20"/>
              </w:rPr>
              <w:br/>
              <w:t xml:space="preserve">п. Полевой </w:t>
            </w:r>
          </w:p>
        </w:tc>
        <w:tc>
          <w:tcPr>
            <w:tcW w:w="343" w:type="pct"/>
            <w:shd w:val="clear" w:color="auto" w:fill="auto"/>
            <w:vAlign w:val="center"/>
          </w:tcPr>
          <w:p w:rsidR="00672249" w:rsidRPr="002249F5" w:rsidRDefault="00672249" w:rsidP="00672249">
            <w:pPr>
              <w:spacing w:after="0"/>
              <w:jc w:val="center"/>
              <w:rPr>
                <w:rFonts w:ascii="Times New Roman" w:hAnsi="Times New Roman" w:cs="Times New Roman"/>
                <w:color w:val="000000" w:themeColor="text1"/>
                <w:sz w:val="20"/>
                <w:szCs w:val="20"/>
                <w:highlight w:val="red"/>
              </w:rPr>
            </w:pPr>
          </w:p>
        </w:tc>
        <w:tc>
          <w:tcPr>
            <w:tcW w:w="344" w:type="pct"/>
            <w:shd w:val="clear" w:color="auto" w:fill="auto"/>
            <w:vAlign w:val="center"/>
          </w:tcPr>
          <w:p w:rsidR="00672249" w:rsidRPr="002249F5" w:rsidRDefault="00E60342" w:rsidP="00B61E2A">
            <w:pPr>
              <w:spacing w:after="0"/>
              <w:ind w:left="-106" w:right="-109"/>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7 629</w:t>
            </w:r>
          </w:p>
        </w:tc>
        <w:tc>
          <w:tcPr>
            <w:tcW w:w="344" w:type="pct"/>
            <w:shd w:val="clear" w:color="auto" w:fill="auto"/>
            <w:vAlign w:val="center"/>
          </w:tcPr>
          <w:p w:rsidR="00672249" w:rsidRPr="002249F5" w:rsidRDefault="00672249" w:rsidP="00672249">
            <w:pPr>
              <w:spacing w:after="0"/>
              <w:jc w:val="center"/>
              <w:rPr>
                <w:rFonts w:ascii="Times New Roman" w:hAnsi="Times New Roman" w:cs="Times New Roman"/>
                <w:color w:val="000000" w:themeColor="text1"/>
                <w:sz w:val="20"/>
                <w:szCs w:val="20"/>
                <w:highlight w:val="red"/>
              </w:rPr>
            </w:pPr>
          </w:p>
        </w:tc>
        <w:tc>
          <w:tcPr>
            <w:tcW w:w="343" w:type="pct"/>
            <w:shd w:val="clear" w:color="auto" w:fill="auto"/>
            <w:vAlign w:val="center"/>
          </w:tcPr>
          <w:p w:rsidR="00672249" w:rsidRPr="002249F5" w:rsidRDefault="00672249" w:rsidP="00672249">
            <w:pPr>
              <w:spacing w:after="0"/>
              <w:jc w:val="center"/>
              <w:rPr>
                <w:rFonts w:ascii="Times New Roman" w:hAnsi="Times New Roman" w:cs="Times New Roman"/>
                <w:color w:val="000000" w:themeColor="text1"/>
                <w:sz w:val="20"/>
                <w:szCs w:val="20"/>
                <w:highlight w:val="red"/>
              </w:rPr>
            </w:pPr>
          </w:p>
        </w:tc>
        <w:tc>
          <w:tcPr>
            <w:tcW w:w="344" w:type="pct"/>
            <w:shd w:val="clear" w:color="auto" w:fill="auto"/>
            <w:vAlign w:val="center"/>
          </w:tcPr>
          <w:p w:rsidR="00672249" w:rsidRPr="002249F5" w:rsidRDefault="00672249" w:rsidP="00672249">
            <w:pPr>
              <w:spacing w:after="0"/>
              <w:jc w:val="center"/>
              <w:rPr>
                <w:rFonts w:ascii="Times New Roman" w:hAnsi="Times New Roman" w:cs="Times New Roman"/>
                <w:color w:val="000000" w:themeColor="text1"/>
                <w:sz w:val="20"/>
                <w:szCs w:val="20"/>
                <w:highlight w:val="red"/>
              </w:rPr>
            </w:pPr>
          </w:p>
        </w:tc>
        <w:tc>
          <w:tcPr>
            <w:tcW w:w="413" w:type="pct"/>
            <w:shd w:val="clear" w:color="auto" w:fill="auto"/>
            <w:vAlign w:val="center"/>
          </w:tcPr>
          <w:p w:rsidR="00672249" w:rsidRPr="002249F5" w:rsidRDefault="00672249" w:rsidP="00672249">
            <w:pPr>
              <w:spacing w:after="0"/>
              <w:jc w:val="center"/>
              <w:rPr>
                <w:rFonts w:ascii="Times New Roman" w:hAnsi="Times New Roman" w:cs="Times New Roman"/>
                <w:color w:val="000000" w:themeColor="text1"/>
                <w:sz w:val="20"/>
                <w:szCs w:val="20"/>
                <w:highlight w:val="red"/>
              </w:rPr>
            </w:pPr>
          </w:p>
        </w:tc>
        <w:tc>
          <w:tcPr>
            <w:tcW w:w="413" w:type="pct"/>
            <w:shd w:val="clear" w:color="auto" w:fill="auto"/>
            <w:vAlign w:val="center"/>
          </w:tcPr>
          <w:p w:rsidR="00672249" w:rsidRPr="002249F5" w:rsidRDefault="00672249" w:rsidP="00672249">
            <w:pPr>
              <w:spacing w:after="0"/>
              <w:jc w:val="center"/>
              <w:rPr>
                <w:rFonts w:ascii="Times New Roman" w:hAnsi="Times New Roman" w:cs="Times New Roman"/>
                <w:color w:val="000000" w:themeColor="text1"/>
                <w:sz w:val="20"/>
                <w:szCs w:val="20"/>
                <w:highlight w:val="red"/>
              </w:rPr>
            </w:pPr>
          </w:p>
        </w:tc>
        <w:tc>
          <w:tcPr>
            <w:tcW w:w="412" w:type="pct"/>
            <w:shd w:val="clear" w:color="auto" w:fill="auto"/>
            <w:vAlign w:val="center"/>
          </w:tcPr>
          <w:p w:rsidR="00672249" w:rsidRPr="002249F5" w:rsidRDefault="00672249" w:rsidP="00672249">
            <w:pPr>
              <w:spacing w:after="0"/>
              <w:jc w:val="center"/>
              <w:rPr>
                <w:rFonts w:ascii="Times New Roman" w:hAnsi="Times New Roman" w:cs="Times New Roman"/>
                <w:color w:val="000000" w:themeColor="text1"/>
                <w:sz w:val="20"/>
                <w:szCs w:val="20"/>
                <w:highlight w:val="red"/>
              </w:rPr>
            </w:pPr>
          </w:p>
        </w:tc>
        <w:tc>
          <w:tcPr>
            <w:tcW w:w="411" w:type="pct"/>
            <w:shd w:val="clear" w:color="auto" w:fill="auto"/>
            <w:vAlign w:val="center"/>
          </w:tcPr>
          <w:p w:rsidR="00672249" w:rsidRPr="002249F5" w:rsidRDefault="002E3CC4" w:rsidP="00672249">
            <w:pPr>
              <w:spacing w:after="0"/>
              <w:jc w:val="center"/>
              <w:rPr>
                <w:rFonts w:ascii="Times New Roman" w:hAnsi="Times New Roman" w:cs="Times New Roman"/>
                <w:b/>
                <w:color w:val="000000" w:themeColor="text1"/>
                <w:sz w:val="20"/>
                <w:szCs w:val="20"/>
                <w:highlight w:val="red"/>
              </w:rPr>
            </w:pPr>
            <w:r w:rsidRPr="002249F5">
              <w:rPr>
                <w:rFonts w:ascii="Times New Roman" w:hAnsi="Times New Roman" w:cs="Times New Roman"/>
                <w:b/>
                <w:color w:val="000000" w:themeColor="text1"/>
                <w:sz w:val="20"/>
                <w:szCs w:val="20"/>
              </w:rPr>
              <w:t>7 629</w:t>
            </w:r>
          </w:p>
        </w:tc>
      </w:tr>
      <w:tr w:rsidR="003B70F9" w:rsidRPr="002249F5" w:rsidTr="002323F7">
        <w:trPr>
          <w:trHeight w:val="256"/>
        </w:trPr>
        <w:tc>
          <w:tcPr>
            <w:tcW w:w="238" w:type="pct"/>
            <w:shd w:val="clear" w:color="auto" w:fill="auto"/>
            <w:vAlign w:val="center"/>
            <w:hideMark/>
          </w:tcPr>
          <w:p w:rsidR="00C43521" w:rsidRPr="002249F5" w:rsidRDefault="00C43521" w:rsidP="00AB0175">
            <w:pPr>
              <w:spacing w:after="0"/>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2</w:t>
            </w:r>
          </w:p>
        </w:tc>
        <w:tc>
          <w:tcPr>
            <w:tcW w:w="1395" w:type="pct"/>
            <w:shd w:val="clear" w:color="auto" w:fill="auto"/>
            <w:vAlign w:val="center"/>
          </w:tcPr>
          <w:p w:rsidR="00E60342" w:rsidRPr="002249F5" w:rsidRDefault="001B6045" w:rsidP="00E60342">
            <w:pPr>
              <w:spacing w:after="0"/>
              <w:ind w:left="-67" w:right="-109"/>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Ст</w:t>
            </w:r>
            <w:r w:rsidR="00E60342" w:rsidRPr="002249F5">
              <w:rPr>
                <w:rFonts w:ascii="Times New Roman" w:hAnsi="Times New Roman" w:cs="Times New Roman"/>
                <w:color w:val="000000" w:themeColor="text1"/>
                <w:sz w:val="20"/>
                <w:szCs w:val="20"/>
              </w:rPr>
              <w:t>роитель</w:t>
            </w:r>
            <w:r w:rsidRPr="002249F5">
              <w:rPr>
                <w:rFonts w:ascii="Times New Roman" w:hAnsi="Times New Roman" w:cs="Times New Roman"/>
                <w:color w:val="000000" w:themeColor="text1"/>
                <w:sz w:val="20"/>
                <w:szCs w:val="20"/>
              </w:rPr>
              <w:t xml:space="preserve">ство теплотрассы </w:t>
            </w:r>
            <w:proofErr w:type="gramStart"/>
            <w:r w:rsidRPr="002249F5">
              <w:rPr>
                <w:rFonts w:ascii="Times New Roman" w:hAnsi="Times New Roman" w:cs="Times New Roman"/>
                <w:color w:val="000000" w:themeColor="text1"/>
                <w:sz w:val="20"/>
                <w:szCs w:val="20"/>
              </w:rPr>
              <w:t>в</w:t>
            </w:r>
            <w:proofErr w:type="gramEnd"/>
            <w:r w:rsidRPr="002249F5">
              <w:rPr>
                <w:rFonts w:ascii="Times New Roman" w:hAnsi="Times New Roman" w:cs="Times New Roman"/>
                <w:color w:val="000000" w:themeColor="text1"/>
                <w:sz w:val="20"/>
                <w:szCs w:val="20"/>
              </w:rPr>
              <w:t xml:space="preserve"> </w:t>
            </w:r>
          </w:p>
          <w:p w:rsidR="00C43521" w:rsidRPr="002249F5" w:rsidRDefault="001B6045" w:rsidP="00E60342">
            <w:pPr>
              <w:spacing w:after="0"/>
              <w:ind w:left="-67" w:right="-109"/>
              <w:rPr>
                <w:rFonts w:ascii="Times New Roman" w:hAnsi="Times New Roman" w:cs="Times New Roman"/>
                <w:color w:val="000000" w:themeColor="text1"/>
                <w:sz w:val="20"/>
                <w:szCs w:val="20"/>
              </w:rPr>
            </w:pPr>
            <w:proofErr w:type="gramStart"/>
            <w:r w:rsidRPr="002249F5">
              <w:rPr>
                <w:rFonts w:ascii="Times New Roman" w:hAnsi="Times New Roman" w:cs="Times New Roman"/>
                <w:color w:val="000000" w:themeColor="text1"/>
                <w:sz w:val="20"/>
                <w:szCs w:val="20"/>
              </w:rPr>
              <w:t>с</w:t>
            </w:r>
            <w:proofErr w:type="gramEnd"/>
            <w:r w:rsidRPr="002249F5">
              <w:rPr>
                <w:rFonts w:ascii="Times New Roman" w:hAnsi="Times New Roman" w:cs="Times New Roman"/>
                <w:color w:val="000000" w:themeColor="text1"/>
                <w:sz w:val="20"/>
                <w:szCs w:val="20"/>
              </w:rPr>
              <w:t>. Вознесенка</w:t>
            </w:r>
          </w:p>
        </w:tc>
        <w:tc>
          <w:tcPr>
            <w:tcW w:w="343" w:type="pct"/>
            <w:shd w:val="clear" w:color="auto" w:fill="auto"/>
            <w:vAlign w:val="center"/>
          </w:tcPr>
          <w:p w:rsidR="00C43521" w:rsidRPr="002249F5" w:rsidRDefault="00C43521" w:rsidP="005502E2">
            <w:pPr>
              <w:spacing w:after="0"/>
              <w:jc w:val="center"/>
              <w:rPr>
                <w:rFonts w:ascii="Times New Roman" w:hAnsi="Times New Roman" w:cs="Times New Roman"/>
                <w:color w:val="000000" w:themeColor="text1"/>
                <w:sz w:val="20"/>
                <w:szCs w:val="20"/>
              </w:rPr>
            </w:pPr>
          </w:p>
        </w:tc>
        <w:tc>
          <w:tcPr>
            <w:tcW w:w="344" w:type="pct"/>
            <w:shd w:val="clear" w:color="auto" w:fill="auto"/>
            <w:vAlign w:val="center"/>
          </w:tcPr>
          <w:p w:rsidR="00C43521" w:rsidRPr="002249F5" w:rsidRDefault="00E60342" w:rsidP="004311EA">
            <w:pPr>
              <w:spacing w:after="0"/>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641</w:t>
            </w:r>
          </w:p>
        </w:tc>
        <w:tc>
          <w:tcPr>
            <w:tcW w:w="344" w:type="pct"/>
            <w:shd w:val="clear" w:color="auto" w:fill="auto"/>
            <w:vAlign w:val="center"/>
          </w:tcPr>
          <w:p w:rsidR="00C43521" w:rsidRPr="002249F5" w:rsidRDefault="00C43521" w:rsidP="004311EA">
            <w:pPr>
              <w:spacing w:after="0"/>
              <w:jc w:val="center"/>
              <w:rPr>
                <w:rFonts w:ascii="Times New Roman" w:hAnsi="Times New Roman" w:cs="Times New Roman"/>
                <w:color w:val="000000" w:themeColor="text1"/>
                <w:sz w:val="20"/>
                <w:szCs w:val="20"/>
              </w:rPr>
            </w:pPr>
          </w:p>
        </w:tc>
        <w:tc>
          <w:tcPr>
            <w:tcW w:w="343" w:type="pct"/>
            <w:shd w:val="clear" w:color="auto" w:fill="auto"/>
            <w:vAlign w:val="center"/>
          </w:tcPr>
          <w:p w:rsidR="00C43521" w:rsidRPr="002249F5" w:rsidRDefault="00C43521" w:rsidP="004311EA">
            <w:pPr>
              <w:spacing w:after="0"/>
              <w:jc w:val="center"/>
              <w:rPr>
                <w:rFonts w:ascii="Times New Roman" w:hAnsi="Times New Roman" w:cs="Times New Roman"/>
                <w:color w:val="000000" w:themeColor="text1"/>
                <w:sz w:val="20"/>
                <w:szCs w:val="20"/>
              </w:rPr>
            </w:pPr>
          </w:p>
        </w:tc>
        <w:tc>
          <w:tcPr>
            <w:tcW w:w="344" w:type="pct"/>
            <w:shd w:val="clear" w:color="auto" w:fill="auto"/>
            <w:vAlign w:val="center"/>
          </w:tcPr>
          <w:p w:rsidR="00C43521" w:rsidRPr="002249F5" w:rsidRDefault="00C43521" w:rsidP="004311EA">
            <w:pPr>
              <w:spacing w:after="0"/>
              <w:jc w:val="center"/>
              <w:rPr>
                <w:rFonts w:ascii="Times New Roman" w:hAnsi="Times New Roman" w:cs="Times New Roman"/>
                <w:color w:val="000000" w:themeColor="text1"/>
                <w:sz w:val="20"/>
                <w:szCs w:val="20"/>
              </w:rPr>
            </w:pPr>
          </w:p>
        </w:tc>
        <w:tc>
          <w:tcPr>
            <w:tcW w:w="413" w:type="pct"/>
            <w:shd w:val="clear" w:color="auto" w:fill="auto"/>
            <w:vAlign w:val="center"/>
          </w:tcPr>
          <w:p w:rsidR="00C43521" w:rsidRPr="002249F5" w:rsidRDefault="00C43521" w:rsidP="004311EA">
            <w:pPr>
              <w:spacing w:after="0"/>
              <w:jc w:val="center"/>
              <w:rPr>
                <w:rFonts w:ascii="Times New Roman" w:hAnsi="Times New Roman" w:cs="Times New Roman"/>
                <w:color w:val="000000" w:themeColor="text1"/>
                <w:sz w:val="20"/>
                <w:szCs w:val="20"/>
              </w:rPr>
            </w:pPr>
          </w:p>
        </w:tc>
        <w:tc>
          <w:tcPr>
            <w:tcW w:w="413" w:type="pct"/>
            <w:shd w:val="clear" w:color="auto" w:fill="auto"/>
            <w:vAlign w:val="center"/>
          </w:tcPr>
          <w:p w:rsidR="00C43521" w:rsidRPr="002249F5" w:rsidRDefault="00C43521" w:rsidP="00890D9C">
            <w:pPr>
              <w:spacing w:after="0"/>
              <w:jc w:val="center"/>
              <w:rPr>
                <w:rFonts w:ascii="Times New Roman" w:hAnsi="Times New Roman" w:cs="Times New Roman"/>
                <w:color w:val="000000" w:themeColor="text1"/>
                <w:sz w:val="20"/>
                <w:szCs w:val="20"/>
              </w:rPr>
            </w:pPr>
          </w:p>
        </w:tc>
        <w:tc>
          <w:tcPr>
            <w:tcW w:w="412" w:type="pct"/>
            <w:shd w:val="clear" w:color="auto" w:fill="auto"/>
            <w:vAlign w:val="center"/>
          </w:tcPr>
          <w:p w:rsidR="00C43521" w:rsidRPr="002249F5" w:rsidRDefault="00C43521" w:rsidP="00890D9C">
            <w:pPr>
              <w:spacing w:after="0"/>
              <w:jc w:val="center"/>
              <w:rPr>
                <w:rFonts w:ascii="Times New Roman" w:hAnsi="Times New Roman" w:cs="Times New Roman"/>
                <w:color w:val="000000" w:themeColor="text1"/>
                <w:sz w:val="20"/>
                <w:szCs w:val="20"/>
              </w:rPr>
            </w:pPr>
          </w:p>
        </w:tc>
        <w:tc>
          <w:tcPr>
            <w:tcW w:w="411" w:type="pct"/>
            <w:shd w:val="clear" w:color="auto" w:fill="auto"/>
            <w:vAlign w:val="center"/>
          </w:tcPr>
          <w:p w:rsidR="00C43521" w:rsidRPr="002249F5" w:rsidRDefault="00E60342" w:rsidP="005502E2">
            <w:pPr>
              <w:spacing w:after="0"/>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641</w:t>
            </w:r>
          </w:p>
        </w:tc>
      </w:tr>
      <w:tr w:rsidR="003B70F9" w:rsidRPr="002249F5" w:rsidTr="002323F7">
        <w:trPr>
          <w:trHeight w:val="256"/>
        </w:trPr>
        <w:tc>
          <w:tcPr>
            <w:tcW w:w="238" w:type="pct"/>
            <w:shd w:val="clear" w:color="auto" w:fill="auto"/>
            <w:vAlign w:val="center"/>
            <w:hideMark/>
          </w:tcPr>
          <w:p w:rsidR="005851CD" w:rsidRPr="002249F5" w:rsidRDefault="00672249" w:rsidP="00890D9C">
            <w:pPr>
              <w:spacing w:after="0"/>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3</w:t>
            </w:r>
          </w:p>
        </w:tc>
        <w:tc>
          <w:tcPr>
            <w:tcW w:w="1395" w:type="pct"/>
            <w:shd w:val="clear" w:color="auto" w:fill="auto"/>
            <w:vAlign w:val="center"/>
          </w:tcPr>
          <w:p w:rsidR="005851CD" w:rsidRPr="002249F5" w:rsidRDefault="005851CD" w:rsidP="003946B5">
            <w:pPr>
              <w:spacing w:after="0"/>
              <w:ind w:left="-67" w:right="-109"/>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Установка системы диспетче</w:t>
            </w:r>
            <w:r w:rsidRPr="002249F5">
              <w:rPr>
                <w:rFonts w:ascii="Times New Roman" w:hAnsi="Times New Roman" w:cs="Times New Roman"/>
                <w:color w:val="000000" w:themeColor="text1"/>
                <w:sz w:val="20"/>
                <w:szCs w:val="20"/>
              </w:rPr>
              <w:t>р</w:t>
            </w:r>
            <w:r w:rsidRPr="002249F5">
              <w:rPr>
                <w:rFonts w:ascii="Times New Roman" w:hAnsi="Times New Roman" w:cs="Times New Roman"/>
                <w:color w:val="000000" w:themeColor="text1"/>
                <w:sz w:val="20"/>
                <w:szCs w:val="20"/>
              </w:rPr>
              <w:t>ского контроля</w:t>
            </w:r>
            <w:r w:rsidR="000D2FE7" w:rsidRPr="002249F5">
              <w:rPr>
                <w:rFonts w:ascii="Times New Roman" w:hAnsi="Times New Roman" w:cs="Times New Roman"/>
                <w:color w:val="000000" w:themeColor="text1"/>
                <w:sz w:val="20"/>
                <w:szCs w:val="20"/>
              </w:rPr>
              <w:t xml:space="preserve"> котельной </w:t>
            </w:r>
            <w:proofErr w:type="gramStart"/>
            <w:r w:rsidR="000D2FE7" w:rsidRPr="002249F5">
              <w:rPr>
                <w:rFonts w:ascii="Times New Roman" w:hAnsi="Times New Roman" w:cs="Times New Roman"/>
                <w:color w:val="000000" w:themeColor="text1"/>
                <w:sz w:val="20"/>
                <w:szCs w:val="20"/>
              </w:rPr>
              <w:t>с</w:t>
            </w:r>
            <w:proofErr w:type="gramEnd"/>
            <w:r w:rsidR="000D2FE7" w:rsidRPr="002249F5">
              <w:rPr>
                <w:rFonts w:ascii="Times New Roman" w:hAnsi="Times New Roman" w:cs="Times New Roman"/>
                <w:color w:val="000000" w:themeColor="text1"/>
                <w:sz w:val="20"/>
                <w:szCs w:val="20"/>
              </w:rPr>
              <w:t>. Вознесенка</w:t>
            </w:r>
          </w:p>
        </w:tc>
        <w:tc>
          <w:tcPr>
            <w:tcW w:w="343" w:type="pct"/>
            <w:shd w:val="clear" w:color="auto" w:fill="auto"/>
            <w:vAlign w:val="center"/>
          </w:tcPr>
          <w:p w:rsidR="005851CD" w:rsidRPr="002249F5" w:rsidRDefault="005851CD" w:rsidP="00890D9C">
            <w:pPr>
              <w:spacing w:after="0"/>
              <w:jc w:val="center"/>
              <w:rPr>
                <w:rFonts w:ascii="Times New Roman" w:hAnsi="Times New Roman" w:cs="Times New Roman"/>
                <w:color w:val="000000" w:themeColor="text1"/>
                <w:sz w:val="20"/>
                <w:szCs w:val="20"/>
              </w:rPr>
            </w:pPr>
          </w:p>
        </w:tc>
        <w:tc>
          <w:tcPr>
            <w:tcW w:w="344" w:type="pct"/>
            <w:shd w:val="clear" w:color="auto" w:fill="auto"/>
            <w:vAlign w:val="center"/>
          </w:tcPr>
          <w:p w:rsidR="005851CD" w:rsidRPr="002249F5" w:rsidRDefault="005851CD" w:rsidP="00890D9C">
            <w:pPr>
              <w:spacing w:after="0"/>
              <w:jc w:val="center"/>
              <w:rPr>
                <w:rFonts w:ascii="Times New Roman" w:hAnsi="Times New Roman" w:cs="Times New Roman"/>
                <w:color w:val="000000" w:themeColor="text1"/>
                <w:sz w:val="20"/>
                <w:szCs w:val="20"/>
                <w:highlight w:val="red"/>
              </w:rPr>
            </w:pPr>
          </w:p>
        </w:tc>
        <w:tc>
          <w:tcPr>
            <w:tcW w:w="344" w:type="pct"/>
            <w:shd w:val="clear" w:color="auto" w:fill="auto"/>
            <w:vAlign w:val="center"/>
          </w:tcPr>
          <w:p w:rsidR="005851CD" w:rsidRPr="002249F5" w:rsidRDefault="002735F0" w:rsidP="00890D9C">
            <w:pPr>
              <w:spacing w:after="0"/>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500</w:t>
            </w:r>
          </w:p>
        </w:tc>
        <w:tc>
          <w:tcPr>
            <w:tcW w:w="343" w:type="pct"/>
            <w:shd w:val="clear" w:color="auto" w:fill="auto"/>
            <w:vAlign w:val="center"/>
          </w:tcPr>
          <w:p w:rsidR="005851CD" w:rsidRPr="002249F5" w:rsidRDefault="005851CD" w:rsidP="00890D9C">
            <w:pPr>
              <w:spacing w:after="0"/>
              <w:jc w:val="center"/>
              <w:rPr>
                <w:rFonts w:ascii="Times New Roman" w:hAnsi="Times New Roman" w:cs="Times New Roman"/>
                <w:color w:val="000000" w:themeColor="text1"/>
                <w:sz w:val="20"/>
                <w:szCs w:val="20"/>
              </w:rPr>
            </w:pPr>
          </w:p>
        </w:tc>
        <w:tc>
          <w:tcPr>
            <w:tcW w:w="344" w:type="pct"/>
            <w:shd w:val="clear" w:color="auto" w:fill="auto"/>
            <w:vAlign w:val="center"/>
          </w:tcPr>
          <w:p w:rsidR="005851CD" w:rsidRPr="002249F5" w:rsidRDefault="005851CD" w:rsidP="00890D9C">
            <w:pPr>
              <w:spacing w:after="0"/>
              <w:jc w:val="center"/>
              <w:rPr>
                <w:rFonts w:ascii="Times New Roman" w:hAnsi="Times New Roman" w:cs="Times New Roman"/>
                <w:color w:val="000000" w:themeColor="text1"/>
                <w:sz w:val="20"/>
                <w:szCs w:val="20"/>
              </w:rPr>
            </w:pPr>
          </w:p>
        </w:tc>
        <w:tc>
          <w:tcPr>
            <w:tcW w:w="413" w:type="pct"/>
            <w:shd w:val="clear" w:color="auto" w:fill="auto"/>
            <w:vAlign w:val="center"/>
          </w:tcPr>
          <w:p w:rsidR="005851CD" w:rsidRPr="002249F5" w:rsidRDefault="005851CD" w:rsidP="00890D9C">
            <w:pPr>
              <w:spacing w:after="0"/>
              <w:jc w:val="center"/>
              <w:rPr>
                <w:rFonts w:ascii="Times New Roman" w:hAnsi="Times New Roman" w:cs="Times New Roman"/>
                <w:color w:val="000000" w:themeColor="text1"/>
                <w:sz w:val="20"/>
                <w:szCs w:val="20"/>
              </w:rPr>
            </w:pPr>
          </w:p>
        </w:tc>
        <w:tc>
          <w:tcPr>
            <w:tcW w:w="413" w:type="pct"/>
            <w:shd w:val="clear" w:color="auto" w:fill="auto"/>
            <w:vAlign w:val="center"/>
          </w:tcPr>
          <w:p w:rsidR="005851CD" w:rsidRPr="002249F5" w:rsidRDefault="005851CD" w:rsidP="00890D9C">
            <w:pPr>
              <w:spacing w:after="0"/>
              <w:jc w:val="center"/>
              <w:rPr>
                <w:rFonts w:ascii="Times New Roman" w:hAnsi="Times New Roman" w:cs="Times New Roman"/>
                <w:color w:val="000000" w:themeColor="text1"/>
                <w:sz w:val="20"/>
                <w:szCs w:val="20"/>
              </w:rPr>
            </w:pPr>
          </w:p>
        </w:tc>
        <w:tc>
          <w:tcPr>
            <w:tcW w:w="412" w:type="pct"/>
            <w:shd w:val="clear" w:color="auto" w:fill="auto"/>
            <w:vAlign w:val="center"/>
          </w:tcPr>
          <w:p w:rsidR="005851CD" w:rsidRPr="002249F5" w:rsidRDefault="005851CD" w:rsidP="00890D9C">
            <w:pPr>
              <w:spacing w:after="0"/>
              <w:jc w:val="center"/>
              <w:rPr>
                <w:rFonts w:ascii="Times New Roman" w:hAnsi="Times New Roman" w:cs="Times New Roman"/>
                <w:color w:val="000000" w:themeColor="text1"/>
                <w:sz w:val="20"/>
                <w:szCs w:val="20"/>
              </w:rPr>
            </w:pPr>
          </w:p>
        </w:tc>
        <w:tc>
          <w:tcPr>
            <w:tcW w:w="411" w:type="pct"/>
            <w:shd w:val="clear" w:color="auto" w:fill="auto"/>
            <w:vAlign w:val="center"/>
          </w:tcPr>
          <w:p w:rsidR="005851CD" w:rsidRPr="002249F5" w:rsidRDefault="0065114A" w:rsidP="00890D9C">
            <w:pPr>
              <w:spacing w:after="0"/>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500</w:t>
            </w:r>
          </w:p>
        </w:tc>
      </w:tr>
      <w:tr w:rsidR="000D2FE7" w:rsidRPr="002249F5" w:rsidTr="002323F7">
        <w:trPr>
          <w:trHeight w:val="256"/>
        </w:trPr>
        <w:tc>
          <w:tcPr>
            <w:tcW w:w="238" w:type="pct"/>
            <w:shd w:val="clear" w:color="auto" w:fill="auto"/>
            <w:vAlign w:val="center"/>
          </w:tcPr>
          <w:p w:rsidR="000D2FE7" w:rsidRPr="002249F5" w:rsidRDefault="009A60FA" w:rsidP="00890D9C">
            <w:pPr>
              <w:spacing w:after="0"/>
              <w:jc w:val="center"/>
              <w:rPr>
                <w:rFonts w:ascii="Times New Roman" w:hAnsi="Times New Roman" w:cs="Times New Roman"/>
                <w:color w:val="000000" w:themeColor="text1"/>
                <w:sz w:val="20"/>
                <w:szCs w:val="20"/>
                <w:highlight w:val="red"/>
              </w:rPr>
            </w:pPr>
            <w:r w:rsidRPr="002249F5">
              <w:rPr>
                <w:rFonts w:ascii="Times New Roman" w:hAnsi="Times New Roman" w:cs="Times New Roman"/>
                <w:color w:val="000000" w:themeColor="text1"/>
                <w:sz w:val="20"/>
                <w:szCs w:val="20"/>
              </w:rPr>
              <w:t>4</w:t>
            </w:r>
          </w:p>
        </w:tc>
        <w:tc>
          <w:tcPr>
            <w:tcW w:w="1395" w:type="pct"/>
            <w:shd w:val="clear" w:color="auto" w:fill="auto"/>
            <w:vAlign w:val="center"/>
          </w:tcPr>
          <w:p w:rsidR="000D2FE7" w:rsidRPr="002249F5" w:rsidRDefault="000D2FE7" w:rsidP="003946B5">
            <w:pPr>
              <w:spacing w:after="0"/>
              <w:ind w:left="-67" w:right="-109"/>
              <w:rPr>
                <w:rFonts w:ascii="Times New Roman" w:hAnsi="Times New Roman" w:cs="Times New Roman"/>
                <w:color w:val="000000" w:themeColor="text1"/>
                <w:sz w:val="20"/>
                <w:szCs w:val="20"/>
                <w:highlight w:val="red"/>
              </w:rPr>
            </w:pPr>
            <w:r w:rsidRPr="002249F5">
              <w:rPr>
                <w:rFonts w:ascii="Times New Roman" w:hAnsi="Times New Roman" w:cs="Times New Roman"/>
                <w:color w:val="000000" w:themeColor="text1"/>
                <w:sz w:val="20"/>
                <w:szCs w:val="20"/>
              </w:rPr>
              <w:t>Установка системы диспетче</w:t>
            </w:r>
            <w:r w:rsidRPr="002249F5">
              <w:rPr>
                <w:rFonts w:ascii="Times New Roman" w:hAnsi="Times New Roman" w:cs="Times New Roman"/>
                <w:color w:val="000000" w:themeColor="text1"/>
                <w:sz w:val="20"/>
                <w:szCs w:val="20"/>
              </w:rPr>
              <w:t>р</w:t>
            </w:r>
            <w:r w:rsidRPr="002249F5">
              <w:rPr>
                <w:rFonts w:ascii="Times New Roman" w:hAnsi="Times New Roman" w:cs="Times New Roman"/>
                <w:color w:val="000000" w:themeColor="text1"/>
                <w:sz w:val="20"/>
                <w:szCs w:val="20"/>
              </w:rPr>
              <w:t>ского контроля п. Полевой</w:t>
            </w:r>
          </w:p>
        </w:tc>
        <w:tc>
          <w:tcPr>
            <w:tcW w:w="343" w:type="pct"/>
            <w:shd w:val="clear" w:color="auto" w:fill="auto"/>
            <w:vAlign w:val="center"/>
          </w:tcPr>
          <w:p w:rsidR="000D2FE7" w:rsidRPr="002249F5" w:rsidRDefault="000D2FE7" w:rsidP="00890D9C">
            <w:pPr>
              <w:spacing w:after="0"/>
              <w:jc w:val="center"/>
              <w:rPr>
                <w:rFonts w:ascii="Times New Roman" w:hAnsi="Times New Roman" w:cs="Times New Roman"/>
                <w:color w:val="000000" w:themeColor="text1"/>
                <w:sz w:val="20"/>
                <w:szCs w:val="20"/>
              </w:rPr>
            </w:pPr>
          </w:p>
        </w:tc>
        <w:tc>
          <w:tcPr>
            <w:tcW w:w="344" w:type="pct"/>
            <w:shd w:val="clear" w:color="auto" w:fill="auto"/>
            <w:vAlign w:val="center"/>
          </w:tcPr>
          <w:p w:rsidR="000D2FE7" w:rsidRPr="002249F5" w:rsidRDefault="000D2FE7" w:rsidP="00890D9C">
            <w:pPr>
              <w:spacing w:after="0"/>
              <w:jc w:val="center"/>
              <w:rPr>
                <w:rFonts w:ascii="Times New Roman" w:hAnsi="Times New Roman" w:cs="Times New Roman"/>
                <w:color w:val="000000" w:themeColor="text1"/>
                <w:sz w:val="20"/>
                <w:szCs w:val="20"/>
                <w:highlight w:val="red"/>
              </w:rPr>
            </w:pPr>
          </w:p>
        </w:tc>
        <w:tc>
          <w:tcPr>
            <w:tcW w:w="344" w:type="pct"/>
            <w:shd w:val="clear" w:color="auto" w:fill="auto"/>
            <w:vAlign w:val="center"/>
          </w:tcPr>
          <w:p w:rsidR="000D2FE7" w:rsidRPr="002249F5" w:rsidRDefault="000D2FE7" w:rsidP="00890D9C">
            <w:pPr>
              <w:spacing w:after="0"/>
              <w:jc w:val="center"/>
              <w:rPr>
                <w:rFonts w:ascii="Times New Roman" w:hAnsi="Times New Roman" w:cs="Times New Roman"/>
                <w:color w:val="000000" w:themeColor="text1"/>
                <w:sz w:val="20"/>
                <w:szCs w:val="20"/>
              </w:rPr>
            </w:pPr>
          </w:p>
        </w:tc>
        <w:tc>
          <w:tcPr>
            <w:tcW w:w="343" w:type="pct"/>
            <w:shd w:val="clear" w:color="auto" w:fill="auto"/>
            <w:vAlign w:val="center"/>
          </w:tcPr>
          <w:p w:rsidR="000D2FE7" w:rsidRPr="002249F5" w:rsidRDefault="00D80C21" w:rsidP="00890D9C">
            <w:pPr>
              <w:spacing w:after="0"/>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500</w:t>
            </w:r>
          </w:p>
        </w:tc>
        <w:tc>
          <w:tcPr>
            <w:tcW w:w="344" w:type="pct"/>
            <w:shd w:val="clear" w:color="auto" w:fill="auto"/>
            <w:vAlign w:val="center"/>
          </w:tcPr>
          <w:p w:rsidR="000D2FE7" w:rsidRPr="002249F5" w:rsidRDefault="000D2FE7" w:rsidP="00890D9C">
            <w:pPr>
              <w:spacing w:after="0"/>
              <w:jc w:val="center"/>
              <w:rPr>
                <w:rFonts w:ascii="Times New Roman" w:hAnsi="Times New Roman" w:cs="Times New Roman"/>
                <w:color w:val="000000" w:themeColor="text1"/>
                <w:sz w:val="20"/>
                <w:szCs w:val="20"/>
              </w:rPr>
            </w:pPr>
          </w:p>
        </w:tc>
        <w:tc>
          <w:tcPr>
            <w:tcW w:w="413" w:type="pct"/>
            <w:shd w:val="clear" w:color="auto" w:fill="auto"/>
            <w:vAlign w:val="center"/>
          </w:tcPr>
          <w:p w:rsidR="000D2FE7" w:rsidRPr="002249F5" w:rsidRDefault="000D2FE7" w:rsidP="00890D9C">
            <w:pPr>
              <w:spacing w:after="0"/>
              <w:jc w:val="center"/>
              <w:rPr>
                <w:rFonts w:ascii="Times New Roman" w:hAnsi="Times New Roman" w:cs="Times New Roman"/>
                <w:color w:val="000000" w:themeColor="text1"/>
                <w:sz w:val="20"/>
                <w:szCs w:val="20"/>
              </w:rPr>
            </w:pPr>
          </w:p>
        </w:tc>
        <w:tc>
          <w:tcPr>
            <w:tcW w:w="413" w:type="pct"/>
            <w:shd w:val="clear" w:color="auto" w:fill="auto"/>
            <w:vAlign w:val="center"/>
          </w:tcPr>
          <w:p w:rsidR="000D2FE7" w:rsidRPr="002249F5" w:rsidRDefault="000D2FE7" w:rsidP="00890D9C">
            <w:pPr>
              <w:spacing w:after="0"/>
              <w:jc w:val="center"/>
              <w:rPr>
                <w:rFonts w:ascii="Times New Roman" w:hAnsi="Times New Roman" w:cs="Times New Roman"/>
                <w:color w:val="000000" w:themeColor="text1"/>
                <w:sz w:val="20"/>
                <w:szCs w:val="20"/>
              </w:rPr>
            </w:pPr>
          </w:p>
        </w:tc>
        <w:tc>
          <w:tcPr>
            <w:tcW w:w="412" w:type="pct"/>
            <w:shd w:val="clear" w:color="auto" w:fill="auto"/>
            <w:vAlign w:val="center"/>
          </w:tcPr>
          <w:p w:rsidR="000D2FE7" w:rsidRPr="002249F5" w:rsidRDefault="000D2FE7" w:rsidP="00890D9C">
            <w:pPr>
              <w:spacing w:after="0"/>
              <w:jc w:val="center"/>
              <w:rPr>
                <w:rFonts w:ascii="Times New Roman" w:hAnsi="Times New Roman" w:cs="Times New Roman"/>
                <w:color w:val="000000" w:themeColor="text1"/>
                <w:sz w:val="20"/>
                <w:szCs w:val="20"/>
              </w:rPr>
            </w:pPr>
          </w:p>
        </w:tc>
        <w:tc>
          <w:tcPr>
            <w:tcW w:w="411" w:type="pct"/>
            <w:shd w:val="clear" w:color="auto" w:fill="auto"/>
            <w:vAlign w:val="center"/>
          </w:tcPr>
          <w:p w:rsidR="000D2FE7" w:rsidRPr="002249F5" w:rsidRDefault="0065114A" w:rsidP="00890D9C">
            <w:pPr>
              <w:spacing w:after="0"/>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500</w:t>
            </w:r>
          </w:p>
        </w:tc>
      </w:tr>
      <w:tr w:rsidR="00C43521" w:rsidRPr="002249F5" w:rsidTr="002323F7">
        <w:trPr>
          <w:trHeight w:val="68"/>
        </w:trPr>
        <w:tc>
          <w:tcPr>
            <w:tcW w:w="1632" w:type="pct"/>
            <w:gridSpan w:val="2"/>
            <w:shd w:val="clear" w:color="auto" w:fill="auto"/>
            <w:vAlign w:val="center"/>
            <w:hideMark/>
          </w:tcPr>
          <w:p w:rsidR="00C43521" w:rsidRPr="002249F5" w:rsidRDefault="00C43521" w:rsidP="00AB0175">
            <w:pPr>
              <w:spacing w:after="0"/>
              <w:jc w:val="center"/>
              <w:rPr>
                <w:rFonts w:ascii="Times New Roman" w:hAnsi="Times New Roman" w:cs="Times New Roman"/>
                <w:b/>
                <w:color w:val="000000" w:themeColor="text1"/>
                <w:sz w:val="20"/>
                <w:szCs w:val="20"/>
                <w:highlight w:val="red"/>
              </w:rPr>
            </w:pPr>
            <w:r w:rsidRPr="002249F5">
              <w:rPr>
                <w:rFonts w:ascii="Times New Roman" w:hAnsi="Times New Roman" w:cs="Times New Roman"/>
                <w:b/>
                <w:color w:val="000000" w:themeColor="text1"/>
                <w:sz w:val="20"/>
                <w:szCs w:val="20"/>
              </w:rPr>
              <w:t>Итого</w:t>
            </w:r>
          </w:p>
        </w:tc>
        <w:tc>
          <w:tcPr>
            <w:tcW w:w="343" w:type="pct"/>
            <w:shd w:val="clear" w:color="auto" w:fill="auto"/>
            <w:vAlign w:val="bottom"/>
          </w:tcPr>
          <w:p w:rsidR="00C43521" w:rsidRPr="002249F5" w:rsidRDefault="0065114A" w:rsidP="00245EAF">
            <w:pPr>
              <w:spacing w:after="0"/>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0</w:t>
            </w:r>
          </w:p>
        </w:tc>
        <w:tc>
          <w:tcPr>
            <w:tcW w:w="344" w:type="pct"/>
            <w:shd w:val="clear" w:color="auto" w:fill="auto"/>
            <w:vAlign w:val="bottom"/>
          </w:tcPr>
          <w:p w:rsidR="00C43521" w:rsidRPr="002249F5" w:rsidRDefault="00E60342" w:rsidP="0065114A">
            <w:pPr>
              <w:spacing w:after="0"/>
              <w:ind w:left="-133" w:right="-98"/>
              <w:jc w:val="center"/>
              <w:rPr>
                <w:rFonts w:ascii="Times New Roman" w:hAnsi="Times New Roman" w:cs="Times New Roman"/>
                <w:b/>
                <w:color w:val="000000" w:themeColor="text1"/>
                <w:sz w:val="20"/>
                <w:szCs w:val="20"/>
                <w:highlight w:val="red"/>
              </w:rPr>
            </w:pPr>
            <w:r w:rsidRPr="002249F5">
              <w:rPr>
                <w:rFonts w:ascii="Times New Roman" w:hAnsi="Times New Roman" w:cs="Times New Roman"/>
                <w:b/>
                <w:color w:val="000000" w:themeColor="text1"/>
                <w:sz w:val="20"/>
                <w:szCs w:val="20"/>
              </w:rPr>
              <w:t>8 270</w:t>
            </w:r>
          </w:p>
        </w:tc>
        <w:tc>
          <w:tcPr>
            <w:tcW w:w="344" w:type="pct"/>
            <w:shd w:val="clear" w:color="auto" w:fill="auto"/>
            <w:vAlign w:val="bottom"/>
          </w:tcPr>
          <w:p w:rsidR="00C43521" w:rsidRPr="002249F5" w:rsidRDefault="0065114A" w:rsidP="00C43521">
            <w:pPr>
              <w:spacing w:after="0"/>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500</w:t>
            </w:r>
          </w:p>
        </w:tc>
        <w:tc>
          <w:tcPr>
            <w:tcW w:w="343" w:type="pct"/>
            <w:shd w:val="clear" w:color="auto" w:fill="auto"/>
            <w:vAlign w:val="bottom"/>
          </w:tcPr>
          <w:p w:rsidR="00C43521" w:rsidRPr="002249F5" w:rsidRDefault="0065114A" w:rsidP="004311EA">
            <w:pPr>
              <w:spacing w:after="0"/>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500</w:t>
            </w:r>
          </w:p>
        </w:tc>
        <w:tc>
          <w:tcPr>
            <w:tcW w:w="344" w:type="pct"/>
            <w:shd w:val="clear" w:color="auto" w:fill="auto"/>
            <w:vAlign w:val="bottom"/>
          </w:tcPr>
          <w:p w:rsidR="00C43521" w:rsidRPr="002249F5" w:rsidRDefault="0065114A" w:rsidP="00556C98">
            <w:pPr>
              <w:spacing w:after="0"/>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0</w:t>
            </w:r>
          </w:p>
        </w:tc>
        <w:tc>
          <w:tcPr>
            <w:tcW w:w="413" w:type="pct"/>
            <w:shd w:val="clear" w:color="auto" w:fill="auto"/>
            <w:vAlign w:val="bottom"/>
          </w:tcPr>
          <w:p w:rsidR="00C43521" w:rsidRPr="002249F5" w:rsidRDefault="0065114A" w:rsidP="004311EA">
            <w:pPr>
              <w:spacing w:after="0"/>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0</w:t>
            </w:r>
          </w:p>
        </w:tc>
        <w:tc>
          <w:tcPr>
            <w:tcW w:w="413" w:type="pct"/>
            <w:shd w:val="clear" w:color="auto" w:fill="auto"/>
            <w:vAlign w:val="bottom"/>
          </w:tcPr>
          <w:p w:rsidR="00C43521" w:rsidRPr="002249F5" w:rsidRDefault="0065114A" w:rsidP="00C43521">
            <w:pPr>
              <w:spacing w:after="0"/>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0</w:t>
            </w:r>
          </w:p>
        </w:tc>
        <w:tc>
          <w:tcPr>
            <w:tcW w:w="412" w:type="pct"/>
            <w:shd w:val="clear" w:color="auto" w:fill="auto"/>
            <w:vAlign w:val="bottom"/>
          </w:tcPr>
          <w:p w:rsidR="00C43521" w:rsidRPr="002249F5" w:rsidRDefault="0065114A" w:rsidP="00C43521">
            <w:pPr>
              <w:spacing w:after="0"/>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0</w:t>
            </w:r>
          </w:p>
        </w:tc>
        <w:tc>
          <w:tcPr>
            <w:tcW w:w="411" w:type="pct"/>
            <w:shd w:val="clear" w:color="auto" w:fill="auto"/>
            <w:vAlign w:val="bottom"/>
          </w:tcPr>
          <w:p w:rsidR="00C43521" w:rsidRPr="002249F5" w:rsidRDefault="00E60342" w:rsidP="00C43521">
            <w:pPr>
              <w:spacing w:after="0"/>
              <w:jc w:val="center"/>
              <w:rPr>
                <w:rFonts w:ascii="Times New Roman" w:hAnsi="Times New Roman" w:cs="Times New Roman"/>
                <w:b/>
                <w:color w:val="000000" w:themeColor="text1"/>
                <w:sz w:val="20"/>
                <w:szCs w:val="20"/>
              </w:rPr>
            </w:pPr>
            <w:r w:rsidRPr="002249F5">
              <w:rPr>
                <w:rFonts w:ascii="Times New Roman" w:hAnsi="Times New Roman" w:cs="Times New Roman"/>
                <w:b/>
                <w:color w:val="000000" w:themeColor="text1"/>
                <w:sz w:val="20"/>
                <w:szCs w:val="20"/>
              </w:rPr>
              <w:t>9 270</w:t>
            </w:r>
          </w:p>
        </w:tc>
      </w:tr>
    </w:tbl>
    <w:p w:rsidR="0038476C" w:rsidRPr="002249F5" w:rsidRDefault="0038476C" w:rsidP="00215BB4">
      <w:pPr>
        <w:pStyle w:val="3"/>
        <w:spacing w:before="0"/>
        <w:jc w:val="center"/>
        <w:rPr>
          <w:rFonts w:ascii="Times New Roman" w:hAnsi="Times New Roman" w:cs="Times New Roman"/>
          <w:b w:val="0"/>
          <w:i/>
          <w:color w:val="000000" w:themeColor="text1"/>
          <w:sz w:val="24"/>
          <w:szCs w:val="24"/>
        </w:rPr>
      </w:pPr>
      <w:bookmarkStart w:id="570" w:name="_Toc435791358"/>
      <w:bookmarkStart w:id="571" w:name="_Toc10707108"/>
      <w:r w:rsidRPr="002249F5">
        <w:rPr>
          <w:rFonts w:ascii="Times New Roman" w:hAnsi="Times New Roman" w:cs="Times New Roman"/>
          <w:b w:val="0"/>
          <w:i/>
          <w:color w:val="000000" w:themeColor="text1"/>
          <w:sz w:val="24"/>
          <w:szCs w:val="24"/>
        </w:rPr>
        <w:lastRenderedPageBreak/>
        <w:t>1</w:t>
      </w:r>
      <w:r w:rsidR="008449C1" w:rsidRPr="002249F5">
        <w:rPr>
          <w:rFonts w:ascii="Times New Roman" w:hAnsi="Times New Roman" w:cs="Times New Roman"/>
          <w:b w:val="0"/>
          <w:i/>
          <w:color w:val="000000" w:themeColor="text1"/>
          <w:sz w:val="24"/>
          <w:szCs w:val="24"/>
        </w:rPr>
        <w:t>2</w:t>
      </w:r>
      <w:r w:rsidRPr="002249F5">
        <w:rPr>
          <w:rFonts w:ascii="Times New Roman" w:hAnsi="Times New Roman" w:cs="Times New Roman"/>
          <w:b w:val="0"/>
          <w:i/>
          <w:color w:val="000000" w:themeColor="text1"/>
          <w:sz w:val="24"/>
          <w:szCs w:val="24"/>
        </w:rPr>
        <w:t>.2 Предложения по источникам инвестиций, обеспечивающих финансовые потребности</w:t>
      </w:r>
      <w:bookmarkEnd w:id="570"/>
      <w:bookmarkEnd w:id="571"/>
    </w:p>
    <w:p w:rsidR="005D1425" w:rsidRPr="002249F5" w:rsidRDefault="005D1425" w:rsidP="00215BB4">
      <w:pPr>
        <w:spacing w:after="0"/>
        <w:ind w:firstLine="709"/>
        <w:jc w:val="both"/>
        <w:rPr>
          <w:rFonts w:ascii="Times New Roman" w:hAnsi="Times New Roman" w:cs="Times New Roman"/>
          <w:color w:val="000000" w:themeColor="text1"/>
          <w:sz w:val="24"/>
        </w:rPr>
      </w:pPr>
    </w:p>
    <w:p w:rsidR="0038476C" w:rsidRPr="002249F5" w:rsidRDefault="0038476C"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Общий объём необходимых инвестиций в осуществление варианта развития системы теплоснабжения складывается из суммы инвестиционных затрат в предлагаемые меропри</w:t>
      </w:r>
      <w:r w:rsidRPr="002249F5">
        <w:rPr>
          <w:rFonts w:ascii="Times New Roman" w:hAnsi="Times New Roman" w:cs="Times New Roman"/>
          <w:color w:val="000000" w:themeColor="text1"/>
          <w:sz w:val="24"/>
        </w:rPr>
        <w:t>я</w:t>
      </w:r>
      <w:r w:rsidRPr="002249F5">
        <w:rPr>
          <w:rFonts w:ascii="Times New Roman" w:hAnsi="Times New Roman" w:cs="Times New Roman"/>
          <w:color w:val="000000" w:themeColor="text1"/>
          <w:sz w:val="24"/>
        </w:rPr>
        <w:t xml:space="preserve">тия по </w:t>
      </w:r>
      <w:proofErr w:type="spellStart"/>
      <w:r w:rsidRPr="002249F5">
        <w:rPr>
          <w:rFonts w:ascii="Times New Roman" w:hAnsi="Times New Roman" w:cs="Times New Roman"/>
          <w:color w:val="000000" w:themeColor="text1"/>
          <w:sz w:val="24"/>
        </w:rPr>
        <w:t>теплоисточникам</w:t>
      </w:r>
      <w:proofErr w:type="spellEnd"/>
      <w:r w:rsidRPr="002249F5">
        <w:rPr>
          <w:rFonts w:ascii="Times New Roman" w:hAnsi="Times New Roman" w:cs="Times New Roman"/>
          <w:color w:val="000000" w:themeColor="text1"/>
          <w:sz w:val="24"/>
        </w:rPr>
        <w:t xml:space="preserve"> и тепловым сетям, требуемых оборотных средств и средств, необх</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ди</w:t>
      </w:r>
      <w:r w:rsidRPr="002249F5">
        <w:rPr>
          <w:rFonts w:ascii="Times New Roman" w:hAnsi="Times New Roman" w:cs="Times New Roman"/>
          <w:color w:val="000000" w:themeColor="text1"/>
          <w:sz w:val="24"/>
        </w:rPr>
        <w:softHyphen/>
        <w:t>мых для обслуживания долга (в случае финансирования за счёт заёмных средств).</w:t>
      </w:r>
    </w:p>
    <w:p w:rsidR="0038476C" w:rsidRPr="002249F5" w:rsidRDefault="0038476C"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При этом следует учитывать, что финансовые потребности участников, направленные на реализацию мероприятий по новому строительству, техническому перевооружению и ре</w:t>
      </w:r>
      <w:r w:rsidRPr="002249F5">
        <w:rPr>
          <w:rFonts w:ascii="Times New Roman" w:hAnsi="Times New Roman" w:cs="Times New Roman"/>
          <w:color w:val="000000" w:themeColor="text1"/>
          <w:sz w:val="24"/>
        </w:rPr>
        <w:softHyphen/>
        <w:t>конструкции, подлежат обязательному исполнению в объеме:</w:t>
      </w:r>
    </w:p>
    <w:p w:rsidR="0038476C" w:rsidRPr="002249F5" w:rsidRDefault="0038476C" w:rsidP="00081DFA">
      <w:pPr>
        <w:pStyle w:val="ad"/>
        <w:numPr>
          <w:ilvl w:val="0"/>
          <w:numId w:val="15"/>
        </w:numPr>
        <w:tabs>
          <w:tab w:val="left" w:pos="1134"/>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фактически начисленных амортизационных отчислений, учитываемых в </w:t>
      </w:r>
      <w:proofErr w:type="spellStart"/>
      <w:r w:rsidRPr="002249F5">
        <w:rPr>
          <w:rFonts w:ascii="Times New Roman" w:hAnsi="Times New Roman" w:cs="Times New Roman"/>
          <w:color w:val="000000" w:themeColor="text1"/>
          <w:sz w:val="24"/>
        </w:rPr>
        <w:t>тарифно</w:t>
      </w:r>
      <w:r w:rsidRPr="002249F5">
        <w:rPr>
          <w:rFonts w:ascii="Times New Roman" w:hAnsi="Times New Roman" w:cs="Times New Roman"/>
          <w:color w:val="000000" w:themeColor="text1"/>
          <w:sz w:val="24"/>
        </w:rPr>
        <w:softHyphen/>
        <w:t>балансовых</w:t>
      </w:r>
      <w:proofErr w:type="spellEnd"/>
      <w:r w:rsidRPr="002249F5">
        <w:rPr>
          <w:rFonts w:ascii="Times New Roman" w:hAnsi="Times New Roman" w:cs="Times New Roman"/>
          <w:color w:val="000000" w:themeColor="text1"/>
          <w:sz w:val="24"/>
        </w:rPr>
        <w:t xml:space="preserve"> решениях;</w:t>
      </w:r>
    </w:p>
    <w:p w:rsidR="0038476C" w:rsidRPr="002249F5" w:rsidRDefault="0038476C" w:rsidP="00081DFA">
      <w:pPr>
        <w:pStyle w:val="ad"/>
        <w:numPr>
          <w:ilvl w:val="0"/>
          <w:numId w:val="15"/>
        </w:numPr>
        <w:tabs>
          <w:tab w:val="left" w:pos="1134"/>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соответствующих условиям заключенных (действующих) договоров на подкл</w:t>
      </w:r>
      <w:r w:rsidRPr="002249F5">
        <w:rPr>
          <w:rFonts w:ascii="Times New Roman" w:hAnsi="Times New Roman" w:cs="Times New Roman"/>
          <w:color w:val="000000" w:themeColor="text1"/>
          <w:sz w:val="24"/>
        </w:rPr>
        <w:t>ю</w:t>
      </w:r>
      <w:r w:rsidRPr="002249F5">
        <w:rPr>
          <w:rFonts w:ascii="Times New Roman" w:hAnsi="Times New Roman" w:cs="Times New Roman"/>
          <w:color w:val="000000" w:themeColor="text1"/>
          <w:sz w:val="24"/>
        </w:rPr>
        <w:t>чение к сетям инженерно-технического обеспечения, а также параметров технических усл</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вий, которые будут запрошены в рамках площадок, утвержденных в документах территор</w:t>
      </w:r>
      <w:r w:rsidRPr="002249F5">
        <w:rPr>
          <w:rFonts w:ascii="Times New Roman" w:hAnsi="Times New Roman" w:cs="Times New Roman"/>
          <w:color w:val="000000" w:themeColor="text1"/>
          <w:sz w:val="24"/>
        </w:rPr>
        <w:t>и</w:t>
      </w:r>
      <w:r w:rsidRPr="002249F5">
        <w:rPr>
          <w:rFonts w:ascii="Times New Roman" w:hAnsi="Times New Roman" w:cs="Times New Roman"/>
          <w:color w:val="000000" w:themeColor="text1"/>
          <w:sz w:val="24"/>
        </w:rPr>
        <w:t>ального планирования;</w:t>
      </w:r>
    </w:p>
    <w:p w:rsidR="0038476C" w:rsidRPr="002249F5" w:rsidRDefault="0038476C" w:rsidP="00081DFA">
      <w:pPr>
        <w:pStyle w:val="ad"/>
        <w:numPr>
          <w:ilvl w:val="0"/>
          <w:numId w:val="15"/>
        </w:numPr>
        <w:tabs>
          <w:tab w:val="left" w:pos="360"/>
          <w:tab w:val="left" w:pos="1134"/>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пропорционально объему фактической реализации товарной продукции в случае если установленные тарифы предусматривают возмещение затрат на реализацию инвестиц</w:t>
      </w:r>
      <w:r w:rsidRPr="002249F5">
        <w:rPr>
          <w:rFonts w:ascii="Times New Roman" w:hAnsi="Times New Roman" w:cs="Times New Roman"/>
          <w:color w:val="000000" w:themeColor="text1"/>
          <w:sz w:val="24"/>
        </w:rPr>
        <w:t>и</w:t>
      </w:r>
      <w:r w:rsidRPr="002249F5">
        <w:rPr>
          <w:rFonts w:ascii="Times New Roman" w:hAnsi="Times New Roman" w:cs="Times New Roman"/>
          <w:color w:val="000000" w:themeColor="text1"/>
          <w:sz w:val="24"/>
        </w:rPr>
        <w:t>онных программ организаций, осуществляющих регулируемые виды деятельности в сфере теплоснабжения - согласно установленному уровню затрат в структуре тарифов.</w:t>
      </w:r>
    </w:p>
    <w:p w:rsidR="0038476C" w:rsidRPr="002249F5" w:rsidRDefault="0038476C"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Источниками финансирования мероприятий по котельным и тепловым сетям прин</w:t>
      </w:r>
      <w:r w:rsidRPr="002249F5">
        <w:rPr>
          <w:rFonts w:ascii="Times New Roman" w:hAnsi="Times New Roman" w:cs="Times New Roman"/>
          <w:color w:val="000000" w:themeColor="text1"/>
          <w:sz w:val="24"/>
        </w:rPr>
        <w:t>я</w:t>
      </w:r>
      <w:r w:rsidRPr="002249F5">
        <w:rPr>
          <w:rFonts w:ascii="Times New Roman" w:hAnsi="Times New Roman" w:cs="Times New Roman"/>
          <w:color w:val="000000" w:themeColor="text1"/>
          <w:sz w:val="24"/>
        </w:rPr>
        <w:t>ты:</w:t>
      </w:r>
    </w:p>
    <w:p w:rsidR="00890D9C" w:rsidRPr="002249F5" w:rsidRDefault="00437205" w:rsidP="00081DFA">
      <w:pPr>
        <w:pStyle w:val="ad"/>
        <w:numPr>
          <w:ilvl w:val="0"/>
          <w:numId w:val="16"/>
        </w:numPr>
        <w:tabs>
          <w:tab w:val="left" w:pos="1134"/>
        </w:tabs>
        <w:spacing w:after="0"/>
        <w:ind w:hanging="72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ООО</w:t>
      </w:r>
      <w:r w:rsidR="00890D9C" w:rsidRPr="002249F5">
        <w:rPr>
          <w:rFonts w:ascii="Times New Roman" w:hAnsi="Times New Roman" w:cs="Times New Roman"/>
          <w:color w:val="000000" w:themeColor="text1"/>
          <w:sz w:val="24"/>
        </w:rPr>
        <w:t xml:space="preserve"> «</w:t>
      </w:r>
      <w:proofErr w:type="spellStart"/>
      <w:r w:rsidR="001C25B0" w:rsidRPr="002249F5">
        <w:rPr>
          <w:rFonts w:ascii="Times New Roman" w:hAnsi="Times New Roman" w:cs="Times New Roman"/>
          <w:color w:val="000000" w:themeColor="text1"/>
          <w:sz w:val="24"/>
        </w:rPr>
        <w:t>Русбио</w:t>
      </w:r>
      <w:proofErr w:type="spellEnd"/>
      <w:r w:rsidR="00890D9C" w:rsidRPr="002249F5">
        <w:rPr>
          <w:rFonts w:ascii="Times New Roman" w:hAnsi="Times New Roman" w:cs="Times New Roman"/>
          <w:color w:val="000000" w:themeColor="text1"/>
          <w:sz w:val="24"/>
        </w:rPr>
        <w:t>»</w:t>
      </w:r>
      <w:r w:rsidR="005851CD" w:rsidRPr="002249F5">
        <w:rPr>
          <w:rFonts w:ascii="Times New Roman" w:hAnsi="Times New Roman" w:cs="Times New Roman"/>
          <w:color w:val="000000" w:themeColor="text1"/>
          <w:sz w:val="24"/>
        </w:rPr>
        <w:t>;</w:t>
      </w:r>
    </w:p>
    <w:p w:rsidR="00437205" w:rsidRPr="002249F5" w:rsidRDefault="001C25B0" w:rsidP="00081DFA">
      <w:pPr>
        <w:pStyle w:val="ad"/>
        <w:numPr>
          <w:ilvl w:val="0"/>
          <w:numId w:val="16"/>
        </w:numPr>
        <w:tabs>
          <w:tab w:val="left" w:pos="1134"/>
        </w:tabs>
        <w:spacing w:after="0"/>
        <w:ind w:hanging="72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ООО ИК «МКС</w:t>
      </w:r>
      <w:r w:rsidR="00437205" w:rsidRPr="002249F5">
        <w:rPr>
          <w:rFonts w:ascii="Times New Roman" w:hAnsi="Times New Roman" w:cs="Times New Roman"/>
          <w:color w:val="000000" w:themeColor="text1"/>
          <w:sz w:val="24"/>
        </w:rPr>
        <w:t>»;</w:t>
      </w:r>
    </w:p>
    <w:p w:rsidR="008A2E34" w:rsidRPr="002249F5" w:rsidRDefault="008A2E34" w:rsidP="00081DFA">
      <w:pPr>
        <w:pStyle w:val="ad"/>
        <w:numPr>
          <w:ilvl w:val="0"/>
          <w:numId w:val="16"/>
        </w:numPr>
        <w:tabs>
          <w:tab w:val="left" w:pos="1134"/>
        </w:tabs>
        <w:spacing w:after="0"/>
        <w:ind w:left="709"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Средства бюджета.</w:t>
      </w:r>
    </w:p>
    <w:p w:rsidR="00933CF6" w:rsidRPr="002249F5" w:rsidRDefault="00933CF6" w:rsidP="00933CF6">
      <w:pPr>
        <w:pStyle w:val="ad"/>
        <w:spacing w:after="0"/>
        <w:ind w:left="1429"/>
        <w:jc w:val="both"/>
        <w:rPr>
          <w:rFonts w:ascii="Times New Roman" w:hAnsi="Times New Roman" w:cs="Times New Roman"/>
          <w:color w:val="000000" w:themeColor="text1"/>
          <w:sz w:val="24"/>
        </w:rPr>
      </w:pPr>
    </w:p>
    <w:p w:rsidR="00933CF6" w:rsidRPr="002249F5" w:rsidRDefault="00933CF6" w:rsidP="00933CF6">
      <w:pPr>
        <w:pStyle w:val="3"/>
        <w:spacing w:before="0"/>
        <w:jc w:val="center"/>
        <w:rPr>
          <w:rFonts w:ascii="Times New Roman" w:hAnsi="Times New Roman" w:cs="Times New Roman"/>
          <w:b w:val="0"/>
          <w:i/>
          <w:color w:val="000000" w:themeColor="text1"/>
          <w:sz w:val="24"/>
          <w:szCs w:val="24"/>
        </w:rPr>
      </w:pPr>
      <w:bookmarkStart w:id="572" w:name="_Toc392495152"/>
      <w:bookmarkStart w:id="573" w:name="_Toc405808454"/>
      <w:bookmarkStart w:id="574" w:name="_Toc526114127"/>
      <w:bookmarkStart w:id="575" w:name="_Toc10707109"/>
      <w:r w:rsidRPr="002249F5">
        <w:rPr>
          <w:rFonts w:ascii="Times New Roman" w:hAnsi="Times New Roman" w:cs="Times New Roman"/>
          <w:b w:val="0"/>
          <w:i/>
          <w:color w:val="000000" w:themeColor="text1"/>
          <w:sz w:val="24"/>
          <w:szCs w:val="24"/>
        </w:rPr>
        <w:t>12.3 Расчеты эффективности инвестиций</w:t>
      </w:r>
      <w:bookmarkEnd w:id="572"/>
      <w:bookmarkEnd w:id="573"/>
      <w:bookmarkEnd w:id="574"/>
      <w:bookmarkEnd w:id="575"/>
    </w:p>
    <w:p w:rsidR="00933CF6" w:rsidRPr="002249F5" w:rsidRDefault="00933CF6" w:rsidP="00933CF6">
      <w:pPr>
        <w:spacing w:after="0"/>
        <w:ind w:firstLine="708"/>
        <w:rPr>
          <w:rFonts w:ascii="Times New Roman" w:hAnsi="Times New Roman" w:cs="Times New Roman"/>
          <w:bCs/>
          <w:color w:val="000000" w:themeColor="text1"/>
          <w:sz w:val="24"/>
          <w:szCs w:val="24"/>
        </w:rPr>
      </w:pPr>
    </w:p>
    <w:p w:rsidR="00933CF6" w:rsidRPr="002249F5" w:rsidRDefault="00933CF6" w:rsidP="00402917">
      <w:pPr>
        <w:spacing w:after="0"/>
        <w:ind w:firstLine="708"/>
        <w:jc w:val="both"/>
        <w:rPr>
          <w:rFonts w:ascii="Times New Roman" w:hAnsi="Times New Roman" w:cs="Times New Roman"/>
          <w:color w:val="000000" w:themeColor="text1"/>
          <w:sz w:val="24"/>
          <w:szCs w:val="24"/>
        </w:rPr>
      </w:pPr>
      <w:r w:rsidRPr="002249F5">
        <w:rPr>
          <w:rFonts w:ascii="Times New Roman" w:hAnsi="Times New Roman" w:cs="Times New Roman"/>
          <w:bCs/>
          <w:color w:val="000000" w:themeColor="text1"/>
          <w:sz w:val="24"/>
          <w:szCs w:val="24"/>
        </w:rPr>
        <w:t>Показатель эффективности</w:t>
      </w:r>
      <w:r w:rsidRPr="002249F5">
        <w:rPr>
          <w:rFonts w:ascii="Times New Roman" w:hAnsi="Times New Roman" w:cs="Times New Roman"/>
          <w:color w:val="000000" w:themeColor="text1"/>
          <w:sz w:val="24"/>
          <w:szCs w:val="24"/>
        </w:rPr>
        <w:t xml:space="preserve"> </w:t>
      </w:r>
      <w:r w:rsidR="00437205" w:rsidRPr="002249F5">
        <w:rPr>
          <w:rFonts w:ascii="Times New Roman" w:hAnsi="Times New Roman" w:cs="Times New Roman"/>
          <w:bCs/>
          <w:color w:val="000000" w:themeColor="text1"/>
          <w:sz w:val="24"/>
          <w:szCs w:val="24"/>
        </w:rPr>
        <w:t xml:space="preserve">реализации мероприятий </w:t>
      </w:r>
      <w:r w:rsidRPr="002249F5">
        <w:rPr>
          <w:rFonts w:ascii="Times New Roman" w:hAnsi="Times New Roman" w:cs="Times New Roman"/>
          <w:color w:val="000000" w:themeColor="text1"/>
          <w:sz w:val="24"/>
          <w:szCs w:val="24"/>
        </w:rPr>
        <w:t>рассчитан при условии обесп</w:t>
      </w:r>
      <w:r w:rsidRPr="002249F5">
        <w:rPr>
          <w:rFonts w:ascii="Times New Roman" w:hAnsi="Times New Roman" w:cs="Times New Roman"/>
          <w:color w:val="000000" w:themeColor="text1"/>
          <w:sz w:val="24"/>
          <w:szCs w:val="24"/>
        </w:rPr>
        <w:t>е</w:t>
      </w:r>
      <w:r w:rsidRPr="002249F5">
        <w:rPr>
          <w:rFonts w:ascii="Times New Roman" w:hAnsi="Times New Roman" w:cs="Times New Roman"/>
          <w:color w:val="000000" w:themeColor="text1"/>
          <w:sz w:val="24"/>
          <w:szCs w:val="24"/>
        </w:rPr>
        <w:t>чения рентабельности мероприятий инвестиционной программы со средним сроком окупа</w:t>
      </w:r>
      <w:r w:rsidRPr="002249F5">
        <w:rPr>
          <w:rFonts w:ascii="Times New Roman" w:hAnsi="Times New Roman" w:cs="Times New Roman"/>
          <w:color w:val="000000" w:themeColor="text1"/>
          <w:sz w:val="24"/>
          <w:szCs w:val="24"/>
        </w:rPr>
        <w:t>е</w:t>
      </w:r>
      <w:r w:rsidRPr="002249F5">
        <w:rPr>
          <w:rFonts w:ascii="Times New Roman" w:hAnsi="Times New Roman" w:cs="Times New Roman"/>
          <w:color w:val="000000" w:themeColor="text1"/>
          <w:sz w:val="24"/>
          <w:szCs w:val="24"/>
        </w:rPr>
        <w:t xml:space="preserve">мости </w:t>
      </w:r>
      <w:r w:rsidR="005851CD" w:rsidRPr="002249F5">
        <w:rPr>
          <w:rFonts w:ascii="Times New Roman" w:hAnsi="Times New Roman" w:cs="Times New Roman"/>
          <w:color w:val="000000" w:themeColor="text1"/>
          <w:sz w:val="24"/>
          <w:szCs w:val="24"/>
        </w:rPr>
        <w:t>10</w:t>
      </w:r>
      <w:r w:rsidRPr="002249F5">
        <w:rPr>
          <w:rFonts w:ascii="Times New Roman" w:hAnsi="Times New Roman" w:cs="Times New Roman"/>
          <w:color w:val="000000" w:themeColor="text1"/>
          <w:sz w:val="24"/>
          <w:szCs w:val="24"/>
        </w:rPr>
        <w:t> лет.</w:t>
      </w:r>
    </w:p>
    <w:p w:rsidR="00890D9C" w:rsidRPr="002249F5" w:rsidRDefault="00890D9C" w:rsidP="00933CF6">
      <w:pPr>
        <w:spacing w:after="0"/>
        <w:rPr>
          <w:rFonts w:ascii="Times New Roman" w:hAnsi="Times New Roman" w:cs="Times New Roman"/>
          <w:color w:val="000000" w:themeColor="text1"/>
          <w:sz w:val="24"/>
          <w:szCs w:val="24"/>
        </w:rPr>
      </w:pPr>
    </w:p>
    <w:p w:rsidR="00933CF6" w:rsidRPr="002249F5" w:rsidRDefault="00933CF6"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Расчеты эффективности инвестиций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8"/>
        <w:gridCol w:w="2629"/>
        <w:gridCol w:w="708"/>
        <w:gridCol w:w="709"/>
        <w:gridCol w:w="709"/>
        <w:gridCol w:w="709"/>
        <w:gridCol w:w="850"/>
        <w:gridCol w:w="851"/>
        <w:gridCol w:w="709"/>
        <w:gridCol w:w="850"/>
        <w:gridCol w:w="709"/>
      </w:tblGrid>
      <w:tr w:rsidR="003B70F9" w:rsidRPr="002249F5" w:rsidTr="00A311FC">
        <w:trPr>
          <w:trHeight w:val="20"/>
          <w:tblHeader/>
        </w:trPr>
        <w:tc>
          <w:tcPr>
            <w:tcW w:w="598" w:type="dxa"/>
            <w:vMerge w:val="restart"/>
            <w:shd w:val="clear" w:color="auto" w:fill="auto"/>
            <w:vAlign w:val="center"/>
            <w:hideMark/>
          </w:tcPr>
          <w:p w:rsidR="00933CF6" w:rsidRPr="002249F5" w:rsidRDefault="00933CF6" w:rsidP="00933CF6">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 </w:t>
            </w:r>
            <w:proofErr w:type="spellStart"/>
            <w:proofErr w:type="gramStart"/>
            <w:r w:rsidRPr="002249F5">
              <w:rPr>
                <w:rFonts w:ascii="Times New Roman" w:hAnsi="Times New Roman" w:cs="Times New Roman"/>
                <w:b/>
                <w:color w:val="000000" w:themeColor="text1"/>
              </w:rPr>
              <w:t>п</w:t>
            </w:r>
            <w:proofErr w:type="spellEnd"/>
            <w:proofErr w:type="gramEnd"/>
            <w:r w:rsidR="0063444C" w:rsidRPr="002249F5">
              <w:rPr>
                <w:rFonts w:ascii="Times New Roman" w:hAnsi="Times New Roman" w:cs="Times New Roman"/>
                <w:b/>
                <w:color w:val="000000" w:themeColor="text1"/>
              </w:rPr>
              <w:t>/</w:t>
            </w:r>
            <w:proofErr w:type="spellStart"/>
            <w:r w:rsidRPr="002249F5">
              <w:rPr>
                <w:rFonts w:ascii="Times New Roman" w:hAnsi="Times New Roman" w:cs="Times New Roman"/>
                <w:b/>
                <w:color w:val="000000" w:themeColor="text1"/>
              </w:rPr>
              <w:t>п</w:t>
            </w:r>
            <w:proofErr w:type="spellEnd"/>
          </w:p>
        </w:tc>
        <w:tc>
          <w:tcPr>
            <w:tcW w:w="2629" w:type="dxa"/>
            <w:vMerge w:val="restart"/>
            <w:shd w:val="clear" w:color="auto" w:fill="auto"/>
            <w:vAlign w:val="center"/>
            <w:hideMark/>
          </w:tcPr>
          <w:p w:rsidR="00933CF6" w:rsidRPr="002249F5" w:rsidRDefault="00933CF6" w:rsidP="00933CF6">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Показатель</w:t>
            </w:r>
          </w:p>
        </w:tc>
        <w:tc>
          <w:tcPr>
            <w:tcW w:w="6804" w:type="dxa"/>
            <w:gridSpan w:val="9"/>
            <w:shd w:val="clear" w:color="auto" w:fill="auto"/>
            <w:vAlign w:val="center"/>
            <w:hideMark/>
          </w:tcPr>
          <w:p w:rsidR="00933CF6" w:rsidRPr="002249F5" w:rsidRDefault="00933CF6" w:rsidP="00933CF6">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Год</w:t>
            </w:r>
          </w:p>
        </w:tc>
      </w:tr>
      <w:tr w:rsidR="003B70F9" w:rsidRPr="002249F5" w:rsidTr="00A311FC">
        <w:trPr>
          <w:trHeight w:val="595"/>
          <w:tblHeader/>
        </w:trPr>
        <w:tc>
          <w:tcPr>
            <w:tcW w:w="598" w:type="dxa"/>
            <w:vMerge/>
            <w:shd w:val="clear" w:color="auto" w:fill="auto"/>
            <w:vAlign w:val="center"/>
            <w:hideMark/>
          </w:tcPr>
          <w:p w:rsidR="005851CD" w:rsidRPr="002249F5" w:rsidRDefault="005851CD" w:rsidP="00933CF6">
            <w:pPr>
              <w:spacing w:after="0"/>
              <w:jc w:val="center"/>
              <w:rPr>
                <w:rFonts w:ascii="Times New Roman" w:hAnsi="Times New Roman" w:cs="Times New Roman"/>
                <w:b/>
                <w:color w:val="000000" w:themeColor="text1"/>
              </w:rPr>
            </w:pPr>
          </w:p>
        </w:tc>
        <w:tc>
          <w:tcPr>
            <w:tcW w:w="2629" w:type="dxa"/>
            <w:vMerge/>
            <w:shd w:val="clear" w:color="auto" w:fill="auto"/>
            <w:vAlign w:val="center"/>
            <w:hideMark/>
          </w:tcPr>
          <w:p w:rsidR="005851CD" w:rsidRPr="002249F5" w:rsidRDefault="005851CD" w:rsidP="00933CF6">
            <w:pPr>
              <w:spacing w:after="0"/>
              <w:jc w:val="center"/>
              <w:rPr>
                <w:rFonts w:ascii="Times New Roman" w:hAnsi="Times New Roman" w:cs="Times New Roman"/>
                <w:b/>
                <w:color w:val="000000" w:themeColor="text1"/>
              </w:rPr>
            </w:pPr>
          </w:p>
        </w:tc>
        <w:tc>
          <w:tcPr>
            <w:tcW w:w="708" w:type="dxa"/>
            <w:shd w:val="clear" w:color="auto" w:fill="auto"/>
            <w:vAlign w:val="center"/>
            <w:hideMark/>
          </w:tcPr>
          <w:p w:rsidR="005851CD" w:rsidRPr="002249F5" w:rsidRDefault="005851CD"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2019</w:t>
            </w:r>
          </w:p>
        </w:tc>
        <w:tc>
          <w:tcPr>
            <w:tcW w:w="709" w:type="dxa"/>
            <w:shd w:val="clear" w:color="auto" w:fill="auto"/>
            <w:vAlign w:val="center"/>
            <w:hideMark/>
          </w:tcPr>
          <w:p w:rsidR="005851CD" w:rsidRPr="002249F5" w:rsidRDefault="005851CD"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709" w:type="dxa"/>
            <w:shd w:val="clear" w:color="auto" w:fill="auto"/>
            <w:vAlign w:val="center"/>
            <w:hideMark/>
          </w:tcPr>
          <w:p w:rsidR="005851CD" w:rsidRPr="002249F5" w:rsidRDefault="005851CD"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709" w:type="dxa"/>
            <w:shd w:val="clear" w:color="auto" w:fill="auto"/>
            <w:vAlign w:val="center"/>
            <w:hideMark/>
          </w:tcPr>
          <w:p w:rsidR="005851CD" w:rsidRPr="002249F5" w:rsidRDefault="005851CD"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850" w:type="dxa"/>
            <w:shd w:val="clear" w:color="auto" w:fill="auto"/>
            <w:vAlign w:val="center"/>
            <w:hideMark/>
          </w:tcPr>
          <w:p w:rsidR="005851CD" w:rsidRPr="002249F5" w:rsidRDefault="005851CD"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851" w:type="dxa"/>
            <w:shd w:val="clear" w:color="auto" w:fill="auto"/>
            <w:vAlign w:val="center"/>
            <w:hideMark/>
          </w:tcPr>
          <w:p w:rsidR="005851CD" w:rsidRPr="002249F5" w:rsidRDefault="005851CD" w:rsidP="005851CD">
            <w:pPr>
              <w:spacing w:after="0"/>
              <w:ind w:left="-108" w:right="-108"/>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2024-2028</w:t>
            </w:r>
          </w:p>
        </w:tc>
        <w:tc>
          <w:tcPr>
            <w:tcW w:w="709" w:type="dxa"/>
            <w:shd w:val="clear" w:color="auto" w:fill="auto"/>
            <w:vAlign w:val="center"/>
            <w:hideMark/>
          </w:tcPr>
          <w:p w:rsidR="005851CD" w:rsidRPr="002249F5" w:rsidRDefault="005851CD" w:rsidP="005851CD">
            <w:pPr>
              <w:spacing w:after="0"/>
              <w:ind w:left="-139" w:right="-24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2029-2033</w:t>
            </w:r>
          </w:p>
        </w:tc>
        <w:tc>
          <w:tcPr>
            <w:tcW w:w="850" w:type="dxa"/>
            <w:shd w:val="clear" w:color="auto" w:fill="auto"/>
            <w:vAlign w:val="center"/>
          </w:tcPr>
          <w:p w:rsidR="005851CD" w:rsidRPr="002249F5" w:rsidRDefault="005851CD"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2034-2037</w:t>
            </w:r>
          </w:p>
        </w:tc>
        <w:tc>
          <w:tcPr>
            <w:tcW w:w="709" w:type="dxa"/>
            <w:shd w:val="clear" w:color="auto" w:fill="auto"/>
            <w:vAlign w:val="center"/>
            <w:hideMark/>
          </w:tcPr>
          <w:p w:rsidR="005851CD" w:rsidRPr="002249F5" w:rsidRDefault="005851CD" w:rsidP="00933CF6">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Вс</w:t>
            </w:r>
            <w:r w:rsidRPr="002249F5">
              <w:rPr>
                <w:rFonts w:ascii="Times New Roman" w:hAnsi="Times New Roman" w:cs="Times New Roman"/>
                <w:b/>
                <w:color w:val="000000" w:themeColor="text1"/>
              </w:rPr>
              <w:t>е</w:t>
            </w:r>
            <w:r w:rsidRPr="002249F5">
              <w:rPr>
                <w:rFonts w:ascii="Times New Roman" w:hAnsi="Times New Roman" w:cs="Times New Roman"/>
                <w:b/>
                <w:color w:val="000000" w:themeColor="text1"/>
              </w:rPr>
              <w:t>го</w:t>
            </w:r>
          </w:p>
        </w:tc>
      </w:tr>
      <w:tr w:rsidR="003B70F9" w:rsidRPr="002249F5" w:rsidTr="00A311FC">
        <w:trPr>
          <w:trHeight w:val="20"/>
          <w:tblHeader/>
        </w:trPr>
        <w:tc>
          <w:tcPr>
            <w:tcW w:w="598" w:type="dxa"/>
            <w:shd w:val="clear" w:color="auto" w:fill="auto"/>
            <w:vAlign w:val="center"/>
          </w:tcPr>
          <w:p w:rsidR="00672249" w:rsidRPr="002249F5" w:rsidRDefault="00672249" w:rsidP="0063444C">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w:t>
            </w:r>
          </w:p>
        </w:tc>
        <w:tc>
          <w:tcPr>
            <w:tcW w:w="2629" w:type="dxa"/>
            <w:shd w:val="clear" w:color="auto" w:fill="auto"/>
            <w:vAlign w:val="center"/>
          </w:tcPr>
          <w:p w:rsidR="00672249" w:rsidRPr="002249F5" w:rsidRDefault="00672249" w:rsidP="0063444C">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w:t>
            </w:r>
          </w:p>
        </w:tc>
        <w:tc>
          <w:tcPr>
            <w:tcW w:w="708" w:type="dxa"/>
            <w:shd w:val="clear" w:color="auto" w:fill="auto"/>
            <w:vAlign w:val="center"/>
          </w:tcPr>
          <w:p w:rsidR="00672249" w:rsidRPr="002249F5" w:rsidRDefault="00672249" w:rsidP="00672249">
            <w:pPr>
              <w:spacing w:after="0"/>
              <w:ind w:left="-57" w:right="-57"/>
              <w:jc w:val="center"/>
              <w:rPr>
                <w:rFonts w:ascii="Times New Roman" w:hAnsi="Times New Roman" w:cs="Times New Roman"/>
                <w:b/>
                <w:color w:val="000000" w:themeColor="text1"/>
                <w:szCs w:val="20"/>
              </w:rPr>
            </w:pPr>
            <w:r w:rsidRPr="002249F5">
              <w:rPr>
                <w:rFonts w:ascii="Times New Roman" w:hAnsi="Times New Roman" w:cs="Times New Roman"/>
                <w:b/>
                <w:color w:val="000000" w:themeColor="text1"/>
                <w:szCs w:val="20"/>
              </w:rPr>
              <w:t>3</w:t>
            </w:r>
          </w:p>
        </w:tc>
        <w:tc>
          <w:tcPr>
            <w:tcW w:w="709" w:type="dxa"/>
            <w:shd w:val="clear" w:color="auto" w:fill="auto"/>
            <w:vAlign w:val="center"/>
          </w:tcPr>
          <w:p w:rsidR="00672249" w:rsidRPr="002249F5" w:rsidRDefault="00672249" w:rsidP="00672249">
            <w:pPr>
              <w:spacing w:after="0"/>
              <w:ind w:left="-57" w:right="-57"/>
              <w:jc w:val="center"/>
              <w:rPr>
                <w:rFonts w:ascii="Times New Roman" w:hAnsi="Times New Roman" w:cs="Times New Roman"/>
                <w:b/>
                <w:color w:val="000000" w:themeColor="text1"/>
                <w:szCs w:val="20"/>
              </w:rPr>
            </w:pPr>
            <w:r w:rsidRPr="002249F5">
              <w:rPr>
                <w:rFonts w:ascii="Times New Roman" w:hAnsi="Times New Roman" w:cs="Times New Roman"/>
                <w:b/>
                <w:color w:val="000000" w:themeColor="text1"/>
                <w:szCs w:val="20"/>
              </w:rPr>
              <w:t>4</w:t>
            </w:r>
          </w:p>
        </w:tc>
        <w:tc>
          <w:tcPr>
            <w:tcW w:w="709" w:type="dxa"/>
            <w:shd w:val="clear" w:color="auto" w:fill="auto"/>
            <w:vAlign w:val="center"/>
          </w:tcPr>
          <w:p w:rsidR="00672249" w:rsidRPr="002249F5" w:rsidRDefault="00672249" w:rsidP="00672249">
            <w:pPr>
              <w:spacing w:after="0"/>
              <w:ind w:left="-57" w:right="-57"/>
              <w:jc w:val="center"/>
              <w:rPr>
                <w:rFonts w:ascii="Times New Roman" w:hAnsi="Times New Roman" w:cs="Times New Roman"/>
                <w:b/>
                <w:color w:val="000000" w:themeColor="text1"/>
                <w:szCs w:val="20"/>
              </w:rPr>
            </w:pPr>
            <w:r w:rsidRPr="002249F5">
              <w:rPr>
                <w:rFonts w:ascii="Times New Roman" w:hAnsi="Times New Roman" w:cs="Times New Roman"/>
                <w:b/>
                <w:color w:val="000000" w:themeColor="text1"/>
                <w:szCs w:val="20"/>
              </w:rPr>
              <w:t>5</w:t>
            </w:r>
          </w:p>
        </w:tc>
        <w:tc>
          <w:tcPr>
            <w:tcW w:w="709" w:type="dxa"/>
            <w:shd w:val="clear" w:color="auto" w:fill="auto"/>
            <w:vAlign w:val="center"/>
          </w:tcPr>
          <w:p w:rsidR="00672249" w:rsidRPr="002249F5" w:rsidRDefault="00672249" w:rsidP="00672249">
            <w:pPr>
              <w:spacing w:after="0"/>
              <w:ind w:left="-57" w:right="-57"/>
              <w:jc w:val="center"/>
              <w:rPr>
                <w:rFonts w:ascii="Times New Roman" w:hAnsi="Times New Roman" w:cs="Times New Roman"/>
                <w:b/>
                <w:color w:val="000000" w:themeColor="text1"/>
                <w:szCs w:val="20"/>
              </w:rPr>
            </w:pPr>
            <w:r w:rsidRPr="002249F5">
              <w:rPr>
                <w:rFonts w:ascii="Times New Roman" w:hAnsi="Times New Roman" w:cs="Times New Roman"/>
                <w:b/>
                <w:color w:val="000000" w:themeColor="text1"/>
                <w:szCs w:val="20"/>
              </w:rPr>
              <w:t>6</w:t>
            </w:r>
          </w:p>
        </w:tc>
        <w:tc>
          <w:tcPr>
            <w:tcW w:w="850" w:type="dxa"/>
            <w:shd w:val="clear" w:color="auto" w:fill="auto"/>
            <w:vAlign w:val="center"/>
          </w:tcPr>
          <w:p w:rsidR="00672249" w:rsidRPr="002249F5" w:rsidRDefault="00672249" w:rsidP="00672249">
            <w:pPr>
              <w:spacing w:after="0"/>
              <w:jc w:val="center"/>
              <w:rPr>
                <w:rFonts w:ascii="Times New Roman" w:hAnsi="Times New Roman" w:cs="Times New Roman"/>
                <w:b/>
                <w:color w:val="000000" w:themeColor="text1"/>
                <w:szCs w:val="20"/>
              </w:rPr>
            </w:pPr>
            <w:r w:rsidRPr="002249F5">
              <w:rPr>
                <w:rFonts w:ascii="Times New Roman" w:hAnsi="Times New Roman" w:cs="Times New Roman"/>
                <w:b/>
                <w:color w:val="000000" w:themeColor="text1"/>
                <w:szCs w:val="20"/>
              </w:rPr>
              <w:t>7</w:t>
            </w:r>
          </w:p>
        </w:tc>
        <w:tc>
          <w:tcPr>
            <w:tcW w:w="851" w:type="dxa"/>
            <w:shd w:val="clear" w:color="auto" w:fill="auto"/>
            <w:vAlign w:val="center"/>
          </w:tcPr>
          <w:p w:rsidR="00672249" w:rsidRPr="002249F5" w:rsidRDefault="00672249" w:rsidP="00672249">
            <w:pPr>
              <w:spacing w:after="0"/>
              <w:jc w:val="center"/>
              <w:rPr>
                <w:rFonts w:ascii="Times New Roman" w:hAnsi="Times New Roman" w:cs="Times New Roman"/>
                <w:b/>
                <w:color w:val="000000" w:themeColor="text1"/>
                <w:szCs w:val="20"/>
              </w:rPr>
            </w:pPr>
            <w:r w:rsidRPr="002249F5">
              <w:rPr>
                <w:rFonts w:ascii="Times New Roman" w:hAnsi="Times New Roman" w:cs="Times New Roman"/>
                <w:b/>
                <w:color w:val="000000" w:themeColor="text1"/>
                <w:szCs w:val="20"/>
              </w:rPr>
              <w:t>8</w:t>
            </w:r>
          </w:p>
        </w:tc>
        <w:tc>
          <w:tcPr>
            <w:tcW w:w="709" w:type="dxa"/>
            <w:shd w:val="clear" w:color="auto" w:fill="auto"/>
            <w:vAlign w:val="center"/>
          </w:tcPr>
          <w:p w:rsidR="00672249" w:rsidRPr="002249F5" w:rsidRDefault="00672249" w:rsidP="00672249">
            <w:pPr>
              <w:spacing w:after="0"/>
              <w:jc w:val="center"/>
              <w:rPr>
                <w:rFonts w:ascii="Times New Roman" w:hAnsi="Times New Roman" w:cs="Times New Roman"/>
                <w:b/>
                <w:color w:val="000000" w:themeColor="text1"/>
                <w:szCs w:val="20"/>
              </w:rPr>
            </w:pPr>
            <w:r w:rsidRPr="002249F5">
              <w:rPr>
                <w:rFonts w:ascii="Times New Roman" w:hAnsi="Times New Roman" w:cs="Times New Roman"/>
                <w:b/>
                <w:color w:val="000000" w:themeColor="text1"/>
                <w:szCs w:val="20"/>
              </w:rPr>
              <w:t>9</w:t>
            </w:r>
          </w:p>
        </w:tc>
        <w:tc>
          <w:tcPr>
            <w:tcW w:w="850" w:type="dxa"/>
            <w:shd w:val="clear" w:color="auto" w:fill="auto"/>
            <w:vAlign w:val="center"/>
          </w:tcPr>
          <w:p w:rsidR="00672249" w:rsidRPr="002249F5" w:rsidRDefault="00672249" w:rsidP="00672249">
            <w:pPr>
              <w:spacing w:after="0"/>
              <w:jc w:val="center"/>
              <w:rPr>
                <w:rFonts w:ascii="Times New Roman" w:hAnsi="Times New Roman" w:cs="Times New Roman"/>
                <w:b/>
                <w:color w:val="000000" w:themeColor="text1"/>
                <w:szCs w:val="20"/>
              </w:rPr>
            </w:pPr>
            <w:r w:rsidRPr="002249F5">
              <w:rPr>
                <w:rFonts w:ascii="Times New Roman" w:hAnsi="Times New Roman" w:cs="Times New Roman"/>
                <w:b/>
                <w:color w:val="000000" w:themeColor="text1"/>
                <w:szCs w:val="20"/>
              </w:rPr>
              <w:t>10</w:t>
            </w:r>
          </w:p>
        </w:tc>
        <w:tc>
          <w:tcPr>
            <w:tcW w:w="709" w:type="dxa"/>
            <w:shd w:val="clear" w:color="auto" w:fill="auto"/>
            <w:vAlign w:val="center"/>
          </w:tcPr>
          <w:p w:rsidR="00672249" w:rsidRPr="002249F5" w:rsidRDefault="00672249" w:rsidP="00672249">
            <w:pPr>
              <w:spacing w:after="0"/>
              <w:jc w:val="center"/>
              <w:rPr>
                <w:rFonts w:ascii="Times New Roman" w:hAnsi="Times New Roman" w:cs="Times New Roman"/>
                <w:b/>
                <w:color w:val="000000" w:themeColor="text1"/>
                <w:szCs w:val="20"/>
              </w:rPr>
            </w:pPr>
            <w:r w:rsidRPr="002249F5">
              <w:rPr>
                <w:rFonts w:ascii="Times New Roman" w:hAnsi="Times New Roman" w:cs="Times New Roman"/>
                <w:b/>
                <w:color w:val="000000" w:themeColor="text1"/>
                <w:szCs w:val="20"/>
              </w:rPr>
              <w:t>11</w:t>
            </w:r>
          </w:p>
        </w:tc>
      </w:tr>
      <w:tr w:rsidR="004B7AAD" w:rsidRPr="002249F5" w:rsidTr="00A311FC">
        <w:trPr>
          <w:trHeight w:val="20"/>
        </w:trPr>
        <w:tc>
          <w:tcPr>
            <w:tcW w:w="598" w:type="dxa"/>
            <w:shd w:val="clear" w:color="auto" w:fill="auto"/>
            <w:vAlign w:val="center"/>
            <w:hideMark/>
          </w:tcPr>
          <w:p w:rsidR="004B7AAD" w:rsidRPr="002249F5" w:rsidRDefault="004B7AAD" w:rsidP="004B7AAD">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w:t>
            </w:r>
          </w:p>
        </w:tc>
        <w:tc>
          <w:tcPr>
            <w:tcW w:w="2629" w:type="dxa"/>
            <w:shd w:val="clear" w:color="auto" w:fill="auto"/>
            <w:hideMark/>
          </w:tcPr>
          <w:p w:rsidR="004B7AAD" w:rsidRPr="002249F5" w:rsidRDefault="004B7AAD" w:rsidP="004B7AAD">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Цена реализации мер</w:t>
            </w:r>
            <w:r w:rsidRPr="002249F5">
              <w:rPr>
                <w:rFonts w:ascii="Times New Roman" w:hAnsi="Times New Roman" w:cs="Times New Roman"/>
                <w:color w:val="000000" w:themeColor="text1"/>
              </w:rPr>
              <w:t>о</w:t>
            </w:r>
            <w:r w:rsidRPr="002249F5">
              <w:rPr>
                <w:rFonts w:ascii="Times New Roman" w:hAnsi="Times New Roman" w:cs="Times New Roman"/>
                <w:color w:val="000000" w:themeColor="text1"/>
              </w:rPr>
              <w:t>приятия, тыс. р.</w:t>
            </w:r>
          </w:p>
        </w:tc>
        <w:tc>
          <w:tcPr>
            <w:tcW w:w="708" w:type="dxa"/>
            <w:shd w:val="clear" w:color="auto" w:fill="auto"/>
            <w:vAlign w:val="center"/>
          </w:tcPr>
          <w:p w:rsidR="004B7AAD" w:rsidRPr="002249F5" w:rsidRDefault="004B7AAD" w:rsidP="004B7AAD">
            <w:pPr>
              <w:spacing w:after="0"/>
              <w:ind w:left="-107" w:right="-108"/>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709" w:type="dxa"/>
            <w:shd w:val="clear" w:color="auto" w:fill="auto"/>
            <w:vAlign w:val="center"/>
          </w:tcPr>
          <w:p w:rsidR="004B7AAD" w:rsidRPr="002249F5" w:rsidRDefault="004B7AAD" w:rsidP="004B7AAD">
            <w:pPr>
              <w:spacing w:after="0"/>
              <w:ind w:left="-107" w:right="-108"/>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8</w:t>
            </w:r>
            <w:r w:rsidR="00F572EB" w:rsidRPr="002249F5">
              <w:rPr>
                <w:rFonts w:ascii="Times New Roman" w:hAnsi="Times New Roman" w:cs="Times New Roman"/>
                <w:color w:val="000000"/>
                <w:sz w:val="20"/>
                <w:szCs w:val="20"/>
              </w:rPr>
              <w:t xml:space="preserve"> </w:t>
            </w:r>
            <w:r w:rsidRPr="002249F5">
              <w:rPr>
                <w:rFonts w:ascii="Times New Roman" w:hAnsi="Times New Roman" w:cs="Times New Roman"/>
                <w:color w:val="000000"/>
                <w:sz w:val="20"/>
                <w:szCs w:val="20"/>
              </w:rPr>
              <w:t>270</w:t>
            </w:r>
          </w:p>
        </w:tc>
        <w:tc>
          <w:tcPr>
            <w:tcW w:w="709" w:type="dxa"/>
            <w:shd w:val="clear" w:color="auto" w:fill="auto"/>
            <w:vAlign w:val="center"/>
          </w:tcPr>
          <w:p w:rsidR="004B7AAD" w:rsidRPr="002249F5" w:rsidRDefault="004B7AAD" w:rsidP="004B7AAD">
            <w:pPr>
              <w:spacing w:after="0"/>
              <w:ind w:left="-107" w:right="-108"/>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500</w:t>
            </w:r>
          </w:p>
        </w:tc>
        <w:tc>
          <w:tcPr>
            <w:tcW w:w="709" w:type="dxa"/>
            <w:shd w:val="clear" w:color="auto" w:fill="auto"/>
            <w:vAlign w:val="center"/>
          </w:tcPr>
          <w:p w:rsidR="004B7AAD" w:rsidRPr="002249F5" w:rsidRDefault="004B7AAD" w:rsidP="004B7AAD">
            <w:pPr>
              <w:spacing w:after="0"/>
              <w:ind w:left="-107" w:right="-108"/>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500</w:t>
            </w:r>
          </w:p>
        </w:tc>
        <w:tc>
          <w:tcPr>
            <w:tcW w:w="850" w:type="dxa"/>
            <w:shd w:val="clear" w:color="auto" w:fill="auto"/>
            <w:vAlign w:val="center"/>
          </w:tcPr>
          <w:p w:rsidR="004B7AAD" w:rsidRPr="002249F5" w:rsidRDefault="004B7AAD" w:rsidP="004B7AAD">
            <w:pPr>
              <w:spacing w:after="0"/>
              <w:ind w:left="-107" w:right="-108"/>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851" w:type="dxa"/>
            <w:shd w:val="clear" w:color="auto" w:fill="auto"/>
            <w:vAlign w:val="center"/>
          </w:tcPr>
          <w:p w:rsidR="004B7AAD" w:rsidRPr="002249F5" w:rsidRDefault="004B7AAD" w:rsidP="004B7AAD">
            <w:pPr>
              <w:spacing w:after="0"/>
              <w:ind w:left="-107" w:right="-108"/>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709" w:type="dxa"/>
            <w:shd w:val="clear" w:color="auto" w:fill="auto"/>
            <w:vAlign w:val="center"/>
          </w:tcPr>
          <w:p w:rsidR="004B7AAD" w:rsidRPr="002249F5" w:rsidRDefault="004B7AAD" w:rsidP="004B7AAD">
            <w:pPr>
              <w:spacing w:after="0"/>
              <w:ind w:left="-107" w:right="-108"/>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850" w:type="dxa"/>
            <w:shd w:val="clear" w:color="auto" w:fill="auto"/>
            <w:vAlign w:val="center"/>
          </w:tcPr>
          <w:p w:rsidR="004B7AAD" w:rsidRPr="002249F5" w:rsidRDefault="004B7AAD" w:rsidP="004B7AAD">
            <w:pPr>
              <w:spacing w:after="0"/>
              <w:ind w:left="-107" w:right="-108"/>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709" w:type="dxa"/>
            <w:shd w:val="clear" w:color="auto" w:fill="auto"/>
            <w:vAlign w:val="center"/>
          </w:tcPr>
          <w:p w:rsidR="004B7AAD" w:rsidRPr="002249F5" w:rsidRDefault="004B7AAD" w:rsidP="004B7AAD">
            <w:pPr>
              <w:spacing w:after="0"/>
              <w:ind w:left="-107" w:right="-108"/>
              <w:jc w:val="center"/>
              <w:rPr>
                <w:rFonts w:ascii="Times New Roman" w:hAnsi="Times New Roman" w:cs="Times New Roman"/>
                <w:b/>
                <w:color w:val="000000"/>
                <w:sz w:val="20"/>
                <w:szCs w:val="20"/>
              </w:rPr>
            </w:pPr>
            <w:r w:rsidRPr="002249F5">
              <w:rPr>
                <w:rFonts w:ascii="Times New Roman" w:hAnsi="Times New Roman" w:cs="Times New Roman"/>
                <w:b/>
                <w:color w:val="000000"/>
                <w:sz w:val="20"/>
                <w:szCs w:val="20"/>
              </w:rPr>
              <w:t>9</w:t>
            </w:r>
            <w:r w:rsidR="00F572EB" w:rsidRPr="002249F5">
              <w:rPr>
                <w:rFonts w:ascii="Times New Roman" w:hAnsi="Times New Roman" w:cs="Times New Roman"/>
                <w:b/>
                <w:color w:val="000000"/>
                <w:sz w:val="20"/>
                <w:szCs w:val="20"/>
              </w:rPr>
              <w:t xml:space="preserve"> </w:t>
            </w:r>
            <w:r w:rsidRPr="002249F5">
              <w:rPr>
                <w:rFonts w:ascii="Times New Roman" w:hAnsi="Times New Roman" w:cs="Times New Roman"/>
                <w:b/>
                <w:color w:val="000000"/>
                <w:sz w:val="20"/>
                <w:szCs w:val="20"/>
              </w:rPr>
              <w:t>270</w:t>
            </w:r>
          </w:p>
        </w:tc>
      </w:tr>
      <w:tr w:rsidR="004B7AAD" w:rsidRPr="002249F5" w:rsidTr="00A311FC">
        <w:trPr>
          <w:trHeight w:val="20"/>
        </w:trPr>
        <w:tc>
          <w:tcPr>
            <w:tcW w:w="598" w:type="dxa"/>
            <w:shd w:val="clear" w:color="auto" w:fill="auto"/>
            <w:vAlign w:val="center"/>
            <w:hideMark/>
          </w:tcPr>
          <w:p w:rsidR="004B7AAD" w:rsidRPr="002249F5" w:rsidRDefault="004B7AAD" w:rsidP="004B7AAD">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2</w:t>
            </w:r>
          </w:p>
        </w:tc>
        <w:tc>
          <w:tcPr>
            <w:tcW w:w="2629" w:type="dxa"/>
            <w:shd w:val="clear" w:color="auto" w:fill="auto"/>
            <w:hideMark/>
          </w:tcPr>
          <w:p w:rsidR="004B7AAD" w:rsidRPr="002249F5" w:rsidRDefault="004B7AAD" w:rsidP="004B7AAD">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Текущая эффективность мероприятия 2019 г.</w:t>
            </w:r>
          </w:p>
        </w:tc>
        <w:tc>
          <w:tcPr>
            <w:tcW w:w="708" w:type="dxa"/>
            <w:shd w:val="clear" w:color="auto" w:fill="auto"/>
            <w:vAlign w:val="center"/>
          </w:tcPr>
          <w:p w:rsidR="004B7AAD" w:rsidRPr="002249F5" w:rsidRDefault="004B7AAD" w:rsidP="004B7AAD">
            <w:pPr>
              <w:spacing w:after="0"/>
              <w:ind w:left="-107" w:right="-108"/>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709" w:type="dxa"/>
            <w:shd w:val="clear" w:color="auto" w:fill="auto"/>
            <w:vAlign w:val="center"/>
          </w:tcPr>
          <w:p w:rsidR="004B7AAD" w:rsidRPr="002249F5" w:rsidRDefault="004B7AAD" w:rsidP="004B7AAD">
            <w:pPr>
              <w:spacing w:after="0"/>
              <w:ind w:left="-107" w:right="-108"/>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709" w:type="dxa"/>
            <w:shd w:val="clear" w:color="auto" w:fill="auto"/>
            <w:vAlign w:val="center"/>
          </w:tcPr>
          <w:p w:rsidR="004B7AAD" w:rsidRPr="002249F5" w:rsidRDefault="004B7AAD" w:rsidP="004B7AAD">
            <w:pPr>
              <w:spacing w:after="0"/>
              <w:ind w:left="-107" w:right="-108"/>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709" w:type="dxa"/>
            <w:shd w:val="clear" w:color="auto" w:fill="auto"/>
            <w:vAlign w:val="center"/>
          </w:tcPr>
          <w:p w:rsidR="004B7AAD" w:rsidRPr="002249F5" w:rsidRDefault="004B7AAD" w:rsidP="004B7AAD">
            <w:pPr>
              <w:spacing w:after="0"/>
              <w:ind w:left="-107" w:right="-108"/>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850" w:type="dxa"/>
            <w:shd w:val="clear" w:color="auto" w:fill="auto"/>
            <w:vAlign w:val="center"/>
          </w:tcPr>
          <w:p w:rsidR="004B7AAD" w:rsidRPr="002249F5" w:rsidRDefault="004B7AAD" w:rsidP="004B7AAD">
            <w:pPr>
              <w:spacing w:after="0"/>
              <w:ind w:left="-107" w:right="-108"/>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851" w:type="dxa"/>
            <w:shd w:val="clear" w:color="auto" w:fill="auto"/>
            <w:vAlign w:val="center"/>
          </w:tcPr>
          <w:p w:rsidR="004B7AAD" w:rsidRPr="002249F5" w:rsidRDefault="004B7AAD" w:rsidP="004B7AAD">
            <w:pPr>
              <w:spacing w:after="0"/>
              <w:ind w:left="-107" w:right="-108"/>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709" w:type="dxa"/>
            <w:shd w:val="clear" w:color="auto" w:fill="auto"/>
            <w:vAlign w:val="center"/>
          </w:tcPr>
          <w:p w:rsidR="004B7AAD" w:rsidRPr="002249F5" w:rsidRDefault="004B7AAD" w:rsidP="004B7AAD">
            <w:pPr>
              <w:spacing w:after="0"/>
              <w:ind w:left="-107" w:right="-108"/>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850" w:type="dxa"/>
            <w:shd w:val="clear" w:color="auto" w:fill="auto"/>
            <w:vAlign w:val="center"/>
          </w:tcPr>
          <w:p w:rsidR="004B7AAD" w:rsidRPr="002249F5" w:rsidRDefault="004B7AAD" w:rsidP="004B7AAD">
            <w:pPr>
              <w:spacing w:after="0"/>
              <w:ind w:left="-107" w:right="-108"/>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w:t>
            </w:r>
          </w:p>
        </w:tc>
        <w:tc>
          <w:tcPr>
            <w:tcW w:w="709" w:type="dxa"/>
            <w:shd w:val="clear" w:color="auto" w:fill="auto"/>
            <w:vAlign w:val="center"/>
          </w:tcPr>
          <w:p w:rsidR="004B7AAD" w:rsidRPr="002249F5" w:rsidRDefault="004B7AAD" w:rsidP="004B7AAD">
            <w:pPr>
              <w:spacing w:after="0"/>
              <w:ind w:left="-107" w:right="-108"/>
              <w:jc w:val="center"/>
              <w:rPr>
                <w:rFonts w:ascii="Times New Roman" w:hAnsi="Times New Roman" w:cs="Times New Roman"/>
                <w:b/>
                <w:color w:val="000000"/>
                <w:sz w:val="20"/>
                <w:szCs w:val="20"/>
              </w:rPr>
            </w:pPr>
            <w:r w:rsidRPr="002249F5">
              <w:rPr>
                <w:rFonts w:ascii="Times New Roman" w:hAnsi="Times New Roman" w:cs="Times New Roman"/>
                <w:b/>
                <w:color w:val="000000"/>
                <w:sz w:val="20"/>
                <w:szCs w:val="20"/>
              </w:rPr>
              <w:t>0</w:t>
            </w:r>
          </w:p>
        </w:tc>
      </w:tr>
      <w:tr w:rsidR="00851D46" w:rsidRPr="002249F5" w:rsidTr="00A311FC">
        <w:trPr>
          <w:trHeight w:val="20"/>
        </w:trPr>
        <w:tc>
          <w:tcPr>
            <w:tcW w:w="598" w:type="dxa"/>
            <w:shd w:val="clear" w:color="auto" w:fill="auto"/>
            <w:vAlign w:val="center"/>
            <w:hideMark/>
          </w:tcPr>
          <w:p w:rsidR="00851D46" w:rsidRPr="002249F5" w:rsidRDefault="00851D46" w:rsidP="00851D46">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w:t>
            </w:r>
          </w:p>
        </w:tc>
        <w:tc>
          <w:tcPr>
            <w:tcW w:w="2629" w:type="dxa"/>
            <w:shd w:val="clear" w:color="auto" w:fill="auto"/>
            <w:hideMark/>
          </w:tcPr>
          <w:p w:rsidR="00851D46" w:rsidRPr="002249F5" w:rsidRDefault="00851D46" w:rsidP="00851D46">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Текущая эффективность мероприятия 2020 г.</w:t>
            </w:r>
          </w:p>
        </w:tc>
        <w:tc>
          <w:tcPr>
            <w:tcW w:w="708" w:type="dxa"/>
            <w:shd w:val="clear" w:color="auto" w:fill="auto"/>
            <w:vAlign w:val="center"/>
          </w:tcPr>
          <w:p w:rsidR="00851D46" w:rsidRPr="002249F5" w:rsidRDefault="00851D46" w:rsidP="00851D46">
            <w:pPr>
              <w:spacing w:after="0"/>
              <w:ind w:left="-107" w:right="-108"/>
              <w:jc w:val="center"/>
              <w:rPr>
                <w:rFonts w:ascii="Times New Roman" w:hAnsi="Times New Roman" w:cs="Times New Roman"/>
                <w:color w:val="000000"/>
                <w:sz w:val="20"/>
                <w:szCs w:val="20"/>
              </w:rPr>
            </w:pPr>
          </w:p>
        </w:tc>
        <w:tc>
          <w:tcPr>
            <w:tcW w:w="709" w:type="dxa"/>
            <w:shd w:val="clear" w:color="auto" w:fill="auto"/>
            <w:vAlign w:val="center"/>
          </w:tcPr>
          <w:p w:rsidR="00851D46" w:rsidRPr="002249F5" w:rsidRDefault="00851D46" w:rsidP="004B7AAD">
            <w:pPr>
              <w:spacing w:after="0"/>
              <w:ind w:left="-107" w:right="-108"/>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w:t>
            </w:r>
            <w:r w:rsidR="009F060B" w:rsidRPr="002249F5">
              <w:rPr>
                <w:rFonts w:ascii="Times New Roman" w:hAnsi="Times New Roman" w:cs="Times New Roman"/>
                <w:color w:val="000000"/>
                <w:sz w:val="20"/>
                <w:szCs w:val="20"/>
              </w:rPr>
              <w:t xml:space="preserve"> </w:t>
            </w:r>
            <w:r w:rsidRPr="002249F5">
              <w:rPr>
                <w:rFonts w:ascii="Times New Roman" w:hAnsi="Times New Roman" w:cs="Times New Roman"/>
                <w:color w:val="000000"/>
                <w:sz w:val="20"/>
                <w:szCs w:val="20"/>
              </w:rPr>
              <w:t>033,8</w:t>
            </w:r>
          </w:p>
        </w:tc>
        <w:tc>
          <w:tcPr>
            <w:tcW w:w="709" w:type="dxa"/>
            <w:shd w:val="clear" w:color="auto" w:fill="auto"/>
            <w:vAlign w:val="center"/>
          </w:tcPr>
          <w:p w:rsidR="00851D46" w:rsidRPr="002249F5" w:rsidRDefault="00851D46" w:rsidP="004B7AAD">
            <w:pPr>
              <w:spacing w:after="0"/>
              <w:ind w:left="-108" w:right="-108"/>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w:t>
            </w:r>
            <w:r w:rsidR="009F060B" w:rsidRPr="002249F5">
              <w:rPr>
                <w:rFonts w:ascii="Times New Roman" w:hAnsi="Times New Roman" w:cs="Times New Roman"/>
                <w:color w:val="000000"/>
                <w:sz w:val="20"/>
                <w:szCs w:val="20"/>
              </w:rPr>
              <w:t xml:space="preserve"> </w:t>
            </w:r>
            <w:r w:rsidRPr="002249F5">
              <w:rPr>
                <w:rFonts w:ascii="Times New Roman" w:hAnsi="Times New Roman" w:cs="Times New Roman"/>
                <w:color w:val="000000"/>
                <w:sz w:val="20"/>
                <w:szCs w:val="20"/>
              </w:rPr>
              <w:t>033,8</w:t>
            </w:r>
          </w:p>
        </w:tc>
        <w:tc>
          <w:tcPr>
            <w:tcW w:w="709" w:type="dxa"/>
            <w:shd w:val="clear" w:color="auto" w:fill="auto"/>
            <w:vAlign w:val="center"/>
          </w:tcPr>
          <w:p w:rsidR="00851D46" w:rsidRPr="002249F5" w:rsidRDefault="00851D46" w:rsidP="004B7AAD">
            <w:pPr>
              <w:spacing w:after="0"/>
              <w:ind w:left="-108" w:right="-108"/>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w:t>
            </w:r>
            <w:r w:rsidR="009F060B" w:rsidRPr="002249F5">
              <w:rPr>
                <w:rFonts w:ascii="Times New Roman" w:hAnsi="Times New Roman" w:cs="Times New Roman"/>
                <w:color w:val="000000"/>
                <w:sz w:val="20"/>
                <w:szCs w:val="20"/>
              </w:rPr>
              <w:t xml:space="preserve"> </w:t>
            </w:r>
            <w:r w:rsidRPr="002249F5">
              <w:rPr>
                <w:rFonts w:ascii="Times New Roman" w:hAnsi="Times New Roman" w:cs="Times New Roman"/>
                <w:color w:val="000000"/>
                <w:sz w:val="20"/>
                <w:szCs w:val="20"/>
              </w:rPr>
              <w:t>033,8</w:t>
            </w:r>
          </w:p>
        </w:tc>
        <w:tc>
          <w:tcPr>
            <w:tcW w:w="850" w:type="dxa"/>
            <w:shd w:val="clear" w:color="auto" w:fill="auto"/>
            <w:vAlign w:val="center"/>
          </w:tcPr>
          <w:p w:rsidR="00851D46" w:rsidRPr="002249F5" w:rsidRDefault="00851D46" w:rsidP="00851D4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1</w:t>
            </w:r>
            <w:r w:rsidR="009F060B" w:rsidRPr="002249F5">
              <w:rPr>
                <w:rFonts w:ascii="Times New Roman" w:hAnsi="Times New Roman" w:cs="Times New Roman"/>
                <w:color w:val="000000"/>
                <w:sz w:val="20"/>
                <w:szCs w:val="20"/>
              </w:rPr>
              <w:t xml:space="preserve"> </w:t>
            </w:r>
            <w:r w:rsidRPr="002249F5">
              <w:rPr>
                <w:rFonts w:ascii="Times New Roman" w:hAnsi="Times New Roman" w:cs="Times New Roman"/>
                <w:color w:val="000000"/>
                <w:sz w:val="20"/>
                <w:szCs w:val="20"/>
              </w:rPr>
              <w:t>033,8</w:t>
            </w:r>
          </w:p>
        </w:tc>
        <w:tc>
          <w:tcPr>
            <w:tcW w:w="851" w:type="dxa"/>
            <w:shd w:val="clear" w:color="auto" w:fill="auto"/>
            <w:vAlign w:val="center"/>
          </w:tcPr>
          <w:p w:rsidR="00851D46" w:rsidRPr="002249F5" w:rsidRDefault="00851D46" w:rsidP="00851D4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5</w:t>
            </w:r>
            <w:r w:rsidR="009F060B" w:rsidRPr="002249F5">
              <w:rPr>
                <w:rFonts w:ascii="Times New Roman" w:hAnsi="Times New Roman" w:cs="Times New Roman"/>
                <w:color w:val="000000"/>
                <w:sz w:val="20"/>
                <w:szCs w:val="20"/>
              </w:rPr>
              <w:t xml:space="preserve"> </w:t>
            </w:r>
            <w:r w:rsidRPr="002249F5">
              <w:rPr>
                <w:rFonts w:ascii="Times New Roman" w:hAnsi="Times New Roman" w:cs="Times New Roman"/>
                <w:color w:val="000000"/>
                <w:sz w:val="20"/>
                <w:szCs w:val="20"/>
              </w:rPr>
              <w:t>168,8</w:t>
            </w:r>
          </w:p>
        </w:tc>
        <w:tc>
          <w:tcPr>
            <w:tcW w:w="709" w:type="dxa"/>
            <w:shd w:val="clear" w:color="auto" w:fill="auto"/>
            <w:vAlign w:val="center"/>
          </w:tcPr>
          <w:p w:rsidR="00851D46" w:rsidRPr="002249F5" w:rsidRDefault="00851D46" w:rsidP="004B7AAD">
            <w:pPr>
              <w:spacing w:after="0"/>
              <w:ind w:left="-108" w:right="-108"/>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5</w:t>
            </w:r>
            <w:r w:rsidR="009F060B" w:rsidRPr="002249F5">
              <w:rPr>
                <w:rFonts w:ascii="Times New Roman" w:hAnsi="Times New Roman" w:cs="Times New Roman"/>
                <w:color w:val="000000"/>
                <w:sz w:val="20"/>
                <w:szCs w:val="20"/>
              </w:rPr>
              <w:t xml:space="preserve"> </w:t>
            </w:r>
            <w:r w:rsidRPr="002249F5">
              <w:rPr>
                <w:rFonts w:ascii="Times New Roman" w:hAnsi="Times New Roman" w:cs="Times New Roman"/>
                <w:color w:val="000000"/>
                <w:sz w:val="20"/>
                <w:szCs w:val="20"/>
              </w:rPr>
              <w:t>168,8</w:t>
            </w:r>
          </w:p>
        </w:tc>
        <w:tc>
          <w:tcPr>
            <w:tcW w:w="850" w:type="dxa"/>
            <w:shd w:val="clear" w:color="auto" w:fill="auto"/>
            <w:vAlign w:val="center"/>
          </w:tcPr>
          <w:p w:rsidR="00851D46" w:rsidRPr="002249F5" w:rsidRDefault="00851D46" w:rsidP="00851D4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5</w:t>
            </w:r>
            <w:r w:rsidR="009F060B" w:rsidRPr="002249F5">
              <w:rPr>
                <w:rFonts w:ascii="Times New Roman" w:hAnsi="Times New Roman" w:cs="Times New Roman"/>
                <w:color w:val="000000"/>
                <w:sz w:val="20"/>
                <w:szCs w:val="20"/>
              </w:rPr>
              <w:t xml:space="preserve"> </w:t>
            </w:r>
            <w:r w:rsidRPr="002249F5">
              <w:rPr>
                <w:rFonts w:ascii="Times New Roman" w:hAnsi="Times New Roman" w:cs="Times New Roman"/>
                <w:color w:val="000000"/>
                <w:sz w:val="20"/>
                <w:szCs w:val="20"/>
              </w:rPr>
              <w:t>168,8</w:t>
            </w:r>
          </w:p>
        </w:tc>
        <w:tc>
          <w:tcPr>
            <w:tcW w:w="709" w:type="dxa"/>
            <w:shd w:val="clear" w:color="auto" w:fill="auto"/>
            <w:vAlign w:val="center"/>
          </w:tcPr>
          <w:p w:rsidR="00851D46" w:rsidRPr="002249F5" w:rsidRDefault="00851D46" w:rsidP="00851D46">
            <w:pPr>
              <w:spacing w:after="0"/>
              <w:jc w:val="center"/>
              <w:rPr>
                <w:rFonts w:ascii="Times New Roman" w:hAnsi="Times New Roman" w:cs="Times New Roman"/>
                <w:b/>
                <w:color w:val="000000"/>
                <w:sz w:val="20"/>
                <w:szCs w:val="20"/>
              </w:rPr>
            </w:pPr>
            <w:r w:rsidRPr="002249F5">
              <w:rPr>
                <w:rFonts w:ascii="Times New Roman" w:hAnsi="Times New Roman" w:cs="Times New Roman"/>
                <w:b/>
                <w:color w:val="000000"/>
                <w:sz w:val="20"/>
                <w:szCs w:val="20"/>
              </w:rPr>
              <w:t>19</w:t>
            </w:r>
            <w:r w:rsidR="009F060B" w:rsidRPr="002249F5">
              <w:rPr>
                <w:rFonts w:ascii="Times New Roman" w:hAnsi="Times New Roman" w:cs="Times New Roman"/>
                <w:b/>
                <w:color w:val="000000"/>
                <w:sz w:val="20"/>
                <w:szCs w:val="20"/>
              </w:rPr>
              <w:t xml:space="preserve"> </w:t>
            </w:r>
            <w:r w:rsidRPr="002249F5">
              <w:rPr>
                <w:rFonts w:ascii="Times New Roman" w:hAnsi="Times New Roman" w:cs="Times New Roman"/>
                <w:b/>
                <w:color w:val="000000"/>
                <w:sz w:val="20"/>
                <w:szCs w:val="20"/>
              </w:rPr>
              <w:t>641,3</w:t>
            </w:r>
          </w:p>
        </w:tc>
      </w:tr>
      <w:tr w:rsidR="00851D46" w:rsidRPr="002249F5" w:rsidTr="00A311FC">
        <w:trPr>
          <w:trHeight w:val="20"/>
        </w:trPr>
        <w:tc>
          <w:tcPr>
            <w:tcW w:w="598" w:type="dxa"/>
            <w:shd w:val="clear" w:color="auto" w:fill="auto"/>
            <w:vAlign w:val="center"/>
            <w:hideMark/>
          </w:tcPr>
          <w:p w:rsidR="00851D46" w:rsidRPr="002249F5" w:rsidRDefault="00851D46" w:rsidP="00851D46">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4</w:t>
            </w:r>
          </w:p>
        </w:tc>
        <w:tc>
          <w:tcPr>
            <w:tcW w:w="2629" w:type="dxa"/>
            <w:shd w:val="clear" w:color="auto" w:fill="auto"/>
            <w:hideMark/>
          </w:tcPr>
          <w:p w:rsidR="00851D46" w:rsidRPr="002249F5" w:rsidRDefault="00851D46" w:rsidP="00851D46">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Текущая эффективность мероприятия 2021 г.</w:t>
            </w:r>
          </w:p>
        </w:tc>
        <w:tc>
          <w:tcPr>
            <w:tcW w:w="708" w:type="dxa"/>
            <w:shd w:val="clear" w:color="auto" w:fill="auto"/>
            <w:vAlign w:val="center"/>
          </w:tcPr>
          <w:p w:rsidR="00851D46" w:rsidRPr="002249F5" w:rsidRDefault="00851D46" w:rsidP="00851D46">
            <w:pPr>
              <w:spacing w:after="0"/>
              <w:ind w:left="-107" w:right="-108"/>
              <w:jc w:val="center"/>
              <w:rPr>
                <w:rFonts w:ascii="Times New Roman" w:hAnsi="Times New Roman" w:cs="Times New Roman"/>
                <w:color w:val="000000"/>
                <w:sz w:val="20"/>
                <w:szCs w:val="20"/>
              </w:rPr>
            </w:pPr>
          </w:p>
        </w:tc>
        <w:tc>
          <w:tcPr>
            <w:tcW w:w="709" w:type="dxa"/>
            <w:shd w:val="clear" w:color="auto" w:fill="auto"/>
            <w:vAlign w:val="center"/>
          </w:tcPr>
          <w:p w:rsidR="00851D46" w:rsidRPr="002249F5" w:rsidRDefault="00851D46" w:rsidP="00851D46">
            <w:pPr>
              <w:spacing w:after="0"/>
              <w:jc w:val="center"/>
              <w:rPr>
                <w:rFonts w:ascii="Times New Roman" w:hAnsi="Times New Roman" w:cs="Times New Roman"/>
                <w:color w:val="000000"/>
                <w:sz w:val="20"/>
                <w:szCs w:val="20"/>
              </w:rPr>
            </w:pPr>
          </w:p>
        </w:tc>
        <w:tc>
          <w:tcPr>
            <w:tcW w:w="709" w:type="dxa"/>
            <w:shd w:val="clear" w:color="auto" w:fill="auto"/>
            <w:vAlign w:val="center"/>
          </w:tcPr>
          <w:p w:rsidR="00851D46" w:rsidRPr="002249F5" w:rsidRDefault="00851D46" w:rsidP="00851D4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62,5</w:t>
            </w:r>
          </w:p>
        </w:tc>
        <w:tc>
          <w:tcPr>
            <w:tcW w:w="709" w:type="dxa"/>
            <w:shd w:val="clear" w:color="auto" w:fill="auto"/>
            <w:vAlign w:val="center"/>
          </w:tcPr>
          <w:p w:rsidR="00851D46" w:rsidRPr="002249F5" w:rsidRDefault="00851D46" w:rsidP="00851D4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62,5</w:t>
            </w:r>
          </w:p>
        </w:tc>
        <w:tc>
          <w:tcPr>
            <w:tcW w:w="850" w:type="dxa"/>
            <w:shd w:val="clear" w:color="auto" w:fill="auto"/>
            <w:vAlign w:val="center"/>
          </w:tcPr>
          <w:p w:rsidR="00851D46" w:rsidRPr="002249F5" w:rsidRDefault="00851D46" w:rsidP="00851D4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62,5</w:t>
            </w:r>
          </w:p>
        </w:tc>
        <w:tc>
          <w:tcPr>
            <w:tcW w:w="851" w:type="dxa"/>
            <w:shd w:val="clear" w:color="auto" w:fill="auto"/>
            <w:vAlign w:val="center"/>
          </w:tcPr>
          <w:p w:rsidR="00851D46" w:rsidRPr="002249F5" w:rsidRDefault="00851D46" w:rsidP="00851D4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312,5</w:t>
            </w:r>
          </w:p>
        </w:tc>
        <w:tc>
          <w:tcPr>
            <w:tcW w:w="709" w:type="dxa"/>
            <w:shd w:val="clear" w:color="auto" w:fill="auto"/>
            <w:vAlign w:val="center"/>
          </w:tcPr>
          <w:p w:rsidR="00851D46" w:rsidRPr="002249F5" w:rsidRDefault="00851D46" w:rsidP="00851D4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312,5</w:t>
            </w:r>
          </w:p>
        </w:tc>
        <w:tc>
          <w:tcPr>
            <w:tcW w:w="850" w:type="dxa"/>
            <w:shd w:val="clear" w:color="auto" w:fill="auto"/>
            <w:vAlign w:val="center"/>
          </w:tcPr>
          <w:p w:rsidR="00851D46" w:rsidRPr="002249F5" w:rsidRDefault="00851D46" w:rsidP="00851D4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312,5</w:t>
            </w:r>
          </w:p>
        </w:tc>
        <w:tc>
          <w:tcPr>
            <w:tcW w:w="709" w:type="dxa"/>
            <w:shd w:val="clear" w:color="auto" w:fill="auto"/>
            <w:vAlign w:val="center"/>
          </w:tcPr>
          <w:p w:rsidR="00851D46" w:rsidRPr="002249F5" w:rsidRDefault="00851D46" w:rsidP="00851D46">
            <w:pPr>
              <w:spacing w:after="0"/>
              <w:jc w:val="center"/>
              <w:rPr>
                <w:rFonts w:ascii="Times New Roman" w:hAnsi="Times New Roman" w:cs="Times New Roman"/>
                <w:b/>
                <w:color w:val="000000"/>
                <w:sz w:val="20"/>
                <w:szCs w:val="20"/>
              </w:rPr>
            </w:pPr>
            <w:r w:rsidRPr="002249F5">
              <w:rPr>
                <w:rFonts w:ascii="Times New Roman" w:hAnsi="Times New Roman" w:cs="Times New Roman"/>
                <w:b/>
                <w:color w:val="000000"/>
                <w:sz w:val="20"/>
                <w:szCs w:val="20"/>
              </w:rPr>
              <w:t>1</w:t>
            </w:r>
            <w:r w:rsidR="009F060B" w:rsidRPr="002249F5">
              <w:rPr>
                <w:rFonts w:ascii="Times New Roman" w:hAnsi="Times New Roman" w:cs="Times New Roman"/>
                <w:b/>
                <w:color w:val="000000"/>
                <w:sz w:val="20"/>
                <w:szCs w:val="20"/>
              </w:rPr>
              <w:t xml:space="preserve"> </w:t>
            </w:r>
            <w:r w:rsidRPr="002249F5">
              <w:rPr>
                <w:rFonts w:ascii="Times New Roman" w:hAnsi="Times New Roman" w:cs="Times New Roman"/>
                <w:b/>
                <w:color w:val="000000"/>
                <w:sz w:val="20"/>
                <w:szCs w:val="20"/>
              </w:rPr>
              <w:t>125,0</w:t>
            </w:r>
          </w:p>
        </w:tc>
      </w:tr>
      <w:tr w:rsidR="00851D46" w:rsidRPr="002249F5" w:rsidTr="00A311FC">
        <w:trPr>
          <w:trHeight w:val="20"/>
        </w:trPr>
        <w:tc>
          <w:tcPr>
            <w:tcW w:w="598" w:type="dxa"/>
            <w:shd w:val="clear" w:color="auto" w:fill="auto"/>
            <w:vAlign w:val="center"/>
            <w:hideMark/>
          </w:tcPr>
          <w:p w:rsidR="00851D46" w:rsidRPr="002249F5" w:rsidRDefault="00851D46" w:rsidP="00851D46">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5</w:t>
            </w:r>
          </w:p>
        </w:tc>
        <w:tc>
          <w:tcPr>
            <w:tcW w:w="2629" w:type="dxa"/>
            <w:shd w:val="clear" w:color="auto" w:fill="auto"/>
            <w:hideMark/>
          </w:tcPr>
          <w:p w:rsidR="00851D46" w:rsidRPr="002249F5" w:rsidRDefault="00851D46" w:rsidP="00851D46">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 xml:space="preserve">Текущая эффективность </w:t>
            </w:r>
            <w:r w:rsidRPr="002249F5">
              <w:rPr>
                <w:rFonts w:ascii="Times New Roman" w:hAnsi="Times New Roman" w:cs="Times New Roman"/>
                <w:color w:val="000000" w:themeColor="text1"/>
              </w:rPr>
              <w:lastRenderedPageBreak/>
              <w:t>мероприятия 2022 г.</w:t>
            </w:r>
          </w:p>
        </w:tc>
        <w:tc>
          <w:tcPr>
            <w:tcW w:w="708" w:type="dxa"/>
            <w:shd w:val="clear" w:color="auto" w:fill="auto"/>
            <w:vAlign w:val="center"/>
          </w:tcPr>
          <w:p w:rsidR="00851D46" w:rsidRPr="002249F5" w:rsidRDefault="00851D46" w:rsidP="00851D46">
            <w:pPr>
              <w:spacing w:after="0"/>
              <w:ind w:left="-107" w:right="-108"/>
              <w:jc w:val="center"/>
              <w:rPr>
                <w:rFonts w:ascii="Times New Roman" w:hAnsi="Times New Roman" w:cs="Times New Roman"/>
                <w:color w:val="000000"/>
                <w:sz w:val="20"/>
                <w:szCs w:val="20"/>
              </w:rPr>
            </w:pPr>
          </w:p>
        </w:tc>
        <w:tc>
          <w:tcPr>
            <w:tcW w:w="709" w:type="dxa"/>
            <w:shd w:val="clear" w:color="auto" w:fill="auto"/>
            <w:vAlign w:val="center"/>
          </w:tcPr>
          <w:p w:rsidR="00851D46" w:rsidRPr="002249F5" w:rsidRDefault="00851D46" w:rsidP="00851D46">
            <w:pPr>
              <w:spacing w:after="0"/>
              <w:jc w:val="center"/>
              <w:rPr>
                <w:rFonts w:ascii="Times New Roman" w:hAnsi="Times New Roman" w:cs="Times New Roman"/>
                <w:color w:val="000000"/>
                <w:sz w:val="20"/>
                <w:szCs w:val="20"/>
              </w:rPr>
            </w:pPr>
          </w:p>
        </w:tc>
        <w:tc>
          <w:tcPr>
            <w:tcW w:w="709" w:type="dxa"/>
            <w:shd w:val="clear" w:color="auto" w:fill="auto"/>
            <w:vAlign w:val="center"/>
          </w:tcPr>
          <w:p w:rsidR="00851D46" w:rsidRPr="002249F5" w:rsidRDefault="00851D46" w:rsidP="00851D46">
            <w:pPr>
              <w:spacing w:after="0"/>
              <w:jc w:val="center"/>
              <w:rPr>
                <w:rFonts w:ascii="Times New Roman" w:hAnsi="Times New Roman" w:cs="Times New Roman"/>
                <w:color w:val="000000"/>
                <w:sz w:val="20"/>
                <w:szCs w:val="20"/>
              </w:rPr>
            </w:pPr>
          </w:p>
        </w:tc>
        <w:tc>
          <w:tcPr>
            <w:tcW w:w="709" w:type="dxa"/>
            <w:shd w:val="clear" w:color="auto" w:fill="auto"/>
            <w:vAlign w:val="center"/>
          </w:tcPr>
          <w:p w:rsidR="00851D46" w:rsidRPr="002249F5" w:rsidRDefault="00851D46" w:rsidP="00851D4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62,5</w:t>
            </w:r>
          </w:p>
        </w:tc>
        <w:tc>
          <w:tcPr>
            <w:tcW w:w="850" w:type="dxa"/>
            <w:shd w:val="clear" w:color="auto" w:fill="auto"/>
            <w:vAlign w:val="center"/>
          </w:tcPr>
          <w:p w:rsidR="00851D46" w:rsidRPr="002249F5" w:rsidRDefault="00851D46" w:rsidP="00851D4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62,5</w:t>
            </w:r>
          </w:p>
        </w:tc>
        <w:tc>
          <w:tcPr>
            <w:tcW w:w="851" w:type="dxa"/>
            <w:shd w:val="clear" w:color="auto" w:fill="auto"/>
            <w:vAlign w:val="center"/>
          </w:tcPr>
          <w:p w:rsidR="00851D46" w:rsidRPr="002249F5" w:rsidRDefault="00851D46" w:rsidP="00851D4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312,5</w:t>
            </w:r>
          </w:p>
        </w:tc>
        <w:tc>
          <w:tcPr>
            <w:tcW w:w="709" w:type="dxa"/>
            <w:shd w:val="clear" w:color="auto" w:fill="auto"/>
            <w:vAlign w:val="center"/>
          </w:tcPr>
          <w:p w:rsidR="00851D46" w:rsidRPr="002249F5" w:rsidRDefault="00851D46" w:rsidP="00851D4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312,5</w:t>
            </w:r>
          </w:p>
        </w:tc>
        <w:tc>
          <w:tcPr>
            <w:tcW w:w="850" w:type="dxa"/>
            <w:shd w:val="clear" w:color="auto" w:fill="auto"/>
            <w:vAlign w:val="center"/>
          </w:tcPr>
          <w:p w:rsidR="00851D46" w:rsidRPr="002249F5" w:rsidRDefault="00851D46" w:rsidP="00851D4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312,5</w:t>
            </w:r>
          </w:p>
        </w:tc>
        <w:tc>
          <w:tcPr>
            <w:tcW w:w="709" w:type="dxa"/>
            <w:shd w:val="clear" w:color="auto" w:fill="auto"/>
            <w:vAlign w:val="center"/>
          </w:tcPr>
          <w:p w:rsidR="00851D46" w:rsidRPr="002249F5" w:rsidRDefault="00851D46" w:rsidP="00851D46">
            <w:pPr>
              <w:spacing w:after="0"/>
              <w:jc w:val="center"/>
              <w:rPr>
                <w:rFonts w:ascii="Times New Roman" w:hAnsi="Times New Roman" w:cs="Times New Roman"/>
                <w:b/>
                <w:color w:val="000000"/>
                <w:sz w:val="20"/>
                <w:szCs w:val="20"/>
              </w:rPr>
            </w:pPr>
            <w:r w:rsidRPr="002249F5">
              <w:rPr>
                <w:rFonts w:ascii="Times New Roman" w:hAnsi="Times New Roman" w:cs="Times New Roman"/>
                <w:b/>
                <w:color w:val="000000"/>
                <w:sz w:val="20"/>
                <w:szCs w:val="20"/>
              </w:rPr>
              <w:t>1</w:t>
            </w:r>
            <w:r w:rsidR="009F060B" w:rsidRPr="002249F5">
              <w:rPr>
                <w:rFonts w:ascii="Times New Roman" w:hAnsi="Times New Roman" w:cs="Times New Roman"/>
                <w:b/>
                <w:color w:val="000000"/>
                <w:sz w:val="20"/>
                <w:szCs w:val="20"/>
              </w:rPr>
              <w:t xml:space="preserve"> </w:t>
            </w:r>
            <w:r w:rsidRPr="002249F5">
              <w:rPr>
                <w:rFonts w:ascii="Times New Roman" w:hAnsi="Times New Roman" w:cs="Times New Roman"/>
                <w:b/>
                <w:color w:val="000000"/>
                <w:sz w:val="20"/>
                <w:szCs w:val="20"/>
              </w:rPr>
              <w:lastRenderedPageBreak/>
              <w:t>062,5</w:t>
            </w:r>
          </w:p>
        </w:tc>
      </w:tr>
      <w:tr w:rsidR="00851D46" w:rsidRPr="002249F5" w:rsidTr="00A311FC">
        <w:trPr>
          <w:trHeight w:val="20"/>
        </w:trPr>
        <w:tc>
          <w:tcPr>
            <w:tcW w:w="598" w:type="dxa"/>
            <w:shd w:val="clear" w:color="auto" w:fill="auto"/>
            <w:vAlign w:val="center"/>
            <w:hideMark/>
          </w:tcPr>
          <w:p w:rsidR="00851D46" w:rsidRPr="002249F5" w:rsidRDefault="00851D46" w:rsidP="00851D46">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lastRenderedPageBreak/>
              <w:t>6</w:t>
            </w:r>
          </w:p>
        </w:tc>
        <w:tc>
          <w:tcPr>
            <w:tcW w:w="2629" w:type="dxa"/>
            <w:shd w:val="clear" w:color="auto" w:fill="auto"/>
            <w:hideMark/>
          </w:tcPr>
          <w:p w:rsidR="00851D46" w:rsidRPr="002249F5" w:rsidRDefault="00851D46" w:rsidP="00851D46">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Текущая эффективность мероприятия 2023 гг.</w:t>
            </w:r>
          </w:p>
        </w:tc>
        <w:tc>
          <w:tcPr>
            <w:tcW w:w="708" w:type="dxa"/>
            <w:shd w:val="clear" w:color="auto" w:fill="auto"/>
            <w:vAlign w:val="center"/>
          </w:tcPr>
          <w:p w:rsidR="00851D46" w:rsidRPr="002249F5" w:rsidRDefault="00851D46" w:rsidP="00851D46">
            <w:pPr>
              <w:spacing w:after="0"/>
              <w:ind w:left="-107" w:right="-108"/>
              <w:jc w:val="center"/>
              <w:rPr>
                <w:rFonts w:ascii="Times New Roman" w:hAnsi="Times New Roman" w:cs="Times New Roman"/>
                <w:color w:val="000000"/>
                <w:sz w:val="20"/>
                <w:szCs w:val="20"/>
              </w:rPr>
            </w:pPr>
          </w:p>
        </w:tc>
        <w:tc>
          <w:tcPr>
            <w:tcW w:w="709" w:type="dxa"/>
            <w:shd w:val="clear" w:color="auto" w:fill="auto"/>
            <w:vAlign w:val="center"/>
          </w:tcPr>
          <w:p w:rsidR="00851D46" w:rsidRPr="002249F5" w:rsidRDefault="00851D46" w:rsidP="00851D46">
            <w:pPr>
              <w:spacing w:after="0"/>
              <w:jc w:val="center"/>
              <w:rPr>
                <w:rFonts w:ascii="Times New Roman" w:hAnsi="Times New Roman" w:cs="Times New Roman"/>
                <w:color w:val="000000"/>
                <w:sz w:val="20"/>
                <w:szCs w:val="20"/>
              </w:rPr>
            </w:pPr>
          </w:p>
        </w:tc>
        <w:tc>
          <w:tcPr>
            <w:tcW w:w="709" w:type="dxa"/>
            <w:shd w:val="clear" w:color="auto" w:fill="auto"/>
            <w:vAlign w:val="center"/>
          </w:tcPr>
          <w:p w:rsidR="00851D46" w:rsidRPr="002249F5" w:rsidRDefault="00851D46" w:rsidP="00851D46">
            <w:pPr>
              <w:spacing w:after="0"/>
              <w:jc w:val="center"/>
              <w:rPr>
                <w:rFonts w:ascii="Times New Roman" w:hAnsi="Times New Roman" w:cs="Times New Roman"/>
                <w:color w:val="000000"/>
                <w:sz w:val="20"/>
                <w:szCs w:val="20"/>
              </w:rPr>
            </w:pPr>
          </w:p>
        </w:tc>
        <w:tc>
          <w:tcPr>
            <w:tcW w:w="709" w:type="dxa"/>
            <w:shd w:val="clear" w:color="auto" w:fill="auto"/>
            <w:vAlign w:val="center"/>
          </w:tcPr>
          <w:p w:rsidR="00851D46" w:rsidRPr="002249F5" w:rsidRDefault="00851D46" w:rsidP="00851D46">
            <w:pPr>
              <w:spacing w:after="0"/>
              <w:jc w:val="center"/>
              <w:rPr>
                <w:rFonts w:ascii="Times New Roman" w:hAnsi="Times New Roman" w:cs="Times New Roman"/>
                <w:color w:val="000000"/>
                <w:sz w:val="20"/>
                <w:szCs w:val="20"/>
              </w:rPr>
            </w:pPr>
          </w:p>
        </w:tc>
        <w:tc>
          <w:tcPr>
            <w:tcW w:w="850" w:type="dxa"/>
            <w:shd w:val="clear" w:color="auto" w:fill="auto"/>
            <w:vAlign w:val="center"/>
          </w:tcPr>
          <w:p w:rsidR="00851D46" w:rsidRPr="002249F5" w:rsidRDefault="00851D46" w:rsidP="00851D4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0,0</w:t>
            </w:r>
          </w:p>
        </w:tc>
        <w:tc>
          <w:tcPr>
            <w:tcW w:w="851" w:type="dxa"/>
            <w:shd w:val="clear" w:color="auto" w:fill="auto"/>
            <w:vAlign w:val="center"/>
          </w:tcPr>
          <w:p w:rsidR="00851D46" w:rsidRPr="002249F5" w:rsidRDefault="00851D46" w:rsidP="00851D4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0,0</w:t>
            </w:r>
          </w:p>
        </w:tc>
        <w:tc>
          <w:tcPr>
            <w:tcW w:w="709" w:type="dxa"/>
            <w:shd w:val="clear" w:color="auto" w:fill="auto"/>
            <w:vAlign w:val="center"/>
          </w:tcPr>
          <w:p w:rsidR="00851D46" w:rsidRPr="002249F5" w:rsidRDefault="00851D46" w:rsidP="00851D4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0,0</w:t>
            </w:r>
          </w:p>
        </w:tc>
        <w:tc>
          <w:tcPr>
            <w:tcW w:w="850" w:type="dxa"/>
            <w:shd w:val="clear" w:color="auto" w:fill="auto"/>
            <w:vAlign w:val="center"/>
          </w:tcPr>
          <w:p w:rsidR="00851D46" w:rsidRPr="002249F5" w:rsidRDefault="00851D46" w:rsidP="00851D4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0,0</w:t>
            </w:r>
          </w:p>
        </w:tc>
        <w:tc>
          <w:tcPr>
            <w:tcW w:w="709" w:type="dxa"/>
            <w:shd w:val="clear" w:color="auto" w:fill="auto"/>
            <w:vAlign w:val="center"/>
          </w:tcPr>
          <w:p w:rsidR="00851D46" w:rsidRPr="002249F5" w:rsidRDefault="00851D46" w:rsidP="00851D46">
            <w:pPr>
              <w:spacing w:after="0"/>
              <w:jc w:val="center"/>
              <w:rPr>
                <w:rFonts w:ascii="Times New Roman" w:hAnsi="Times New Roman" w:cs="Times New Roman"/>
                <w:b/>
                <w:color w:val="000000"/>
                <w:sz w:val="20"/>
                <w:szCs w:val="20"/>
              </w:rPr>
            </w:pPr>
            <w:r w:rsidRPr="002249F5">
              <w:rPr>
                <w:rFonts w:ascii="Times New Roman" w:hAnsi="Times New Roman" w:cs="Times New Roman"/>
                <w:b/>
                <w:color w:val="000000"/>
                <w:sz w:val="20"/>
                <w:szCs w:val="20"/>
              </w:rPr>
              <w:t>0,0</w:t>
            </w:r>
          </w:p>
        </w:tc>
      </w:tr>
      <w:tr w:rsidR="00851D46" w:rsidRPr="002249F5" w:rsidTr="00A311FC">
        <w:trPr>
          <w:trHeight w:val="20"/>
        </w:trPr>
        <w:tc>
          <w:tcPr>
            <w:tcW w:w="598" w:type="dxa"/>
            <w:shd w:val="clear" w:color="auto" w:fill="auto"/>
            <w:vAlign w:val="center"/>
            <w:hideMark/>
          </w:tcPr>
          <w:p w:rsidR="00851D46" w:rsidRPr="002249F5" w:rsidRDefault="00851D46" w:rsidP="00851D46">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7</w:t>
            </w:r>
          </w:p>
        </w:tc>
        <w:tc>
          <w:tcPr>
            <w:tcW w:w="2629" w:type="dxa"/>
            <w:shd w:val="clear" w:color="auto" w:fill="auto"/>
            <w:hideMark/>
          </w:tcPr>
          <w:p w:rsidR="00851D46" w:rsidRPr="002249F5" w:rsidRDefault="00851D46" w:rsidP="00851D46">
            <w:pPr>
              <w:spacing w:after="0"/>
              <w:ind w:right="-108"/>
              <w:rPr>
                <w:rFonts w:ascii="Times New Roman" w:hAnsi="Times New Roman" w:cs="Times New Roman"/>
                <w:color w:val="000000" w:themeColor="text1"/>
              </w:rPr>
            </w:pPr>
            <w:r w:rsidRPr="002249F5">
              <w:rPr>
                <w:rFonts w:ascii="Times New Roman" w:hAnsi="Times New Roman" w:cs="Times New Roman"/>
                <w:color w:val="000000" w:themeColor="text1"/>
              </w:rPr>
              <w:t>Текущая эффективность мероприятия 2024-2028 гг.</w:t>
            </w:r>
          </w:p>
        </w:tc>
        <w:tc>
          <w:tcPr>
            <w:tcW w:w="708" w:type="dxa"/>
            <w:shd w:val="clear" w:color="auto" w:fill="auto"/>
            <w:vAlign w:val="center"/>
          </w:tcPr>
          <w:p w:rsidR="00851D46" w:rsidRPr="002249F5" w:rsidRDefault="00851D46" w:rsidP="00851D46">
            <w:pPr>
              <w:spacing w:after="0"/>
              <w:ind w:left="-107" w:right="-108"/>
              <w:jc w:val="center"/>
              <w:rPr>
                <w:rFonts w:ascii="Times New Roman" w:hAnsi="Times New Roman" w:cs="Times New Roman"/>
                <w:color w:val="000000"/>
                <w:sz w:val="20"/>
                <w:szCs w:val="20"/>
              </w:rPr>
            </w:pPr>
          </w:p>
        </w:tc>
        <w:tc>
          <w:tcPr>
            <w:tcW w:w="709" w:type="dxa"/>
            <w:shd w:val="clear" w:color="auto" w:fill="auto"/>
            <w:vAlign w:val="center"/>
          </w:tcPr>
          <w:p w:rsidR="00851D46" w:rsidRPr="002249F5" w:rsidRDefault="00851D46" w:rsidP="00851D46">
            <w:pPr>
              <w:spacing w:after="0"/>
              <w:jc w:val="center"/>
              <w:rPr>
                <w:rFonts w:ascii="Times New Roman" w:hAnsi="Times New Roman" w:cs="Times New Roman"/>
                <w:color w:val="000000"/>
                <w:sz w:val="20"/>
                <w:szCs w:val="20"/>
              </w:rPr>
            </w:pPr>
          </w:p>
        </w:tc>
        <w:tc>
          <w:tcPr>
            <w:tcW w:w="709" w:type="dxa"/>
            <w:shd w:val="clear" w:color="auto" w:fill="auto"/>
            <w:vAlign w:val="center"/>
          </w:tcPr>
          <w:p w:rsidR="00851D46" w:rsidRPr="002249F5" w:rsidRDefault="00851D46" w:rsidP="00851D46">
            <w:pPr>
              <w:spacing w:after="0"/>
              <w:jc w:val="center"/>
              <w:rPr>
                <w:rFonts w:ascii="Times New Roman" w:hAnsi="Times New Roman" w:cs="Times New Roman"/>
                <w:color w:val="000000"/>
                <w:sz w:val="20"/>
                <w:szCs w:val="20"/>
              </w:rPr>
            </w:pPr>
          </w:p>
        </w:tc>
        <w:tc>
          <w:tcPr>
            <w:tcW w:w="709" w:type="dxa"/>
            <w:shd w:val="clear" w:color="auto" w:fill="auto"/>
            <w:vAlign w:val="center"/>
          </w:tcPr>
          <w:p w:rsidR="00851D46" w:rsidRPr="002249F5" w:rsidRDefault="00851D46" w:rsidP="00851D46">
            <w:pPr>
              <w:spacing w:after="0"/>
              <w:jc w:val="center"/>
              <w:rPr>
                <w:rFonts w:ascii="Times New Roman" w:hAnsi="Times New Roman" w:cs="Times New Roman"/>
                <w:color w:val="000000"/>
                <w:sz w:val="20"/>
                <w:szCs w:val="20"/>
              </w:rPr>
            </w:pPr>
          </w:p>
        </w:tc>
        <w:tc>
          <w:tcPr>
            <w:tcW w:w="850" w:type="dxa"/>
            <w:shd w:val="clear" w:color="auto" w:fill="auto"/>
            <w:vAlign w:val="center"/>
          </w:tcPr>
          <w:p w:rsidR="00851D46" w:rsidRPr="002249F5" w:rsidRDefault="00851D46" w:rsidP="00851D46">
            <w:pPr>
              <w:spacing w:after="0"/>
              <w:jc w:val="center"/>
              <w:rPr>
                <w:rFonts w:ascii="Times New Roman" w:hAnsi="Times New Roman" w:cs="Times New Roman"/>
                <w:color w:val="000000"/>
                <w:sz w:val="20"/>
                <w:szCs w:val="20"/>
              </w:rPr>
            </w:pPr>
          </w:p>
        </w:tc>
        <w:tc>
          <w:tcPr>
            <w:tcW w:w="851" w:type="dxa"/>
            <w:shd w:val="clear" w:color="auto" w:fill="auto"/>
            <w:vAlign w:val="center"/>
          </w:tcPr>
          <w:p w:rsidR="00851D46" w:rsidRPr="002249F5" w:rsidRDefault="00851D46" w:rsidP="00851D4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0,0</w:t>
            </w:r>
          </w:p>
        </w:tc>
        <w:tc>
          <w:tcPr>
            <w:tcW w:w="709" w:type="dxa"/>
            <w:shd w:val="clear" w:color="auto" w:fill="auto"/>
            <w:vAlign w:val="center"/>
          </w:tcPr>
          <w:p w:rsidR="00851D46" w:rsidRPr="002249F5" w:rsidRDefault="00851D46" w:rsidP="00851D4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0,0</w:t>
            </w:r>
          </w:p>
        </w:tc>
        <w:tc>
          <w:tcPr>
            <w:tcW w:w="850" w:type="dxa"/>
            <w:shd w:val="clear" w:color="auto" w:fill="auto"/>
            <w:vAlign w:val="center"/>
          </w:tcPr>
          <w:p w:rsidR="00851D46" w:rsidRPr="002249F5" w:rsidRDefault="00851D46" w:rsidP="00851D4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0,0</w:t>
            </w:r>
          </w:p>
        </w:tc>
        <w:tc>
          <w:tcPr>
            <w:tcW w:w="709" w:type="dxa"/>
            <w:shd w:val="clear" w:color="auto" w:fill="auto"/>
            <w:vAlign w:val="center"/>
          </w:tcPr>
          <w:p w:rsidR="00851D46" w:rsidRPr="002249F5" w:rsidRDefault="00851D46" w:rsidP="00851D46">
            <w:pPr>
              <w:spacing w:after="0"/>
              <w:jc w:val="center"/>
              <w:rPr>
                <w:rFonts w:ascii="Times New Roman" w:hAnsi="Times New Roman" w:cs="Times New Roman"/>
                <w:b/>
                <w:color w:val="000000"/>
                <w:sz w:val="20"/>
                <w:szCs w:val="20"/>
              </w:rPr>
            </w:pPr>
            <w:r w:rsidRPr="002249F5">
              <w:rPr>
                <w:rFonts w:ascii="Times New Roman" w:hAnsi="Times New Roman" w:cs="Times New Roman"/>
                <w:b/>
                <w:color w:val="000000"/>
                <w:sz w:val="20"/>
                <w:szCs w:val="20"/>
              </w:rPr>
              <w:t>0,0</w:t>
            </w:r>
          </w:p>
        </w:tc>
      </w:tr>
      <w:tr w:rsidR="00851D46" w:rsidRPr="002249F5" w:rsidTr="00A311FC">
        <w:trPr>
          <w:trHeight w:val="20"/>
        </w:trPr>
        <w:tc>
          <w:tcPr>
            <w:tcW w:w="598" w:type="dxa"/>
            <w:shd w:val="clear" w:color="auto" w:fill="auto"/>
            <w:vAlign w:val="center"/>
            <w:hideMark/>
          </w:tcPr>
          <w:p w:rsidR="00851D46" w:rsidRPr="002249F5" w:rsidRDefault="00851D46" w:rsidP="00851D46">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8</w:t>
            </w:r>
          </w:p>
        </w:tc>
        <w:tc>
          <w:tcPr>
            <w:tcW w:w="2629" w:type="dxa"/>
            <w:shd w:val="clear" w:color="auto" w:fill="auto"/>
            <w:hideMark/>
          </w:tcPr>
          <w:p w:rsidR="00851D46" w:rsidRPr="002249F5" w:rsidRDefault="00851D46" w:rsidP="00851D46">
            <w:pPr>
              <w:spacing w:after="0"/>
              <w:ind w:right="-108"/>
              <w:rPr>
                <w:rFonts w:ascii="Times New Roman" w:hAnsi="Times New Roman" w:cs="Times New Roman"/>
                <w:color w:val="000000" w:themeColor="text1"/>
              </w:rPr>
            </w:pPr>
            <w:r w:rsidRPr="002249F5">
              <w:rPr>
                <w:rFonts w:ascii="Times New Roman" w:hAnsi="Times New Roman" w:cs="Times New Roman"/>
                <w:color w:val="000000" w:themeColor="text1"/>
              </w:rPr>
              <w:t>Текущая эффективность мероприятия 2029-2033 гг.</w:t>
            </w:r>
          </w:p>
        </w:tc>
        <w:tc>
          <w:tcPr>
            <w:tcW w:w="708" w:type="dxa"/>
            <w:shd w:val="clear" w:color="auto" w:fill="auto"/>
            <w:vAlign w:val="center"/>
          </w:tcPr>
          <w:p w:rsidR="00851D46" w:rsidRPr="002249F5" w:rsidRDefault="00851D46" w:rsidP="00851D46">
            <w:pPr>
              <w:spacing w:after="0"/>
              <w:ind w:left="-107" w:right="-108"/>
              <w:jc w:val="center"/>
              <w:rPr>
                <w:rFonts w:ascii="Times New Roman" w:hAnsi="Times New Roman" w:cs="Times New Roman"/>
                <w:color w:val="000000"/>
                <w:sz w:val="20"/>
                <w:szCs w:val="20"/>
              </w:rPr>
            </w:pPr>
          </w:p>
        </w:tc>
        <w:tc>
          <w:tcPr>
            <w:tcW w:w="709" w:type="dxa"/>
            <w:shd w:val="clear" w:color="auto" w:fill="auto"/>
            <w:vAlign w:val="center"/>
          </w:tcPr>
          <w:p w:rsidR="00851D46" w:rsidRPr="002249F5" w:rsidRDefault="00851D46" w:rsidP="00851D46">
            <w:pPr>
              <w:spacing w:after="0"/>
              <w:jc w:val="center"/>
              <w:rPr>
                <w:rFonts w:ascii="Times New Roman" w:hAnsi="Times New Roman" w:cs="Times New Roman"/>
                <w:color w:val="000000"/>
                <w:sz w:val="20"/>
                <w:szCs w:val="20"/>
              </w:rPr>
            </w:pPr>
          </w:p>
        </w:tc>
        <w:tc>
          <w:tcPr>
            <w:tcW w:w="709" w:type="dxa"/>
            <w:shd w:val="clear" w:color="auto" w:fill="auto"/>
            <w:vAlign w:val="center"/>
          </w:tcPr>
          <w:p w:rsidR="00851D46" w:rsidRPr="002249F5" w:rsidRDefault="00851D46" w:rsidP="00851D46">
            <w:pPr>
              <w:spacing w:after="0"/>
              <w:jc w:val="center"/>
              <w:rPr>
                <w:rFonts w:ascii="Times New Roman" w:hAnsi="Times New Roman" w:cs="Times New Roman"/>
                <w:color w:val="000000"/>
                <w:sz w:val="20"/>
                <w:szCs w:val="20"/>
              </w:rPr>
            </w:pPr>
          </w:p>
        </w:tc>
        <w:tc>
          <w:tcPr>
            <w:tcW w:w="709" w:type="dxa"/>
            <w:shd w:val="clear" w:color="auto" w:fill="auto"/>
            <w:vAlign w:val="center"/>
          </w:tcPr>
          <w:p w:rsidR="00851D46" w:rsidRPr="002249F5" w:rsidRDefault="00851D46" w:rsidP="00851D46">
            <w:pPr>
              <w:spacing w:after="0"/>
              <w:jc w:val="center"/>
              <w:rPr>
                <w:rFonts w:ascii="Times New Roman" w:hAnsi="Times New Roman" w:cs="Times New Roman"/>
                <w:color w:val="000000"/>
                <w:sz w:val="20"/>
                <w:szCs w:val="20"/>
              </w:rPr>
            </w:pPr>
          </w:p>
        </w:tc>
        <w:tc>
          <w:tcPr>
            <w:tcW w:w="850" w:type="dxa"/>
            <w:shd w:val="clear" w:color="auto" w:fill="auto"/>
            <w:vAlign w:val="center"/>
          </w:tcPr>
          <w:p w:rsidR="00851D46" w:rsidRPr="002249F5" w:rsidRDefault="00851D46" w:rsidP="00851D46">
            <w:pPr>
              <w:spacing w:after="0"/>
              <w:jc w:val="center"/>
              <w:rPr>
                <w:rFonts w:ascii="Times New Roman" w:hAnsi="Times New Roman" w:cs="Times New Roman"/>
                <w:color w:val="000000"/>
                <w:sz w:val="20"/>
                <w:szCs w:val="20"/>
              </w:rPr>
            </w:pPr>
          </w:p>
        </w:tc>
        <w:tc>
          <w:tcPr>
            <w:tcW w:w="851" w:type="dxa"/>
            <w:shd w:val="clear" w:color="auto" w:fill="auto"/>
            <w:vAlign w:val="center"/>
          </w:tcPr>
          <w:p w:rsidR="00851D46" w:rsidRPr="002249F5" w:rsidRDefault="00851D46" w:rsidP="00851D46">
            <w:pPr>
              <w:spacing w:after="0"/>
              <w:jc w:val="center"/>
              <w:rPr>
                <w:rFonts w:ascii="Times New Roman" w:hAnsi="Times New Roman" w:cs="Times New Roman"/>
                <w:color w:val="000000"/>
                <w:sz w:val="20"/>
                <w:szCs w:val="20"/>
              </w:rPr>
            </w:pPr>
          </w:p>
        </w:tc>
        <w:tc>
          <w:tcPr>
            <w:tcW w:w="709" w:type="dxa"/>
            <w:shd w:val="clear" w:color="auto" w:fill="auto"/>
            <w:vAlign w:val="center"/>
          </w:tcPr>
          <w:p w:rsidR="00851D46" w:rsidRPr="002249F5" w:rsidRDefault="00851D46" w:rsidP="00851D4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0,0</w:t>
            </w:r>
          </w:p>
        </w:tc>
        <w:tc>
          <w:tcPr>
            <w:tcW w:w="850" w:type="dxa"/>
            <w:shd w:val="clear" w:color="auto" w:fill="auto"/>
            <w:vAlign w:val="center"/>
          </w:tcPr>
          <w:p w:rsidR="00851D46" w:rsidRPr="002249F5" w:rsidRDefault="00851D46" w:rsidP="00851D4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0,0</w:t>
            </w:r>
          </w:p>
        </w:tc>
        <w:tc>
          <w:tcPr>
            <w:tcW w:w="709" w:type="dxa"/>
            <w:shd w:val="clear" w:color="auto" w:fill="auto"/>
            <w:vAlign w:val="center"/>
          </w:tcPr>
          <w:p w:rsidR="00851D46" w:rsidRPr="002249F5" w:rsidRDefault="00851D46" w:rsidP="00851D46">
            <w:pPr>
              <w:spacing w:after="0"/>
              <w:jc w:val="center"/>
              <w:rPr>
                <w:rFonts w:ascii="Times New Roman" w:hAnsi="Times New Roman" w:cs="Times New Roman"/>
                <w:b/>
                <w:color w:val="000000"/>
                <w:sz w:val="20"/>
                <w:szCs w:val="20"/>
              </w:rPr>
            </w:pPr>
            <w:r w:rsidRPr="002249F5">
              <w:rPr>
                <w:rFonts w:ascii="Times New Roman" w:hAnsi="Times New Roman" w:cs="Times New Roman"/>
                <w:b/>
                <w:color w:val="000000"/>
                <w:sz w:val="20"/>
                <w:szCs w:val="20"/>
              </w:rPr>
              <w:t>0,0</w:t>
            </w:r>
          </w:p>
        </w:tc>
      </w:tr>
      <w:tr w:rsidR="00851D46" w:rsidRPr="002249F5" w:rsidTr="00A311FC">
        <w:trPr>
          <w:trHeight w:val="20"/>
        </w:trPr>
        <w:tc>
          <w:tcPr>
            <w:tcW w:w="598" w:type="dxa"/>
            <w:shd w:val="clear" w:color="auto" w:fill="auto"/>
            <w:vAlign w:val="center"/>
            <w:hideMark/>
          </w:tcPr>
          <w:p w:rsidR="00851D46" w:rsidRPr="002249F5" w:rsidRDefault="00851D46" w:rsidP="00851D46">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8</w:t>
            </w:r>
          </w:p>
        </w:tc>
        <w:tc>
          <w:tcPr>
            <w:tcW w:w="2629" w:type="dxa"/>
            <w:shd w:val="clear" w:color="auto" w:fill="auto"/>
            <w:hideMark/>
          </w:tcPr>
          <w:p w:rsidR="00851D46" w:rsidRPr="002249F5" w:rsidRDefault="00851D46" w:rsidP="00851D46">
            <w:pPr>
              <w:spacing w:after="0"/>
              <w:ind w:right="-108"/>
              <w:rPr>
                <w:rFonts w:ascii="Times New Roman" w:hAnsi="Times New Roman" w:cs="Times New Roman"/>
                <w:color w:val="000000" w:themeColor="text1"/>
              </w:rPr>
            </w:pPr>
            <w:r w:rsidRPr="002249F5">
              <w:rPr>
                <w:rFonts w:ascii="Times New Roman" w:hAnsi="Times New Roman" w:cs="Times New Roman"/>
                <w:color w:val="000000" w:themeColor="text1"/>
              </w:rPr>
              <w:t>Текущая эффективность мероприятия 2034-2037 гг.</w:t>
            </w:r>
          </w:p>
        </w:tc>
        <w:tc>
          <w:tcPr>
            <w:tcW w:w="708" w:type="dxa"/>
            <w:shd w:val="clear" w:color="auto" w:fill="auto"/>
            <w:vAlign w:val="center"/>
          </w:tcPr>
          <w:p w:rsidR="00851D46" w:rsidRPr="002249F5" w:rsidRDefault="00851D46" w:rsidP="00851D46">
            <w:pPr>
              <w:spacing w:after="0"/>
              <w:ind w:left="-107" w:right="-108"/>
              <w:jc w:val="center"/>
              <w:rPr>
                <w:rFonts w:ascii="Times New Roman" w:hAnsi="Times New Roman" w:cs="Times New Roman"/>
                <w:color w:val="000000"/>
                <w:sz w:val="20"/>
                <w:szCs w:val="20"/>
              </w:rPr>
            </w:pPr>
          </w:p>
        </w:tc>
        <w:tc>
          <w:tcPr>
            <w:tcW w:w="709" w:type="dxa"/>
            <w:shd w:val="clear" w:color="auto" w:fill="auto"/>
            <w:vAlign w:val="center"/>
          </w:tcPr>
          <w:p w:rsidR="00851D46" w:rsidRPr="002249F5" w:rsidRDefault="00851D46" w:rsidP="00851D46">
            <w:pPr>
              <w:spacing w:after="0"/>
              <w:jc w:val="center"/>
              <w:rPr>
                <w:rFonts w:ascii="Times New Roman" w:hAnsi="Times New Roman" w:cs="Times New Roman"/>
                <w:color w:val="000000"/>
                <w:sz w:val="20"/>
                <w:szCs w:val="20"/>
              </w:rPr>
            </w:pPr>
          </w:p>
        </w:tc>
        <w:tc>
          <w:tcPr>
            <w:tcW w:w="709" w:type="dxa"/>
            <w:shd w:val="clear" w:color="auto" w:fill="auto"/>
            <w:vAlign w:val="center"/>
          </w:tcPr>
          <w:p w:rsidR="00851D46" w:rsidRPr="002249F5" w:rsidRDefault="00851D46" w:rsidP="00851D46">
            <w:pPr>
              <w:spacing w:after="0"/>
              <w:jc w:val="center"/>
              <w:rPr>
                <w:rFonts w:ascii="Times New Roman" w:hAnsi="Times New Roman" w:cs="Times New Roman"/>
                <w:color w:val="000000"/>
                <w:sz w:val="20"/>
                <w:szCs w:val="20"/>
              </w:rPr>
            </w:pPr>
          </w:p>
        </w:tc>
        <w:tc>
          <w:tcPr>
            <w:tcW w:w="709" w:type="dxa"/>
            <w:shd w:val="clear" w:color="auto" w:fill="auto"/>
            <w:vAlign w:val="center"/>
          </w:tcPr>
          <w:p w:rsidR="00851D46" w:rsidRPr="002249F5" w:rsidRDefault="00851D46" w:rsidP="00851D46">
            <w:pPr>
              <w:spacing w:after="0"/>
              <w:jc w:val="center"/>
              <w:rPr>
                <w:rFonts w:ascii="Times New Roman" w:hAnsi="Times New Roman" w:cs="Times New Roman"/>
                <w:color w:val="000000"/>
                <w:sz w:val="20"/>
                <w:szCs w:val="20"/>
              </w:rPr>
            </w:pPr>
          </w:p>
        </w:tc>
        <w:tc>
          <w:tcPr>
            <w:tcW w:w="850" w:type="dxa"/>
            <w:shd w:val="clear" w:color="auto" w:fill="auto"/>
            <w:vAlign w:val="center"/>
          </w:tcPr>
          <w:p w:rsidR="00851D46" w:rsidRPr="002249F5" w:rsidRDefault="00851D46" w:rsidP="00851D46">
            <w:pPr>
              <w:spacing w:after="0"/>
              <w:jc w:val="center"/>
              <w:rPr>
                <w:rFonts w:ascii="Times New Roman" w:hAnsi="Times New Roman" w:cs="Times New Roman"/>
                <w:color w:val="000000"/>
                <w:sz w:val="20"/>
                <w:szCs w:val="20"/>
              </w:rPr>
            </w:pPr>
          </w:p>
        </w:tc>
        <w:tc>
          <w:tcPr>
            <w:tcW w:w="851" w:type="dxa"/>
            <w:shd w:val="clear" w:color="auto" w:fill="auto"/>
            <w:vAlign w:val="center"/>
          </w:tcPr>
          <w:p w:rsidR="00851D46" w:rsidRPr="002249F5" w:rsidRDefault="00851D46" w:rsidP="00851D46">
            <w:pPr>
              <w:spacing w:after="0"/>
              <w:jc w:val="center"/>
              <w:rPr>
                <w:rFonts w:ascii="Times New Roman" w:hAnsi="Times New Roman" w:cs="Times New Roman"/>
                <w:color w:val="000000"/>
                <w:sz w:val="20"/>
                <w:szCs w:val="20"/>
              </w:rPr>
            </w:pPr>
          </w:p>
        </w:tc>
        <w:tc>
          <w:tcPr>
            <w:tcW w:w="709" w:type="dxa"/>
            <w:shd w:val="clear" w:color="auto" w:fill="auto"/>
            <w:vAlign w:val="center"/>
          </w:tcPr>
          <w:p w:rsidR="00851D46" w:rsidRPr="002249F5" w:rsidRDefault="00851D46" w:rsidP="00851D46">
            <w:pPr>
              <w:spacing w:after="0"/>
              <w:jc w:val="center"/>
              <w:rPr>
                <w:rFonts w:ascii="Times New Roman" w:hAnsi="Times New Roman" w:cs="Times New Roman"/>
                <w:color w:val="000000"/>
                <w:sz w:val="20"/>
                <w:szCs w:val="20"/>
              </w:rPr>
            </w:pPr>
          </w:p>
        </w:tc>
        <w:tc>
          <w:tcPr>
            <w:tcW w:w="850" w:type="dxa"/>
            <w:shd w:val="clear" w:color="auto" w:fill="auto"/>
            <w:vAlign w:val="center"/>
          </w:tcPr>
          <w:p w:rsidR="00851D46" w:rsidRPr="002249F5" w:rsidRDefault="00851D46" w:rsidP="00851D46">
            <w:pPr>
              <w:spacing w:after="0"/>
              <w:jc w:val="center"/>
              <w:rPr>
                <w:rFonts w:ascii="Times New Roman" w:hAnsi="Times New Roman" w:cs="Times New Roman"/>
                <w:color w:val="000000"/>
                <w:sz w:val="20"/>
                <w:szCs w:val="20"/>
              </w:rPr>
            </w:pPr>
            <w:r w:rsidRPr="002249F5">
              <w:rPr>
                <w:rFonts w:ascii="Times New Roman" w:hAnsi="Times New Roman" w:cs="Times New Roman"/>
                <w:color w:val="000000"/>
                <w:sz w:val="20"/>
                <w:szCs w:val="20"/>
              </w:rPr>
              <w:t>0,0</w:t>
            </w:r>
          </w:p>
        </w:tc>
        <w:tc>
          <w:tcPr>
            <w:tcW w:w="709" w:type="dxa"/>
            <w:shd w:val="clear" w:color="auto" w:fill="auto"/>
            <w:vAlign w:val="center"/>
          </w:tcPr>
          <w:p w:rsidR="00851D46" w:rsidRPr="002249F5" w:rsidRDefault="00851D46" w:rsidP="00851D46">
            <w:pPr>
              <w:spacing w:after="0"/>
              <w:jc w:val="center"/>
              <w:rPr>
                <w:rFonts w:ascii="Times New Roman" w:hAnsi="Times New Roman" w:cs="Times New Roman"/>
                <w:b/>
                <w:color w:val="000000"/>
                <w:sz w:val="20"/>
                <w:szCs w:val="20"/>
              </w:rPr>
            </w:pPr>
            <w:r w:rsidRPr="002249F5">
              <w:rPr>
                <w:rFonts w:ascii="Times New Roman" w:hAnsi="Times New Roman" w:cs="Times New Roman"/>
                <w:b/>
                <w:color w:val="000000"/>
                <w:sz w:val="20"/>
                <w:szCs w:val="20"/>
              </w:rPr>
              <w:t>0,0</w:t>
            </w:r>
          </w:p>
        </w:tc>
      </w:tr>
      <w:tr w:rsidR="00851D46" w:rsidRPr="002249F5" w:rsidTr="00A311FC">
        <w:trPr>
          <w:trHeight w:val="20"/>
        </w:trPr>
        <w:tc>
          <w:tcPr>
            <w:tcW w:w="598" w:type="dxa"/>
            <w:shd w:val="clear" w:color="auto" w:fill="auto"/>
            <w:vAlign w:val="center"/>
            <w:hideMark/>
          </w:tcPr>
          <w:p w:rsidR="00851D46" w:rsidRPr="002249F5" w:rsidRDefault="00851D46" w:rsidP="00851D46">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9</w:t>
            </w:r>
          </w:p>
        </w:tc>
        <w:tc>
          <w:tcPr>
            <w:tcW w:w="2629" w:type="dxa"/>
            <w:shd w:val="clear" w:color="auto" w:fill="auto"/>
            <w:hideMark/>
          </w:tcPr>
          <w:p w:rsidR="00851D46" w:rsidRPr="002249F5" w:rsidRDefault="00851D46" w:rsidP="00851D46">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Эффективность мер</w:t>
            </w:r>
            <w:r w:rsidRPr="002249F5">
              <w:rPr>
                <w:rFonts w:ascii="Times New Roman" w:hAnsi="Times New Roman" w:cs="Times New Roman"/>
                <w:color w:val="000000" w:themeColor="text1"/>
              </w:rPr>
              <w:t>о</w:t>
            </w:r>
            <w:r w:rsidRPr="002249F5">
              <w:rPr>
                <w:rFonts w:ascii="Times New Roman" w:hAnsi="Times New Roman" w:cs="Times New Roman"/>
                <w:color w:val="000000" w:themeColor="text1"/>
              </w:rPr>
              <w:t>приятия, тыс. р.</w:t>
            </w:r>
          </w:p>
        </w:tc>
        <w:tc>
          <w:tcPr>
            <w:tcW w:w="708" w:type="dxa"/>
            <w:shd w:val="clear" w:color="auto" w:fill="auto"/>
            <w:vAlign w:val="center"/>
          </w:tcPr>
          <w:p w:rsidR="00851D46" w:rsidRPr="002249F5" w:rsidRDefault="00851D46" w:rsidP="00851D46">
            <w:pPr>
              <w:spacing w:after="0"/>
              <w:ind w:left="-107" w:right="-108"/>
              <w:jc w:val="center"/>
              <w:rPr>
                <w:rFonts w:ascii="Times New Roman" w:hAnsi="Times New Roman" w:cs="Times New Roman"/>
                <w:b/>
                <w:color w:val="000000"/>
                <w:sz w:val="20"/>
                <w:szCs w:val="20"/>
              </w:rPr>
            </w:pPr>
            <w:r w:rsidRPr="002249F5">
              <w:rPr>
                <w:rFonts w:ascii="Times New Roman" w:hAnsi="Times New Roman" w:cs="Times New Roman"/>
                <w:b/>
                <w:color w:val="000000"/>
                <w:sz w:val="20"/>
                <w:szCs w:val="20"/>
              </w:rPr>
              <w:t>0</w:t>
            </w:r>
          </w:p>
        </w:tc>
        <w:tc>
          <w:tcPr>
            <w:tcW w:w="709" w:type="dxa"/>
            <w:shd w:val="clear" w:color="auto" w:fill="auto"/>
            <w:vAlign w:val="center"/>
          </w:tcPr>
          <w:p w:rsidR="00851D46" w:rsidRPr="002249F5" w:rsidRDefault="00851D46" w:rsidP="00851D46">
            <w:pPr>
              <w:spacing w:after="0"/>
              <w:ind w:left="-107" w:right="-108"/>
              <w:jc w:val="center"/>
              <w:rPr>
                <w:rFonts w:ascii="Times New Roman" w:hAnsi="Times New Roman" w:cs="Times New Roman"/>
                <w:b/>
                <w:color w:val="000000"/>
                <w:sz w:val="20"/>
                <w:szCs w:val="20"/>
              </w:rPr>
            </w:pPr>
            <w:r w:rsidRPr="002249F5">
              <w:rPr>
                <w:rFonts w:ascii="Times New Roman" w:hAnsi="Times New Roman" w:cs="Times New Roman"/>
                <w:b/>
                <w:color w:val="000000"/>
                <w:sz w:val="20"/>
                <w:szCs w:val="20"/>
              </w:rPr>
              <w:t>1</w:t>
            </w:r>
            <w:r w:rsidR="009F060B" w:rsidRPr="002249F5">
              <w:rPr>
                <w:rFonts w:ascii="Times New Roman" w:hAnsi="Times New Roman" w:cs="Times New Roman"/>
                <w:b/>
                <w:color w:val="000000"/>
                <w:sz w:val="20"/>
                <w:szCs w:val="20"/>
              </w:rPr>
              <w:t xml:space="preserve"> </w:t>
            </w:r>
            <w:r w:rsidRPr="002249F5">
              <w:rPr>
                <w:rFonts w:ascii="Times New Roman" w:hAnsi="Times New Roman" w:cs="Times New Roman"/>
                <w:b/>
                <w:color w:val="000000"/>
                <w:sz w:val="20"/>
                <w:szCs w:val="20"/>
              </w:rPr>
              <w:t>033,8</w:t>
            </w:r>
          </w:p>
        </w:tc>
        <w:tc>
          <w:tcPr>
            <w:tcW w:w="709" w:type="dxa"/>
            <w:shd w:val="clear" w:color="auto" w:fill="auto"/>
            <w:vAlign w:val="center"/>
          </w:tcPr>
          <w:p w:rsidR="00851D46" w:rsidRPr="002249F5" w:rsidRDefault="00851D46" w:rsidP="00851D46">
            <w:pPr>
              <w:spacing w:after="0"/>
              <w:ind w:left="-107" w:right="-108"/>
              <w:jc w:val="center"/>
              <w:rPr>
                <w:rFonts w:ascii="Times New Roman" w:hAnsi="Times New Roman" w:cs="Times New Roman"/>
                <w:b/>
                <w:color w:val="000000"/>
                <w:sz w:val="20"/>
                <w:szCs w:val="20"/>
              </w:rPr>
            </w:pPr>
            <w:r w:rsidRPr="002249F5">
              <w:rPr>
                <w:rFonts w:ascii="Times New Roman" w:hAnsi="Times New Roman" w:cs="Times New Roman"/>
                <w:b/>
                <w:color w:val="000000"/>
                <w:sz w:val="20"/>
                <w:szCs w:val="20"/>
              </w:rPr>
              <w:t>1</w:t>
            </w:r>
            <w:r w:rsidR="009F060B" w:rsidRPr="002249F5">
              <w:rPr>
                <w:rFonts w:ascii="Times New Roman" w:hAnsi="Times New Roman" w:cs="Times New Roman"/>
                <w:b/>
                <w:color w:val="000000"/>
                <w:sz w:val="20"/>
                <w:szCs w:val="20"/>
              </w:rPr>
              <w:t xml:space="preserve"> </w:t>
            </w:r>
            <w:r w:rsidRPr="002249F5">
              <w:rPr>
                <w:rFonts w:ascii="Times New Roman" w:hAnsi="Times New Roman" w:cs="Times New Roman"/>
                <w:b/>
                <w:color w:val="000000"/>
                <w:sz w:val="20"/>
                <w:szCs w:val="20"/>
              </w:rPr>
              <w:t>096,3</w:t>
            </w:r>
          </w:p>
        </w:tc>
        <w:tc>
          <w:tcPr>
            <w:tcW w:w="709" w:type="dxa"/>
            <w:shd w:val="clear" w:color="auto" w:fill="auto"/>
            <w:vAlign w:val="center"/>
          </w:tcPr>
          <w:p w:rsidR="00851D46" w:rsidRPr="002249F5" w:rsidRDefault="00851D46" w:rsidP="00851D46">
            <w:pPr>
              <w:spacing w:after="0"/>
              <w:ind w:left="-107" w:right="-108"/>
              <w:jc w:val="center"/>
              <w:rPr>
                <w:rFonts w:ascii="Times New Roman" w:hAnsi="Times New Roman" w:cs="Times New Roman"/>
                <w:b/>
                <w:color w:val="000000"/>
                <w:sz w:val="20"/>
                <w:szCs w:val="20"/>
              </w:rPr>
            </w:pPr>
            <w:r w:rsidRPr="002249F5">
              <w:rPr>
                <w:rFonts w:ascii="Times New Roman" w:hAnsi="Times New Roman" w:cs="Times New Roman"/>
                <w:b/>
                <w:color w:val="000000"/>
                <w:sz w:val="20"/>
                <w:szCs w:val="20"/>
              </w:rPr>
              <w:t>1</w:t>
            </w:r>
            <w:r w:rsidR="009F060B" w:rsidRPr="002249F5">
              <w:rPr>
                <w:rFonts w:ascii="Times New Roman" w:hAnsi="Times New Roman" w:cs="Times New Roman"/>
                <w:b/>
                <w:color w:val="000000"/>
                <w:sz w:val="20"/>
                <w:szCs w:val="20"/>
              </w:rPr>
              <w:t xml:space="preserve"> </w:t>
            </w:r>
            <w:r w:rsidRPr="002249F5">
              <w:rPr>
                <w:rFonts w:ascii="Times New Roman" w:hAnsi="Times New Roman" w:cs="Times New Roman"/>
                <w:b/>
                <w:color w:val="000000"/>
                <w:sz w:val="20"/>
                <w:szCs w:val="20"/>
              </w:rPr>
              <w:t>158,8</w:t>
            </w:r>
          </w:p>
        </w:tc>
        <w:tc>
          <w:tcPr>
            <w:tcW w:w="850" w:type="dxa"/>
            <w:shd w:val="clear" w:color="auto" w:fill="auto"/>
            <w:vAlign w:val="center"/>
          </w:tcPr>
          <w:p w:rsidR="00851D46" w:rsidRPr="002249F5" w:rsidRDefault="00851D46" w:rsidP="00851D46">
            <w:pPr>
              <w:spacing w:after="0"/>
              <w:ind w:left="-107" w:right="-108"/>
              <w:jc w:val="center"/>
              <w:rPr>
                <w:rFonts w:ascii="Times New Roman" w:hAnsi="Times New Roman" w:cs="Times New Roman"/>
                <w:b/>
                <w:color w:val="000000"/>
                <w:sz w:val="20"/>
                <w:szCs w:val="20"/>
              </w:rPr>
            </w:pPr>
            <w:r w:rsidRPr="002249F5">
              <w:rPr>
                <w:rFonts w:ascii="Times New Roman" w:hAnsi="Times New Roman" w:cs="Times New Roman"/>
                <w:b/>
                <w:color w:val="000000"/>
                <w:sz w:val="20"/>
                <w:szCs w:val="20"/>
              </w:rPr>
              <w:t>1</w:t>
            </w:r>
            <w:r w:rsidR="009F060B" w:rsidRPr="002249F5">
              <w:rPr>
                <w:rFonts w:ascii="Times New Roman" w:hAnsi="Times New Roman" w:cs="Times New Roman"/>
                <w:b/>
                <w:color w:val="000000"/>
                <w:sz w:val="20"/>
                <w:szCs w:val="20"/>
              </w:rPr>
              <w:t xml:space="preserve"> </w:t>
            </w:r>
            <w:r w:rsidRPr="002249F5">
              <w:rPr>
                <w:rFonts w:ascii="Times New Roman" w:hAnsi="Times New Roman" w:cs="Times New Roman"/>
                <w:b/>
                <w:color w:val="000000"/>
                <w:sz w:val="20"/>
                <w:szCs w:val="20"/>
              </w:rPr>
              <w:t>158,8</w:t>
            </w:r>
          </w:p>
        </w:tc>
        <w:tc>
          <w:tcPr>
            <w:tcW w:w="851" w:type="dxa"/>
            <w:shd w:val="clear" w:color="auto" w:fill="auto"/>
            <w:vAlign w:val="center"/>
          </w:tcPr>
          <w:p w:rsidR="00851D46" w:rsidRPr="002249F5" w:rsidRDefault="00851D46" w:rsidP="00851D46">
            <w:pPr>
              <w:spacing w:after="0"/>
              <w:ind w:left="-107" w:right="-108"/>
              <w:jc w:val="center"/>
              <w:rPr>
                <w:rFonts w:ascii="Times New Roman" w:hAnsi="Times New Roman" w:cs="Times New Roman"/>
                <w:b/>
                <w:color w:val="000000"/>
                <w:sz w:val="20"/>
                <w:szCs w:val="20"/>
              </w:rPr>
            </w:pPr>
            <w:r w:rsidRPr="002249F5">
              <w:rPr>
                <w:rFonts w:ascii="Times New Roman" w:hAnsi="Times New Roman" w:cs="Times New Roman"/>
                <w:b/>
                <w:color w:val="000000"/>
                <w:sz w:val="20"/>
                <w:szCs w:val="20"/>
              </w:rPr>
              <w:t>5</w:t>
            </w:r>
            <w:r w:rsidR="009F060B" w:rsidRPr="002249F5">
              <w:rPr>
                <w:rFonts w:ascii="Times New Roman" w:hAnsi="Times New Roman" w:cs="Times New Roman"/>
                <w:b/>
                <w:color w:val="000000"/>
                <w:sz w:val="20"/>
                <w:szCs w:val="20"/>
              </w:rPr>
              <w:t xml:space="preserve"> </w:t>
            </w:r>
            <w:r w:rsidRPr="002249F5">
              <w:rPr>
                <w:rFonts w:ascii="Times New Roman" w:hAnsi="Times New Roman" w:cs="Times New Roman"/>
                <w:b/>
                <w:color w:val="000000"/>
                <w:sz w:val="20"/>
                <w:szCs w:val="20"/>
              </w:rPr>
              <w:t>793,8</w:t>
            </w:r>
          </w:p>
        </w:tc>
        <w:tc>
          <w:tcPr>
            <w:tcW w:w="709" w:type="dxa"/>
            <w:shd w:val="clear" w:color="auto" w:fill="auto"/>
            <w:vAlign w:val="center"/>
          </w:tcPr>
          <w:p w:rsidR="00851D46" w:rsidRPr="002249F5" w:rsidRDefault="00851D46" w:rsidP="00851D46">
            <w:pPr>
              <w:spacing w:after="0"/>
              <w:ind w:left="-107" w:right="-108"/>
              <w:jc w:val="center"/>
              <w:rPr>
                <w:rFonts w:ascii="Times New Roman" w:hAnsi="Times New Roman" w:cs="Times New Roman"/>
                <w:b/>
                <w:color w:val="000000"/>
                <w:sz w:val="20"/>
                <w:szCs w:val="20"/>
              </w:rPr>
            </w:pPr>
            <w:r w:rsidRPr="002249F5">
              <w:rPr>
                <w:rFonts w:ascii="Times New Roman" w:hAnsi="Times New Roman" w:cs="Times New Roman"/>
                <w:b/>
                <w:color w:val="000000"/>
                <w:sz w:val="20"/>
                <w:szCs w:val="20"/>
              </w:rPr>
              <w:t>5</w:t>
            </w:r>
            <w:r w:rsidR="009F060B" w:rsidRPr="002249F5">
              <w:rPr>
                <w:rFonts w:ascii="Times New Roman" w:hAnsi="Times New Roman" w:cs="Times New Roman"/>
                <w:b/>
                <w:color w:val="000000"/>
                <w:sz w:val="20"/>
                <w:szCs w:val="20"/>
              </w:rPr>
              <w:t xml:space="preserve"> </w:t>
            </w:r>
            <w:r w:rsidRPr="002249F5">
              <w:rPr>
                <w:rFonts w:ascii="Times New Roman" w:hAnsi="Times New Roman" w:cs="Times New Roman"/>
                <w:b/>
                <w:color w:val="000000"/>
                <w:sz w:val="20"/>
                <w:szCs w:val="20"/>
              </w:rPr>
              <w:t>793,8</w:t>
            </w:r>
          </w:p>
        </w:tc>
        <w:tc>
          <w:tcPr>
            <w:tcW w:w="850" w:type="dxa"/>
            <w:shd w:val="clear" w:color="auto" w:fill="auto"/>
            <w:vAlign w:val="center"/>
          </w:tcPr>
          <w:p w:rsidR="00851D46" w:rsidRPr="002249F5" w:rsidRDefault="00851D46" w:rsidP="00851D46">
            <w:pPr>
              <w:spacing w:after="0"/>
              <w:ind w:left="-107" w:right="-108"/>
              <w:jc w:val="center"/>
              <w:rPr>
                <w:rFonts w:ascii="Times New Roman" w:hAnsi="Times New Roman" w:cs="Times New Roman"/>
                <w:b/>
                <w:color w:val="000000"/>
                <w:sz w:val="20"/>
                <w:szCs w:val="20"/>
              </w:rPr>
            </w:pPr>
            <w:r w:rsidRPr="002249F5">
              <w:rPr>
                <w:rFonts w:ascii="Times New Roman" w:hAnsi="Times New Roman" w:cs="Times New Roman"/>
                <w:b/>
                <w:color w:val="000000"/>
                <w:sz w:val="20"/>
                <w:szCs w:val="20"/>
              </w:rPr>
              <w:t>5</w:t>
            </w:r>
            <w:r w:rsidR="009F060B" w:rsidRPr="002249F5">
              <w:rPr>
                <w:rFonts w:ascii="Times New Roman" w:hAnsi="Times New Roman" w:cs="Times New Roman"/>
                <w:b/>
                <w:color w:val="000000"/>
                <w:sz w:val="20"/>
                <w:szCs w:val="20"/>
              </w:rPr>
              <w:t xml:space="preserve"> </w:t>
            </w:r>
            <w:r w:rsidRPr="002249F5">
              <w:rPr>
                <w:rFonts w:ascii="Times New Roman" w:hAnsi="Times New Roman" w:cs="Times New Roman"/>
                <w:b/>
                <w:color w:val="000000"/>
                <w:sz w:val="20"/>
                <w:szCs w:val="20"/>
              </w:rPr>
              <w:t>793,8</w:t>
            </w:r>
          </w:p>
        </w:tc>
        <w:tc>
          <w:tcPr>
            <w:tcW w:w="709" w:type="dxa"/>
            <w:shd w:val="clear" w:color="auto" w:fill="auto"/>
            <w:vAlign w:val="center"/>
          </w:tcPr>
          <w:p w:rsidR="00851D46" w:rsidRPr="002249F5" w:rsidRDefault="00851D46" w:rsidP="00851D46">
            <w:pPr>
              <w:spacing w:after="0"/>
              <w:ind w:left="-107" w:right="-108"/>
              <w:jc w:val="center"/>
              <w:rPr>
                <w:rFonts w:ascii="Times New Roman" w:hAnsi="Times New Roman" w:cs="Times New Roman"/>
                <w:b/>
                <w:color w:val="000000"/>
                <w:sz w:val="20"/>
                <w:szCs w:val="20"/>
              </w:rPr>
            </w:pPr>
            <w:r w:rsidRPr="002249F5">
              <w:rPr>
                <w:rFonts w:ascii="Times New Roman" w:hAnsi="Times New Roman" w:cs="Times New Roman"/>
                <w:b/>
                <w:color w:val="000000"/>
                <w:sz w:val="20"/>
                <w:szCs w:val="20"/>
              </w:rPr>
              <w:t>21</w:t>
            </w:r>
            <w:r w:rsidR="009F060B" w:rsidRPr="002249F5">
              <w:rPr>
                <w:rFonts w:ascii="Times New Roman" w:hAnsi="Times New Roman" w:cs="Times New Roman"/>
                <w:b/>
                <w:color w:val="000000"/>
                <w:sz w:val="20"/>
                <w:szCs w:val="20"/>
              </w:rPr>
              <w:t xml:space="preserve"> </w:t>
            </w:r>
            <w:r w:rsidRPr="002249F5">
              <w:rPr>
                <w:rFonts w:ascii="Times New Roman" w:hAnsi="Times New Roman" w:cs="Times New Roman"/>
                <w:b/>
                <w:color w:val="000000"/>
                <w:sz w:val="20"/>
                <w:szCs w:val="20"/>
              </w:rPr>
              <w:t>828,8</w:t>
            </w:r>
          </w:p>
        </w:tc>
      </w:tr>
      <w:tr w:rsidR="00EA79AC" w:rsidRPr="002249F5" w:rsidTr="00A311FC">
        <w:trPr>
          <w:trHeight w:val="20"/>
        </w:trPr>
        <w:tc>
          <w:tcPr>
            <w:tcW w:w="598" w:type="dxa"/>
            <w:shd w:val="clear" w:color="auto" w:fill="auto"/>
            <w:vAlign w:val="center"/>
            <w:hideMark/>
          </w:tcPr>
          <w:p w:rsidR="00EA79AC" w:rsidRPr="002249F5" w:rsidRDefault="005851CD" w:rsidP="00851D46">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10</w:t>
            </w:r>
          </w:p>
        </w:tc>
        <w:tc>
          <w:tcPr>
            <w:tcW w:w="8724" w:type="dxa"/>
            <w:gridSpan w:val="9"/>
            <w:shd w:val="clear" w:color="auto" w:fill="auto"/>
            <w:vAlign w:val="center"/>
            <w:hideMark/>
          </w:tcPr>
          <w:p w:rsidR="00EA79AC" w:rsidRPr="002249F5" w:rsidRDefault="00EA79AC" w:rsidP="00851D46">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Текущее соотношение цены реализации мероприятия и их эффективности</w:t>
            </w:r>
          </w:p>
        </w:tc>
        <w:tc>
          <w:tcPr>
            <w:tcW w:w="709" w:type="dxa"/>
            <w:shd w:val="clear" w:color="auto" w:fill="auto"/>
            <w:vAlign w:val="center"/>
          </w:tcPr>
          <w:p w:rsidR="00EA79AC" w:rsidRPr="002249F5" w:rsidRDefault="00851D46" w:rsidP="00851D46">
            <w:pPr>
              <w:spacing w:after="0"/>
              <w:jc w:val="center"/>
              <w:rPr>
                <w:rFonts w:ascii="Times New Roman" w:hAnsi="Times New Roman" w:cs="Times New Roman"/>
                <w:b/>
                <w:color w:val="000000"/>
              </w:rPr>
            </w:pPr>
            <w:r w:rsidRPr="002249F5">
              <w:rPr>
                <w:rFonts w:ascii="Times New Roman" w:hAnsi="Times New Roman" w:cs="Times New Roman"/>
                <w:b/>
                <w:color w:val="000000"/>
              </w:rPr>
              <w:t>2,35</w:t>
            </w:r>
          </w:p>
        </w:tc>
      </w:tr>
    </w:tbl>
    <w:p w:rsidR="00933CF6" w:rsidRPr="002249F5" w:rsidRDefault="00933CF6" w:rsidP="00933CF6">
      <w:pPr>
        <w:spacing w:after="0"/>
        <w:ind w:firstLine="709"/>
        <w:rPr>
          <w:rFonts w:ascii="Times New Roman" w:hAnsi="Times New Roman" w:cs="Times New Roman"/>
          <w:color w:val="000000" w:themeColor="text1"/>
          <w:sz w:val="24"/>
          <w:szCs w:val="24"/>
          <w:lang w:val="en-US"/>
        </w:rPr>
      </w:pPr>
    </w:p>
    <w:p w:rsidR="00933CF6" w:rsidRPr="002249F5" w:rsidRDefault="00933CF6" w:rsidP="00933CF6">
      <w:pPr>
        <w:spacing w:after="0"/>
        <w:ind w:firstLine="709"/>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Экономический эффект мероприятий достигается за счет сокращения аварий – изде</w:t>
      </w:r>
      <w:r w:rsidRPr="002249F5">
        <w:rPr>
          <w:rFonts w:ascii="Times New Roman" w:hAnsi="Times New Roman" w:cs="Times New Roman"/>
          <w:color w:val="000000" w:themeColor="text1"/>
          <w:sz w:val="24"/>
          <w:szCs w:val="24"/>
        </w:rPr>
        <w:t>р</w:t>
      </w:r>
      <w:r w:rsidRPr="002249F5">
        <w:rPr>
          <w:rFonts w:ascii="Times New Roman" w:hAnsi="Times New Roman" w:cs="Times New Roman"/>
          <w:color w:val="000000" w:themeColor="text1"/>
          <w:sz w:val="24"/>
          <w:szCs w:val="24"/>
        </w:rPr>
        <w:t xml:space="preserve">жек на их ликвидацию, снижения потерь теплоносителя и потребления энергии </w:t>
      </w:r>
      <w:r w:rsidR="006510BA" w:rsidRPr="002249F5">
        <w:rPr>
          <w:rFonts w:ascii="Times New Roman" w:hAnsi="Times New Roman" w:cs="Times New Roman"/>
          <w:color w:val="000000" w:themeColor="text1"/>
          <w:sz w:val="24"/>
          <w:szCs w:val="24"/>
        </w:rPr>
        <w:t>котельной</w:t>
      </w:r>
      <w:r w:rsidRPr="002249F5">
        <w:rPr>
          <w:rFonts w:ascii="Times New Roman" w:hAnsi="Times New Roman" w:cs="Times New Roman"/>
          <w:color w:val="000000" w:themeColor="text1"/>
          <w:sz w:val="24"/>
          <w:szCs w:val="24"/>
        </w:rPr>
        <w:t>.</w:t>
      </w:r>
    </w:p>
    <w:p w:rsidR="00933CF6" w:rsidRPr="002249F5" w:rsidRDefault="00933CF6" w:rsidP="00933CF6">
      <w:pPr>
        <w:spacing w:after="0"/>
        <w:ind w:firstLine="709"/>
        <w:rPr>
          <w:rFonts w:ascii="Times New Roman" w:hAnsi="Times New Roman" w:cs="Times New Roman"/>
          <w:color w:val="000000" w:themeColor="text1"/>
          <w:sz w:val="24"/>
          <w:szCs w:val="24"/>
        </w:rPr>
      </w:pPr>
    </w:p>
    <w:p w:rsidR="00933CF6" w:rsidRPr="002249F5" w:rsidRDefault="00933CF6" w:rsidP="00933CF6">
      <w:pPr>
        <w:pStyle w:val="3"/>
        <w:spacing w:before="0"/>
        <w:jc w:val="center"/>
        <w:rPr>
          <w:rFonts w:ascii="Times New Roman" w:hAnsi="Times New Roman" w:cs="Times New Roman"/>
          <w:b w:val="0"/>
          <w:i/>
          <w:color w:val="000000" w:themeColor="text1"/>
          <w:sz w:val="24"/>
          <w:szCs w:val="24"/>
        </w:rPr>
      </w:pPr>
      <w:bookmarkStart w:id="576" w:name="_Toc392495153"/>
      <w:bookmarkStart w:id="577" w:name="_Toc405808455"/>
      <w:bookmarkStart w:id="578" w:name="_Toc526114128"/>
      <w:bookmarkStart w:id="579" w:name="_Toc10707110"/>
      <w:r w:rsidRPr="002249F5">
        <w:rPr>
          <w:rFonts w:ascii="Times New Roman" w:hAnsi="Times New Roman" w:cs="Times New Roman"/>
          <w:b w:val="0"/>
          <w:i/>
          <w:color w:val="000000" w:themeColor="text1"/>
          <w:sz w:val="24"/>
          <w:szCs w:val="24"/>
        </w:rPr>
        <w:t>12.4 Расчеты ценовых последствий для потребителей при реализации программ строител</w:t>
      </w:r>
      <w:r w:rsidRPr="002249F5">
        <w:rPr>
          <w:rFonts w:ascii="Times New Roman" w:hAnsi="Times New Roman" w:cs="Times New Roman"/>
          <w:b w:val="0"/>
          <w:i/>
          <w:color w:val="000000" w:themeColor="text1"/>
          <w:sz w:val="24"/>
          <w:szCs w:val="24"/>
        </w:rPr>
        <w:t>ь</w:t>
      </w:r>
      <w:r w:rsidRPr="002249F5">
        <w:rPr>
          <w:rFonts w:ascii="Times New Roman" w:hAnsi="Times New Roman" w:cs="Times New Roman"/>
          <w:b w:val="0"/>
          <w:i/>
          <w:color w:val="000000" w:themeColor="text1"/>
          <w:sz w:val="24"/>
          <w:szCs w:val="24"/>
        </w:rPr>
        <w:t>ства, реконструкции и технического перевооружения систем теплоснабжения</w:t>
      </w:r>
      <w:bookmarkEnd w:id="576"/>
      <w:bookmarkEnd w:id="577"/>
      <w:bookmarkEnd w:id="578"/>
      <w:bookmarkEnd w:id="579"/>
    </w:p>
    <w:p w:rsidR="00933CF6" w:rsidRPr="002249F5" w:rsidRDefault="00933CF6" w:rsidP="00933CF6">
      <w:pPr>
        <w:spacing w:after="0"/>
        <w:ind w:firstLine="708"/>
        <w:jc w:val="both"/>
        <w:rPr>
          <w:rFonts w:ascii="Times New Roman" w:hAnsi="Times New Roman" w:cs="Times New Roman"/>
          <w:color w:val="000000" w:themeColor="text1"/>
          <w:sz w:val="24"/>
          <w:szCs w:val="24"/>
        </w:rPr>
      </w:pPr>
    </w:p>
    <w:p w:rsidR="00933CF6" w:rsidRPr="002249F5" w:rsidRDefault="00933CF6" w:rsidP="00933CF6">
      <w:pPr>
        <w:ind w:firstLine="708"/>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Мероприятия, предусмотренные схемой теплоснабжения, инвестируются из бюдж</w:t>
      </w:r>
      <w:r w:rsidRPr="002249F5">
        <w:rPr>
          <w:rFonts w:ascii="Times New Roman" w:hAnsi="Times New Roman" w:cs="Times New Roman"/>
          <w:color w:val="000000" w:themeColor="text1"/>
          <w:sz w:val="24"/>
          <w:szCs w:val="24"/>
        </w:rPr>
        <w:t>е</w:t>
      </w:r>
      <w:r w:rsidRPr="002249F5">
        <w:rPr>
          <w:rFonts w:ascii="Times New Roman" w:hAnsi="Times New Roman" w:cs="Times New Roman"/>
          <w:color w:val="000000" w:themeColor="text1"/>
          <w:sz w:val="24"/>
          <w:szCs w:val="24"/>
        </w:rPr>
        <w:t>тов поселения и района. Компенсацию единовременных затраты, необходимых для реконс</w:t>
      </w:r>
      <w:r w:rsidRPr="002249F5">
        <w:rPr>
          <w:rFonts w:ascii="Times New Roman" w:hAnsi="Times New Roman" w:cs="Times New Roman"/>
          <w:color w:val="000000" w:themeColor="text1"/>
          <w:sz w:val="24"/>
          <w:szCs w:val="24"/>
        </w:rPr>
        <w:t>т</w:t>
      </w:r>
      <w:r w:rsidRPr="002249F5">
        <w:rPr>
          <w:rFonts w:ascii="Times New Roman" w:hAnsi="Times New Roman" w:cs="Times New Roman"/>
          <w:color w:val="000000" w:themeColor="text1"/>
          <w:sz w:val="24"/>
          <w:szCs w:val="24"/>
        </w:rPr>
        <w:t>рукции сетей, предполагается включать в тариф на тепло.</w:t>
      </w:r>
    </w:p>
    <w:p w:rsidR="0038476C" w:rsidRPr="002249F5" w:rsidRDefault="0038476C" w:rsidP="00215BB4">
      <w:pPr>
        <w:spacing w:after="0"/>
        <w:rPr>
          <w:rFonts w:ascii="Times New Roman" w:hAnsi="Times New Roman" w:cs="Times New Roman"/>
          <w:color w:val="000000" w:themeColor="text1"/>
        </w:rPr>
      </w:pPr>
    </w:p>
    <w:p w:rsidR="00D84F78" w:rsidRPr="002249F5" w:rsidRDefault="00D84F78" w:rsidP="00215BB4">
      <w:pPr>
        <w:pStyle w:val="2"/>
        <w:spacing w:before="0"/>
        <w:ind w:firstLine="709"/>
        <w:jc w:val="both"/>
        <w:rPr>
          <w:rFonts w:ascii="Times New Roman" w:hAnsi="Times New Roman" w:cs="Times New Roman"/>
          <w:color w:val="000000" w:themeColor="text1"/>
          <w:sz w:val="24"/>
          <w:szCs w:val="24"/>
        </w:rPr>
      </w:pPr>
      <w:bookmarkStart w:id="580" w:name="_Toc10707111"/>
      <w:bookmarkEnd w:id="562"/>
      <w:bookmarkEnd w:id="563"/>
      <w:r w:rsidRPr="002249F5">
        <w:rPr>
          <w:rFonts w:ascii="Times New Roman" w:hAnsi="Times New Roman" w:cs="Times New Roman"/>
          <w:color w:val="000000" w:themeColor="text1"/>
          <w:sz w:val="24"/>
          <w:szCs w:val="24"/>
        </w:rPr>
        <w:t>ГЛАВА 13. Индикаторы развития систем теплоснабжения поселения</w:t>
      </w:r>
      <w:bookmarkEnd w:id="580"/>
    </w:p>
    <w:p w:rsidR="005D1425" w:rsidRPr="002249F5" w:rsidRDefault="005D1425" w:rsidP="00215BB4">
      <w:pPr>
        <w:pStyle w:val="ad"/>
        <w:tabs>
          <w:tab w:val="left" w:pos="360"/>
          <w:tab w:val="left" w:pos="1134"/>
        </w:tabs>
        <w:spacing w:after="0"/>
        <w:ind w:left="0" w:firstLine="709"/>
        <w:jc w:val="both"/>
        <w:rPr>
          <w:rFonts w:ascii="Times New Roman" w:hAnsi="Times New Roman" w:cs="Times New Roman"/>
          <w:color w:val="000000" w:themeColor="text1"/>
          <w:sz w:val="24"/>
        </w:rPr>
      </w:pPr>
    </w:p>
    <w:p w:rsidR="00642AE8" w:rsidRPr="002249F5" w:rsidRDefault="00642AE8" w:rsidP="00215BB4">
      <w:pPr>
        <w:pStyle w:val="ad"/>
        <w:tabs>
          <w:tab w:val="left" w:pos="360"/>
          <w:tab w:val="left" w:pos="1134"/>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Индикаторы развития систем теплоснабжения</w:t>
      </w:r>
      <w:r w:rsidR="00A819F6" w:rsidRPr="002249F5">
        <w:rPr>
          <w:rFonts w:ascii="Times New Roman" w:hAnsi="Times New Roman" w:cs="Times New Roman"/>
          <w:color w:val="000000" w:themeColor="text1"/>
          <w:sz w:val="24"/>
        </w:rPr>
        <w:t xml:space="preserve"> </w:t>
      </w:r>
      <w:r w:rsidR="005E0267" w:rsidRPr="002249F5">
        <w:rPr>
          <w:rFonts w:ascii="Times New Roman" w:hAnsi="Times New Roman" w:cs="Times New Roman"/>
          <w:color w:val="000000" w:themeColor="text1"/>
          <w:sz w:val="24"/>
        </w:rPr>
        <w:t>Вознесенского</w:t>
      </w:r>
      <w:r w:rsidR="00A819F6" w:rsidRPr="002249F5">
        <w:rPr>
          <w:rFonts w:ascii="Times New Roman" w:hAnsi="Times New Roman" w:cs="Times New Roman"/>
          <w:color w:val="000000" w:themeColor="text1"/>
          <w:sz w:val="24"/>
        </w:rPr>
        <w:t xml:space="preserve"> </w:t>
      </w:r>
      <w:r w:rsidRPr="002249F5">
        <w:rPr>
          <w:rFonts w:ascii="Times New Roman" w:hAnsi="Times New Roman" w:cs="Times New Roman"/>
          <w:color w:val="000000" w:themeColor="text1"/>
          <w:sz w:val="24"/>
        </w:rPr>
        <w:t>сельского поселения на весь расчетный период приведены в табли</w:t>
      </w:r>
      <w:r w:rsidR="003303FF" w:rsidRPr="002249F5">
        <w:rPr>
          <w:rFonts w:ascii="Times New Roman" w:hAnsi="Times New Roman" w:cs="Times New Roman"/>
          <w:color w:val="000000" w:themeColor="text1"/>
          <w:sz w:val="24"/>
        </w:rPr>
        <w:t>це.</w:t>
      </w:r>
    </w:p>
    <w:p w:rsidR="00642AE8" w:rsidRPr="002249F5" w:rsidRDefault="00642AE8" w:rsidP="00215BB4">
      <w:pPr>
        <w:spacing w:after="0"/>
        <w:jc w:val="both"/>
        <w:rPr>
          <w:rFonts w:ascii="Times New Roman" w:hAnsi="Times New Roman" w:cs="Times New Roman"/>
          <w:color w:val="000000" w:themeColor="text1"/>
          <w:sz w:val="24"/>
          <w:szCs w:val="24"/>
        </w:rPr>
      </w:pPr>
    </w:p>
    <w:p w:rsidR="00642AE8" w:rsidRPr="002249F5" w:rsidRDefault="00286734"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Индикаторы развития систем теплоснабжения</w:t>
      </w:r>
      <w:r w:rsidR="00A819F6" w:rsidRPr="002249F5">
        <w:rPr>
          <w:rFonts w:ascii="Times New Roman" w:hAnsi="Times New Roman" w:cs="Times New Roman"/>
          <w:color w:val="000000" w:themeColor="text1"/>
          <w:sz w:val="24"/>
        </w:rPr>
        <w:t xml:space="preserve"> </w:t>
      </w:r>
      <w:r w:rsidR="005E0267" w:rsidRPr="002249F5">
        <w:rPr>
          <w:rFonts w:ascii="Times New Roman" w:hAnsi="Times New Roman" w:cs="Times New Roman"/>
          <w:color w:val="000000" w:themeColor="text1"/>
          <w:sz w:val="24"/>
        </w:rPr>
        <w:t xml:space="preserve">Вознесенского </w:t>
      </w:r>
      <w:r w:rsidRPr="002249F5">
        <w:rPr>
          <w:rFonts w:ascii="Times New Roman" w:hAnsi="Times New Roman" w:cs="Times New Roman"/>
          <w:color w:val="000000" w:themeColor="text1"/>
          <w:sz w:val="24"/>
        </w:rPr>
        <w:t>сельского пос</w:t>
      </w:r>
      <w:r w:rsidRPr="002249F5">
        <w:rPr>
          <w:rFonts w:ascii="Times New Roman" w:hAnsi="Times New Roman" w:cs="Times New Roman"/>
          <w:color w:val="000000" w:themeColor="text1"/>
          <w:sz w:val="24"/>
        </w:rPr>
        <w:t>е</w:t>
      </w:r>
      <w:r w:rsidRPr="002249F5">
        <w:rPr>
          <w:rFonts w:ascii="Times New Roman" w:hAnsi="Times New Roman" w:cs="Times New Roman"/>
          <w:color w:val="000000" w:themeColor="text1"/>
          <w:sz w:val="24"/>
        </w:rPr>
        <w:t>ления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879"/>
        <w:gridCol w:w="709"/>
        <w:gridCol w:w="850"/>
        <w:gridCol w:w="822"/>
        <w:gridCol w:w="850"/>
        <w:gridCol w:w="851"/>
        <w:gridCol w:w="709"/>
        <w:gridCol w:w="850"/>
        <w:gridCol w:w="851"/>
        <w:gridCol w:w="567"/>
      </w:tblGrid>
      <w:tr w:rsidR="003B70F9" w:rsidRPr="002249F5" w:rsidTr="00A311FC">
        <w:trPr>
          <w:trHeight w:val="264"/>
        </w:trPr>
        <w:tc>
          <w:tcPr>
            <w:tcW w:w="2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2AE8" w:rsidRPr="002249F5" w:rsidRDefault="00642AE8"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Показатель</w:t>
            </w:r>
          </w:p>
        </w:tc>
        <w:tc>
          <w:tcPr>
            <w:tcW w:w="879" w:type="dxa"/>
            <w:vMerge w:val="restart"/>
            <w:tcBorders>
              <w:top w:val="single" w:sz="4" w:space="0" w:color="auto"/>
              <w:left w:val="single" w:sz="4" w:space="0" w:color="auto"/>
              <w:right w:val="single" w:sz="4" w:space="0" w:color="auto"/>
            </w:tcBorders>
            <w:vAlign w:val="center"/>
          </w:tcPr>
          <w:p w:rsidR="00642AE8" w:rsidRPr="002249F5" w:rsidRDefault="00642AE8" w:rsidP="00215BB4">
            <w:pPr>
              <w:spacing w:after="0"/>
              <w:jc w:val="center"/>
              <w:rPr>
                <w:rFonts w:ascii="Times New Roman" w:hAnsi="Times New Roman" w:cs="Times New Roman"/>
                <w:b/>
                <w:color w:val="000000" w:themeColor="text1"/>
              </w:rPr>
            </w:pPr>
            <w:proofErr w:type="spellStart"/>
            <w:r w:rsidRPr="002249F5">
              <w:rPr>
                <w:rFonts w:ascii="Times New Roman" w:hAnsi="Times New Roman" w:cs="Times New Roman"/>
                <w:b/>
                <w:color w:val="000000" w:themeColor="text1"/>
              </w:rPr>
              <w:t>Ед</w:t>
            </w:r>
            <w:proofErr w:type="gramStart"/>
            <w:r w:rsidRPr="002249F5">
              <w:rPr>
                <w:rFonts w:ascii="Times New Roman" w:hAnsi="Times New Roman" w:cs="Times New Roman"/>
                <w:b/>
                <w:color w:val="000000" w:themeColor="text1"/>
              </w:rPr>
              <w:t>.и</w:t>
            </w:r>
            <w:proofErr w:type="gramEnd"/>
            <w:r w:rsidRPr="002249F5">
              <w:rPr>
                <w:rFonts w:ascii="Times New Roman" w:hAnsi="Times New Roman" w:cs="Times New Roman"/>
                <w:b/>
                <w:color w:val="000000" w:themeColor="text1"/>
              </w:rPr>
              <w:t>зм</w:t>
            </w:r>
            <w:proofErr w:type="spellEnd"/>
            <w:r w:rsidRPr="002249F5">
              <w:rPr>
                <w:rFonts w:ascii="Times New Roman" w:hAnsi="Times New Roman" w:cs="Times New Roman"/>
                <w:b/>
                <w:color w:val="000000" w:themeColor="text1"/>
              </w:rPr>
              <w:t>.</w:t>
            </w:r>
          </w:p>
        </w:tc>
        <w:tc>
          <w:tcPr>
            <w:tcW w:w="705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AE8" w:rsidRPr="002249F5" w:rsidRDefault="00642AE8"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Этап (год)</w:t>
            </w:r>
          </w:p>
        </w:tc>
      </w:tr>
      <w:tr w:rsidR="003B70F9" w:rsidRPr="002249F5" w:rsidTr="00A311FC">
        <w:trPr>
          <w:trHeight w:val="468"/>
        </w:trPr>
        <w:tc>
          <w:tcPr>
            <w:tcW w:w="2235" w:type="dxa"/>
            <w:vMerge/>
            <w:tcBorders>
              <w:right w:val="single" w:sz="4" w:space="0" w:color="auto"/>
            </w:tcBorders>
            <w:vAlign w:val="center"/>
            <w:hideMark/>
          </w:tcPr>
          <w:p w:rsidR="005851CD" w:rsidRPr="002249F5" w:rsidRDefault="005851CD" w:rsidP="00E837E4">
            <w:pPr>
              <w:spacing w:after="0"/>
              <w:jc w:val="center"/>
              <w:rPr>
                <w:rFonts w:ascii="Times New Roman" w:hAnsi="Times New Roman" w:cs="Times New Roman"/>
                <w:color w:val="000000" w:themeColor="text1"/>
              </w:rPr>
            </w:pPr>
          </w:p>
        </w:tc>
        <w:tc>
          <w:tcPr>
            <w:tcW w:w="879" w:type="dxa"/>
            <w:vMerge/>
            <w:tcBorders>
              <w:left w:val="single" w:sz="4" w:space="0" w:color="auto"/>
              <w:right w:val="single" w:sz="4" w:space="0" w:color="auto"/>
            </w:tcBorders>
          </w:tcPr>
          <w:p w:rsidR="005851CD" w:rsidRPr="002249F5" w:rsidRDefault="005851CD" w:rsidP="00E837E4">
            <w:pPr>
              <w:spacing w:after="0"/>
              <w:jc w:val="center"/>
              <w:rPr>
                <w:rFonts w:ascii="Times New Roman" w:hAnsi="Times New Roman" w:cs="Times New Roman"/>
                <w:b/>
                <w:color w:val="000000" w:themeColor="text1"/>
              </w:rPr>
            </w:pPr>
          </w:p>
        </w:tc>
        <w:tc>
          <w:tcPr>
            <w:tcW w:w="709" w:type="dxa"/>
            <w:tcBorders>
              <w:left w:val="single" w:sz="4" w:space="0" w:color="auto"/>
            </w:tcBorders>
            <w:shd w:val="clear" w:color="auto" w:fill="auto"/>
            <w:vAlign w:val="center"/>
            <w:hideMark/>
          </w:tcPr>
          <w:p w:rsidR="005851CD" w:rsidRPr="002249F5" w:rsidRDefault="005851CD" w:rsidP="00E837E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2018</w:t>
            </w:r>
          </w:p>
        </w:tc>
        <w:tc>
          <w:tcPr>
            <w:tcW w:w="850" w:type="dxa"/>
            <w:shd w:val="clear" w:color="auto" w:fill="auto"/>
            <w:vAlign w:val="center"/>
            <w:hideMark/>
          </w:tcPr>
          <w:p w:rsidR="005851CD" w:rsidRPr="002249F5" w:rsidRDefault="005851CD"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2019</w:t>
            </w:r>
          </w:p>
        </w:tc>
        <w:tc>
          <w:tcPr>
            <w:tcW w:w="822" w:type="dxa"/>
            <w:shd w:val="clear" w:color="auto" w:fill="auto"/>
            <w:vAlign w:val="center"/>
            <w:hideMark/>
          </w:tcPr>
          <w:p w:rsidR="005851CD" w:rsidRPr="002249F5" w:rsidRDefault="005851CD"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850" w:type="dxa"/>
            <w:shd w:val="clear" w:color="auto" w:fill="auto"/>
            <w:vAlign w:val="center"/>
            <w:hideMark/>
          </w:tcPr>
          <w:p w:rsidR="005851CD" w:rsidRPr="002249F5" w:rsidRDefault="005851CD"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851" w:type="dxa"/>
            <w:shd w:val="clear" w:color="auto" w:fill="auto"/>
            <w:vAlign w:val="center"/>
            <w:hideMark/>
          </w:tcPr>
          <w:p w:rsidR="005851CD" w:rsidRPr="002249F5" w:rsidRDefault="005851CD"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709" w:type="dxa"/>
            <w:shd w:val="clear" w:color="auto" w:fill="auto"/>
            <w:vAlign w:val="center"/>
            <w:hideMark/>
          </w:tcPr>
          <w:p w:rsidR="005851CD" w:rsidRPr="002249F5" w:rsidRDefault="005851CD"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850" w:type="dxa"/>
            <w:shd w:val="clear" w:color="auto" w:fill="auto"/>
            <w:vAlign w:val="center"/>
          </w:tcPr>
          <w:p w:rsidR="005851CD" w:rsidRPr="002249F5" w:rsidRDefault="005851CD" w:rsidP="005851CD">
            <w:pPr>
              <w:spacing w:after="0"/>
              <w:ind w:left="-108" w:right="-108"/>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2024-2028</w:t>
            </w:r>
          </w:p>
        </w:tc>
        <w:tc>
          <w:tcPr>
            <w:tcW w:w="851" w:type="dxa"/>
            <w:shd w:val="clear" w:color="auto" w:fill="auto"/>
            <w:vAlign w:val="center"/>
            <w:hideMark/>
          </w:tcPr>
          <w:p w:rsidR="005851CD" w:rsidRPr="002249F5" w:rsidRDefault="005851CD" w:rsidP="005851CD">
            <w:pPr>
              <w:spacing w:after="0"/>
              <w:ind w:left="-139" w:right="-24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2029-</w:t>
            </w:r>
          </w:p>
          <w:p w:rsidR="005851CD" w:rsidRPr="002249F5" w:rsidRDefault="005851CD" w:rsidP="005851CD">
            <w:pPr>
              <w:spacing w:after="0"/>
              <w:ind w:left="-139" w:right="-24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2033</w:t>
            </w:r>
          </w:p>
        </w:tc>
        <w:tc>
          <w:tcPr>
            <w:tcW w:w="567" w:type="dxa"/>
            <w:shd w:val="clear" w:color="auto" w:fill="auto"/>
            <w:vAlign w:val="center"/>
          </w:tcPr>
          <w:p w:rsidR="005851CD" w:rsidRPr="002249F5" w:rsidRDefault="005851CD"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2034-2037</w:t>
            </w:r>
          </w:p>
        </w:tc>
      </w:tr>
      <w:tr w:rsidR="001A642C" w:rsidRPr="002249F5" w:rsidTr="00A311FC">
        <w:trPr>
          <w:trHeight w:val="576"/>
        </w:trPr>
        <w:tc>
          <w:tcPr>
            <w:tcW w:w="2235" w:type="dxa"/>
            <w:shd w:val="clear" w:color="auto" w:fill="auto"/>
            <w:vAlign w:val="center"/>
            <w:hideMark/>
          </w:tcPr>
          <w:p w:rsidR="001A642C" w:rsidRPr="002249F5" w:rsidRDefault="001A642C" w:rsidP="001A642C">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Площадь строител</w:t>
            </w:r>
            <w:r w:rsidRPr="002249F5">
              <w:rPr>
                <w:rFonts w:ascii="Times New Roman" w:hAnsi="Times New Roman" w:cs="Times New Roman"/>
                <w:color w:val="000000" w:themeColor="text1"/>
              </w:rPr>
              <w:t>ь</w:t>
            </w:r>
            <w:r w:rsidRPr="002249F5">
              <w:rPr>
                <w:rFonts w:ascii="Times New Roman" w:hAnsi="Times New Roman" w:cs="Times New Roman"/>
                <w:color w:val="000000" w:themeColor="text1"/>
              </w:rPr>
              <w:t>ного фонда с центр</w:t>
            </w:r>
            <w:r w:rsidRPr="002249F5">
              <w:rPr>
                <w:rFonts w:ascii="Times New Roman" w:hAnsi="Times New Roman" w:cs="Times New Roman"/>
                <w:color w:val="000000" w:themeColor="text1"/>
              </w:rPr>
              <w:t>а</w:t>
            </w:r>
            <w:r w:rsidRPr="002249F5">
              <w:rPr>
                <w:rFonts w:ascii="Times New Roman" w:hAnsi="Times New Roman" w:cs="Times New Roman"/>
                <w:color w:val="000000" w:themeColor="text1"/>
              </w:rPr>
              <w:t>лизованным отопл</w:t>
            </w:r>
            <w:r w:rsidRPr="002249F5">
              <w:rPr>
                <w:rFonts w:ascii="Times New Roman" w:hAnsi="Times New Roman" w:cs="Times New Roman"/>
                <w:color w:val="000000" w:themeColor="text1"/>
              </w:rPr>
              <w:t>е</w:t>
            </w:r>
            <w:r w:rsidRPr="002249F5">
              <w:rPr>
                <w:rFonts w:ascii="Times New Roman" w:hAnsi="Times New Roman" w:cs="Times New Roman"/>
                <w:color w:val="000000" w:themeColor="text1"/>
              </w:rPr>
              <w:t>нием Вознесенского сельского поселения</w:t>
            </w:r>
          </w:p>
        </w:tc>
        <w:tc>
          <w:tcPr>
            <w:tcW w:w="879" w:type="dxa"/>
            <w:vAlign w:val="center"/>
          </w:tcPr>
          <w:p w:rsidR="001A642C" w:rsidRPr="002249F5" w:rsidRDefault="001A642C" w:rsidP="001A642C">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м</w:t>
            </w:r>
            <w:proofErr w:type="gramStart"/>
            <w:r w:rsidRPr="002249F5">
              <w:rPr>
                <w:rFonts w:ascii="Times New Roman" w:hAnsi="Times New Roman" w:cs="Times New Roman"/>
                <w:color w:val="000000" w:themeColor="text1"/>
                <w:vertAlign w:val="superscript"/>
              </w:rPr>
              <w:t>2</w:t>
            </w:r>
            <w:proofErr w:type="gramEnd"/>
          </w:p>
        </w:tc>
        <w:tc>
          <w:tcPr>
            <w:tcW w:w="709" w:type="dxa"/>
            <w:shd w:val="clear" w:color="auto" w:fill="auto"/>
            <w:noWrap/>
            <w:vAlign w:val="center"/>
          </w:tcPr>
          <w:p w:rsidR="001A642C" w:rsidRPr="002249F5" w:rsidRDefault="001A642C" w:rsidP="001A642C">
            <w:pPr>
              <w:spacing w:after="0"/>
              <w:ind w:left="-116" w:right="-108"/>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20203,55</w:t>
            </w:r>
          </w:p>
        </w:tc>
        <w:tc>
          <w:tcPr>
            <w:tcW w:w="850" w:type="dxa"/>
            <w:shd w:val="clear" w:color="auto" w:fill="auto"/>
            <w:noWrap/>
            <w:vAlign w:val="center"/>
          </w:tcPr>
          <w:p w:rsidR="001A642C" w:rsidRPr="002249F5" w:rsidRDefault="001A642C" w:rsidP="001A642C">
            <w:pPr>
              <w:spacing w:after="0"/>
              <w:ind w:left="-116" w:right="-108"/>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20203,55</w:t>
            </w:r>
          </w:p>
        </w:tc>
        <w:tc>
          <w:tcPr>
            <w:tcW w:w="822" w:type="dxa"/>
            <w:shd w:val="clear" w:color="auto" w:fill="auto"/>
            <w:noWrap/>
            <w:vAlign w:val="center"/>
          </w:tcPr>
          <w:p w:rsidR="001A642C" w:rsidRPr="002249F5" w:rsidRDefault="001A642C" w:rsidP="001A642C">
            <w:pPr>
              <w:spacing w:after="0"/>
              <w:ind w:left="-116" w:right="-108"/>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20403,55</w:t>
            </w:r>
          </w:p>
        </w:tc>
        <w:tc>
          <w:tcPr>
            <w:tcW w:w="850" w:type="dxa"/>
            <w:shd w:val="clear" w:color="auto" w:fill="auto"/>
            <w:noWrap/>
            <w:vAlign w:val="center"/>
          </w:tcPr>
          <w:p w:rsidR="001A642C" w:rsidRPr="002249F5" w:rsidRDefault="001A642C" w:rsidP="001A642C">
            <w:pPr>
              <w:spacing w:after="0"/>
              <w:ind w:left="-116" w:right="-108"/>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20403,55</w:t>
            </w:r>
          </w:p>
        </w:tc>
        <w:tc>
          <w:tcPr>
            <w:tcW w:w="851" w:type="dxa"/>
            <w:shd w:val="clear" w:color="auto" w:fill="auto"/>
            <w:noWrap/>
            <w:vAlign w:val="center"/>
          </w:tcPr>
          <w:p w:rsidR="001A642C" w:rsidRPr="002249F5" w:rsidRDefault="001A642C" w:rsidP="001A642C">
            <w:pPr>
              <w:spacing w:after="0"/>
              <w:ind w:left="-116" w:right="-108"/>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20403,55</w:t>
            </w:r>
          </w:p>
        </w:tc>
        <w:tc>
          <w:tcPr>
            <w:tcW w:w="709" w:type="dxa"/>
            <w:shd w:val="clear" w:color="auto" w:fill="auto"/>
            <w:noWrap/>
            <w:vAlign w:val="center"/>
          </w:tcPr>
          <w:p w:rsidR="001A642C" w:rsidRPr="002249F5" w:rsidRDefault="001A642C" w:rsidP="001A642C">
            <w:pPr>
              <w:spacing w:after="0"/>
              <w:ind w:left="-116" w:right="-108"/>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20403,55</w:t>
            </w:r>
          </w:p>
        </w:tc>
        <w:tc>
          <w:tcPr>
            <w:tcW w:w="850" w:type="dxa"/>
            <w:shd w:val="clear" w:color="auto" w:fill="auto"/>
            <w:vAlign w:val="center"/>
          </w:tcPr>
          <w:p w:rsidR="001A642C" w:rsidRPr="002249F5" w:rsidRDefault="001A642C" w:rsidP="001A642C">
            <w:pPr>
              <w:spacing w:after="0"/>
              <w:ind w:left="-116" w:right="-108"/>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20403,55</w:t>
            </w:r>
          </w:p>
        </w:tc>
        <w:tc>
          <w:tcPr>
            <w:tcW w:w="851" w:type="dxa"/>
            <w:shd w:val="clear" w:color="auto" w:fill="auto"/>
            <w:noWrap/>
            <w:vAlign w:val="center"/>
          </w:tcPr>
          <w:p w:rsidR="001A642C" w:rsidRPr="002249F5" w:rsidRDefault="001A642C" w:rsidP="001A642C">
            <w:pPr>
              <w:spacing w:after="0"/>
              <w:ind w:left="-116" w:right="-108"/>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20403,55</w:t>
            </w:r>
          </w:p>
        </w:tc>
        <w:tc>
          <w:tcPr>
            <w:tcW w:w="567" w:type="dxa"/>
            <w:shd w:val="clear" w:color="auto" w:fill="auto"/>
            <w:vAlign w:val="center"/>
          </w:tcPr>
          <w:p w:rsidR="001A642C" w:rsidRPr="002249F5" w:rsidRDefault="001A642C" w:rsidP="001A642C">
            <w:pPr>
              <w:spacing w:after="0"/>
              <w:ind w:left="-116" w:right="-108"/>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20403,55</w:t>
            </w:r>
          </w:p>
        </w:tc>
      </w:tr>
      <w:tr w:rsidR="00D071A1" w:rsidRPr="002249F5" w:rsidTr="00A311FC">
        <w:trPr>
          <w:trHeight w:val="576"/>
        </w:trPr>
        <w:tc>
          <w:tcPr>
            <w:tcW w:w="2235" w:type="dxa"/>
            <w:shd w:val="clear" w:color="auto" w:fill="auto"/>
            <w:vAlign w:val="center"/>
            <w:hideMark/>
          </w:tcPr>
          <w:p w:rsidR="00D071A1" w:rsidRPr="002249F5" w:rsidRDefault="00D071A1" w:rsidP="00D071A1">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Население:</w:t>
            </w:r>
          </w:p>
          <w:p w:rsidR="00D071A1" w:rsidRPr="002249F5" w:rsidRDefault="00D071A1" w:rsidP="00D071A1">
            <w:pPr>
              <w:spacing w:after="0"/>
              <w:rPr>
                <w:rFonts w:ascii="Times New Roman" w:hAnsi="Times New Roman" w:cs="Times New Roman"/>
                <w:color w:val="000000" w:themeColor="text1"/>
              </w:rPr>
            </w:pPr>
            <w:proofErr w:type="gramStart"/>
            <w:r w:rsidRPr="002249F5">
              <w:rPr>
                <w:rFonts w:ascii="Times New Roman" w:hAnsi="Times New Roman" w:cs="Times New Roman"/>
                <w:color w:val="000000" w:themeColor="text1"/>
              </w:rPr>
              <w:t>с</w:t>
            </w:r>
            <w:proofErr w:type="gramEnd"/>
            <w:r w:rsidRPr="002249F5">
              <w:rPr>
                <w:rFonts w:ascii="Times New Roman" w:hAnsi="Times New Roman" w:cs="Times New Roman"/>
                <w:color w:val="000000" w:themeColor="text1"/>
              </w:rPr>
              <w:t xml:space="preserve">. Вознесенка и п. </w:t>
            </w:r>
            <w:proofErr w:type="spellStart"/>
            <w:r w:rsidRPr="002249F5">
              <w:rPr>
                <w:rFonts w:ascii="Times New Roman" w:hAnsi="Times New Roman" w:cs="Times New Roman"/>
                <w:color w:val="000000" w:themeColor="text1"/>
              </w:rPr>
              <w:lastRenderedPageBreak/>
              <w:t>Поелевой</w:t>
            </w:r>
            <w:proofErr w:type="spellEnd"/>
          </w:p>
        </w:tc>
        <w:tc>
          <w:tcPr>
            <w:tcW w:w="879" w:type="dxa"/>
            <w:vAlign w:val="bottom"/>
          </w:tcPr>
          <w:p w:rsidR="00D071A1" w:rsidRPr="002249F5" w:rsidRDefault="00D071A1" w:rsidP="004B7AAD">
            <w:pPr>
              <w:spacing w:after="0"/>
              <w:jc w:val="center"/>
              <w:rPr>
                <w:rFonts w:ascii="Times New Roman" w:hAnsi="Times New Roman" w:cs="Times New Roman"/>
                <w:color w:val="000000" w:themeColor="text1"/>
              </w:rPr>
            </w:pPr>
          </w:p>
          <w:p w:rsidR="00D071A1" w:rsidRPr="002249F5" w:rsidRDefault="00D071A1" w:rsidP="004B7AAD">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чел.</w:t>
            </w:r>
          </w:p>
        </w:tc>
        <w:tc>
          <w:tcPr>
            <w:tcW w:w="709" w:type="dxa"/>
            <w:shd w:val="clear" w:color="auto" w:fill="auto"/>
            <w:noWrap/>
            <w:vAlign w:val="bottom"/>
          </w:tcPr>
          <w:p w:rsidR="00D071A1" w:rsidRPr="002249F5" w:rsidRDefault="00D071A1" w:rsidP="004B7AAD">
            <w:pPr>
              <w:spacing w:after="0"/>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2</w:t>
            </w:r>
            <w:r w:rsidR="009F060B" w:rsidRPr="002249F5">
              <w:rPr>
                <w:rFonts w:ascii="Times New Roman" w:hAnsi="Times New Roman" w:cs="Times New Roman"/>
                <w:color w:val="000000"/>
                <w:sz w:val="18"/>
                <w:szCs w:val="18"/>
              </w:rPr>
              <w:t xml:space="preserve"> </w:t>
            </w:r>
            <w:r w:rsidRPr="002249F5">
              <w:rPr>
                <w:rFonts w:ascii="Times New Roman" w:hAnsi="Times New Roman" w:cs="Times New Roman"/>
                <w:color w:val="000000"/>
                <w:sz w:val="18"/>
                <w:szCs w:val="18"/>
              </w:rPr>
              <w:t>537</w:t>
            </w:r>
          </w:p>
        </w:tc>
        <w:tc>
          <w:tcPr>
            <w:tcW w:w="850" w:type="dxa"/>
            <w:shd w:val="clear" w:color="auto" w:fill="auto"/>
            <w:noWrap/>
            <w:vAlign w:val="bottom"/>
          </w:tcPr>
          <w:p w:rsidR="00D071A1" w:rsidRPr="002249F5" w:rsidRDefault="00D071A1" w:rsidP="004B7AAD">
            <w:pPr>
              <w:spacing w:after="0"/>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2</w:t>
            </w:r>
            <w:r w:rsidR="009F060B" w:rsidRPr="002249F5">
              <w:rPr>
                <w:rFonts w:ascii="Times New Roman" w:hAnsi="Times New Roman" w:cs="Times New Roman"/>
                <w:color w:val="000000"/>
                <w:sz w:val="18"/>
                <w:szCs w:val="18"/>
              </w:rPr>
              <w:t xml:space="preserve"> </w:t>
            </w:r>
            <w:r w:rsidRPr="002249F5">
              <w:rPr>
                <w:rFonts w:ascii="Times New Roman" w:hAnsi="Times New Roman" w:cs="Times New Roman"/>
                <w:color w:val="000000"/>
                <w:sz w:val="18"/>
                <w:szCs w:val="18"/>
              </w:rPr>
              <w:t>569</w:t>
            </w:r>
          </w:p>
        </w:tc>
        <w:tc>
          <w:tcPr>
            <w:tcW w:w="822" w:type="dxa"/>
            <w:shd w:val="clear" w:color="auto" w:fill="auto"/>
            <w:noWrap/>
            <w:vAlign w:val="bottom"/>
          </w:tcPr>
          <w:p w:rsidR="00D071A1" w:rsidRPr="002249F5" w:rsidRDefault="00D071A1" w:rsidP="004B7AAD">
            <w:pPr>
              <w:spacing w:after="0"/>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2</w:t>
            </w:r>
            <w:r w:rsidR="009F060B" w:rsidRPr="002249F5">
              <w:rPr>
                <w:rFonts w:ascii="Times New Roman" w:hAnsi="Times New Roman" w:cs="Times New Roman"/>
                <w:color w:val="000000"/>
                <w:sz w:val="18"/>
                <w:szCs w:val="18"/>
              </w:rPr>
              <w:t xml:space="preserve"> </w:t>
            </w:r>
            <w:r w:rsidRPr="002249F5">
              <w:rPr>
                <w:rFonts w:ascii="Times New Roman" w:hAnsi="Times New Roman" w:cs="Times New Roman"/>
                <w:color w:val="000000"/>
                <w:sz w:val="18"/>
                <w:szCs w:val="18"/>
              </w:rPr>
              <w:t>600</w:t>
            </w:r>
          </w:p>
        </w:tc>
        <w:tc>
          <w:tcPr>
            <w:tcW w:w="850" w:type="dxa"/>
            <w:shd w:val="clear" w:color="auto" w:fill="auto"/>
            <w:noWrap/>
            <w:vAlign w:val="bottom"/>
          </w:tcPr>
          <w:p w:rsidR="00D071A1" w:rsidRPr="002249F5" w:rsidRDefault="00D071A1" w:rsidP="004B7AAD">
            <w:pPr>
              <w:spacing w:after="0"/>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2</w:t>
            </w:r>
            <w:r w:rsidR="009F060B" w:rsidRPr="002249F5">
              <w:rPr>
                <w:rFonts w:ascii="Times New Roman" w:hAnsi="Times New Roman" w:cs="Times New Roman"/>
                <w:color w:val="000000"/>
                <w:sz w:val="18"/>
                <w:szCs w:val="18"/>
              </w:rPr>
              <w:t xml:space="preserve"> </w:t>
            </w:r>
            <w:r w:rsidRPr="002249F5">
              <w:rPr>
                <w:rFonts w:ascii="Times New Roman" w:hAnsi="Times New Roman" w:cs="Times New Roman"/>
                <w:color w:val="000000"/>
                <w:sz w:val="18"/>
                <w:szCs w:val="18"/>
              </w:rPr>
              <w:t>632</w:t>
            </w:r>
          </w:p>
        </w:tc>
        <w:tc>
          <w:tcPr>
            <w:tcW w:w="851" w:type="dxa"/>
            <w:shd w:val="clear" w:color="auto" w:fill="auto"/>
            <w:noWrap/>
            <w:vAlign w:val="bottom"/>
          </w:tcPr>
          <w:p w:rsidR="00D071A1" w:rsidRPr="002249F5" w:rsidRDefault="00D071A1" w:rsidP="004B7AAD">
            <w:pPr>
              <w:spacing w:after="0"/>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2</w:t>
            </w:r>
            <w:r w:rsidR="009F060B" w:rsidRPr="002249F5">
              <w:rPr>
                <w:rFonts w:ascii="Times New Roman" w:hAnsi="Times New Roman" w:cs="Times New Roman"/>
                <w:color w:val="000000"/>
                <w:sz w:val="18"/>
                <w:szCs w:val="18"/>
              </w:rPr>
              <w:t xml:space="preserve"> </w:t>
            </w:r>
            <w:r w:rsidRPr="002249F5">
              <w:rPr>
                <w:rFonts w:ascii="Times New Roman" w:hAnsi="Times New Roman" w:cs="Times New Roman"/>
                <w:color w:val="000000"/>
                <w:sz w:val="18"/>
                <w:szCs w:val="18"/>
              </w:rPr>
              <w:t>664</w:t>
            </w:r>
          </w:p>
        </w:tc>
        <w:tc>
          <w:tcPr>
            <w:tcW w:w="709" w:type="dxa"/>
            <w:shd w:val="clear" w:color="auto" w:fill="auto"/>
            <w:noWrap/>
            <w:vAlign w:val="bottom"/>
          </w:tcPr>
          <w:p w:rsidR="00D071A1" w:rsidRPr="002249F5" w:rsidRDefault="00D071A1" w:rsidP="004B7AAD">
            <w:pPr>
              <w:spacing w:after="0"/>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2</w:t>
            </w:r>
            <w:r w:rsidR="009F060B" w:rsidRPr="002249F5">
              <w:rPr>
                <w:rFonts w:ascii="Times New Roman" w:hAnsi="Times New Roman" w:cs="Times New Roman"/>
                <w:color w:val="000000"/>
                <w:sz w:val="18"/>
                <w:szCs w:val="18"/>
              </w:rPr>
              <w:t xml:space="preserve"> </w:t>
            </w:r>
            <w:r w:rsidRPr="002249F5">
              <w:rPr>
                <w:rFonts w:ascii="Times New Roman" w:hAnsi="Times New Roman" w:cs="Times New Roman"/>
                <w:color w:val="000000"/>
                <w:sz w:val="18"/>
                <w:szCs w:val="18"/>
              </w:rPr>
              <w:t>696</w:t>
            </w:r>
          </w:p>
        </w:tc>
        <w:tc>
          <w:tcPr>
            <w:tcW w:w="850" w:type="dxa"/>
            <w:shd w:val="clear" w:color="auto" w:fill="auto"/>
            <w:vAlign w:val="bottom"/>
          </w:tcPr>
          <w:p w:rsidR="00D071A1" w:rsidRPr="002249F5" w:rsidRDefault="00D071A1" w:rsidP="004B7AAD">
            <w:pPr>
              <w:spacing w:after="0"/>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2</w:t>
            </w:r>
            <w:r w:rsidR="009F060B" w:rsidRPr="002249F5">
              <w:rPr>
                <w:rFonts w:ascii="Times New Roman" w:hAnsi="Times New Roman" w:cs="Times New Roman"/>
                <w:color w:val="000000"/>
                <w:sz w:val="18"/>
                <w:szCs w:val="18"/>
              </w:rPr>
              <w:t xml:space="preserve"> </w:t>
            </w:r>
            <w:r w:rsidRPr="002249F5">
              <w:rPr>
                <w:rFonts w:ascii="Times New Roman" w:hAnsi="Times New Roman" w:cs="Times New Roman"/>
                <w:color w:val="000000"/>
                <w:sz w:val="18"/>
                <w:szCs w:val="18"/>
              </w:rPr>
              <w:t>727</w:t>
            </w:r>
          </w:p>
        </w:tc>
        <w:tc>
          <w:tcPr>
            <w:tcW w:w="851" w:type="dxa"/>
            <w:shd w:val="clear" w:color="auto" w:fill="auto"/>
            <w:noWrap/>
            <w:vAlign w:val="bottom"/>
          </w:tcPr>
          <w:p w:rsidR="00D071A1" w:rsidRPr="002249F5" w:rsidRDefault="00D071A1" w:rsidP="004B7AAD">
            <w:pPr>
              <w:spacing w:after="0"/>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2</w:t>
            </w:r>
            <w:r w:rsidR="009F060B" w:rsidRPr="002249F5">
              <w:rPr>
                <w:rFonts w:ascii="Times New Roman" w:hAnsi="Times New Roman" w:cs="Times New Roman"/>
                <w:color w:val="000000"/>
                <w:sz w:val="18"/>
                <w:szCs w:val="18"/>
              </w:rPr>
              <w:t xml:space="preserve"> </w:t>
            </w:r>
            <w:r w:rsidRPr="002249F5">
              <w:rPr>
                <w:rFonts w:ascii="Times New Roman" w:hAnsi="Times New Roman" w:cs="Times New Roman"/>
                <w:color w:val="000000"/>
                <w:sz w:val="18"/>
                <w:szCs w:val="18"/>
              </w:rPr>
              <w:t>759</w:t>
            </w:r>
          </w:p>
        </w:tc>
        <w:tc>
          <w:tcPr>
            <w:tcW w:w="567" w:type="dxa"/>
            <w:shd w:val="clear" w:color="auto" w:fill="auto"/>
            <w:vAlign w:val="bottom"/>
          </w:tcPr>
          <w:p w:rsidR="00D071A1" w:rsidRPr="002249F5" w:rsidRDefault="00D071A1" w:rsidP="004B7AAD">
            <w:pPr>
              <w:spacing w:after="0"/>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2</w:t>
            </w:r>
            <w:r w:rsidR="009F060B" w:rsidRPr="002249F5">
              <w:rPr>
                <w:rFonts w:ascii="Times New Roman" w:hAnsi="Times New Roman" w:cs="Times New Roman"/>
                <w:color w:val="000000"/>
                <w:sz w:val="18"/>
                <w:szCs w:val="18"/>
              </w:rPr>
              <w:t xml:space="preserve"> </w:t>
            </w:r>
            <w:r w:rsidRPr="002249F5">
              <w:rPr>
                <w:rFonts w:ascii="Times New Roman" w:hAnsi="Times New Roman" w:cs="Times New Roman"/>
                <w:color w:val="000000"/>
                <w:sz w:val="18"/>
                <w:szCs w:val="18"/>
              </w:rPr>
              <w:t>791</w:t>
            </w:r>
          </w:p>
        </w:tc>
      </w:tr>
      <w:tr w:rsidR="003B70F9" w:rsidRPr="002249F5" w:rsidTr="00A311FC">
        <w:trPr>
          <w:trHeight w:val="576"/>
        </w:trPr>
        <w:tc>
          <w:tcPr>
            <w:tcW w:w="2235" w:type="dxa"/>
            <w:shd w:val="clear" w:color="auto" w:fill="auto"/>
            <w:vAlign w:val="center"/>
            <w:hideMark/>
          </w:tcPr>
          <w:p w:rsidR="00F16358" w:rsidRPr="002249F5" w:rsidRDefault="00F16358" w:rsidP="00A24EC4">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lastRenderedPageBreak/>
              <w:t>Присоединённая т</w:t>
            </w:r>
            <w:r w:rsidRPr="002249F5">
              <w:rPr>
                <w:rFonts w:ascii="Times New Roman" w:hAnsi="Times New Roman" w:cs="Times New Roman"/>
                <w:color w:val="000000" w:themeColor="text1"/>
              </w:rPr>
              <w:t>е</w:t>
            </w:r>
            <w:r w:rsidRPr="002249F5">
              <w:rPr>
                <w:rFonts w:ascii="Times New Roman" w:hAnsi="Times New Roman" w:cs="Times New Roman"/>
                <w:color w:val="000000" w:themeColor="text1"/>
              </w:rPr>
              <w:t>пловая нагрузка</w:t>
            </w:r>
            <w:r w:rsidR="00775A10" w:rsidRPr="002249F5">
              <w:rPr>
                <w:rFonts w:ascii="Times New Roman" w:hAnsi="Times New Roman" w:cs="Times New Roman"/>
                <w:color w:val="000000" w:themeColor="text1"/>
              </w:rPr>
              <w:t xml:space="preserve"> </w:t>
            </w:r>
          </w:p>
        </w:tc>
        <w:tc>
          <w:tcPr>
            <w:tcW w:w="879" w:type="dxa"/>
            <w:vAlign w:val="center"/>
          </w:tcPr>
          <w:p w:rsidR="00F16358" w:rsidRPr="002249F5" w:rsidRDefault="00F16358" w:rsidP="005851CD">
            <w:pPr>
              <w:spacing w:after="0"/>
              <w:ind w:left="-108" w:right="-100"/>
              <w:jc w:val="center"/>
              <w:rPr>
                <w:rFonts w:ascii="Times New Roman" w:hAnsi="Times New Roman" w:cs="Times New Roman"/>
                <w:color w:val="000000" w:themeColor="text1"/>
              </w:rPr>
            </w:pPr>
            <w:r w:rsidRPr="002249F5">
              <w:rPr>
                <w:rFonts w:ascii="Times New Roman" w:hAnsi="Times New Roman" w:cs="Times New Roman"/>
                <w:color w:val="000000" w:themeColor="text1"/>
              </w:rPr>
              <w:t>Гкал/час</w:t>
            </w:r>
          </w:p>
        </w:tc>
        <w:tc>
          <w:tcPr>
            <w:tcW w:w="709" w:type="dxa"/>
            <w:shd w:val="clear" w:color="auto" w:fill="auto"/>
            <w:noWrap/>
            <w:vAlign w:val="center"/>
          </w:tcPr>
          <w:p w:rsidR="00F16358" w:rsidRPr="002249F5" w:rsidRDefault="005E6C05" w:rsidP="00F16358">
            <w:pPr>
              <w:spacing w:after="0"/>
              <w:ind w:left="-116" w:right="-108"/>
              <w:jc w:val="center"/>
              <w:rPr>
                <w:rFonts w:ascii="Times New Roman" w:hAnsi="Times New Roman" w:cs="Times New Roman"/>
                <w:color w:val="000000" w:themeColor="text1"/>
                <w:sz w:val="18"/>
                <w:szCs w:val="18"/>
              </w:rPr>
            </w:pPr>
            <w:r w:rsidRPr="002249F5">
              <w:rPr>
                <w:rFonts w:ascii="Times New Roman" w:hAnsi="Times New Roman" w:cs="Times New Roman"/>
                <w:color w:val="000000" w:themeColor="text1"/>
                <w:sz w:val="18"/>
                <w:szCs w:val="18"/>
              </w:rPr>
              <w:t>1,477</w:t>
            </w:r>
          </w:p>
        </w:tc>
        <w:tc>
          <w:tcPr>
            <w:tcW w:w="850" w:type="dxa"/>
            <w:shd w:val="clear" w:color="auto" w:fill="auto"/>
            <w:noWrap/>
            <w:vAlign w:val="center"/>
          </w:tcPr>
          <w:p w:rsidR="00F16358" w:rsidRPr="002249F5" w:rsidRDefault="005E6C05" w:rsidP="00F16358">
            <w:pPr>
              <w:spacing w:after="0"/>
              <w:ind w:left="-116" w:right="-108"/>
              <w:jc w:val="center"/>
              <w:rPr>
                <w:rFonts w:ascii="Times New Roman" w:hAnsi="Times New Roman" w:cs="Times New Roman"/>
                <w:color w:val="000000" w:themeColor="text1"/>
                <w:sz w:val="18"/>
                <w:szCs w:val="18"/>
              </w:rPr>
            </w:pPr>
            <w:r w:rsidRPr="002249F5">
              <w:rPr>
                <w:rFonts w:ascii="Times New Roman" w:hAnsi="Times New Roman" w:cs="Times New Roman"/>
                <w:color w:val="000000" w:themeColor="text1"/>
                <w:sz w:val="18"/>
                <w:szCs w:val="18"/>
              </w:rPr>
              <w:t>1,477</w:t>
            </w:r>
          </w:p>
        </w:tc>
        <w:tc>
          <w:tcPr>
            <w:tcW w:w="822" w:type="dxa"/>
            <w:shd w:val="clear" w:color="auto" w:fill="auto"/>
            <w:noWrap/>
            <w:vAlign w:val="center"/>
          </w:tcPr>
          <w:p w:rsidR="00F16358" w:rsidRPr="002249F5" w:rsidRDefault="005E6C05" w:rsidP="00F16358">
            <w:pPr>
              <w:spacing w:after="0"/>
              <w:ind w:left="-116" w:right="-108"/>
              <w:jc w:val="center"/>
              <w:rPr>
                <w:rFonts w:ascii="Times New Roman" w:hAnsi="Times New Roman" w:cs="Times New Roman"/>
                <w:color w:val="000000" w:themeColor="text1"/>
                <w:sz w:val="18"/>
                <w:szCs w:val="18"/>
              </w:rPr>
            </w:pPr>
            <w:r w:rsidRPr="002249F5">
              <w:rPr>
                <w:rFonts w:ascii="Times New Roman" w:hAnsi="Times New Roman" w:cs="Times New Roman"/>
                <w:color w:val="000000" w:themeColor="text1"/>
                <w:sz w:val="18"/>
                <w:szCs w:val="18"/>
              </w:rPr>
              <w:t>1,500</w:t>
            </w:r>
          </w:p>
        </w:tc>
        <w:tc>
          <w:tcPr>
            <w:tcW w:w="850" w:type="dxa"/>
            <w:shd w:val="clear" w:color="auto" w:fill="auto"/>
            <w:noWrap/>
            <w:vAlign w:val="center"/>
          </w:tcPr>
          <w:p w:rsidR="00F16358" w:rsidRPr="002249F5" w:rsidRDefault="005E6C05" w:rsidP="00F16358">
            <w:pPr>
              <w:spacing w:after="0"/>
              <w:ind w:left="-116" w:right="-108"/>
              <w:jc w:val="center"/>
              <w:rPr>
                <w:rFonts w:ascii="Times New Roman" w:hAnsi="Times New Roman" w:cs="Times New Roman"/>
                <w:color w:val="000000" w:themeColor="text1"/>
                <w:sz w:val="18"/>
                <w:szCs w:val="18"/>
              </w:rPr>
            </w:pPr>
            <w:r w:rsidRPr="002249F5">
              <w:rPr>
                <w:rFonts w:ascii="Times New Roman" w:hAnsi="Times New Roman" w:cs="Times New Roman"/>
                <w:color w:val="000000" w:themeColor="text1"/>
                <w:sz w:val="18"/>
                <w:szCs w:val="18"/>
              </w:rPr>
              <w:t>1,500</w:t>
            </w:r>
          </w:p>
        </w:tc>
        <w:tc>
          <w:tcPr>
            <w:tcW w:w="851" w:type="dxa"/>
            <w:shd w:val="clear" w:color="auto" w:fill="auto"/>
            <w:noWrap/>
            <w:vAlign w:val="center"/>
          </w:tcPr>
          <w:p w:rsidR="00F16358" w:rsidRPr="002249F5" w:rsidRDefault="005E6C05" w:rsidP="00F16358">
            <w:pPr>
              <w:spacing w:after="0"/>
              <w:ind w:left="-116" w:right="-108"/>
              <w:jc w:val="center"/>
              <w:rPr>
                <w:rFonts w:ascii="Times New Roman" w:hAnsi="Times New Roman" w:cs="Times New Roman"/>
                <w:color w:val="000000" w:themeColor="text1"/>
                <w:sz w:val="18"/>
                <w:szCs w:val="18"/>
              </w:rPr>
            </w:pPr>
            <w:r w:rsidRPr="002249F5">
              <w:rPr>
                <w:rFonts w:ascii="Times New Roman" w:hAnsi="Times New Roman" w:cs="Times New Roman"/>
                <w:color w:val="000000" w:themeColor="text1"/>
                <w:sz w:val="18"/>
                <w:szCs w:val="18"/>
              </w:rPr>
              <w:t>1,500</w:t>
            </w:r>
          </w:p>
        </w:tc>
        <w:tc>
          <w:tcPr>
            <w:tcW w:w="709" w:type="dxa"/>
            <w:shd w:val="clear" w:color="auto" w:fill="auto"/>
            <w:noWrap/>
            <w:vAlign w:val="center"/>
          </w:tcPr>
          <w:p w:rsidR="00F16358" w:rsidRPr="002249F5" w:rsidRDefault="005E6C05" w:rsidP="00F16358">
            <w:pPr>
              <w:spacing w:after="0"/>
              <w:ind w:left="-116" w:right="-108"/>
              <w:jc w:val="center"/>
              <w:rPr>
                <w:rFonts w:ascii="Times New Roman" w:hAnsi="Times New Roman" w:cs="Times New Roman"/>
                <w:color w:val="000000" w:themeColor="text1"/>
                <w:sz w:val="18"/>
                <w:szCs w:val="18"/>
              </w:rPr>
            </w:pPr>
            <w:r w:rsidRPr="002249F5">
              <w:rPr>
                <w:rFonts w:ascii="Times New Roman" w:hAnsi="Times New Roman" w:cs="Times New Roman"/>
                <w:color w:val="000000" w:themeColor="text1"/>
                <w:sz w:val="18"/>
                <w:szCs w:val="18"/>
              </w:rPr>
              <w:t>1,500</w:t>
            </w:r>
          </w:p>
        </w:tc>
        <w:tc>
          <w:tcPr>
            <w:tcW w:w="850" w:type="dxa"/>
            <w:shd w:val="clear" w:color="auto" w:fill="auto"/>
            <w:vAlign w:val="center"/>
          </w:tcPr>
          <w:p w:rsidR="00F16358" w:rsidRPr="002249F5" w:rsidRDefault="005E6C05" w:rsidP="00F16358">
            <w:pPr>
              <w:spacing w:after="0"/>
              <w:ind w:left="-116" w:right="-108"/>
              <w:jc w:val="center"/>
              <w:rPr>
                <w:rFonts w:ascii="Times New Roman" w:hAnsi="Times New Roman" w:cs="Times New Roman"/>
                <w:color w:val="000000" w:themeColor="text1"/>
                <w:sz w:val="18"/>
                <w:szCs w:val="18"/>
              </w:rPr>
            </w:pPr>
            <w:r w:rsidRPr="002249F5">
              <w:rPr>
                <w:rFonts w:ascii="Times New Roman" w:hAnsi="Times New Roman" w:cs="Times New Roman"/>
                <w:color w:val="000000" w:themeColor="text1"/>
                <w:sz w:val="18"/>
                <w:szCs w:val="18"/>
              </w:rPr>
              <w:t>1,500</w:t>
            </w:r>
          </w:p>
        </w:tc>
        <w:tc>
          <w:tcPr>
            <w:tcW w:w="851" w:type="dxa"/>
            <w:shd w:val="clear" w:color="auto" w:fill="auto"/>
            <w:noWrap/>
            <w:vAlign w:val="center"/>
          </w:tcPr>
          <w:p w:rsidR="00F16358" w:rsidRPr="002249F5" w:rsidRDefault="005E6C05" w:rsidP="00F16358">
            <w:pPr>
              <w:spacing w:after="0"/>
              <w:ind w:left="-116" w:right="-108"/>
              <w:jc w:val="center"/>
              <w:rPr>
                <w:rFonts w:ascii="Times New Roman" w:hAnsi="Times New Roman" w:cs="Times New Roman"/>
                <w:color w:val="000000" w:themeColor="text1"/>
                <w:sz w:val="18"/>
                <w:szCs w:val="18"/>
              </w:rPr>
            </w:pPr>
            <w:r w:rsidRPr="002249F5">
              <w:rPr>
                <w:rFonts w:ascii="Times New Roman" w:hAnsi="Times New Roman" w:cs="Times New Roman"/>
                <w:color w:val="000000" w:themeColor="text1"/>
                <w:sz w:val="18"/>
                <w:szCs w:val="18"/>
              </w:rPr>
              <w:t>1,500</w:t>
            </w:r>
          </w:p>
        </w:tc>
        <w:tc>
          <w:tcPr>
            <w:tcW w:w="567" w:type="dxa"/>
            <w:shd w:val="clear" w:color="auto" w:fill="auto"/>
            <w:vAlign w:val="center"/>
          </w:tcPr>
          <w:p w:rsidR="00F16358" w:rsidRPr="002249F5" w:rsidRDefault="005E6C05" w:rsidP="00F16358">
            <w:pPr>
              <w:spacing w:after="0"/>
              <w:ind w:left="-116" w:right="-108"/>
              <w:jc w:val="center"/>
              <w:rPr>
                <w:rFonts w:ascii="Times New Roman" w:hAnsi="Times New Roman" w:cs="Times New Roman"/>
                <w:color w:val="000000" w:themeColor="text1"/>
                <w:sz w:val="18"/>
                <w:szCs w:val="18"/>
              </w:rPr>
            </w:pPr>
            <w:r w:rsidRPr="002249F5">
              <w:rPr>
                <w:rFonts w:ascii="Times New Roman" w:hAnsi="Times New Roman" w:cs="Times New Roman"/>
                <w:color w:val="000000" w:themeColor="text1"/>
                <w:sz w:val="18"/>
                <w:szCs w:val="18"/>
              </w:rPr>
              <w:t>1,500</w:t>
            </w:r>
          </w:p>
        </w:tc>
      </w:tr>
      <w:tr w:rsidR="002055BF" w:rsidRPr="002249F5" w:rsidTr="00A311FC">
        <w:trPr>
          <w:trHeight w:val="576"/>
        </w:trPr>
        <w:tc>
          <w:tcPr>
            <w:tcW w:w="2235" w:type="dxa"/>
            <w:shd w:val="clear" w:color="auto" w:fill="auto"/>
            <w:vAlign w:val="center"/>
            <w:hideMark/>
          </w:tcPr>
          <w:p w:rsidR="002055BF" w:rsidRPr="002249F5" w:rsidRDefault="002055BF" w:rsidP="00996AEA">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Коэффициент и</w:t>
            </w:r>
            <w:r w:rsidRPr="002249F5">
              <w:rPr>
                <w:rFonts w:ascii="Times New Roman" w:hAnsi="Times New Roman" w:cs="Times New Roman"/>
                <w:color w:val="000000" w:themeColor="text1"/>
              </w:rPr>
              <w:t>с</w:t>
            </w:r>
            <w:r w:rsidRPr="002249F5">
              <w:rPr>
                <w:rFonts w:ascii="Times New Roman" w:hAnsi="Times New Roman" w:cs="Times New Roman"/>
                <w:color w:val="000000" w:themeColor="text1"/>
              </w:rPr>
              <w:t>пользования уст</w:t>
            </w:r>
            <w:r w:rsidRPr="002249F5">
              <w:rPr>
                <w:rFonts w:ascii="Times New Roman" w:hAnsi="Times New Roman" w:cs="Times New Roman"/>
                <w:color w:val="000000" w:themeColor="text1"/>
              </w:rPr>
              <w:t>а</w:t>
            </w:r>
            <w:r w:rsidRPr="002249F5">
              <w:rPr>
                <w:rFonts w:ascii="Times New Roman" w:hAnsi="Times New Roman" w:cs="Times New Roman"/>
                <w:color w:val="000000" w:themeColor="text1"/>
              </w:rPr>
              <w:t xml:space="preserve">новленной тепловой мощности </w:t>
            </w:r>
          </w:p>
        </w:tc>
        <w:tc>
          <w:tcPr>
            <w:tcW w:w="879" w:type="dxa"/>
            <w:vAlign w:val="center"/>
          </w:tcPr>
          <w:p w:rsidR="002055BF" w:rsidRPr="002249F5" w:rsidRDefault="002055BF" w:rsidP="00996AEA">
            <w:pPr>
              <w:spacing w:after="0"/>
              <w:jc w:val="center"/>
              <w:rPr>
                <w:rFonts w:ascii="Times New Roman" w:hAnsi="Times New Roman" w:cs="Times New Roman"/>
                <w:color w:val="000000" w:themeColor="text1"/>
              </w:rPr>
            </w:pPr>
          </w:p>
        </w:tc>
        <w:tc>
          <w:tcPr>
            <w:tcW w:w="709" w:type="dxa"/>
            <w:shd w:val="clear" w:color="auto" w:fill="auto"/>
            <w:noWrap/>
            <w:vAlign w:val="center"/>
          </w:tcPr>
          <w:p w:rsidR="002055BF" w:rsidRPr="002249F5" w:rsidRDefault="002055BF" w:rsidP="00996AEA">
            <w:pPr>
              <w:spacing w:after="0"/>
              <w:ind w:left="-116" w:right="-108"/>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0,42</w:t>
            </w:r>
          </w:p>
        </w:tc>
        <w:tc>
          <w:tcPr>
            <w:tcW w:w="850" w:type="dxa"/>
            <w:shd w:val="clear" w:color="auto" w:fill="auto"/>
            <w:noWrap/>
            <w:vAlign w:val="center"/>
          </w:tcPr>
          <w:p w:rsidR="002055BF" w:rsidRPr="002249F5" w:rsidRDefault="002055BF" w:rsidP="00996AEA">
            <w:pPr>
              <w:spacing w:after="0"/>
              <w:ind w:left="-116" w:right="-108"/>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0,42</w:t>
            </w:r>
          </w:p>
        </w:tc>
        <w:tc>
          <w:tcPr>
            <w:tcW w:w="822" w:type="dxa"/>
            <w:shd w:val="clear" w:color="auto" w:fill="auto"/>
            <w:noWrap/>
            <w:vAlign w:val="center"/>
          </w:tcPr>
          <w:p w:rsidR="002055BF" w:rsidRPr="002249F5" w:rsidRDefault="002055BF" w:rsidP="00996AEA">
            <w:pPr>
              <w:spacing w:after="0"/>
              <w:ind w:left="-116" w:right="-108"/>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0,42</w:t>
            </w:r>
          </w:p>
        </w:tc>
        <w:tc>
          <w:tcPr>
            <w:tcW w:w="850" w:type="dxa"/>
            <w:shd w:val="clear" w:color="auto" w:fill="auto"/>
            <w:noWrap/>
            <w:vAlign w:val="center"/>
          </w:tcPr>
          <w:p w:rsidR="002055BF" w:rsidRPr="002249F5" w:rsidRDefault="002055BF" w:rsidP="00996AEA">
            <w:pPr>
              <w:spacing w:after="0"/>
              <w:ind w:left="-116" w:right="-108"/>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0,42</w:t>
            </w:r>
          </w:p>
        </w:tc>
        <w:tc>
          <w:tcPr>
            <w:tcW w:w="851" w:type="dxa"/>
            <w:shd w:val="clear" w:color="auto" w:fill="auto"/>
            <w:noWrap/>
            <w:vAlign w:val="center"/>
          </w:tcPr>
          <w:p w:rsidR="002055BF" w:rsidRPr="002249F5" w:rsidRDefault="002055BF" w:rsidP="00996AEA">
            <w:pPr>
              <w:spacing w:after="0"/>
              <w:ind w:left="-116" w:right="-108"/>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0,42</w:t>
            </w:r>
          </w:p>
        </w:tc>
        <w:tc>
          <w:tcPr>
            <w:tcW w:w="709" w:type="dxa"/>
            <w:shd w:val="clear" w:color="auto" w:fill="auto"/>
            <w:noWrap/>
            <w:vAlign w:val="center"/>
          </w:tcPr>
          <w:p w:rsidR="002055BF" w:rsidRPr="002249F5" w:rsidRDefault="002055BF" w:rsidP="00996AEA">
            <w:pPr>
              <w:spacing w:after="0"/>
              <w:ind w:left="-116" w:right="-108"/>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0,42</w:t>
            </w:r>
          </w:p>
        </w:tc>
        <w:tc>
          <w:tcPr>
            <w:tcW w:w="850" w:type="dxa"/>
            <w:shd w:val="clear" w:color="auto" w:fill="auto"/>
            <w:vAlign w:val="center"/>
          </w:tcPr>
          <w:p w:rsidR="002055BF" w:rsidRPr="002249F5" w:rsidRDefault="002055BF" w:rsidP="00996AEA">
            <w:pPr>
              <w:spacing w:after="0"/>
              <w:ind w:left="-116" w:right="-108"/>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0,42</w:t>
            </w:r>
          </w:p>
        </w:tc>
        <w:tc>
          <w:tcPr>
            <w:tcW w:w="851" w:type="dxa"/>
            <w:shd w:val="clear" w:color="auto" w:fill="auto"/>
            <w:noWrap/>
            <w:vAlign w:val="center"/>
          </w:tcPr>
          <w:p w:rsidR="002055BF" w:rsidRPr="002249F5" w:rsidRDefault="002055BF" w:rsidP="00996AEA">
            <w:pPr>
              <w:spacing w:after="0"/>
              <w:ind w:left="-116" w:right="-108"/>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0,42</w:t>
            </w:r>
          </w:p>
        </w:tc>
        <w:tc>
          <w:tcPr>
            <w:tcW w:w="567" w:type="dxa"/>
            <w:shd w:val="clear" w:color="auto" w:fill="auto"/>
            <w:vAlign w:val="center"/>
          </w:tcPr>
          <w:p w:rsidR="002055BF" w:rsidRPr="002249F5" w:rsidRDefault="002055BF" w:rsidP="00996AEA">
            <w:pPr>
              <w:spacing w:after="0"/>
              <w:ind w:left="-116" w:right="-108"/>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0,42</w:t>
            </w:r>
          </w:p>
        </w:tc>
      </w:tr>
      <w:tr w:rsidR="002055BF" w:rsidRPr="002249F5" w:rsidTr="00A311FC">
        <w:trPr>
          <w:trHeight w:val="576"/>
        </w:trPr>
        <w:tc>
          <w:tcPr>
            <w:tcW w:w="2235" w:type="dxa"/>
            <w:shd w:val="clear" w:color="auto" w:fill="auto"/>
            <w:vAlign w:val="center"/>
            <w:hideMark/>
          </w:tcPr>
          <w:p w:rsidR="002055BF" w:rsidRPr="002249F5" w:rsidRDefault="002055BF" w:rsidP="002055BF">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 xml:space="preserve">Технологические потери тепловой энергии </w:t>
            </w:r>
          </w:p>
        </w:tc>
        <w:tc>
          <w:tcPr>
            <w:tcW w:w="879" w:type="dxa"/>
            <w:vAlign w:val="center"/>
          </w:tcPr>
          <w:p w:rsidR="002055BF" w:rsidRPr="002249F5" w:rsidRDefault="002055BF" w:rsidP="002055BF">
            <w:pPr>
              <w:spacing w:after="0"/>
              <w:ind w:left="-108" w:right="-100"/>
              <w:jc w:val="center"/>
              <w:rPr>
                <w:rFonts w:ascii="Times New Roman" w:hAnsi="Times New Roman" w:cs="Times New Roman"/>
                <w:color w:val="000000" w:themeColor="text1"/>
              </w:rPr>
            </w:pPr>
            <w:r w:rsidRPr="002249F5">
              <w:rPr>
                <w:rFonts w:ascii="Times New Roman" w:hAnsi="Times New Roman" w:cs="Times New Roman"/>
                <w:color w:val="000000" w:themeColor="text1"/>
              </w:rPr>
              <w:t>Гкал/час</w:t>
            </w:r>
          </w:p>
        </w:tc>
        <w:tc>
          <w:tcPr>
            <w:tcW w:w="709" w:type="dxa"/>
            <w:shd w:val="clear" w:color="auto" w:fill="auto"/>
            <w:noWrap/>
            <w:vAlign w:val="center"/>
          </w:tcPr>
          <w:p w:rsidR="002055BF" w:rsidRPr="002249F5" w:rsidRDefault="002055BF" w:rsidP="002055BF">
            <w:pPr>
              <w:spacing w:after="0"/>
              <w:ind w:left="-116" w:right="-108"/>
              <w:jc w:val="center"/>
              <w:rPr>
                <w:rFonts w:ascii="Times New Roman" w:hAnsi="Times New Roman" w:cs="Times New Roman"/>
                <w:color w:val="000000" w:themeColor="text1"/>
                <w:sz w:val="18"/>
                <w:szCs w:val="18"/>
                <w:highlight w:val="yellow"/>
              </w:rPr>
            </w:pPr>
            <w:r w:rsidRPr="002249F5">
              <w:rPr>
                <w:rFonts w:ascii="Times New Roman" w:hAnsi="Times New Roman" w:cs="Times New Roman"/>
                <w:color w:val="000000"/>
                <w:sz w:val="18"/>
                <w:szCs w:val="18"/>
              </w:rPr>
              <w:t>0,045</w:t>
            </w:r>
          </w:p>
        </w:tc>
        <w:tc>
          <w:tcPr>
            <w:tcW w:w="850" w:type="dxa"/>
            <w:shd w:val="clear" w:color="auto" w:fill="auto"/>
            <w:noWrap/>
            <w:vAlign w:val="center"/>
          </w:tcPr>
          <w:p w:rsidR="002055BF" w:rsidRPr="002249F5" w:rsidRDefault="002055BF" w:rsidP="002055BF">
            <w:pPr>
              <w:spacing w:after="0"/>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0,045</w:t>
            </w:r>
          </w:p>
        </w:tc>
        <w:tc>
          <w:tcPr>
            <w:tcW w:w="822" w:type="dxa"/>
            <w:shd w:val="clear" w:color="auto" w:fill="auto"/>
            <w:noWrap/>
            <w:vAlign w:val="center"/>
          </w:tcPr>
          <w:p w:rsidR="002055BF" w:rsidRPr="002249F5" w:rsidRDefault="002055BF" w:rsidP="002055BF">
            <w:pPr>
              <w:spacing w:after="0"/>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0,031</w:t>
            </w:r>
          </w:p>
        </w:tc>
        <w:tc>
          <w:tcPr>
            <w:tcW w:w="850" w:type="dxa"/>
            <w:shd w:val="clear" w:color="auto" w:fill="auto"/>
            <w:noWrap/>
            <w:vAlign w:val="center"/>
          </w:tcPr>
          <w:p w:rsidR="002055BF" w:rsidRPr="002249F5" w:rsidRDefault="002055BF" w:rsidP="002055BF">
            <w:pPr>
              <w:spacing w:after="0"/>
              <w:ind w:left="-116" w:right="-108"/>
              <w:jc w:val="center"/>
              <w:rPr>
                <w:rFonts w:ascii="Times New Roman" w:hAnsi="Times New Roman" w:cs="Times New Roman"/>
                <w:color w:val="000000" w:themeColor="text1"/>
                <w:sz w:val="18"/>
                <w:szCs w:val="18"/>
                <w:highlight w:val="yellow"/>
              </w:rPr>
            </w:pPr>
            <w:r w:rsidRPr="002249F5">
              <w:rPr>
                <w:rFonts w:ascii="Times New Roman" w:hAnsi="Times New Roman" w:cs="Times New Roman"/>
                <w:color w:val="000000"/>
                <w:sz w:val="18"/>
                <w:szCs w:val="18"/>
              </w:rPr>
              <w:t>0,031</w:t>
            </w:r>
          </w:p>
        </w:tc>
        <w:tc>
          <w:tcPr>
            <w:tcW w:w="851" w:type="dxa"/>
            <w:shd w:val="clear" w:color="auto" w:fill="auto"/>
            <w:noWrap/>
            <w:vAlign w:val="center"/>
          </w:tcPr>
          <w:p w:rsidR="002055BF" w:rsidRPr="002249F5" w:rsidRDefault="002055BF" w:rsidP="002055BF">
            <w:pPr>
              <w:spacing w:after="0"/>
              <w:ind w:left="-116" w:right="-108"/>
              <w:jc w:val="center"/>
              <w:rPr>
                <w:rFonts w:ascii="Times New Roman" w:hAnsi="Times New Roman" w:cs="Times New Roman"/>
                <w:color w:val="000000" w:themeColor="text1"/>
                <w:sz w:val="18"/>
                <w:szCs w:val="18"/>
                <w:highlight w:val="yellow"/>
              </w:rPr>
            </w:pPr>
            <w:r w:rsidRPr="002249F5">
              <w:rPr>
                <w:rFonts w:ascii="Times New Roman" w:hAnsi="Times New Roman" w:cs="Times New Roman"/>
                <w:color w:val="000000"/>
                <w:sz w:val="18"/>
                <w:szCs w:val="18"/>
              </w:rPr>
              <w:t>0,031</w:t>
            </w:r>
          </w:p>
        </w:tc>
        <w:tc>
          <w:tcPr>
            <w:tcW w:w="709" w:type="dxa"/>
            <w:shd w:val="clear" w:color="auto" w:fill="auto"/>
            <w:noWrap/>
            <w:vAlign w:val="center"/>
          </w:tcPr>
          <w:p w:rsidR="002055BF" w:rsidRPr="002249F5" w:rsidRDefault="002055BF" w:rsidP="002055BF">
            <w:pPr>
              <w:spacing w:after="0"/>
              <w:ind w:left="-116" w:right="-108"/>
              <w:jc w:val="center"/>
              <w:rPr>
                <w:rFonts w:ascii="Times New Roman" w:hAnsi="Times New Roman" w:cs="Times New Roman"/>
                <w:color w:val="000000" w:themeColor="text1"/>
                <w:sz w:val="18"/>
                <w:szCs w:val="18"/>
                <w:highlight w:val="yellow"/>
              </w:rPr>
            </w:pPr>
            <w:r w:rsidRPr="002249F5">
              <w:rPr>
                <w:rFonts w:ascii="Times New Roman" w:hAnsi="Times New Roman" w:cs="Times New Roman"/>
                <w:color w:val="000000"/>
                <w:sz w:val="18"/>
                <w:szCs w:val="18"/>
              </w:rPr>
              <w:t>0,031</w:t>
            </w:r>
          </w:p>
        </w:tc>
        <w:tc>
          <w:tcPr>
            <w:tcW w:w="850" w:type="dxa"/>
            <w:shd w:val="clear" w:color="auto" w:fill="auto"/>
            <w:vAlign w:val="center"/>
          </w:tcPr>
          <w:p w:rsidR="002055BF" w:rsidRPr="002249F5" w:rsidRDefault="002055BF" w:rsidP="002055BF">
            <w:pPr>
              <w:spacing w:after="0"/>
              <w:ind w:left="-116" w:right="-108"/>
              <w:jc w:val="center"/>
              <w:rPr>
                <w:rFonts w:ascii="Times New Roman" w:hAnsi="Times New Roman" w:cs="Times New Roman"/>
                <w:color w:val="000000" w:themeColor="text1"/>
                <w:sz w:val="18"/>
                <w:szCs w:val="18"/>
                <w:highlight w:val="yellow"/>
              </w:rPr>
            </w:pPr>
            <w:r w:rsidRPr="002249F5">
              <w:rPr>
                <w:rFonts w:ascii="Times New Roman" w:hAnsi="Times New Roman" w:cs="Times New Roman"/>
                <w:color w:val="000000"/>
                <w:sz w:val="18"/>
                <w:szCs w:val="18"/>
              </w:rPr>
              <w:t>0,031</w:t>
            </w:r>
          </w:p>
        </w:tc>
        <w:tc>
          <w:tcPr>
            <w:tcW w:w="851" w:type="dxa"/>
            <w:shd w:val="clear" w:color="auto" w:fill="auto"/>
            <w:noWrap/>
            <w:vAlign w:val="center"/>
          </w:tcPr>
          <w:p w:rsidR="002055BF" w:rsidRPr="002249F5" w:rsidRDefault="002055BF" w:rsidP="002055BF">
            <w:pPr>
              <w:spacing w:after="0"/>
              <w:ind w:left="-116" w:right="-108"/>
              <w:jc w:val="center"/>
              <w:rPr>
                <w:rFonts w:ascii="Times New Roman" w:hAnsi="Times New Roman" w:cs="Times New Roman"/>
                <w:color w:val="000000" w:themeColor="text1"/>
                <w:sz w:val="18"/>
                <w:szCs w:val="18"/>
                <w:highlight w:val="yellow"/>
              </w:rPr>
            </w:pPr>
            <w:r w:rsidRPr="002249F5">
              <w:rPr>
                <w:rFonts w:ascii="Times New Roman" w:hAnsi="Times New Roman" w:cs="Times New Roman"/>
                <w:color w:val="000000"/>
                <w:sz w:val="18"/>
                <w:szCs w:val="18"/>
              </w:rPr>
              <w:t>0,031</w:t>
            </w:r>
          </w:p>
        </w:tc>
        <w:tc>
          <w:tcPr>
            <w:tcW w:w="567" w:type="dxa"/>
            <w:shd w:val="clear" w:color="auto" w:fill="auto"/>
            <w:vAlign w:val="center"/>
          </w:tcPr>
          <w:p w:rsidR="002055BF" w:rsidRPr="002249F5" w:rsidRDefault="002055BF" w:rsidP="002055BF">
            <w:pPr>
              <w:spacing w:after="0"/>
              <w:ind w:left="-116" w:right="-108"/>
              <w:jc w:val="center"/>
              <w:rPr>
                <w:rFonts w:ascii="Times New Roman" w:hAnsi="Times New Roman" w:cs="Times New Roman"/>
                <w:color w:val="000000" w:themeColor="text1"/>
                <w:sz w:val="18"/>
                <w:szCs w:val="18"/>
                <w:highlight w:val="yellow"/>
              </w:rPr>
            </w:pPr>
            <w:r w:rsidRPr="002249F5">
              <w:rPr>
                <w:rFonts w:ascii="Times New Roman" w:hAnsi="Times New Roman" w:cs="Times New Roman"/>
                <w:color w:val="000000"/>
                <w:sz w:val="18"/>
                <w:szCs w:val="18"/>
              </w:rPr>
              <w:t>0,031</w:t>
            </w:r>
          </w:p>
        </w:tc>
      </w:tr>
      <w:tr w:rsidR="003B70F9" w:rsidRPr="002249F5" w:rsidTr="00A311FC">
        <w:trPr>
          <w:trHeight w:val="576"/>
        </w:trPr>
        <w:tc>
          <w:tcPr>
            <w:tcW w:w="2235" w:type="dxa"/>
            <w:shd w:val="clear" w:color="auto" w:fill="auto"/>
            <w:vAlign w:val="center"/>
            <w:hideMark/>
          </w:tcPr>
          <w:p w:rsidR="00C0568A" w:rsidRPr="002249F5" w:rsidRDefault="00C0568A" w:rsidP="00A24EC4">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Количество наруш</w:t>
            </w:r>
            <w:r w:rsidRPr="002249F5">
              <w:rPr>
                <w:rFonts w:ascii="Times New Roman" w:hAnsi="Times New Roman" w:cs="Times New Roman"/>
                <w:color w:val="000000" w:themeColor="text1"/>
              </w:rPr>
              <w:t>е</w:t>
            </w:r>
            <w:r w:rsidRPr="002249F5">
              <w:rPr>
                <w:rFonts w:ascii="Times New Roman" w:hAnsi="Times New Roman" w:cs="Times New Roman"/>
                <w:color w:val="000000" w:themeColor="text1"/>
              </w:rPr>
              <w:t>ний в подаче тепл</w:t>
            </w:r>
            <w:r w:rsidRPr="002249F5">
              <w:rPr>
                <w:rFonts w:ascii="Times New Roman" w:hAnsi="Times New Roman" w:cs="Times New Roman"/>
                <w:color w:val="000000" w:themeColor="text1"/>
              </w:rPr>
              <w:t>о</w:t>
            </w:r>
            <w:r w:rsidRPr="002249F5">
              <w:rPr>
                <w:rFonts w:ascii="Times New Roman" w:hAnsi="Times New Roman" w:cs="Times New Roman"/>
                <w:color w:val="000000" w:themeColor="text1"/>
              </w:rPr>
              <w:t>вой энергии</w:t>
            </w:r>
            <w:r w:rsidR="005853C2" w:rsidRPr="002249F5">
              <w:rPr>
                <w:rFonts w:ascii="Times New Roman" w:hAnsi="Times New Roman" w:cs="Times New Roman"/>
                <w:color w:val="000000" w:themeColor="text1"/>
              </w:rPr>
              <w:t xml:space="preserve"> </w:t>
            </w:r>
          </w:p>
        </w:tc>
        <w:tc>
          <w:tcPr>
            <w:tcW w:w="879" w:type="dxa"/>
            <w:vAlign w:val="center"/>
          </w:tcPr>
          <w:p w:rsidR="00C0568A" w:rsidRPr="002249F5" w:rsidRDefault="00C0568A" w:rsidP="005851CD">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Ед.</w:t>
            </w:r>
          </w:p>
        </w:tc>
        <w:tc>
          <w:tcPr>
            <w:tcW w:w="709" w:type="dxa"/>
            <w:shd w:val="clear" w:color="auto" w:fill="auto"/>
            <w:noWrap/>
            <w:vAlign w:val="center"/>
          </w:tcPr>
          <w:p w:rsidR="00C0568A" w:rsidRPr="002249F5" w:rsidRDefault="002055BF" w:rsidP="00F16358">
            <w:pPr>
              <w:spacing w:after="0"/>
              <w:ind w:left="-116" w:right="-108"/>
              <w:jc w:val="center"/>
              <w:rPr>
                <w:rFonts w:ascii="Times New Roman" w:hAnsi="Times New Roman" w:cs="Times New Roman"/>
                <w:color w:val="000000" w:themeColor="text1"/>
                <w:sz w:val="18"/>
                <w:szCs w:val="18"/>
              </w:rPr>
            </w:pPr>
            <w:r w:rsidRPr="002249F5">
              <w:rPr>
                <w:rFonts w:ascii="Times New Roman" w:hAnsi="Times New Roman" w:cs="Times New Roman"/>
                <w:color w:val="000000" w:themeColor="text1"/>
                <w:sz w:val="18"/>
                <w:szCs w:val="18"/>
              </w:rPr>
              <w:t>0</w:t>
            </w:r>
          </w:p>
        </w:tc>
        <w:tc>
          <w:tcPr>
            <w:tcW w:w="850" w:type="dxa"/>
            <w:shd w:val="clear" w:color="auto" w:fill="auto"/>
            <w:noWrap/>
            <w:vAlign w:val="center"/>
          </w:tcPr>
          <w:p w:rsidR="00C0568A" w:rsidRPr="002249F5" w:rsidRDefault="002055BF" w:rsidP="00F16358">
            <w:pPr>
              <w:spacing w:after="0"/>
              <w:ind w:left="-116" w:right="-108"/>
              <w:jc w:val="center"/>
              <w:rPr>
                <w:rFonts w:ascii="Times New Roman" w:hAnsi="Times New Roman" w:cs="Times New Roman"/>
                <w:color w:val="000000" w:themeColor="text1"/>
                <w:sz w:val="18"/>
                <w:szCs w:val="18"/>
              </w:rPr>
            </w:pPr>
            <w:r w:rsidRPr="002249F5">
              <w:rPr>
                <w:rFonts w:ascii="Times New Roman" w:hAnsi="Times New Roman" w:cs="Times New Roman"/>
                <w:color w:val="000000" w:themeColor="text1"/>
                <w:sz w:val="18"/>
                <w:szCs w:val="18"/>
              </w:rPr>
              <w:t>0</w:t>
            </w:r>
          </w:p>
        </w:tc>
        <w:tc>
          <w:tcPr>
            <w:tcW w:w="822" w:type="dxa"/>
            <w:shd w:val="clear" w:color="auto" w:fill="auto"/>
            <w:noWrap/>
            <w:vAlign w:val="center"/>
          </w:tcPr>
          <w:p w:rsidR="00C0568A" w:rsidRPr="002249F5" w:rsidRDefault="002055BF" w:rsidP="00F16358">
            <w:pPr>
              <w:spacing w:after="0"/>
              <w:ind w:left="-116" w:right="-108"/>
              <w:jc w:val="center"/>
              <w:rPr>
                <w:rFonts w:ascii="Times New Roman" w:hAnsi="Times New Roman" w:cs="Times New Roman"/>
                <w:color w:val="000000" w:themeColor="text1"/>
                <w:sz w:val="18"/>
                <w:szCs w:val="18"/>
              </w:rPr>
            </w:pPr>
            <w:r w:rsidRPr="002249F5">
              <w:rPr>
                <w:rFonts w:ascii="Times New Roman" w:hAnsi="Times New Roman" w:cs="Times New Roman"/>
                <w:color w:val="000000" w:themeColor="text1"/>
                <w:sz w:val="18"/>
                <w:szCs w:val="18"/>
              </w:rPr>
              <w:t>0</w:t>
            </w:r>
          </w:p>
        </w:tc>
        <w:tc>
          <w:tcPr>
            <w:tcW w:w="850" w:type="dxa"/>
            <w:shd w:val="clear" w:color="auto" w:fill="auto"/>
            <w:noWrap/>
            <w:vAlign w:val="center"/>
          </w:tcPr>
          <w:p w:rsidR="00C0568A" w:rsidRPr="002249F5" w:rsidRDefault="002055BF" w:rsidP="00F16358">
            <w:pPr>
              <w:spacing w:after="0"/>
              <w:ind w:left="-116" w:right="-108"/>
              <w:jc w:val="center"/>
              <w:rPr>
                <w:rFonts w:ascii="Times New Roman" w:hAnsi="Times New Roman" w:cs="Times New Roman"/>
                <w:color w:val="000000" w:themeColor="text1"/>
                <w:sz w:val="18"/>
                <w:szCs w:val="18"/>
              </w:rPr>
            </w:pPr>
            <w:r w:rsidRPr="002249F5">
              <w:rPr>
                <w:rFonts w:ascii="Times New Roman" w:hAnsi="Times New Roman" w:cs="Times New Roman"/>
                <w:color w:val="000000" w:themeColor="text1"/>
                <w:sz w:val="18"/>
                <w:szCs w:val="18"/>
              </w:rPr>
              <w:t>0</w:t>
            </w:r>
          </w:p>
        </w:tc>
        <w:tc>
          <w:tcPr>
            <w:tcW w:w="851" w:type="dxa"/>
            <w:shd w:val="clear" w:color="auto" w:fill="auto"/>
            <w:noWrap/>
            <w:vAlign w:val="center"/>
          </w:tcPr>
          <w:p w:rsidR="00C0568A" w:rsidRPr="002249F5" w:rsidRDefault="002055BF" w:rsidP="00F16358">
            <w:pPr>
              <w:spacing w:after="0"/>
              <w:ind w:left="-116" w:right="-108"/>
              <w:jc w:val="center"/>
              <w:rPr>
                <w:rFonts w:ascii="Times New Roman" w:hAnsi="Times New Roman" w:cs="Times New Roman"/>
                <w:color w:val="000000" w:themeColor="text1"/>
                <w:sz w:val="18"/>
                <w:szCs w:val="18"/>
              </w:rPr>
            </w:pPr>
            <w:r w:rsidRPr="002249F5">
              <w:rPr>
                <w:rFonts w:ascii="Times New Roman" w:hAnsi="Times New Roman" w:cs="Times New Roman"/>
                <w:color w:val="000000" w:themeColor="text1"/>
                <w:sz w:val="18"/>
                <w:szCs w:val="18"/>
              </w:rPr>
              <w:t>0</w:t>
            </w:r>
          </w:p>
        </w:tc>
        <w:tc>
          <w:tcPr>
            <w:tcW w:w="709" w:type="dxa"/>
            <w:shd w:val="clear" w:color="auto" w:fill="auto"/>
            <w:noWrap/>
            <w:vAlign w:val="center"/>
          </w:tcPr>
          <w:p w:rsidR="00C0568A" w:rsidRPr="002249F5" w:rsidRDefault="002055BF" w:rsidP="00F16358">
            <w:pPr>
              <w:spacing w:after="0"/>
              <w:ind w:left="-116" w:right="-108"/>
              <w:jc w:val="center"/>
              <w:rPr>
                <w:rFonts w:ascii="Times New Roman" w:hAnsi="Times New Roman" w:cs="Times New Roman"/>
                <w:color w:val="000000" w:themeColor="text1"/>
                <w:sz w:val="18"/>
                <w:szCs w:val="18"/>
              </w:rPr>
            </w:pPr>
            <w:r w:rsidRPr="002249F5">
              <w:rPr>
                <w:rFonts w:ascii="Times New Roman" w:hAnsi="Times New Roman" w:cs="Times New Roman"/>
                <w:color w:val="000000" w:themeColor="text1"/>
                <w:sz w:val="18"/>
                <w:szCs w:val="18"/>
              </w:rPr>
              <w:t>0</w:t>
            </w:r>
          </w:p>
        </w:tc>
        <w:tc>
          <w:tcPr>
            <w:tcW w:w="850" w:type="dxa"/>
            <w:shd w:val="clear" w:color="auto" w:fill="auto"/>
            <w:vAlign w:val="center"/>
          </w:tcPr>
          <w:p w:rsidR="00C0568A" w:rsidRPr="002249F5" w:rsidRDefault="002055BF" w:rsidP="00F16358">
            <w:pPr>
              <w:spacing w:after="0"/>
              <w:ind w:left="-116" w:right="-108"/>
              <w:jc w:val="center"/>
              <w:rPr>
                <w:rFonts w:ascii="Times New Roman" w:hAnsi="Times New Roman" w:cs="Times New Roman"/>
                <w:color w:val="000000" w:themeColor="text1"/>
                <w:sz w:val="18"/>
                <w:szCs w:val="18"/>
              </w:rPr>
            </w:pPr>
            <w:r w:rsidRPr="002249F5">
              <w:rPr>
                <w:rFonts w:ascii="Times New Roman" w:hAnsi="Times New Roman" w:cs="Times New Roman"/>
                <w:color w:val="000000" w:themeColor="text1"/>
                <w:sz w:val="18"/>
                <w:szCs w:val="18"/>
              </w:rPr>
              <w:t>0</w:t>
            </w:r>
          </w:p>
        </w:tc>
        <w:tc>
          <w:tcPr>
            <w:tcW w:w="851" w:type="dxa"/>
            <w:shd w:val="clear" w:color="auto" w:fill="auto"/>
            <w:noWrap/>
            <w:vAlign w:val="center"/>
          </w:tcPr>
          <w:p w:rsidR="00C0568A" w:rsidRPr="002249F5" w:rsidRDefault="002055BF" w:rsidP="00F16358">
            <w:pPr>
              <w:spacing w:after="0"/>
              <w:ind w:left="-116" w:right="-108"/>
              <w:jc w:val="center"/>
              <w:rPr>
                <w:rFonts w:ascii="Times New Roman" w:hAnsi="Times New Roman" w:cs="Times New Roman"/>
                <w:color w:val="000000" w:themeColor="text1"/>
                <w:sz w:val="18"/>
                <w:szCs w:val="18"/>
              </w:rPr>
            </w:pPr>
            <w:r w:rsidRPr="002249F5">
              <w:rPr>
                <w:rFonts w:ascii="Times New Roman" w:hAnsi="Times New Roman" w:cs="Times New Roman"/>
                <w:color w:val="000000" w:themeColor="text1"/>
                <w:sz w:val="18"/>
                <w:szCs w:val="18"/>
              </w:rPr>
              <w:t>0</w:t>
            </w:r>
          </w:p>
        </w:tc>
        <w:tc>
          <w:tcPr>
            <w:tcW w:w="567" w:type="dxa"/>
            <w:shd w:val="clear" w:color="auto" w:fill="auto"/>
            <w:vAlign w:val="center"/>
          </w:tcPr>
          <w:p w:rsidR="00C0568A" w:rsidRPr="002249F5" w:rsidRDefault="002055BF" w:rsidP="00F16358">
            <w:pPr>
              <w:spacing w:after="0"/>
              <w:ind w:left="-116" w:right="-108"/>
              <w:jc w:val="center"/>
              <w:rPr>
                <w:rFonts w:ascii="Times New Roman" w:hAnsi="Times New Roman" w:cs="Times New Roman"/>
                <w:color w:val="000000" w:themeColor="text1"/>
                <w:sz w:val="18"/>
                <w:szCs w:val="18"/>
              </w:rPr>
            </w:pPr>
            <w:r w:rsidRPr="002249F5">
              <w:rPr>
                <w:rFonts w:ascii="Times New Roman" w:hAnsi="Times New Roman" w:cs="Times New Roman"/>
                <w:color w:val="000000" w:themeColor="text1"/>
                <w:sz w:val="18"/>
                <w:szCs w:val="18"/>
              </w:rPr>
              <w:t>0</w:t>
            </w:r>
          </w:p>
        </w:tc>
      </w:tr>
      <w:tr w:rsidR="002055BF" w:rsidRPr="002249F5" w:rsidTr="00A311FC">
        <w:trPr>
          <w:trHeight w:val="576"/>
        </w:trPr>
        <w:tc>
          <w:tcPr>
            <w:tcW w:w="2235" w:type="dxa"/>
            <w:shd w:val="clear" w:color="auto" w:fill="auto"/>
            <w:vAlign w:val="center"/>
            <w:hideMark/>
          </w:tcPr>
          <w:p w:rsidR="002055BF" w:rsidRPr="002249F5" w:rsidRDefault="002055BF" w:rsidP="002055BF">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 xml:space="preserve">Расход топлива (газ) </w:t>
            </w:r>
          </w:p>
        </w:tc>
        <w:tc>
          <w:tcPr>
            <w:tcW w:w="879" w:type="dxa"/>
            <w:vAlign w:val="center"/>
          </w:tcPr>
          <w:p w:rsidR="002055BF" w:rsidRPr="002249F5" w:rsidRDefault="002055BF" w:rsidP="002055BF">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тыс. м</w:t>
            </w:r>
            <w:r w:rsidRPr="002249F5">
              <w:rPr>
                <w:rFonts w:ascii="Times New Roman" w:hAnsi="Times New Roman" w:cs="Times New Roman"/>
                <w:color w:val="000000" w:themeColor="text1"/>
                <w:vertAlign w:val="superscript"/>
              </w:rPr>
              <w:t>3</w:t>
            </w:r>
          </w:p>
        </w:tc>
        <w:tc>
          <w:tcPr>
            <w:tcW w:w="709" w:type="dxa"/>
            <w:shd w:val="clear" w:color="auto" w:fill="auto"/>
            <w:noWrap/>
            <w:vAlign w:val="center"/>
          </w:tcPr>
          <w:p w:rsidR="002055BF" w:rsidRPr="002249F5" w:rsidRDefault="002055BF" w:rsidP="002055BF">
            <w:pPr>
              <w:spacing w:after="0"/>
              <w:ind w:left="-116" w:right="-108"/>
              <w:jc w:val="center"/>
              <w:rPr>
                <w:rFonts w:ascii="Times New Roman" w:hAnsi="Times New Roman" w:cs="Times New Roman"/>
                <w:color w:val="000000" w:themeColor="text1"/>
                <w:sz w:val="18"/>
                <w:szCs w:val="18"/>
                <w:highlight w:val="yellow"/>
              </w:rPr>
            </w:pPr>
            <w:r w:rsidRPr="002249F5">
              <w:rPr>
                <w:rFonts w:ascii="Times New Roman" w:hAnsi="Times New Roman" w:cs="Times New Roman"/>
                <w:color w:val="000000"/>
                <w:sz w:val="18"/>
                <w:szCs w:val="18"/>
              </w:rPr>
              <w:t>401,96</w:t>
            </w:r>
          </w:p>
        </w:tc>
        <w:tc>
          <w:tcPr>
            <w:tcW w:w="850" w:type="dxa"/>
            <w:shd w:val="clear" w:color="auto" w:fill="auto"/>
            <w:noWrap/>
            <w:vAlign w:val="center"/>
          </w:tcPr>
          <w:p w:rsidR="002055BF" w:rsidRPr="002249F5" w:rsidRDefault="002055BF" w:rsidP="002055BF">
            <w:pPr>
              <w:spacing w:after="0"/>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401,96</w:t>
            </w:r>
          </w:p>
        </w:tc>
        <w:tc>
          <w:tcPr>
            <w:tcW w:w="822" w:type="dxa"/>
            <w:shd w:val="clear" w:color="auto" w:fill="auto"/>
            <w:noWrap/>
            <w:vAlign w:val="center"/>
          </w:tcPr>
          <w:p w:rsidR="002055BF" w:rsidRPr="002249F5" w:rsidRDefault="002055BF" w:rsidP="002055BF">
            <w:pPr>
              <w:spacing w:after="0"/>
              <w:jc w:val="center"/>
              <w:rPr>
                <w:rFonts w:ascii="Times New Roman" w:hAnsi="Times New Roman" w:cs="Times New Roman"/>
                <w:color w:val="000000"/>
                <w:sz w:val="18"/>
                <w:szCs w:val="18"/>
              </w:rPr>
            </w:pPr>
            <w:r w:rsidRPr="002249F5">
              <w:rPr>
                <w:rFonts w:ascii="Times New Roman" w:hAnsi="Times New Roman" w:cs="Times New Roman"/>
                <w:color w:val="000000"/>
                <w:sz w:val="18"/>
                <w:szCs w:val="18"/>
              </w:rPr>
              <w:t>405,93</w:t>
            </w:r>
          </w:p>
        </w:tc>
        <w:tc>
          <w:tcPr>
            <w:tcW w:w="850" w:type="dxa"/>
            <w:shd w:val="clear" w:color="auto" w:fill="auto"/>
            <w:noWrap/>
            <w:vAlign w:val="center"/>
          </w:tcPr>
          <w:p w:rsidR="002055BF" w:rsidRPr="002249F5" w:rsidRDefault="002055BF" w:rsidP="002055BF">
            <w:pPr>
              <w:spacing w:after="0"/>
              <w:ind w:left="-116" w:right="-108"/>
              <w:jc w:val="center"/>
              <w:rPr>
                <w:rFonts w:ascii="Times New Roman" w:hAnsi="Times New Roman" w:cs="Times New Roman"/>
                <w:color w:val="000000" w:themeColor="text1"/>
                <w:sz w:val="18"/>
                <w:szCs w:val="18"/>
                <w:highlight w:val="yellow"/>
              </w:rPr>
            </w:pPr>
            <w:r w:rsidRPr="002249F5">
              <w:rPr>
                <w:rFonts w:ascii="Times New Roman" w:hAnsi="Times New Roman" w:cs="Times New Roman"/>
                <w:color w:val="000000"/>
                <w:sz w:val="18"/>
                <w:szCs w:val="18"/>
              </w:rPr>
              <w:t>405,93</w:t>
            </w:r>
          </w:p>
        </w:tc>
        <w:tc>
          <w:tcPr>
            <w:tcW w:w="851" w:type="dxa"/>
            <w:shd w:val="clear" w:color="auto" w:fill="auto"/>
            <w:noWrap/>
            <w:vAlign w:val="center"/>
          </w:tcPr>
          <w:p w:rsidR="002055BF" w:rsidRPr="002249F5" w:rsidRDefault="002055BF" w:rsidP="002055BF">
            <w:pPr>
              <w:spacing w:after="0"/>
              <w:ind w:left="-116" w:right="-108"/>
              <w:jc w:val="center"/>
              <w:rPr>
                <w:rFonts w:ascii="Times New Roman" w:hAnsi="Times New Roman" w:cs="Times New Roman"/>
                <w:color w:val="000000" w:themeColor="text1"/>
                <w:sz w:val="18"/>
                <w:szCs w:val="18"/>
                <w:highlight w:val="yellow"/>
              </w:rPr>
            </w:pPr>
            <w:r w:rsidRPr="002249F5">
              <w:rPr>
                <w:rFonts w:ascii="Times New Roman" w:hAnsi="Times New Roman" w:cs="Times New Roman"/>
                <w:color w:val="000000"/>
                <w:sz w:val="18"/>
                <w:szCs w:val="18"/>
              </w:rPr>
              <w:t>405,93</w:t>
            </w:r>
          </w:p>
        </w:tc>
        <w:tc>
          <w:tcPr>
            <w:tcW w:w="709" w:type="dxa"/>
            <w:shd w:val="clear" w:color="auto" w:fill="auto"/>
            <w:noWrap/>
            <w:vAlign w:val="center"/>
          </w:tcPr>
          <w:p w:rsidR="002055BF" w:rsidRPr="002249F5" w:rsidRDefault="002055BF" w:rsidP="002055BF">
            <w:pPr>
              <w:spacing w:after="0"/>
              <w:ind w:left="-116" w:right="-108"/>
              <w:jc w:val="center"/>
              <w:rPr>
                <w:rFonts w:ascii="Times New Roman" w:hAnsi="Times New Roman" w:cs="Times New Roman"/>
                <w:color w:val="000000" w:themeColor="text1"/>
                <w:sz w:val="18"/>
                <w:szCs w:val="18"/>
                <w:highlight w:val="yellow"/>
              </w:rPr>
            </w:pPr>
            <w:r w:rsidRPr="002249F5">
              <w:rPr>
                <w:rFonts w:ascii="Times New Roman" w:hAnsi="Times New Roman" w:cs="Times New Roman"/>
                <w:color w:val="000000"/>
                <w:sz w:val="18"/>
                <w:szCs w:val="18"/>
              </w:rPr>
              <w:t>405,93</w:t>
            </w:r>
          </w:p>
        </w:tc>
        <w:tc>
          <w:tcPr>
            <w:tcW w:w="850" w:type="dxa"/>
            <w:shd w:val="clear" w:color="auto" w:fill="auto"/>
            <w:vAlign w:val="center"/>
          </w:tcPr>
          <w:p w:rsidR="002055BF" w:rsidRPr="002249F5" w:rsidRDefault="002055BF" w:rsidP="002055BF">
            <w:pPr>
              <w:spacing w:after="0"/>
              <w:ind w:left="-116" w:right="-108"/>
              <w:jc w:val="center"/>
              <w:rPr>
                <w:rFonts w:ascii="Times New Roman" w:hAnsi="Times New Roman" w:cs="Times New Roman"/>
                <w:color w:val="000000" w:themeColor="text1"/>
                <w:sz w:val="18"/>
                <w:szCs w:val="18"/>
                <w:highlight w:val="yellow"/>
              </w:rPr>
            </w:pPr>
            <w:r w:rsidRPr="002249F5">
              <w:rPr>
                <w:rFonts w:ascii="Times New Roman" w:hAnsi="Times New Roman" w:cs="Times New Roman"/>
                <w:color w:val="000000"/>
                <w:sz w:val="18"/>
                <w:szCs w:val="18"/>
              </w:rPr>
              <w:t>405,93</w:t>
            </w:r>
          </w:p>
        </w:tc>
        <w:tc>
          <w:tcPr>
            <w:tcW w:w="851" w:type="dxa"/>
            <w:shd w:val="clear" w:color="auto" w:fill="auto"/>
            <w:noWrap/>
            <w:vAlign w:val="center"/>
          </w:tcPr>
          <w:p w:rsidR="002055BF" w:rsidRPr="002249F5" w:rsidRDefault="002055BF" w:rsidP="002055BF">
            <w:pPr>
              <w:spacing w:after="0"/>
              <w:ind w:left="-116" w:right="-108"/>
              <w:jc w:val="center"/>
              <w:rPr>
                <w:rFonts w:ascii="Times New Roman" w:hAnsi="Times New Roman" w:cs="Times New Roman"/>
                <w:color w:val="000000" w:themeColor="text1"/>
                <w:sz w:val="18"/>
                <w:szCs w:val="18"/>
                <w:highlight w:val="yellow"/>
              </w:rPr>
            </w:pPr>
            <w:r w:rsidRPr="002249F5">
              <w:rPr>
                <w:rFonts w:ascii="Times New Roman" w:hAnsi="Times New Roman" w:cs="Times New Roman"/>
                <w:color w:val="000000"/>
                <w:sz w:val="18"/>
                <w:szCs w:val="18"/>
              </w:rPr>
              <w:t>405,93</w:t>
            </w:r>
          </w:p>
        </w:tc>
        <w:tc>
          <w:tcPr>
            <w:tcW w:w="567" w:type="dxa"/>
            <w:shd w:val="clear" w:color="auto" w:fill="auto"/>
            <w:vAlign w:val="center"/>
          </w:tcPr>
          <w:p w:rsidR="002055BF" w:rsidRPr="002249F5" w:rsidRDefault="002055BF" w:rsidP="002055BF">
            <w:pPr>
              <w:spacing w:after="0"/>
              <w:ind w:left="-116" w:right="-108"/>
              <w:jc w:val="center"/>
              <w:rPr>
                <w:rFonts w:ascii="Times New Roman" w:hAnsi="Times New Roman" w:cs="Times New Roman"/>
                <w:color w:val="000000" w:themeColor="text1"/>
                <w:sz w:val="18"/>
                <w:szCs w:val="18"/>
                <w:highlight w:val="yellow"/>
              </w:rPr>
            </w:pPr>
            <w:r w:rsidRPr="002249F5">
              <w:rPr>
                <w:rFonts w:ascii="Times New Roman" w:hAnsi="Times New Roman" w:cs="Times New Roman"/>
                <w:color w:val="000000"/>
                <w:sz w:val="18"/>
                <w:szCs w:val="18"/>
              </w:rPr>
              <w:t>405,93</w:t>
            </w:r>
          </w:p>
        </w:tc>
      </w:tr>
    </w:tbl>
    <w:p w:rsidR="00D84F78" w:rsidRPr="002249F5" w:rsidRDefault="00D84F78" w:rsidP="00215BB4">
      <w:pPr>
        <w:spacing w:after="0"/>
        <w:rPr>
          <w:rFonts w:ascii="Times New Roman" w:eastAsiaTheme="majorEastAsia" w:hAnsi="Times New Roman" w:cs="Times New Roman"/>
          <w:b/>
          <w:bCs/>
          <w:color w:val="000000" w:themeColor="text1"/>
          <w:sz w:val="24"/>
          <w:szCs w:val="24"/>
        </w:rPr>
      </w:pPr>
    </w:p>
    <w:p w:rsidR="00AD2ED1" w:rsidRPr="002249F5" w:rsidRDefault="00AD2ED1" w:rsidP="00A311FC">
      <w:pPr>
        <w:spacing w:after="0"/>
        <w:rPr>
          <w:rFonts w:ascii="Times New Roman" w:hAnsi="Times New Roman" w:cs="Times New Roman"/>
          <w:color w:val="000000" w:themeColor="text1"/>
          <w:sz w:val="24"/>
          <w:szCs w:val="24"/>
        </w:rPr>
      </w:pPr>
      <w:bookmarkStart w:id="581" w:name="_Toc10707112"/>
      <w:r w:rsidRPr="002249F5">
        <w:rPr>
          <w:rFonts w:ascii="Times New Roman" w:hAnsi="Times New Roman" w:cs="Times New Roman"/>
          <w:color w:val="000000" w:themeColor="text1"/>
          <w:sz w:val="24"/>
          <w:szCs w:val="24"/>
        </w:rPr>
        <w:t>ГЛАВА 14. Ценовые (тарифные) последствия</w:t>
      </w:r>
      <w:bookmarkEnd w:id="581"/>
    </w:p>
    <w:p w:rsidR="00BF4484" w:rsidRPr="002249F5" w:rsidRDefault="00BF4484" w:rsidP="00BF4484">
      <w:pPr>
        <w:spacing w:after="0"/>
        <w:rPr>
          <w:rFonts w:ascii="Times New Roman" w:hAnsi="Times New Roman" w:cs="Times New Roman"/>
          <w:color w:val="000000" w:themeColor="text1"/>
        </w:rPr>
      </w:pPr>
    </w:p>
    <w:p w:rsidR="00AD2ED1" w:rsidRPr="002249F5" w:rsidRDefault="00AD2ED1" w:rsidP="00215BB4">
      <w:pPr>
        <w:pStyle w:val="3"/>
        <w:spacing w:before="0"/>
        <w:jc w:val="center"/>
        <w:rPr>
          <w:rFonts w:ascii="Times New Roman" w:hAnsi="Times New Roman" w:cs="Times New Roman"/>
          <w:b w:val="0"/>
          <w:i/>
          <w:color w:val="000000" w:themeColor="text1"/>
          <w:sz w:val="24"/>
          <w:szCs w:val="24"/>
        </w:rPr>
      </w:pPr>
      <w:bookmarkStart w:id="582" w:name="_Toc10707113"/>
      <w:r w:rsidRPr="002249F5">
        <w:rPr>
          <w:rFonts w:ascii="Times New Roman" w:hAnsi="Times New Roman" w:cs="Times New Roman"/>
          <w:b w:val="0"/>
          <w:i/>
          <w:color w:val="000000" w:themeColor="text1"/>
          <w:sz w:val="24"/>
          <w:szCs w:val="24"/>
        </w:rPr>
        <w:t>14.1 Тарифно-балансовые расчетные модели теплоснабжения потребителей по каждой системе</w:t>
      </w:r>
      <w:r w:rsidR="002E77D2" w:rsidRPr="002249F5">
        <w:rPr>
          <w:rFonts w:ascii="Times New Roman" w:hAnsi="Times New Roman" w:cs="Times New Roman"/>
          <w:b w:val="0"/>
          <w:i/>
          <w:color w:val="000000" w:themeColor="text1"/>
          <w:sz w:val="24"/>
          <w:szCs w:val="24"/>
        </w:rPr>
        <w:t xml:space="preserve"> </w:t>
      </w:r>
      <w:r w:rsidRPr="002249F5">
        <w:rPr>
          <w:rFonts w:ascii="Times New Roman" w:hAnsi="Times New Roman" w:cs="Times New Roman"/>
          <w:b w:val="0"/>
          <w:i/>
          <w:color w:val="000000" w:themeColor="text1"/>
          <w:sz w:val="24"/>
          <w:szCs w:val="24"/>
        </w:rPr>
        <w:t>теплоснабжения</w:t>
      </w:r>
      <w:bookmarkEnd w:id="582"/>
    </w:p>
    <w:p w:rsidR="007131C8" w:rsidRPr="002249F5" w:rsidRDefault="007131C8" w:rsidP="00215BB4">
      <w:pPr>
        <w:autoSpaceDE w:val="0"/>
        <w:autoSpaceDN w:val="0"/>
        <w:adjustRightInd w:val="0"/>
        <w:spacing w:after="0" w:line="240" w:lineRule="auto"/>
        <w:rPr>
          <w:rFonts w:ascii="Times New Roman" w:hAnsi="Times New Roman" w:cs="Times New Roman"/>
          <w:color w:val="000000" w:themeColor="text1"/>
          <w:sz w:val="24"/>
          <w:szCs w:val="24"/>
        </w:rPr>
      </w:pPr>
    </w:p>
    <w:p w:rsidR="002E77D2" w:rsidRPr="002249F5" w:rsidRDefault="007131C8" w:rsidP="00215BB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Показатели тарифно-балансовой модели по каждой системе теплосна</w:t>
      </w:r>
      <w:r w:rsidR="00BF4484" w:rsidRPr="002249F5">
        <w:rPr>
          <w:rFonts w:ascii="Times New Roman" w:hAnsi="Times New Roman" w:cs="Times New Roman"/>
          <w:color w:val="000000" w:themeColor="text1"/>
          <w:sz w:val="24"/>
          <w:szCs w:val="24"/>
        </w:rPr>
        <w:t>бжения привед</w:t>
      </w:r>
      <w:r w:rsidR="00BF4484" w:rsidRPr="002249F5">
        <w:rPr>
          <w:rFonts w:ascii="Times New Roman" w:hAnsi="Times New Roman" w:cs="Times New Roman"/>
          <w:color w:val="000000" w:themeColor="text1"/>
          <w:sz w:val="24"/>
          <w:szCs w:val="24"/>
        </w:rPr>
        <w:t>е</w:t>
      </w:r>
      <w:r w:rsidR="00BF4484" w:rsidRPr="002249F5">
        <w:rPr>
          <w:rFonts w:ascii="Times New Roman" w:hAnsi="Times New Roman" w:cs="Times New Roman"/>
          <w:color w:val="000000" w:themeColor="text1"/>
          <w:sz w:val="24"/>
          <w:szCs w:val="24"/>
        </w:rPr>
        <w:t>ны в таблице</w:t>
      </w:r>
      <w:r w:rsidRPr="002249F5">
        <w:rPr>
          <w:rFonts w:ascii="Times New Roman" w:hAnsi="Times New Roman" w:cs="Times New Roman"/>
          <w:color w:val="000000" w:themeColor="text1"/>
          <w:sz w:val="24"/>
          <w:szCs w:val="24"/>
        </w:rPr>
        <w:t>.</w:t>
      </w:r>
    </w:p>
    <w:p w:rsidR="007131C8" w:rsidRPr="002249F5" w:rsidRDefault="007131C8" w:rsidP="00215BB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7131C8" w:rsidRPr="002249F5" w:rsidRDefault="007131C8"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Показатели тарифно-балансовой модели по каждой системе теплоснабжения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701"/>
        <w:gridCol w:w="701"/>
        <w:gridCol w:w="879"/>
        <w:gridCol w:w="680"/>
        <w:gridCol w:w="850"/>
        <w:gridCol w:w="709"/>
        <w:gridCol w:w="851"/>
        <w:gridCol w:w="850"/>
        <w:gridCol w:w="851"/>
        <w:gridCol w:w="567"/>
      </w:tblGrid>
      <w:tr w:rsidR="003B70F9" w:rsidRPr="002249F5" w:rsidTr="00A311FC">
        <w:trPr>
          <w:trHeight w:val="264"/>
        </w:trPr>
        <w:tc>
          <w:tcPr>
            <w:tcW w:w="534" w:type="dxa"/>
            <w:tcBorders>
              <w:right w:val="single" w:sz="4" w:space="0" w:color="auto"/>
            </w:tcBorders>
            <w:vAlign w:val="center"/>
            <w:hideMark/>
          </w:tcPr>
          <w:p w:rsidR="005851CD" w:rsidRPr="002249F5" w:rsidRDefault="005851CD" w:rsidP="00E50821">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w:t>
            </w:r>
          </w:p>
          <w:p w:rsidR="005851CD" w:rsidRPr="002249F5" w:rsidRDefault="005851CD" w:rsidP="00E50821">
            <w:pPr>
              <w:spacing w:after="0"/>
              <w:jc w:val="center"/>
              <w:rPr>
                <w:rFonts w:ascii="Times New Roman" w:hAnsi="Times New Roman" w:cs="Times New Roman"/>
                <w:b/>
                <w:color w:val="000000" w:themeColor="text1"/>
              </w:rPr>
            </w:pPr>
            <w:proofErr w:type="spellStart"/>
            <w:proofErr w:type="gramStart"/>
            <w:r w:rsidRPr="002249F5">
              <w:rPr>
                <w:rFonts w:ascii="Times New Roman" w:hAnsi="Times New Roman" w:cs="Times New Roman"/>
                <w:b/>
                <w:color w:val="000000" w:themeColor="text1"/>
              </w:rPr>
              <w:t>п</w:t>
            </w:r>
            <w:proofErr w:type="spellEnd"/>
            <w:proofErr w:type="gramEnd"/>
            <w:r w:rsidRPr="002249F5">
              <w:rPr>
                <w:rFonts w:ascii="Times New Roman" w:hAnsi="Times New Roman" w:cs="Times New Roman"/>
                <w:b/>
                <w:color w:val="000000" w:themeColor="text1"/>
              </w:rPr>
              <w:t>/</w:t>
            </w:r>
            <w:proofErr w:type="spellStart"/>
            <w:r w:rsidRPr="002249F5">
              <w:rPr>
                <w:rFonts w:ascii="Times New Roman" w:hAnsi="Times New Roman" w:cs="Times New Roman"/>
                <w:b/>
                <w:color w:val="000000" w:themeColor="text1"/>
              </w:rPr>
              <w:t>п</w:t>
            </w:r>
            <w:proofErr w:type="spellEnd"/>
          </w:p>
        </w:tc>
        <w:tc>
          <w:tcPr>
            <w:tcW w:w="2701" w:type="dxa"/>
            <w:tcBorders>
              <w:left w:val="single" w:sz="4" w:space="0" w:color="auto"/>
              <w:right w:val="single" w:sz="4" w:space="0" w:color="auto"/>
            </w:tcBorders>
            <w:vAlign w:val="center"/>
          </w:tcPr>
          <w:p w:rsidR="005851CD" w:rsidRPr="002249F5" w:rsidRDefault="005851CD" w:rsidP="00E50821">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Показатель</w:t>
            </w:r>
          </w:p>
        </w:tc>
        <w:tc>
          <w:tcPr>
            <w:tcW w:w="701" w:type="dxa"/>
            <w:tcBorders>
              <w:left w:val="single" w:sz="4" w:space="0" w:color="auto"/>
            </w:tcBorders>
            <w:shd w:val="clear" w:color="auto" w:fill="auto"/>
            <w:vAlign w:val="center"/>
            <w:hideMark/>
          </w:tcPr>
          <w:p w:rsidR="005851CD" w:rsidRPr="002249F5" w:rsidRDefault="005851CD" w:rsidP="00E837E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2018</w:t>
            </w:r>
          </w:p>
        </w:tc>
        <w:tc>
          <w:tcPr>
            <w:tcW w:w="879" w:type="dxa"/>
            <w:shd w:val="clear" w:color="auto" w:fill="auto"/>
            <w:vAlign w:val="center"/>
            <w:hideMark/>
          </w:tcPr>
          <w:p w:rsidR="005851CD" w:rsidRPr="002249F5" w:rsidRDefault="005851CD"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2019</w:t>
            </w:r>
          </w:p>
        </w:tc>
        <w:tc>
          <w:tcPr>
            <w:tcW w:w="680" w:type="dxa"/>
            <w:shd w:val="clear" w:color="auto" w:fill="auto"/>
            <w:vAlign w:val="center"/>
            <w:hideMark/>
          </w:tcPr>
          <w:p w:rsidR="005851CD" w:rsidRPr="002249F5" w:rsidRDefault="005851CD"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850" w:type="dxa"/>
            <w:shd w:val="clear" w:color="auto" w:fill="auto"/>
            <w:vAlign w:val="center"/>
            <w:hideMark/>
          </w:tcPr>
          <w:p w:rsidR="005851CD" w:rsidRPr="002249F5" w:rsidRDefault="005851CD"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709" w:type="dxa"/>
            <w:shd w:val="clear" w:color="auto" w:fill="auto"/>
            <w:vAlign w:val="center"/>
            <w:hideMark/>
          </w:tcPr>
          <w:p w:rsidR="005851CD" w:rsidRPr="002249F5" w:rsidRDefault="005851CD"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851" w:type="dxa"/>
            <w:shd w:val="clear" w:color="auto" w:fill="auto"/>
            <w:vAlign w:val="center"/>
            <w:hideMark/>
          </w:tcPr>
          <w:p w:rsidR="005851CD" w:rsidRPr="002249F5" w:rsidRDefault="005851CD"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850" w:type="dxa"/>
            <w:shd w:val="clear" w:color="auto" w:fill="auto"/>
            <w:vAlign w:val="center"/>
          </w:tcPr>
          <w:p w:rsidR="005851CD" w:rsidRPr="002249F5" w:rsidRDefault="005851CD" w:rsidP="005851CD">
            <w:pPr>
              <w:spacing w:after="0"/>
              <w:ind w:left="-108" w:right="-108"/>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2024-2028</w:t>
            </w:r>
          </w:p>
        </w:tc>
        <w:tc>
          <w:tcPr>
            <w:tcW w:w="851" w:type="dxa"/>
            <w:shd w:val="clear" w:color="auto" w:fill="auto"/>
            <w:vAlign w:val="center"/>
            <w:hideMark/>
          </w:tcPr>
          <w:p w:rsidR="005851CD" w:rsidRPr="002249F5" w:rsidRDefault="005851CD" w:rsidP="005851CD">
            <w:pPr>
              <w:spacing w:after="0"/>
              <w:ind w:left="-139" w:right="-24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2029-</w:t>
            </w:r>
          </w:p>
          <w:p w:rsidR="005851CD" w:rsidRPr="002249F5" w:rsidRDefault="005851CD" w:rsidP="005851CD">
            <w:pPr>
              <w:spacing w:after="0"/>
              <w:ind w:left="-139" w:right="-24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2033</w:t>
            </w:r>
          </w:p>
        </w:tc>
        <w:tc>
          <w:tcPr>
            <w:tcW w:w="567" w:type="dxa"/>
            <w:shd w:val="clear" w:color="auto" w:fill="auto"/>
            <w:vAlign w:val="center"/>
          </w:tcPr>
          <w:p w:rsidR="005851CD" w:rsidRPr="002249F5" w:rsidRDefault="005851CD" w:rsidP="005851C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2034-2037</w:t>
            </w:r>
          </w:p>
        </w:tc>
      </w:tr>
      <w:tr w:rsidR="003B70F9" w:rsidRPr="002249F5" w:rsidTr="00A311FC">
        <w:trPr>
          <w:trHeight w:val="271"/>
        </w:trPr>
        <w:tc>
          <w:tcPr>
            <w:tcW w:w="10173" w:type="dxa"/>
            <w:gridSpan w:val="11"/>
            <w:shd w:val="clear" w:color="auto" w:fill="auto"/>
            <w:vAlign w:val="center"/>
          </w:tcPr>
          <w:p w:rsidR="00C77887" w:rsidRPr="002249F5" w:rsidRDefault="00DE4E37" w:rsidP="004063CC">
            <w:pPr>
              <w:spacing w:after="0"/>
              <w:ind w:left="-116" w:right="-108"/>
              <w:jc w:val="center"/>
              <w:rPr>
                <w:rFonts w:ascii="Times New Roman" w:hAnsi="Times New Roman" w:cs="Times New Roman"/>
                <w:b/>
                <w:color w:val="000000" w:themeColor="text1"/>
                <w:szCs w:val="20"/>
              </w:rPr>
            </w:pPr>
            <w:r w:rsidRPr="002249F5">
              <w:rPr>
                <w:rFonts w:ascii="Times New Roman" w:hAnsi="Times New Roman" w:cs="Times New Roman"/>
                <w:b/>
                <w:color w:val="000000" w:themeColor="text1"/>
                <w:szCs w:val="20"/>
              </w:rPr>
              <w:t xml:space="preserve">Котельная </w:t>
            </w:r>
            <w:proofErr w:type="gramStart"/>
            <w:r w:rsidRPr="002249F5">
              <w:rPr>
                <w:rFonts w:ascii="Times New Roman" w:hAnsi="Times New Roman" w:cs="Times New Roman"/>
                <w:b/>
                <w:color w:val="000000" w:themeColor="text1"/>
                <w:szCs w:val="20"/>
              </w:rPr>
              <w:t>с</w:t>
            </w:r>
            <w:proofErr w:type="gramEnd"/>
            <w:r w:rsidRPr="002249F5">
              <w:rPr>
                <w:rFonts w:ascii="Times New Roman" w:hAnsi="Times New Roman" w:cs="Times New Roman"/>
                <w:b/>
                <w:color w:val="000000" w:themeColor="text1"/>
                <w:szCs w:val="20"/>
              </w:rPr>
              <w:t>. Вознесенка</w:t>
            </w:r>
          </w:p>
        </w:tc>
      </w:tr>
      <w:tr w:rsidR="00DE4E37" w:rsidRPr="002249F5" w:rsidTr="00A311FC">
        <w:trPr>
          <w:trHeight w:val="430"/>
        </w:trPr>
        <w:tc>
          <w:tcPr>
            <w:tcW w:w="534" w:type="dxa"/>
            <w:shd w:val="clear" w:color="auto" w:fill="auto"/>
            <w:vAlign w:val="center"/>
          </w:tcPr>
          <w:p w:rsidR="00DE4E37" w:rsidRPr="002249F5" w:rsidRDefault="00DE4E37" w:rsidP="00DE4E37">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1</w:t>
            </w:r>
          </w:p>
        </w:tc>
        <w:tc>
          <w:tcPr>
            <w:tcW w:w="2701" w:type="dxa"/>
            <w:vAlign w:val="center"/>
          </w:tcPr>
          <w:p w:rsidR="00DE4E37" w:rsidRPr="002249F5" w:rsidRDefault="00DE4E37" w:rsidP="00DE4E37">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Присоединенная тепловая нагрузка, Гкал/час</w:t>
            </w:r>
          </w:p>
        </w:tc>
        <w:tc>
          <w:tcPr>
            <w:tcW w:w="701" w:type="dxa"/>
            <w:shd w:val="clear" w:color="auto" w:fill="auto"/>
            <w:noWrap/>
            <w:vAlign w:val="center"/>
          </w:tcPr>
          <w:p w:rsidR="00DE4E37" w:rsidRPr="002249F5" w:rsidRDefault="00DE4E37" w:rsidP="00F02876">
            <w:pPr>
              <w:spacing w:after="0"/>
              <w:ind w:left="-87" w:right="-136"/>
              <w:jc w:val="center"/>
              <w:rPr>
                <w:rFonts w:ascii="Times New Roman" w:hAnsi="Times New Roman" w:cs="Times New Roman"/>
                <w:color w:val="000000"/>
                <w:sz w:val="20"/>
              </w:rPr>
            </w:pPr>
            <w:r w:rsidRPr="002249F5">
              <w:rPr>
                <w:rFonts w:ascii="Times New Roman" w:hAnsi="Times New Roman" w:cs="Times New Roman"/>
                <w:color w:val="000000"/>
                <w:sz w:val="20"/>
              </w:rPr>
              <w:t>0,345</w:t>
            </w:r>
          </w:p>
        </w:tc>
        <w:tc>
          <w:tcPr>
            <w:tcW w:w="879" w:type="dxa"/>
            <w:shd w:val="clear" w:color="auto" w:fill="auto"/>
            <w:noWrap/>
            <w:vAlign w:val="center"/>
          </w:tcPr>
          <w:p w:rsidR="00DE4E37" w:rsidRPr="002249F5" w:rsidRDefault="00DE4E37" w:rsidP="00F02876">
            <w:pPr>
              <w:spacing w:after="0"/>
              <w:ind w:left="-87" w:right="-136"/>
              <w:jc w:val="center"/>
              <w:rPr>
                <w:rFonts w:ascii="Times New Roman" w:hAnsi="Times New Roman" w:cs="Times New Roman"/>
                <w:color w:val="000000"/>
                <w:sz w:val="20"/>
              </w:rPr>
            </w:pPr>
            <w:r w:rsidRPr="002249F5">
              <w:rPr>
                <w:rFonts w:ascii="Times New Roman" w:hAnsi="Times New Roman" w:cs="Times New Roman"/>
                <w:color w:val="000000"/>
                <w:sz w:val="20"/>
              </w:rPr>
              <w:t>0,345</w:t>
            </w:r>
          </w:p>
        </w:tc>
        <w:tc>
          <w:tcPr>
            <w:tcW w:w="680" w:type="dxa"/>
            <w:shd w:val="clear" w:color="auto" w:fill="auto"/>
            <w:noWrap/>
            <w:vAlign w:val="center"/>
          </w:tcPr>
          <w:p w:rsidR="00DE4E37" w:rsidRPr="002249F5" w:rsidRDefault="00DE4E37" w:rsidP="00F02876">
            <w:pPr>
              <w:spacing w:after="0"/>
              <w:ind w:left="-87" w:right="-136"/>
              <w:jc w:val="center"/>
              <w:rPr>
                <w:rFonts w:ascii="Times New Roman" w:hAnsi="Times New Roman" w:cs="Times New Roman"/>
                <w:color w:val="000000"/>
                <w:sz w:val="20"/>
              </w:rPr>
            </w:pPr>
            <w:r w:rsidRPr="002249F5">
              <w:rPr>
                <w:rFonts w:ascii="Times New Roman" w:hAnsi="Times New Roman" w:cs="Times New Roman"/>
                <w:color w:val="000000"/>
                <w:sz w:val="20"/>
              </w:rPr>
              <w:t>0,368</w:t>
            </w:r>
          </w:p>
        </w:tc>
        <w:tc>
          <w:tcPr>
            <w:tcW w:w="850" w:type="dxa"/>
            <w:shd w:val="clear" w:color="auto" w:fill="auto"/>
            <w:noWrap/>
            <w:vAlign w:val="center"/>
          </w:tcPr>
          <w:p w:rsidR="00DE4E37" w:rsidRPr="002249F5" w:rsidRDefault="00DE4E37" w:rsidP="00F02876">
            <w:pPr>
              <w:spacing w:after="0"/>
              <w:ind w:left="-87" w:right="-136"/>
              <w:jc w:val="center"/>
              <w:rPr>
                <w:rFonts w:ascii="Times New Roman" w:hAnsi="Times New Roman" w:cs="Times New Roman"/>
                <w:color w:val="000000"/>
                <w:sz w:val="20"/>
              </w:rPr>
            </w:pPr>
            <w:r w:rsidRPr="002249F5">
              <w:rPr>
                <w:rFonts w:ascii="Times New Roman" w:hAnsi="Times New Roman" w:cs="Times New Roman"/>
                <w:color w:val="000000"/>
                <w:sz w:val="20"/>
              </w:rPr>
              <w:t>0,368</w:t>
            </w:r>
          </w:p>
        </w:tc>
        <w:tc>
          <w:tcPr>
            <w:tcW w:w="709" w:type="dxa"/>
            <w:shd w:val="clear" w:color="auto" w:fill="auto"/>
            <w:noWrap/>
            <w:vAlign w:val="center"/>
          </w:tcPr>
          <w:p w:rsidR="00DE4E37" w:rsidRPr="002249F5" w:rsidRDefault="00DE4E37" w:rsidP="00F02876">
            <w:pPr>
              <w:spacing w:after="0"/>
              <w:ind w:left="-87" w:right="-136"/>
              <w:jc w:val="center"/>
              <w:rPr>
                <w:rFonts w:ascii="Times New Roman" w:hAnsi="Times New Roman" w:cs="Times New Roman"/>
                <w:color w:val="000000"/>
                <w:sz w:val="20"/>
              </w:rPr>
            </w:pPr>
            <w:r w:rsidRPr="002249F5">
              <w:rPr>
                <w:rFonts w:ascii="Times New Roman" w:hAnsi="Times New Roman" w:cs="Times New Roman"/>
                <w:color w:val="000000"/>
                <w:sz w:val="20"/>
              </w:rPr>
              <w:t>0,368</w:t>
            </w:r>
          </w:p>
        </w:tc>
        <w:tc>
          <w:tcPr>
            <w:tcW w:w="851" w:type="dxa"/>
            <w:shd w:val="clear" w:color="auto" w:fill="auto"/>
            <w:noWrap/>
            <w:vAlign w:val="center"/>
          </w:tcPr>
          <w:p w:rsidR="00DE4E37" w:rsidRPr="002249F5" w:rsidRDefault="00DE4E37" w:rsidP="00F02876">
            <w:pPr>
              <w:spacing w:after="0"/>
              <w:ind w:left="-87" w:right="-136"/>
              <w:jc w:val="center"/>
              <w:rPr>
                <w:rFonts w:ascii="Times New Roman" w:hAnsi="Times New Roman" w:cs="Times New Roman"/>
                <w:color w:val="000000"/>
                <w:sz w:val="20"/>
              </w:rPr>
            </w:pPr>
            <w:r w:rsidRPr="002249F5">
              <w:rPr>
                <w:rFonts w:ascii="Times New Roman" w:hAnsi="Times New Roman" w:cs="Times New Roman"/>
                <w:color w:val="000000"/>
                <w:sz w:val="20"/>
              </w:rPr>
              <w:t>0,368</w:t>
            </w:r>
          </w:p>
        </w:tc>
        <w:tc>
          <w:tcPr>
            <w:tcW w:w="850" w:type="dxa"/>
            <w:shd w:val="clear" w:color="auto" w:fill="auto"/>
            <w:vAlign w:val="center"/>
          </w:tcPr>
          <w:p w:rsidR="00DE4E37" w:rsidRPr="002249F5" w:rsidRDefault="00DE4E37" w:rsidP="00F02876">
            <w:pPr>
              <w:spacing w:after="0"/>
              <w:ind w:left="-87" w:right="-136"/>
              <w:jc w:val="center"/>
              <w:rPr>
                <w:rFonts w:ascii="Times New Roman" w:hAnsi="Times New Roman" w:cs="Times New Roman"/>
                <w:color w:val="000000"/>
                <w:sz w:val="20"/>
              </w:rPr>
            </w:pPr>
            <w:r w:rsidRPr="002249F5">
              <w:rPr>
                <w:rFonts w:ascii="Times New Roman" w:hAnsi="Times New Roman" w:cs="Times New Roman"/>
                <w:color w:val="000000"/>
                <w:sz w:val="20"/>
              </w:rPr>
              <w:t>0,368</w:t>
            </w:r>
          </w:p>
        </w:tc>
        <w:tc>
          <w:tcPr>
            <w:tcW w:w="851" w:type="dxa"/>
            <w:shd w:val="clear" w:color="auto" w:fill="auto"/>
            <w:noWrap/>
            <w:vAlign w:val="center"/>
          </w:tcPr>
          <w:p w:rsidR="00DE4E37" w:rsidRPr="002249F5" w:rsidRDefault="00DE4E37" w:rsidP="00F02876">
            <w:pPr>
              <w:spacing w:after="0"/>
              <w:ind w:left="-87" w:right="-136"/>
              <w:jc w:val="center"/>
              <w:rPr>
                <w:rFonts w:ascii="Times New Roman" w:hAnsi="Times New Roman" w:cs="Times New Roman"/>
                <w:color w:val="000000"/>
                <w:sz w:val="20"/>
              </w:rPr>
            </w:pPr>
            <w:r w:rsidRPr="002249F5">
              <w:rPr>
                <w:rFonts w:ascii="Times New Roman" w:hAnsi="Times New Roman" w:cs="Times New Roman"/>
                <w:color w:val="000000"/>
                <w:sz w:val="20"/>
              </w:rPr>
              <w:t>0,368</w:t>
            </w:r>
          </w:p>
        </w:tc>
        <w:tc>
          <w:tcPr>
            <w:tcW w:w="567" w:type="dxa"/>
            <w:shd w:val="clear" w:color="auto" w:fill="auto"/>
            <w:vAlign w:val="center"/>
          </w:tcPr>
          <w:p w:rsidR="00DE4E37" w:rsidRPr="002249F5" w:rsidRDefault="00DE4E37" w:rsidP="00F02876">
            <w:pPr>
              <w:spacing w:after="0"/>
              <w:ind w:left="-87" w:right="-136"/>
              <w:jc w:val="center"/>
              <w:rPr>
                <w:rFonts w:ascii="Times New Roman" w:hAnsi="Times New Roman" w:cs="Times New Roman"/>
                <w:color w:val="000000"/>
                <w:sz w:val="20"/>
              </w:rPr>
            </w:pPr>
            <w:r w:rsidRPr="002249F5">
              <w:rPr>
                <w:rFonts w:ascii="Times New Roman" w:hAnsi="Times New Roman" w:cs="Times New Roman"/>
                <w:color w:val="000000"/>
                <w:sz w:val="20"/>
              </w:rPr>
              <w:t>0,368</w:t>
            </w:r>
          </w:p>
        </w:tc>
      </w:tr>
      <w:tr w:rsidR="004B7AAD" w:rsidRPr="002249F5" w:rsidTr="00A311FC">
        <w:trPr>
          <w:trHeight w:val="324"/>
        </w:trPr>
        <w:tc>
          <w:tcPr>
            <w:tcW w:w="534" w:type="dxa"/>
            <w:shd w:val="clear" w:color="auto" w:fill="auto"/>
            <w:vAlign w:val="center"/>
          </w:tcPr>
          <w:p w:rsidR="004B7AAD" w:rsidRPr="002249F5" w:rsidRDefault="004B7AAD" w:rsidP="004B7AAD">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2</w:t>
            </w:r>
          </w:p>
        </w:tc>
        <w:tc>
          <w:tcPr>
            <w:tcW w:w="2701" w:type="dxa"/>
            <w:vAlign w:val="center"/>
          </w:tcPr>
          <w:p w:rsidR="004B7AAD" w:rsidRPr="002249F5" w:rsidRDefault="004B7AAD" w:rsidP="004B7AAD">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Расход топлива, тыс</w:t>
            </w:r>
            <w:proofErr w:type="gramStart"/>
            <w:r w:rsidRPr="002249F5">
              <w:rPr>
                <w:rFonts w:ascii="Times New Roman" w:hAnsi="Times New Roman" w:cs="Times New Roman"/>
                <w:color w:val="000000" w:themeColor="text1"/>
              </w:rPr>
              <w:t>.м</w:t>
            </w:r>
            <w:proofErr w:type="gramEnd"/>
            <w:r w:rsidRPr="002249F5">
              <w:rPr>
                <w:rFonts w:ascii="Times New Roman" w:hAnsi="Times New Roman" w:cs="Times New Roman"/>
                <w:color w:val="000000" w:themeColor="text1"/>
                <w:vertAlign w:val="superscript"/>
              </w:rPr>
              <w:t>3</w:t>
            </w:r>
          </w:p>
        </w:tc>
        <w:tc>
          <w:tcPr>
            <w:tcW w:w="701" w:type="dxa"/>
            <w:shd w:val="clear" w:color="auto" w:fill="auto"/>
            <w:noWrap/>
            <w:vAlign w:val="center"/>
          </w:tcPr>
          <w:p w:rsidR="004B7AAD" w:rsidRPr="002249F5" w:rsidRDefault="004B7AAD" w:rsidP="004B7AAD">
            <w:pPr>
              <w:spacing w:after="0"/>
              <w:ind w:left="-87" w:right="-136"/>
              <w:jc w:val="center"/>
              <w:rPr>
                <w:rFonts w:ascii="Times New Roman" w:hAnsi="Times New Roman" w:cs="Times New Roman"/>
                <w:color w:val="000000"/>
                <w:sz w:val="20"/>
              </w:rPr>
            </w:pPr>
            <w:r w:rsidRPr="002249F5">
              <w:rPr>
                <w:rFonts w:ascii="Times New Roman" w:hAnsi="Times New Roman" w:cs="Times New Roman"/>
                <w:color w:val="000000"/>
                <w:sz w:val="20"/>
              </w:rPr>
              <w:t>57,504</w:t>
            </w:r>
          </w:p>
        </w:tc>
        <w:tc>
          <w:tcPr>
            <w:tcW w:w="879" w:type="dxa"/>
            <w:shd w:val="clear" w:color="auto" w:fill="auto"/>
            <w:noWrap/>
            <w:vAlign w:val="center"/>
          </w:tcPr>
          <w:p w:rsidR="004B7AAD" w:rsidRPr="002249F5" w:rsidRDefault="004B7AAD" w:rsidP="004B7AAD">
            <w:pPr>
              <w:spacing w:after="0"/>
              <w:ind w:left="-87" w:right="-136"/>
              <w:jc w:val="center"/>
              <w:rPr>
                <w:rFonts w:ascii="Times New Roman" w:hAnsi="Times New Roman" w:cs="Times New Roman"/>
                <w:color w:val="000000"/>
                <w:sz w:val="20"/>
              </w:rPr>
            </w:pPr>
            <w:r w:rsidRPr="002249F5">
              <w:rPr>
                <w:rFonts w:ascii="Times New Roman" w:hAnsi="Times New Roman" w:cs="Times New Roman"/>
                <w:color w:val="000000"/>
                <w:sz w:val="20"/>
              </w:rPr>
              <w:t>57,504</w:t>
            </w:r>
          </w:p>
        </w:tc>
        <w:tc>
          <w:tcPr>
            <w:tcW w:w="680" w:type="dxa"/>
            <w:shd w:val="clear" w:color="auto" w:fill="auto"/>
            <w:noWrap/>
            <w:vAlign w:val="center"/>
          </w:tcPr>
          <w:p w:rsidR="004B7AAD" w:rsidRPr="002249F5" w:rsidRDefault="004B7AAD" w:rsidP="004B7AAD">
            <w:pPr>
              <w:spacing w:after="0"/>
              <w:ind w:left="-87" w:right="-136"/>
              <w:jc w:val="center"/>
              <w:rPr>
                <w:rFonts w:ascii="Times New Roman" w:hAnsi="Times New Roman" w:cs="Times New Roman"/>
                <w:color w:val="000000"/>
                <w:sz w:val="20"/>
              </w:rPr>
            </w:pPr>
            <w:r w:rsidRPr="002249F5">
              <w:rPr>
                <w:rFonts w:ascii="Times New Roman" w:hAnsi="Times New Roman" w:cs="Times New Roman"/>
                <w:color w:val="000000"/>
                <w:sz w:val="20"/>
              </w:rPr>
              <w:t>61,47</w:t>
            </w:r>
          </w:p>
        </w:tc>
        <w:tc>
          <w:tcPr>
            <w:tcW w:w="850" w:type="dxa"/>
            <w:shd w:val="clear" w:color="auto" w:fill="auto"/>
            <w:noWrap/>
            <w:vAlign w:val="center"/>
          </w:tcPr>
          <w:p w:rsidR="004B7AAD" w:rsidRPr="002249F5" w:rsidRDefault="004B7AAD" w:rsidP="004B7AAD">
            <w:pPr>
              <w:spacing w:after="0"/>
              <w:ind w:left="-87" w:right="-136"/>
              <w:jc w:val="center"/>
              <w:rPr>
                <w:rFonts w:ascii="Times New Roman" w:hAnsi="Times New Roman" w:cs="Times New Roman"/>
                <w:color w:val="000000"/>
                <w:sz w:val="20"/>
              </w:rPr>
            </w:pPr>
            <w:r w:rsidRPr="002249F5">
              <w:rPr>
                <w:rFonts w:ascii="Times New Roman" w:hAnsi="Times New Roman" w:cs="Times New Roman"/>
                <w:color w:val="000000"/>
                <w:sz w:val="20"/>
              </w:rPr>
              <w:t>61,47</w:t>
            </w:r>
          </w:p>
        </w:tc>
        <w:tc>
          <w:tcPr>
            <w:tcW w:w="709" w:type="dxa"/>
            <w:shd w:val="clear" w:color="auto" w:fill="auto"/>
            <w:noWrap/>
            <w:vAlign w:val="center"/>
          </w:tcPr>
          <w:p w:rsidR="004B7AAD" w:rsidRPr="002249F5" w:rsidRDefault="004B7AAD" w:rsidP="004B7AAD">
            <w:pPr>
              <w:spacing w:after="0"/>
              <w:ind w:left="-87" w:right="-136"/>
              <w:jc w:val="center"/>
              <w:rPr>
                <w:rFonts w:ascii="Times New Roman" w:hAnsi="Times New Roman" w:cs="Times New Roman"/>
                <w:color w:val="000000"/>
                <w:sz w:val="20"/>
              </w:rPr>
            </w:pPr>
            <w:r w:rsidRPr="002249F5">
              <w:rPr>
                <w:rFonts w:ascii="Times New Roman" w:hAnsi="Times New Roman" w:cs="Times New Roman"/>
                <w:color w:val="000000"/>
                <w:sz w:val="20"/>
              </w:rPr>
              <w:t>61,47</w:t>
            </w:r>
          </w:p>
        </w:tc>
        <w:tc>
          <w:tcPr>
            <w:tcW w:w="851" w:type="dxa"/>
            <w:shd w:val="clear" w:color="auto" w:fill="auto"/>
            <w:noWrap/>
            <w:vAlign w:val="center"/>
          </w:tcPr>
          <w:p w:rsidR="004B7AAD" w:rsidRPr="002249F5" w:rsidRDefault="004B7AAD" w:rsidP="004B7AAD">
            <w:pPr>
              <w:spacing w:after="0"/>
              <w:ind w:left="-87" w:right="-136"/>
              <w:jc w:val="center"/>
              <w:rPr>
                <w:rFonts w:ascii="Times New Roman" w:hAnsi="Times New Roman" w:cs="Times New Roman"/>
                <w:color w:val="000000"/>
                <w:sz w:val="20"/>
              </w:rPr>
            </w:pPr>
            <w:r w:rsidRPr="002249F5">
              <w:rPr>
                <w:rFonts w:ascii="Times New Roman" w:hAnsi="Times New Roman" w:cs="Times New Roman"/>
                <w:color w:val="000000"/>
                <w:sz w:val="20"/>
              </w:rPr>
              <w:t>61,47</w:t>
            </w:r>
          </w:p>
        </w:tc>
        <w:tc>
          <w:tcPr>
            <w:tcW w:w="850" w:type="dxa"/>
            <w:shd w:val="clear" w:color="auto" w:fill="auto"/>
            <w:vAlign w:val="center"/>
          </w:tcPr>
          <w:p w:rsidR="004B7AAD" w:rsidRPr="002249F5" w:rsidRDefault="004B7AAD" w:rsidP="004B7AAD">
            <w:pPr>
              <w:spacing w:after="0"/>
              <w:ind w:left="-87" w:right="-136"/>
              <w:jc w:val="center"/>
              <w:rPr>
                <w:rFonts w:ascii="Times New Roman" w:hAnsi="Times New Roman" w:cs="Times New Roman"/>
                <w:color w:val="000000"/>
                <w:sz w:val="20"/>
              </w:rPr>
            </w:pPr>
            <w:r w:rsidRPr="002249F5">
              <w:rPr>
                <w:rFonts w:ascii="Times New Roman" w:hAnsi="Times New Roman" w:cs="Times New Roman"/>
                <w:color w:val="000000"/>
                <w:sz w:val="20"/>
              </w:rPr>
              <w:t>61,47</w:t>
            </w:r>
          </w:p>
        </w:tc>
        <w:tc>
          <w:tcPr>
            <w:tcW w:w="851" w:type="dxa"/>
            <w:shd w:val="clear" w:color="auto" w:fill="auto"/>
            <w:noWrap/>
            <w:vAlign w:val="center"/>
          </w:tcPr>
          <w:p w:rsidR="004B7AAD" w:rsidRPr="002249F5" w:rsidRDefault="004B7AAD" w:rsidP="004B7AAD">
            <w:pPr>
              <w:spacing w:after="0"/>
              <w:ind w:left="-87" w:right="-136"/>
              <w:jc w:val="center"/>
              <w:rPr>
                <w:rFonts w:ascii="Times New Roman" w:hAnsi="Times New Roman" w:cs="Times New Roman"/>
                <w:color w:val="000000"/>
                <w:sz w:val="20"/>
              </w:rPr>
            </w:pPr>
            <w:r w:rsidRPr="002249F5">
              <w:rPr>
                <w:rFonts w:ascii="Times New Roman" w:hAnsi="Times New Roman" w:cs="Times New Roman"/>
                <w:color w:val="000000"/>
                <w:sz w:val="20"/>
              </w:rPr>
              <w:t>61,47</w:t>
            </w:r>
          </w:p>
        </w:tc>
        <w:tc>
          <w:tcPr>
            <w:tcW w:w="567" w:type="dxa"/>
            <w:shd w:val="clear" w:color="auto" w:fill="auto"/>
            <w:vAlign w:val="center"/>
          </w:tcPr>
          <w:p w:rsidR="004B7AAD" w:rsidRPr="002249F5" w:rsidRDefault="004B7AAD" w:rsidP="004B7AAD">
            <w:pPr>
              <w:spacing w:after="0"/>
              <w:ind w:left="-87" w:right="-136"/>
              <w:jc w:val="center"/>
              <w:rPr>
                <w:rFonts w:ascii="Times New Roman" w:hAnsi="Times New Roman" w:cs="Times New Roman"/>
                <w:color w:val="000000"/>
                <w:sz w:val="20"/>
              </w:rPr>
            </w:pPr>
            <w:r w:rsidRPr="002249F5">
              <w:rPr>
                <w:rFonts w:ascii="Times New Roman" w:hAnsi="Times New Roman" w:cs="Times New Roman"/>
                <w:color w:val="000000"/>
                <w:sz w:val="20"/>
              </w:rPr>
              <w:t>61,47</w:t>
            </w:r>
          </w:p>
        </w:tc>
      </w:tr>
      <w:tr w:rsidR="00DE4E37" w:rsidRPr="002249F5" w:rsidTr="00A311FC">
        <w:trPr>
          <w:trHeight w:val="571"/>
        </w:trPr>
        <w:tc>
          <w:tcPr>
            <w:tcW w:w="534" w:type="dxa"/>
            <w:shd w:val="clear" w:color="auto" w:fill="auto"/>
            <w:vAlign w:val="center"/>
          </w:tcPr>
          <w:p w:rsidR="00DE4E37" w:rsidRPr="002249F5" w:rsidRDefault="00DE4E37" w:rsidP="00DE4E37">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3</w:t>
            </w:r>
          </w:p>
        </w:tc>
        <w:tc>
          <w:tcPr>
            <w:tcW w:w="2701" w:type="dxa"/>
            <w:vAlign w:val="center"/>
          </w:tcPr>
          <w:p w:rsidR="00DE4E37" w:rsidRPr="002249F5" w:rsidRDefault="00DE4E37" w:rsidP="00DE4E37">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szCs w:val="20"/>
              </w:rPr>
              <w:t>Производительность в</w:t>
            </w:r>
            <w:r w:rsidRPr="002249F5">
              <w:rPr>
                <w:rFonts w:ascii="Times New Roman" w:hAnsi="Times New Roman" w:cs="Times New Roman"/>
                <w:color w:val="000000" w:themeColor="text1"/>
                <w:szCs w:val="20"/>
              </w:rPr>
              <w:t>о</w:t>
            </w:r>
            <w:r w:rsidRPr="002249F5">
              <w:rPr>
                <w:rFonts w:ascii="Times New Roman" w:hAnsi="Times New Roman" w:cs="Times New Roman"/>
                <w:color w:val="000000" w:themeColor="text1"/>
                <w:szCs w:val="20"/>
              </w:rPr>
              <w:t>доподготовительных у</w:t>
            </w:r>
            <w:r w:rsidRPr="002249F5">
              <w:rPr>
                <w:rFonts w:ascii="Times New Roman" w:hAnsi="Times New Roman" w:cs="Times New Roman"/>
                <w:color w:val="000000" w:themeColor="text1"/>
                <w:szCs w:val="20"/>
              </w:rPr>
              <w:t>с</w:t>
            </w:r>
            <w:r w:rsidRPr="002249F5">
              <w:rPr>
                <w:rFonts w:ascii="Times New Roman" w:hAnsi="Times New Roman" w:cs="Times New Roman"/>
                <w:color w:val="000000" w:themeColor="text1"/>
                <w:szCs w:val="20"/>
              </w:rPr>
              <w:t>тановок,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701" w:type="dxa"/>
            <w:shd w:val="clear" w:color="auto" w:fill="auto"/>
            <w:noWrap/>
            <w:vAlign w:val="center"/>
          </w:tcPr>
          <w:p w:rsidR="00DE4E37" w:rsidRPr="002249F5" w:rsidRDefault="00DE4E37" w:rsidP="00F02876">
            <w:pPr>
              <w:spacing w:after="0"/>
              <w:ind w:left="-87" w:right="-136"/>
              <w:jc w:val="center"/>
              <w:rPr>
                <w:rFonts w:ascii="Times New Roman" w:hAnsi="Times New Roman" w:cs="Times New Roman"/>
                <w:color w:val="000000"/>
                <w:sz w:val="20"/>
              </w:rPr>
            </w:pPr>
            <w:r w:rsidRPr="002249F5">
              <w:rPr>
                <w:rFonts w:ascii="Times New Roman" w:hAnsi="Times New Roman" w:cs="Times New Roman"/>
                <w:color w:val="000000"/>
                <w:sz w:val="20"/>
              </w:rPr>
              <w:t>0,500</w:t>
            </w:r>
          </w:p>
        </w:tc>
        <w:tc>
          <w:tcPr>
            <w:tcW w:w="879" w:type="dxa"/>
            <w:shd w:val="clear" w:color="auto" w:fill="auto"/>
            <w:noWrap/>
            <w:vAlign w:val="center"/>
          </w:tcPr>
          <w:p w:rsidR="00DE4E37" w:rsidRPr="002249F5" w:rsidRDefault="00DE4E37" w:rsidP="00F02876">
            <w:pPr>
              <w:spacing w:after="0"/>
              <w:ind w:left="-87" w:right="-136"/>
              <w:jc w:val="center"/>
              <w:rPr>
                <w:rFonts w:ascii="Times New Roman" w:hAnsi="Times New Roman" w:cs="Times New Roman"/>
                <w:color w:val="000000"/>
                <w:sz w:val="20"/>
              </w:rPr>
            </w:pPr>
            <w:r w:rsidRPr="002249F5">
              <w:rPr>
                <w:rFonts w:ascii="Times New Roman" w:hAnsi="Times New Roman" w:cs="Times New Roman"/>
                <w:color w:val="000000"/>
                <w:sz w:val="20"/>
              </w:rPr>
              <w:t>0,500</w:t>
            </w:r>
          </w:p>
        </w:tc>
        <w:tc>
          <w:tcPr>
            <w:tcW w:w="680" w:type="dxa"/>
            <w:shd w:val="clear" w:color="auto" w:fill="auto"/>
            <w:noWrap/>
            <w:vAlign w:val="center"/>
          </w:tcPr>
          <w:p w:rsidR="00DE4E37" w:rsidRPr="002249F5" w:rsidRDefault="00DE4E37" w:rsidP="00F02876">
            <w:pPr>
              <w:spacing w:after="0"/>
              <w:ind w:left="-87" w:right="-136"/>
              <w:jc w:val="center"/>
              <w:rPr>
                <w:rFonts w:ascii="Times New Roman" w:hAnsi="Times New Roman" w:cs="Times New Roman"/>
                <w:color w:val="000000"/>
                <w:sz w:val="20"/>
              </w:rPr>
            </w:pPr>
            <w:r w:rsidRPr="002249F5">
              <w:rPr>
                <w:rFonts w:ascii="Times New Roman" w:hAnsi="Times New Roman" w:cs="Times New Roman"/>
                <w:color w:val="000000"/>
                <w:sz w:val="20"/>
              </w:rPr>
              <w:t>0,500</w:t>
            </w:r>
          </w:p>
        </w:tc>
        <w:tc>
          <w:tcPr>
            <w:tcW w:w="850" w:type="dxa"/>
            <w:shd w:val="clear" w:color="auto" w:fill="auto"/>
            <w:noWrap/>
            <w:vAlign w:val="center"/>
          </w:tcPr>
          <w:p w:rsidR="00DE4E37" w:rsidRPr="002249F5" w:rsidRDefault="00DE4E37" w:rsidP="00F02876">
            <w:pPr>
              <w:spacing w:after="0"/>
              <w:ind w:left="-87" w:right="-136"/>
              <w:jc w:val="center"/>
              <w:rPr>
                <w:rFonts w:ascii="Times New Roman" w:hAnsi="Times New Roman" w:cs="Times New Roman"/>
                <w:color w:val="000000"/>
                <w:sz w:val="20"/>
              </w:rPr>
            </w:pPr>
            <w:r w:rsidRPr="002249F5">
              <w:rPr>
                <w:rFonts w:ascii="Times New Roman" w:hAnsi="Times New Roman" w:cs="Times New Roman"/>
                <w:color w:val="000000"/>
                <w:sz w:val="20"/>
              </w:rPr>
              <w:t>0,500</w:t>
            </w:r>
          </w:p>
        </w:tc>
        <w:tc>
          <w:tcPr>
            <w:tcW w:w="709" w:type="dxa"/>
            <w:shd w:val="clear" w:color="auto" w:fill="auto"/>
            <w:noWrap/>
            <w:vAlign w:val="center"/>
          </w:tcPr>
          <w:p w:rsidR="00DE4E37" w:rsidRPr="002249F5" w:rsidRDefault="00DE4E37" w:rsidP="00F02876">
            <w:pPr>
              <w:spacing w:after="0"/>
              <w:ind w:left="-87" w:right="-136"/>
              <w:jc w:val="center"/>
              <w:rPr>
                <w:rFonts w:ascii="Times New Roman" w:hAnsi="Times New Roman" w:cs="Times New Roman"/>
                <w:color w:val="000000"/>
                <w:sz w:val="20"/>
              </w:rPr>
            </w:pPr>
            <w:r w:rsidRPr="002249F5">
              <w:rPr>
                <w:rFonts w:ascii="Times New Roman" w:hAnsi="Times New Roman" w:cs="Times New Roman"/>
                <w:color w:val="000000"/>
                <w:sz w:val="20"/>
              </w:rPr>
              <w:t>0,500</w:t>
            </w:r>
          </w:p>
        </w:tc>
        <w:tc>
          <w:tcPr>
            <w:tcW w:w="851" w:type="dxa"/>
            <w:shd w:val="clear" w:color="auto" w:fill="auto"/>
            <w:noWrap/>
            <w:vAlign w:val="center"/>
          </w:tcPr>
          <w:p w:rsidR="00DE4E37" w:rsidRPr="002249F5" w:rsidRDefault="00DE4E37" w:rsidP="00F02876">
            <w:pPr>
              <w:spacing w:after="0"/>
              <w:ind w:left="-87" w:right="-136"/>
              <w:jc w:val="center"/>
              <w:rPr>
                <w:rFonts w:ascii="Times New Roman" w:hAnsi="Times New Roman" w:cs="Times New Roman"/>
                <w:color w:val="000000"/>
                <w:sz w:val="20"/>
              </w:rPr>
            </w:pPr>
            <w:r w:rsidRPr="002249F5">
              <w:rPr>
                <w:rFonts w:ascii="Times New Roman" w:hAnsi="Times New Roman" w:cs="Times New Roman"/>
                <w:color w:val="000000"/>
                <w:sz w:val="20"/>
              </w:rPr>
              <w:t>0,500</w:t>
            </w:r>
          </w:p>
        </w:tc>
        <w:tc>
          <w:tcPr>
            <w:tcW w:w="850" w:type="dxa"/>
            <w:shd w:val="clear" w:color="auto" w:fill="auto"/>
            <w:vAlign w:val="center"/>
          </w:tcPr>
          <w:p w:rsidR="00DE4E37" w:rsidRPr="002249F5" w:rsidRDefault="00DE4E37" w:rsidP="00F02876">
            <w:pPr>
              <w:spacing w:after="0"/>
              <w:ind w:left="-87" w:right="-136"/>
              <w:jc w:val="center"/>
              <w:rPr>
                <w:rFonts w:ascii="Times New Roman" w:hAnsi="Times New Roman" w:cs="Times New Roman"/>
                <w:color w:val="000000"/>
                <w:sz w:val="20"/>
              </w:rPr>
            </w:pPr>
            <w:r w:rsidRPr="002249F5">
              <w:rPr>
                <w:rFonts w:ascii="Times New Roman" w:hAnsi="Times New Roman" w:cs="Times New Roman"/>
                <w:color w:val="000000"/>
                <w:sz w:val="20"/>
              </w:rPr>
              <w:t>0,500</w:t>
            </w:r>
          </w:p>
        </w:tc>
        <w:tc>
          <w:tcPr>
            <w:tcW w:w="851" w:type="dxa"/>
            <w:shd w:val="clear" w:color="auto" w:fill="auto"/>
            <w:noWrap/>
            <w:vAlign w:val="center"/>
          </w:tcPr>
          <w:p w:rsidR="00DE4E37" w:rsidRPr="002249F5" w:rsidRDefault="00DE4E37" w:rsidP="00F02876">
            <w:pPr>
              <w:spacing w:after="0"/>
              <w:ind w:left="-87" w:right="-136"/>
              <w:jc w:val="center"/>
              <w:rPr>
                <w:rFonts w:ascii="Times New Roman" w:hAnsi="Times New Roman" w:cs="Times New Roman"/>
                <w:color w:val="000000"/>
                <w:sz w:val="20"/>
              </w:rPr>
            </w:pPr>
            <w:r w:rsidRPr="002249F5">
              <w:rPr>
                <w:rFonts w:ascii="Times New Roman" w:hAnsi="Times New Roman" w:cs="Times New Roman"/>
                <w:color w:val="000000"/>
                <w:sz w:val="20"/>
              </w:rPr>
              <w:t>0,500</w:t>
            </w:r>
          </w:p>
        </w:tc>
        <w:tc>
          <w:tcPr>
            <w:tcW w:w="567" w:type="dxa"/>
            <w:shd w:val="clear" w:color="auto" w:fill="auto"/>
            <w:vAlign w:val="center"/>
          </w:tcPr>
          <w:p w:rsidR="00DE4E37" w:rsidRPr="002249F5" w:rsidRDefault="00DE4E37" w:rsidP="00F02876">
            <w:pPr>
              <w:spacing w:after="0"/>
              <w:ind w:left="-87" w:right="-136"/>
              <w:jc w:val="center"/>
              <w:rPr>
                <w:rFonts w:ascii="Times New Roman" w:hAnsi="Times New Roman" w:cs="Times New Roman"/>
                <w:color w:val="000000"/>
                <w:sz w:val="20"/>
              </w:rPr>
            </w:pPr>
            <w:r w:rsidRPr="002249F5">
              <w:rPr>
                <w:rFonts w:ascii="Times New Roman" w:hAnsi="Times New Roman" w:cs="Times New Roman"/>
                <w:color w:val="000000"/>
                <w:sz w:val="20"/>
              </w:rPr>
              <w:t>0,500</w:t>
            </w:r>
          </w:p>
        </w:tc>
      </w:tr>
      <w:tr w:rsidR="00DE4E37" w:rsidRPr="002249F5" w:rsidTr="00A311FC">
        <w:trPr>
          <w:trHeight w:val="271"/>
        </w:trPr>
        <w:tc>
          <w:tcPr>
            <w:tcW w:w="10173" w:type="dxa"/>
            <w:gridSpan w:val="11"/>
            <w:shd w:val="clear" w:color="auto" w:fill="auto"/>
            <w:vAlign w:val="center"/>
          </w:tcPr>
          <w:p w:rsidR="00DE4E37" w:rsidRPr="002249F5" w:rsidRDefault="00DE4E37" w:rsidP="00FE50DD">
            <w:pPr>
              <w:spacing w:after="0"/>
              <w:ind w:left="-116" w:right="-108"/>
              <w:jc w:val="center"/>
              <w:rPr>
                <w:rFonts w:ascii="Times New Roman" w:hAnsi="Times New Roman" w:cs="Times New Roman"/>
                <w:b/>
                <w:color w:val="000000" w:themeColor="text1"/>
                <w:szCs w:val="20"/>
              </w:rPr>
            </w:pPr>
            <w:r w:rsidRPr="002249F5">
              <w:rPr>
                <w:rFonts w:ascii="Times New Roman" w:hAnsi="Times New Roman" w:cs="Times New Roman"/>
                <w:b/>
                <w:color w:val="000000" w:themeColor="text1"/>
                <w:szCs w:val="20"/>
              </w:rPr>
              <w:t>Котельная п. Полевой</w:t>
            </w:r>
          </w:p>
        </w:tc>
      </w:tr>
      <w:tr w:rsidR="009F060B" w:rsidRPr="002249F5" w:rsidTr="00A311FC">
        <w:trPr>
          <w:trHeight w:val="77"/>
        </w:trPr>
        <w:tc>
          <w:tcPr>
            <w:tcW w:w="534" w:type="dxa"/>
            <w:shd w:val="clear" w:color="auto" w:fill="auto"/>
            <w:vAlign w:val="center"/>
          </w:tcPr>
          <w:p w:rsidR="009F060B" w:rsidRPr="002249F5" w:rsidRDefault="009F060B" w:rsidP="009F060B">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1</w:t>
            </w:r>
          </w:p>
        </w:tc>
        <w:tc>
          <w:tcPr>
            <w:tcW w:w="2701" w:type="dxa"/>
            <w:vAlign w:val="center"/>
          </w:tcPr>
          <w:p w:rsidR="009F060B" w:rsidRPr="002249F5" w:rsidRDefault="009F060B" w:rsidP="009F060B">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Присоединенная тепловая нагрузка, Гкал/час</w:t>
            </w:r>
          </w:p>
        </w:tc>
        <w:tc>
          <w:tcPr>
            <w:tcW w:w="701" w:type="dxa"/>
            <w:shd w:val="clear" w:color="auto" w:fill="auto"/>
            <w:noWrap/>
            <w:vAlign w:val="center"/>
          </w:tcPr>
          <w:p w:rsidR="009F060B" w:rsidRPr="002249F5" w:rsidRDefault="009F060B" w:rsidP="00F572EB">
            <w:pPr>
              <w:spacing w:after="0"/>
              <w:ind w:left="-116" w:right="-108"/>
              <w:jc w:val="center"/>
              <w:rPr>
                <w:rFonts w:ascii="Times New Roman" w:hAnsi="Times New Roman" w:cs="Times New Roman"/>
                <w:color w:val="000000"/>
                <w:sz w:val="20"/>
              </w:rPr>
            </w:pPr>
            <w:r w:rsidRPr="002249F5">
              <w:rPr>
                <w:rFonts w:ascii="Times New Roman" w:hAnsi="Times New Roman" w:cs="Times New Roman"/>
                <w:color w:val="000000"/>
                <w:sz w:val="20"/>
              </w:rPr>
              <w:t>1,063</w:t>
            </w:r>
          </w:p>
        </w:tc>
        <w:tc>
          <w:tcPr>
            <w:tcW w:w="879" w:type="dxa"/>
            <w:shd w:val="clear" w:color="auto" w:fill="auto"/>
            <w:noWrap/>
            <w:vAlign w:val="center"/>
          </w:tcPr>
          <w:p w:rsidR="009F060B" w:rsidRPr="002249F5" w:rsidRDefault="009F060B" w:rsidP="00F572EB">
            <w:pPr>
              <w:spacing w:after="0"/>
              <w:jc w:val="center"/>
              <w:rPr>
                <w:rFonts w:ascii="Times New Roman" w:hAnsi="Times New Roman" w:cs="Times New Roman"/>
                <w:color w:val="000000"/>
                <w:sz w:val="20"/>
              </w:rPr>
            </w:pPr>
            <w:r w:rsidRPr="002249F5">
              <w:rPr>
                <w:rFonts w:ascii="Times New Roman" w:hAnsi="Times New Roman" w:cs="Times New Roman"/>
                <w:color w:val="000000"/>
                <w:sz w:val="20"/>
              </w:rPr>
              <w:t>1,063</w:t>
            </w:r>
          </w:p>
        </w:tc>
        <w:tc>
          <w:tcPr>
            <w:tcW w:w="680" w:type="dxa"/>
            <w:shd w:val="clear" w:color="auto" w:fill="auto"/>
            <w:noWrap/>
            <w:vAlign w:val="center"/>
          </w:tcPr>
          <w:p w:rsidR="009F060B" w:rsidRPr="002249F5" w:rsidRDefault="009F060B" w:rsidP="00F572EB">
            <w:pPr>
              <w:spacing w:after="0"/>
              <w:ind w:left="-137" w:right="-108"/>
              <w:jc w:val="center"/>
              <w:rPr>
                <w:rFonts w:ascii="Times New Roman" w:hAnsi="Times New Roman" w:cs="Times New Roman"/>
                <w:color w:val="000000"/>
                <w:sz w:val="20"/>
              </w:rPr>
            </w:pPr>
            <w:r w:rsidRPr="002249F5">
              <w:rPr>
                <w:rFonts w:ascii="Times New Roman" w:hAnsi="Times New Roman" w:cs="Times New Roman"/>
                <w:color w:val="000000"/>
                <w:sz w:val="20"/>
              </w:rPr>
              <w:t>1,063</w:t>
            </w:r>
          </w:p>
        </w:tc>
        <w:tc>
          <w:tcPr>
            <w:tcW w:w="850" w:type="dxa"/>
            <w:shd w:val="clear" w:color="auto" w:fill="auto"/>
            <w:noWrap/>
            <w:vAlign w:val="center"/>
          </w:tcPr>
          <w:p w:rsidR="009F060B" w:rsidRPr="002249F5" w:rsidRDefault="009F060B" w:rsidP="00F572EB">
            <w:pPr>
              <w:spacing w:after="0"/>
              <w:jc w:val="center"/>
              <w:rPr>
                <w:rFonts w:ascii="Times New Roman" w:hAnsi="Times New Roman" w:cs="Times New Roman"/>
                <w:color w:val="000000"/>
                <w:sz w:val="20"/>
              </w:rPr>
            </w:pPr>
            <w:r w:rsidRPr="002249F5">
              <w:rPr>
                <w:rFonts w:ascii="Times New Roman" w:hAnsi="Times New Roman" w:cs="Times New Roman"/>
                <w:color w:val="000000"/>
                <w:sz w:val="20"/>
              </w:rPr>
              <w:t>1,063</w:t>
            </w:r>
          </w:p>
        </w:tc>
        <w:tc>
          <w:tcPr>
            <w:tcW w:w="709" w:type="dxa"/>
            <w:shd w:val="clear" w:color="auto" w:fill="auto"/>
            <w:noWrap/>
            <w:vAlign w:val="center"/>
          </w:tcPr>
          <w:p w:rsidR="009F060B" w:rsidRPr="002249F5" w:rsidRDefault="009F060B" w:rsidP="00F572EB">
            <w:pPr>
              <w:spacing w:after="0"/>
              <w:ind w:left="-108" w:right="-108"/>
              <w:jc w:val="center"/>
              <w:rPr>
                <w:rFonts w:ascii="Times New Roman" w:hAnsi="Times New Roman" w:cs="Times New Roman"/>
                <w:color w:val="000000"/>
                <w:sz w:val="20"/>
              </w:rPr>
            </w:pPr>
            <w:r w:rsidRPr="002249F5">
              <w:rPr>
                <w:rFonts w:ascii="Times New Roman" w:hAnsi="Times New Roman" w:cs="Times New Roman"/>
                <w:color w:val="000000"/>
                <w:sz w:val="20"/>
              </w:rPr>
              <w:t>1,063</w:t>
            </w:r>
          </w:p>
        </w:tc>
        <w:tc>
          <w:tcPr>
            <w:tcW w:w="851" w:type="dxa"/>
            <w:shd w:val="clear" w:color="auto" w:fill="auto"/>
            <w:noWrap/>
            <w:vAlign w:val="center"/>
          </w:tcPr>
          <w:p w:rsidR="009F060B" w:rsidRPr="002249F5" w:rsidRDefault="009F060B" w:rsidP="00F572EB">
            <w:pPr>
              <w:spacing w:after="0"/>
              <w:jc w:val="center"/>
              <w:rPr>
                <w:rFonts w:ascii="Times New Roman" w:hAnsi="Times New Roman" w:cs="Times New Roman"/>
                <w:color w:val="000000"/>
                <w:sz w:val="20"/>
              </w:rPr>
            </w:pPr>
            <w:r w:rsidRPr="002249F5">
              <w:rPr>
                <w:rFonts w:ascii="Times New Roman" w:hAnsi="Times New Roman" w:cs="Times New Roman"/>
                <w:color w:val="000000"/>
                <w:sz w:val="20"/>
              </w:rPr>
              <w:t>1,063</w:t>
            </w:r>
          </w:p>
        </w:tc>
        <w:tc>
          <w:tcPr>
            <w:tcW w:w="850" w:type="dxa"/>
            <w:shd w:val="clear" w:color="auto" w:fill="auto"/>
            <w:vAlign w:val="center"/>
          </w:tcPr>
          <w:p w:rsidR="009F060B" w:rsidRPr="002249F5" w:rsidRDefault="009F060B" w:rsidP="00F572EB">
            <w:pPr>
              <w:spacing w:after="0"/>
              <w:jc w:val="center"/>
              <w:rPr>
                <w:rFonts w:ascii="Times New Roman" w:hAnsi="Times New Roman" w:cs="Times New Roman"/>
                <w:color w:val="000000"/>
                <w:sz w:val="20"/>
              </w:rPr>
            </w:pPr>
            <w:r w:rsidRPr="002249F5">
              <w:rPr>
                <w:rFonts w:ascii="Times New Roman" w:hAnsi="Times New Roman" w:cs="Times New Roman"/>
                <w:color w:val="000000"/>
                <w:sz w:val="20"/>
              </w:rPr>
              <w:t>1,063</w:t>
            </w:r>
          </w:p>
        </w:tc>
        <w:tc>
          <w:tcPr>
            <w:tcW w:w="851" w:type="dxa"/>
            <w:shd w:val="clear" w:color="auto" w:fill="auto"/>
            <w:noWrap/>
            <w:vAlign w:val="center"/>
          </w:tcPr>
          <w:p w:rsidR="009F060B" w:rsidRPr="002249F5" w:rsidRDefault="009F060B" w:rsidP="00F572EB">
            <w:pPr>
              <w:spacing w:after="0"/>
              <w:jc w:val="center"/>
              <w:rPr>
                <w:rFonts w:ascii="Times New Roman" w:hAnsi="Times New Roman" w:cs="Times New Roman"/>
                <w:color w:val="000000"/>
                <w:sz w:val="20"/>
              </w:rPr>
            </w:pPr>
            <w:r w:rsidRPr="002249F5">
              <w:rPr>
                <w:rFonts w:ascii="Times New Roman" w:hAnsi="Times New Roman" w:cs="Times New Roman"/>
                <w:color w:val="000000"/>
                <w:sz w:val="20"/>
              </w:rPr>
              <w:t>1,063</w:t>
            </w:r>
          </w:p>
        </w:tc>
        <w:tc>
          <w:tcPr>
            <w:tcW w:w="567" w:type="dxa"/>
            <w:shd w:val="clear" w:color="auto" w:fill="auto"/>
            <w:vAlign w:val="center"/>
          </w:tcPr>
          <w:p w:rsidR="009F060B" w:rsidRPr="002249F5" w:rsidRDefault="009F060B" w:rsidP="00F572EB">
            <w:pPr>
              <w:spacing w:after="0"/>
              <w:jc w:val="center"/>
              <w:rPr>
                <w:rFonts w:ascii="Times New Roman" w:hAnsi="Times New Roman" w:cs="Times New Roman"/>
                <w:color w:val="000000"/>
                <w:sz w:val="20"/>
              </w:rPr>
            </w:pPr>
            <w:r w:rsidRPr="002249F5">
              <w:rPr>
                <w:rFonts w:ascii="Times New Roman" w:hAnsi="Times New Roman" w:cs="Times New Roman"/>
                <w:color w:val="000000"/>
                <w:sz w:val="20"/>
              </w:rPr>
              <w:t>1,063</w:t>
            </w:r>
          </w:p>
        </w:tc>
      </w:tr>
      <w:tr w:rsidR="009F060B" w:rsidRPr="002249F5" w:rsidTr="00A311FC">
        <w:trPr>
          <w:trHeight w:val="324"/>
        </w:trPr>
        <w:tc>
          <w:tcPr>
            <w:tcW w:w="534" w:type="dxa"/>
            <w:shd w:val="clear" w:color="auto" w:fill="auto"/>
            <w:vAlign w:val="center"/>
          </w:tcPr>
          <w:p w:rsidR="009F060B" w:rsidRPr="002249F5" w:rsidRDefault="009F060B" w:rsidP="009F060B">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2</w:t>
            </w:r>
          </w:p>
        </w:tc>
        <w:tc>
          <w:tcPr>
            <w:tcW w:w="2701" w:type="dxa"/>
            <w:vAlign w:val="center"/>
          </w:tcPr>
          <w:p w:rsidR="009F060B" w:rsidRPr="002249F5" w:rsidRDefault="009F060B" w:rsidP="009F060B">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Расход топлива, тыс</w:t>
            </w:r>
            <w:proofErr w:type="gramStart"/>
            <w:r w:rsidRPr="002249F5">
              <w:rPr>
                <w:rFonts w:ascii="Times New Roman" w:hAnsi="Times New Roman" w:cs="Times New Roman"/>
                <w:color w:val="000000" w:themeColor="text1"/>
              </w:rPr>
              <w:t>.м</w:t>
            </w:r>
            <w:proofErr w:type="gramEnd"/>
            <w:r w:rsidRPr="002249F5">
              <w:rPr>
                <w:rFonts w:ascii="Times New Roman" w:hAnsi="Times New Roman" w:cs="Times New Roman"/>
                <w:color w:val="000000" w:themeColor="text1"/>
                <w:vertAlign w:val="superscript"/>
              </w:rPr>
              <w:t>3</w:t>
            </w:r>
          </w:p>
        </w:tc>
        <w:tc>
          <w:tcPr>
            <w:tcW w:w="701" w:type="dxa"/>
            <w:shd w:val="clear" w:color="auto" w:fill="auto"/>
            <w:noWrap/>
            <w:vAlign w:val="center"/>
          </w:tcPr>
          <w:p w:rsidR="009F060B" w:rsidRPr="002249F5" w:rsidRDefault="009F060B" w:rsidP="00F572EB">
            <w:pPr>
              <w:spacing w:after="0"/>
              <w:ind w:left="-87" w:right="-136"/>
              <w:jc w:val="center"/>
              <w:rPr>
                <w:rFonts w:ascii="Times New Roman" w:hAnsi="Times New Roman" w:cs="Times New Roman"/>
                <w:color w:val="000000"/>
                <w:sz w:val="20"/>
              </w:rPr>
            </w:pPr>
            <w:r w:rsidRPr="002249F5">
              <w:rPr>
                <w:rFonts w:ascii="Times New Roman" w:hAnsi="Times New Roman" w:cs="Times New Roman"/>
                <w:color w:val="000000"/>
                <w:sz w:val="20"/>
              </w:rPr>
              <w:t>344,46</w:t>
            </w:r>
          </w:p>
        </w:tc>
        <w:tc>
          <w:tcPr>
            <w:tcW w:w="879" w:type="dxa"/>
            <w:shd w:val="clear" w:color="auto" w:fill="auto"/>
            <w:noWrap/>
            <w:vAlign w:val="center"/>
          </w:tcPr>
          <w:p w:rsidR="009F060B" w:rsidRPr="002249F5" w:rsidRDefault="009F060B" w:rsidP="00F572EB">
            <w:pPr>
              <w:spacing w:after="0"/>
              <w:ind w:left="-87" w:right="-136"/>
              <w:jc w:val="center"/>
              <w:rPr>
                <w:rFonts w:ascii="Times New Roman" w:hAnsi="Times New Roman" w:cs="Times New Roman"/>
                <w:color w:val="000000"/>
                <w:sz w:val="20"/>
                <w:highlight w:val="red"/>
              </w:rPr>
            </w:pPr>
            <w:r w:rsidRPr="002249F5">
              <w:rPr>
                <w:rFonts w:ascii="Times New Roman" w:hAnsi="Times New Roman" w:cs="Times New Roman"/>
                <w:color w:val="000000"/>
                <w:sz w:val="20"/>
              </w:rPr>
              <w:t>344,46</w:t>
            </w:r>
          </w:p>
        </w:tc>
        <w:tc>
          <w:tcPr>
            <w:tcW w:w="680" w:type="dxa"/>
            <w:shd w:val="clear" w:color="auto" w:fill="auto"/>
            <w:noWrap/>
            <w:vAlign w:val="center"/>
          </w:tcPr>
          <w:p w:rsidR="009F060B" w:rsidRPr="002249F5" w:rsidRDefault="009F060B" w:rsidP="00F572EB">
            <w:pPr>
              <w:spacing w:after="0"/>
              <w:ind w:left="-87" w:right="-136"/>
              <w:jc w:val="center"/>
              <w:rPr>
                <w:rFonts w:ascii="Times New Roman" w:hAnsi="Times New Roman" w:cs="Times New Roman"/>
                <w:color w:val="000000"/>
                <w:sz w:val="20"/>
              </w:rPr>
            </w:pPr>
            <w:r w:rsidRPr="002249F5">
              <w:rPr>
                <w:rFonts w:ascii="Times New Roman" w:hAnsi="Times New Roman" w:cs="Times New Roman"/>
                <w:color w:val="000000"/>
                <w:sz w:val="20"/>
              </w:rPr>
              <w:t>344,46</w:t>
            </w:r>
          </w:p>
        </w:tc>
        <w:tc>
          <w:tcPr>
            <w:tcW w:w="850" w:type="dxa"/>
            <w:shd w:val="clear" w:color="auto" w:fill="auto"/>
            <w:noWrap/>
            <w:vAlign w:val="center"/>
          </w:tcPr>
          <w:p w:rsidR="009F060B" w:rsidRPr="002249F5" w:rsidRDefault="009F060B" w:rsidP="00F572EB">
            <w:pPr>
              <w:spacing w:after="0"/>
              <w:ind w:left="-87" w:right="-136"/>
              <w:jc w:val="center"/>
              <w:rPr>
                <w:rFonts w:ascii="Times New Roman" w:hAnsi="Times New Roman" w:cs="Times New Roman"/>
                <w:color w:val="000000"/>
                <w:sz w:val="20"/>
              </w:rPr>
            </w:pPr>
            <w:r w:rsidRPr="002249F5">
              <w:rPr>
                <w:rFonts w:ascii="Times New Roman" w:hAnsi="Times New Roman" w:cs="Times New Roman"/>
                <w:color w:val="000000"/>
                <w:sz w:val="20"/>
              </w:rPr>
              <w:t>344,46</w:t>
            </w:r>
          </w:p>
        </w:tc>
        <w:tc>
          <w:tcPr>
            <w:tcW w:w="709" w:type="dxa"/>
            <w:shd w:val="clear" w:color="auto" w:fill="auto"/>
            <w:noWrap/>
            <w:vAlign w:val="center"/>
          </w:tcPr>
          <w:p w:rsidR="009F060B" w:rsidRPr="002249F5" w:rsidRDefault="009F060B" w:rsidP="00F572EB">
            <w:pPr>
              <w:spacing w:after="0"/>
              <w:ind w:left="-87" w:right="-136"/>
              <w:jc w:val="center"/>
              <w:rPr>
                <w:rFonts w:ascii="Times New Roman" w:hAnsi="Times New Roman" w:cs="Times New Roman"/>
                <w:color w:val="000000"/>
                <w:sz w:val="20"/>
              </w:rPr>
            </w:pPr>
            <w:r w:rsidRPr="002249F5">
              <w:rPr>
                <w:rFonts w:ascii="Times New Roman" w:hAnsi="Times New Roman" w:cs="Times New Roman"/>
                <w:color w:val="000000"/>
                <w:sz w:val="20"/>
              </w:rPr>
              <w:t>344,46</w:t>
            </w:r>
          </w:p>
        </w:tc>
        <w:tc>
          <w:tcPr>
            <w:tcW w:w="851" w:type="dxa"/>
            <w:shd w:val="clear" w:color="auto" w:fill="auto"/>
            <w:noWrap/>
            <w:vAlign w:val="center"/>
          </w:tcPr>
          <w:p w:rsidR="009F060B" w:rsidRPr="002249F5" w:rsidRDefault="009F060B" w:rsidP="00F572EB">
            <w:pPr>
              <w:spacing w:after="0"/>
              <w:ind w:left="-87" w:right="-136"/>
              <w:jc w:val="center"/>
              <w:rPr>
                <w:rFonts w:ascii="Times New Roman" w:hAnsi="Times New Roman" w:cs="Times New Roman"/>
                <w:color w:val="000000"/>
                <w:sz w:val="20"/>
              </w:rPr>
            </w:pPr>
            <w:r w:rsidRPr="002249F5">
              <w:rPr>
                <w:rFonts w:ascii="Times New Roman" w:hAnsi="Times New Roman" w:cs="Times New Roman"/>
                <w:color w:val="000000"/>
                <w:sz w:val="20"/>
              </w:rPr>
              <w:t>344,46</w:t>
            </w:r>
          </w:p>
        </w:tc>
        <w:tc>
          <w:tcPr>
            <w:tcW w:w="850" w:type="dxa"/>
            <w:shd w:val="clear" w:color="auto" w:fill="auto"/>
            <w:vAlign w:val="center"/>
          </w:tcPr>
          <w:p w:rsidR="009F060B" w:rsidRPr="002249F5" w:rsidRDefault="009F060B" w:rsidP="00F572EB">
            <w:pPr>
              <w:spacing w:after="0"/>
              <w:ind w:left="-87" w:right="-136"/>
              <w:jc w:val="center"/>
              <w:rPr>
                <w:rFonts w:ascii="Times New Roman" w:hAnsi="Times New Roman" w:cs="Times New Roman"/>
                <w:color w:val="000000"/>
                <w:sz w:val="20"/>
              </w:rPr>
            </w:pPr>
            <w:r w:rsidRPr="002249F5">
              <w:rPr>
                <w:rFonts w:ascii="Times New Roman" w:hAnsi="Times New Roman" w:cs="Times New Roman"/>
                <w:color w:val="000000"/>
                <w:sz w:val="20"/>
              </w:rPr>
              <w:t>344,46</w:t>
            </w:r>
          </w:p>
        </w:tc>
        <w:tc>
          <w:tcPr>
            <w:tcW w:w="851" w:type="dxa"/>
            <w:shd w:val="clear" w:color="auto" w:fill="auto"/>
            <w:noWrap/>
            <w:vAlign w:val="center"/>
          </w:tcPr>
          <w:p w:rsidR="009F060B" w:rsidRPr="002249F5" w:rsidRDefault="009F060B" w:rsidP="00F572EB">
            <w:pPr>
              <w:spacing w:after="0"/>
              <w:ind w:left="-87" w:right="-136"/>
              <w:jc w:val="center"/>
              <w:rPr>
                <w:rFonts w:ascii="Times New Roman" w:hAnsi="Times New Roman" w:cs="Times New Roman"/>
                <w:color w:val="000000"/>
                <w:sz w:val="20"/>
              </w:rPr>
            </w:pPr>
            <w:r w:rsidRPr="002249F5">
              <w:rPr>
                <w:rFonts w:ascii="Times New Roman" w:hAnsi="Times New Roman" w:cs="Times New Roman"/>
                <w:color w:val="000000"/>
                <w:sz w:val="20"/>
              </w:rPr>
              <w:t>344,46</w:t>
            </w:r>
          </w:p>
        </w:tc>
        <w:tc>
          <w:tcPr>
            <w:tcW w:w="567" w:type="dxa"/>
            <w:shd w:val="clear" w:color="auto" w:fill="auto"/>
            <w:vAlign w:val="center"/>
          </w:tcPr>
          <w:p w:rsidR="009F060B" w:rsidRPr="002249F5" w:rsidRDefault="009F060B" w:rsidP="00F572EB">
            <w:pPr>
              <w:spacing w:after="0"/>
              <w:ind w:left="-87" w:right="-136"/>
              <w:jc w:val="center"/>
              <w:rPr>
                <w:rFonts w:ascii="Times New Roman" w:hAnsi="Times New Roman" w:cs="Times New Roman"/>
                <w:color w:val="000000"/>
                <w:sz w:val="20"/>
              </w:rPr>
            </w:pPr>
            <w:r w:rsidRPr="002249F5">
              <w:rPr>
                <w:rFonts w:ascii="Times New Roman" w:hAnsi="Times New Roman" w:cs="Times New Roman"/>
                <w:color w:val="000000"/>
                <w:sz w:val="20"/>
              </w:rPr>
              <w:t>344,46</w:t>
            </w:r>
          </w:p>
        </w:tc>
      </w:tr>
      <w:tr w:rsidR="00DE4E37" w:rsidRPr="002249F5" w:rsidTr="00A311FC">
        <w:trPr>
          <w:trHeight w:val="571"/>
        </w:trPr>
        <w:tc>
          <w:tcPr>
            <w:tcW w:w="534" w:type="dxa"/>
            <w:shd w:val="clear" w:color="auto" w:fill="auto"/>
            <w:vAlign w:val="center"/>
          </w:tcPr>
          <w:p w:rsidR="00DE4E37" w:rsidRPr="002249F5" w:rsidRDefault="00DE4E37" w:rsidP="00FE50DD">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3</w:t>
            </w:r>
          </w:p>
        </w:tc>
        <w:tc>
          <w:tcPr>
            <w:tcW w:w="2701" w:type="dxa"/>
            <w:vAlign w:val="center"/>
          </w:tcPr>
          <w:p w:rsidR="00DE4E37" w:rsidRPr="002249F5" w:rsidRDefault="00DE4E37" w:rsidP="00FE50DD">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szCs w:val="20"/>
              </w:rPr>
              <w:t>Производительность в</w:t>
            </w:r>
            <w:r w:rsidRPr="002249F5">
              <w:rPr>
                <w:rFonts w:ascii="Times New Roman" w:hAnsi="Times New Roman" w:cs="Times New Roman"/>
                <w:color w:val="000000" w:themeColor="text1"/>
                <w:szCs w:val="20"/>
              </w:rPr>
              <w:t>о</w:t>
            </w:r>
            <w:r w:rsidRPr="002249F5">
              <w:rPr>
                <w:rFonts w:ascii="Times New Roman" w:hAnsi="Times New Roman" w:cs="Times New Roman"/>
                <w:color w:val="000000" w:themeColor="text1"/>
                <w:szCs w:val="20"/>
              </w:rPr>
              <w:t>доподготовительных у</w:t>
            </w:r>
            <w:r w:rsidRPr="002249F5">
              <w:rPr>
                <w:rFonts w:ascii="Times New Roman" w:hAnsi="Times New Roman" w:cs="Times New Roman"/>
                <w:color w:val="000000" w:themeColor="text1"/>
                <w:szCs w:val="20"/>
              </w:rPr>
              <w:t>с</w:t>
            </w:r>
            <w:r w:rsidRPr="002249F5">
              <w:rPr>
                <w:rFonts w:ascii="Times New Roman" w:hAnsi="Times New Roman" w:cs="Times New Roman"/>
                <w:color w:val="000000" w:themeColor="text1"/>
                <w:szCs w:val="20"/>
              </w:rPr>
              <w:t>тановок,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701" w:type="dxa"/>
            <w:shd w:val="clear" w:color="auto" w:fill="auto"/>
            <w:noWrap/>
            <w:vAlign w:val="center"/>
          </w:tcPr>
          <w:p w:rsidR="00DE4E37" w:rsidRPr="002249F5" w:rsidRDefault="00DE4E37" w:rsidP="00F572EB">
            <w:pPr>
              <w:spacing w:after="0" w:line="240" w:lineRule="auto"/>
              <w:ind w:left="-157" w:right="-177"/>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1,8</w:t>
            </w:r>
          </w:p>
        </w:tc>
        <w:tc>
          <w:tcPr>
            <w:tcW w:w="879" w:type="dxa"/>
            <w:shd w:val="clear" w:color="auto" w:fill="auto"/>
            <w:noWrap/>
            <w:vAlign w:val="center"/>
          </w:tcPr>
          <w:p w:rsidR="00DE4E37" w:rsidRPr="002249F5" w:rsidRDefault="00DE4E37" w:rsidP="00F572EB">
            <w:pPr>
              <w:spacing w:after="0" w:line="240" w:lineRule="auto"/>
              <w:ind w:left="-157" w:right="-177"/>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1,8</w:t>
            </w:r>
          </w:p>
        </w:tc>
        <w:tc>
          <w:tcPr>
            <w:tcW w:w="680" w:type="dxa"/>
            <w:shd w:val="clear" w:color="auto" w:fill="auto"/>
            <w:noWrap/>
            <w:vAlign w:val="center"/>
          </w:tcPr>
          <w:p w:rsidR="00DE4E37" w:rsidRPr="002249F5" w:rsidRDefault="00DE4E37" w:rsidP="00F572EB">
            <w:pPr>
              <w:spacing w:after="0" w:line="240" w:lineRule="auto"/>
              <w:ind w:left="-157" w:right="-177"/>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1,8</w:t>
            </w:r>
          </w:p>
        </w:tc>
        <w:tc>
          <w:tcPr>
            <w:tcW w:w="850" w:type="dxa"/>
            <w:shd w:val="clear" w:color="auto" w:fill="auto"/>
            <w:noWrap/>
            <w:vAlign w:val="center"/>
          </w:tcPr>
          <w:p w:rsidR="00DE4E37" w:rsidRPr="002249F5" w:rsidRDefault="00DE4E37" w:rsidP="00F572EB">
            <w:pPr>
              <w:spacing w:after="0" w:line="240" w:lineRule="auto"/>
              <w:ind w:left="-157" w:right="-177"/>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1,8</w:t>
            </w:r>
          </w:p>
        </w:tc>
        <w:tc>
          <w:tcPr>
            <w:tcW w:w="709" w:type="dxa"/>
            <w:shd w:val="clear" w:color="auto" w:fill="auto"/>
            <w:noWrap/>
            <w:vAlign w:val="center"/>
          </w:tcPr>
          <w:p w:rsidR="00DE4E37" w:rsidRPr="002249F5" w:rsidRDefault="00DE4E37" w:rsidP="00F572EB">
            <w:pPr>
              <w:spacing w:after="0" w:line="240" w:lineRule="auto"/>
              <w:ind w:left="-157" w:right="-177"/>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1,8</w:t>
            </w:r>
          </w:p>
        </w:tc>
        <w:tc>
          <w:tcPr>
            <w:tcW w:w="851" w:type="dxa"/>
            <w:shd w:val="clear" w:color="auto" w:fill="auto"/>
            <w:noWrap/>
            <w:vAlign w:val="center"/>
          </w:tcPr>
          <w:p w:rsidR="00DE4E37" w:rsidRPr="002249F5" w:rsidRDefault="00DE4E37" w:rsidP="00F572EB">
            <w:pPr>
              <w:spacing w:after="0" w:line="240" w:lineRule="auto"/>
              <w:ind w:left="-157" w:right="-177"/>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1,8</w:t>
            </w:r>
          </w:p>
        </w:tc>
        <w:tc>
          <w:tcPr>
            <w:tcW w:w="850" w:type="dxa"/>
            <w:shd w:val="clear" w:color="auto" w:fill="auto"/>
            <w:vAlign w:val="center"/>
          </w:tcPr>
          <w:p w:rsidR="00DE4E37" w:rsidRPr="002249F5" w:rsidRDefault="00DE4E37" w:rsidP="00F572EB">
            <w:pPr>
              <w:spacing w:after="0" w:line="240" w:lineRule="auto"/>
              <w:ind w:left="-157" w:right="-177"/>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1,8</w:t>
            </w:r>
          </w:p>
        </w:tc>
        <w:tc>
          <w:tcPr>
            <w:tcW w:w="851" w:type="dxa"/>
            <w:shd w:val="clear" w:color="auto" w:fill="auto"/>
            <w:noWrap/>
            <w:vAlign w:val="center"/>
          </w:tcPr>
          <w:p w:rsidR="00DE4E37" w:rsidRPr="002249F5" w:rsidRDefault="00DE4E37" w:rsidP="00F572EB">
            <w:pPr>
              <w:spacing w:after="0" w:line="240" w:lineRule="auto"/>
              <w:ind w:left="-157" w:right="-177"/>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1,8</w:t>
            </w:r>
          </w:p>
        </w:tc>
        <w:tc>
          <w:tcPr>
            <w:tcW w:w="567" w:type="dxa"/>
            <w:shd w:val="clear" w:color="auto" w:fill="auto"/>
            <w:vAlign w:val="center"/>
          </w:tcPr>
          <w:p w:rsidR="00DE4E37" w:rsidRPr="002249F5" w:rsidRDefault="00DE4E37" w:rsidP="00F572EB">
            <w:pPr>
              <w:spacing w:after="0" w:line="240" w:lineRule="auto"/>
              <w:ind w:left="-157" w:right="-177"/>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1,8</w:t>
            </w:r>
          </w:p>
        </w:tc>
      </w:tr>
    </w:tbl>
    <w:p w:rsidR="007131C8" w:rsidRPr="002249F5" w:rsidRDefault="007131C8" w:rsidP="00215BB4">
      <w:pPr>
        <w:spacing w:after="0"/>
        <w:rPr>
          <w:rFonts w:ascii="Times New Roman" w:eastAsiaTheme="majorEastAsia" w:hAnsi="Times New Roman" w:cs="Times New Roman"/>
          <w:bCs/>
          <w:i/>
          <w:color w:val="000000" w:themeColor="text1"/>
          <w:sz w:val="24"/>
          <w:szCs w:val="24"/>
        </w:rPr>
      </w:pPr>
    </w:p>
    <w:p w:rsidR="00AD2ED1" w:rsidRPr="002249F5" w:rsidRDefault="002E77D2" w:rsidP="00215BB4">
      <w:pPr>
        <w:pStyle w:val="3"/>
        <w:spacing w:before="0"/>
        <w:jc w:val="center"/>
        <w:rPr>
          <w:rFonts w:ascii="Times New Roman" w:hAnsi="Times New Roman" w:cs="Times New Roman"/>
          <w:b w:val="0"/>
          <w:i/>
          <w:color w:val="000000" w:themeColor="text1"/>
          <w:sz w:val="24"/>
          <w:szCs w:val="24"/>
        </w:rPr>
      </w:pPr>
      <w:bookmarkStart w:id="583" w:name="_Toc10707114"/>
      <w:r w:rsidRPr="002249F5">
        <w:rPr>
          <w:rFonts w:ascii="Times New Roman" w:hAnsi="Times New Roman" w:cs="Times New Roman"/>
          <w:b w:val="0"/>
          <w:i/>
          <w:color w:val="000000" w:themeColor="text1"/>
          <w:sz w:val="24"/>
          <w:szCs w:val="24"/>
        </w:rPr>
        <w:t>14.2 Тарифно-балансовые расчетные модели теплоснабжения потребителей по каждой единой</w:t>
      </w:r>
      <w:bookmarkEnd w:id="583"/>
      <w:r w:rsidR="00A311FC">
        <w:rPr>
          <w:rFonts w:ascii="Times New Roman" w:hAnsi="Times New Roman" w:cs="Times New Roman"/>
          <w:b w:val="0"/>
          <w:i/>
          <w:color w:val="000000" w:themeColor="text1"/>
          <w:sz w:val="24"/>
          <w:szCs w:val="24"/>
        </w:rPr>
        <w:t xml:space="preserve"> </w:t>
      </w:r>
      <w:bookmarkStart w:id="584" w:name="_Toc10707115"/>
      <w:r w:rsidRPr="002249F5">
        <w:rPr>
          <w:rFonts w:ascii="Times New Roman" w:hAnsi="Times New Roman" w:cs="Times New Roman"/>
          <w:b w:val="0"/>
          <w:i/>
          <w:color w:val="000000" w:themeColor="text1"/>
          <w:sz w:val="24"/>
          <w:szCs w:val="24"/>
        </w:rPr>
        <w:t>теплоснабжающей организации</w:t>
      </w:r>
      <w:bookmarkEnd w:id="584"/>
    </w:p>
    <w:p w:rsidR="007131C8" w:rsidRPr="002249F5" w:rsidRDefault="007131C8" w:rsidP="00215BB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7131C8" w:rsidRPr="002249F5" w:rsidRDefault="007131C8" w:rsidP="00215BB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lastRenderedPageBreak/>
        <w:t>Показатели тарифно-балансовой модели по каждой теплоснабжающей организации приве</w:t>
      </w:r>
      <w:r w:rsidR="00EB53F9" w:rsidRPr="002249F5">
        <w:rPr>
          <w:rFonts w:ascii="Times New Roman" w:hAnsi="Times New Roman" w:cs="Times New Roman"/>
          <w:color w:val="000000" w:themeColor="text1"/>
          <w:sz w:val="24"/>
          <w:szCs w:val="24"/>
        </w:rPr>
        <w:t>дены в таблице</w:t>
      </w:r>
      <w:r w:rsidRPr="002249F5">
        <w:rPr>
          <w:rFonts w:ascii="Times New Roman" w:hAnsi="Times New Roman" w:cs="Times New Roman"/>
          <w:color w:val="000000" w:themeColor="text1"/>
          <w:sz w:val="24"/>
          <w:szCs w:val="24"/>
        </w:rPr>
        <w:t>.</w:t>
      </w:r>
    </w:p>
    <w:p w:rsidR="007131C8" w:rsidRPr="002249F5" w:rsidRDefault="007131C8" w:rsidP="00215BB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7131C8" w:rsidRPr="002249F5" w:rsidRDefault="007131C8"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Показатели тарифно-балансовой модели по каждой </w:t>
      </w:r>
      <w:r w:rsidR="005B255B" w:rsidRPr="002249F5">
        <w:rPr>
          <w:rFonts w:ascii="Times New Roman" w:hAnsi="Times New Roman" w:cs="Times New Roman"/>
          <w:color w:val="000000" w:themeColor="text1"/>
          <w:sz w:val="24"/>
        </w:rPr>
        <w:t>теплоснабжающей орг</w:t>
      </w:r>
      <w:r w:rsidR="005B255B" w:rsidRPr="002249F5">
        <w:rPr>
          <w:rFonts w:ascii="Times New Roman" w:hAnsi="Times New Roman" w:cs="Times New Roman"/>
          <w:color w:val="000000" w:themeColor="text1"/>
          <w:sz w:val="24"/>
        </w:rPr>
        <w:t>а</w:t>
      </w:r>
      <w:r w:rsidR="005B255B" w:rsidRPr="002249F5">
        <w:rPr>
          <w:rFonts w:ascii="Times New Roman" w:hAnsi="Times New Roman" w:cs="Times New Roman"/>
          <w:color w:val="000000" w:themeColor="text1"/>
          <w:sz w:val="24"/>
        </w:rPr>
        <w:t>низации</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551"/>
        <w:gridCol w:w="851"/>
        <w:gridCol w:w="850"/>
        <w:gridCol w:w="851"/>
        <w:gridCol w:w="850"/>
        <w:gridCol w:w="851"/>
        <w:gridCol w:w="850"/>
        <w:gridCol w:w="851"/>
        <w:gridCol w:w="850"/>
        <w:gridCol w:w="567"/>
      </w:tblGrid>
      <w:tr w:rsidR="003B70F9" w:rsidRPr="002249F5" w:rsidTr="00A311FC">
        <w:trPr>
          <w:trHeight w:val="264"/>
          <w:tblHeader/>
        </w:trPr>
        <w:tc>
          <w:tcPr>
            <w:tcW w:w="568" w:type="dxa"/>
            <w:tcBorders>
              <w:right w:val="single" w:sz="4" w:space="0" w:color="auto"/>
            </w:tcBorders>
            <w:vAlign w:val="center"/>
            <w:hideMark/>
          </w:tcPr>
          <w:p w:rsidR="00C64F3C" w:rsidRPr="002249F5" w:rsidRDefault="00C64F3C"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w:t>
            </w:r>
          </w:p>
          <w:p w:rsidR="00C64F3C" w:rsidRPr="002249F5" w:rsidRDefault="00C64F3C" w:rsidP="00215BB4">
            <w:pPr>
              <w:spacing w:after="0"/>
              <w:jc w:val="center"/>
              <w:rPr>
                <w:rFonts w:ascii="Times New Roman" w:hAnsi="Times New Roman" w:cs="Times New Roman"/>
                <w:b/>
                <w:color w:val="000000" w:themeColor="text1"/>
              </w:rPr>
            </w:pPr>
            <w:proofErr w:type="spellStart"/>
            <w:proofErr w:type="gramStart"/>
            <w:r w:rsidRPr="002249F5">
              <w:rPr>
                <w:rFonts w:ascii="Times New Roman" w:hAnsi="Times New Roman" w:cs="Times New Roman"/>
                <w:b/>
                <w:color w:val="000000" w:themeColor="text1"/>
              </w:rPr>
              <w:t>п</w:t>
            </w:r>
            <w:proofErr w:type="spellEnd"/>
            <w:proofErr w:type="gramEnd"/>
            <w:r w:rsidRPr="002249F5">
              <w:rPr>
                <w:rFonts w:ascii="Times New Roman" w:hAnsi="Times New Roman" w:cs="Times New Roman"/>
                <w:b/>
                <w:color w:val="000000" w:themeColor="text1"/>
              </w:rPr>
              <w:t>/</w:t>
            </w:r>
            <w:proofErr w:type="spellStart"/>
            <w:r w:rsidRPr="002249F5">
              <w:rPr>
                <w:rFonts w:ascii="Times New Roman" w:hAnsi="Times New Roman" w:cs="Times New Roman"/>
                <w:b/>
                <w:color w:val="000000" w:themeColor="text1"/>
              </w:rPr>
              <w:t>п</w:t>
            </w:r>
            <w:proofErr w:type="spellEnd"/>
          </w:p>
        </w:tc>
        <w:tc>
          <w:tcPr>
            <w:tcW w:w="2551" w:type="dxa"/>
            <w:tcBorders>
              <w:left w:val="single" w:sz="4" w:space="0" w:color="auto"/>
              <w:right w:val="single" w:sz="4" w:space="0" w:color="auto"/>
            </w:tcBorders>
            <w:vAlign w:val="center"/>
          </w:tcPr>
          <w:p w:rsidR="00C64F3C" w:rsidRPr="002249F5" w:rsidRDefault="00C64F3C"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Показатель</w:t>
            </w:r>
          </w:p>
        </w:tc>
        <w:tc>
          <w:tcPr>
            <w:tcW w:w="851" w:type="dxa"/>
            <w:tcBorders>
              <w:left w:val="single" w:sz="4" w:space="0" w:color="auto"/>
            </w:tcBorders>
            <w:shd w:val="clear" w:color="auto" w:fill="auto"/>
            <w:vAlign w:val="center"/>
            <w:hideMark/>
          </w:tcPr>
          <w:p w:rsidR="00C64F3C" w:rsidRPr="002249F5" w:rsidRDefault="00C64F3C" w:rsidP="009A1F11">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2018</w:t>
            </w:r>
          </w:p>
        </w:tc>
        <w:tc>
          <w:tcPr>
            <w:tcW w:w="850" w:type="dxa"/>
            <w:shd w:val="clear" w:color="auto" w:fill="auto"/>
            <w:vAlign w:val="center"/>
            <w:hideMark/>
          </w:tcPr>
          <w:p w:rsidR="00C64F3C" w:rsidRPr="002249F5" w:rsidRDefault="00C64F3C" w:rsidP="009A1F11">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2019</w:t>
            </w:r>
          </w:p>
        </w:tc>
        <w:tc>
          <w:tcPr>
            <w:tcW w:w="851" w:type="dxa"/>
            <w:shd w:val="clear" w:color="auto" w:fill="auto"/>
            <w:vAlign w:val="center"/>
            <w:hideMark/>
          </w:tcPr>
          <w:p w:rsidR="00C64F3C" w:rsidRPr="002249F5" w:rsidRDefault="00C64F3C" w:rsidP="009A1F11">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850" w:type="dxa"/>
            <w:shd w:val="clear" w:color="auto" w:fill="auto"/>
            <w:vAlign w:val="center"/>
            <w:hideMark/>
          </w:tcPr>
          <w:p w:rsidR="00C64F3C" w:rsidRPr="002249F5" w:rsidRDefault="00C64F3C" w:rsidP="009A1F11">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851" w:type="dxa"/>
            <w:shd w:val="clear" w:color="auto" w:fill="auto"/>
            <w:vAlign w:val="center"/>
            <w:hideMark/>
          </w:tcPr>
          <w:p w:rsidR="00C64F3C" w:rsidRPr="002249F5" w:rsidRDefault="00C64F3C" w:rsidP="009A1F11">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850" w:type="dxa"/>
            <w:shd w:val="clear" w:color="auto" w:fill="auto"/>
            <w:vAlign w:val="center"/>
            <w:hideMark/>
          </w:tcPr>
          <w:p w:rsidR="00C64F3C" w:rsidRPr="002249F5" w:rsidRDefault="00C64F3C" w:rsidP="009A1F11">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851" w:type="dxa"/>
            <w:shd w:val="clear" w:color="auto" w:fill="auto"/>
            <w:vAlign w:val="center"/>
          </w:tcPr>
          <w:p w:rsidR="00C64F3C" w:rsidRPr="002249F5" w:rsidRDefault="00C64F3C" w:rsidP="009A1F11">
            <w:pPr>
              <w:spacing w:after="0"/>
              <w:ind w:left="-108" w:right="-108"/>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2024-2028</w:t>
            </w:r>
          </w:p>
        </w:tc>
        <w:tc>
          <w:tcPr>
            <w:tcW w:w="850" w:type="dxa"/>
            <w:shd w:val="clear" w:color="auto" w:fill="auto"/>
            <w:vAlign w:val="center"/>
            <w:hideMark/>
          </w:tcPr>
          <w:p w:rsidR="00C64F3C" w:rsidRPr="002249F5" w:rsidRDefault="00C64F3C" w:rsidP="009A1F11">
            <w:pPr>
              <w:spacing w:after="0"/>
              <w:ind w:left="-139" w:right="-24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2029-</w:t>
            </w:r>
          </w:p>
          <w:p w:rsidR="00C64F3C" w:rsidRPr="002249F5" w:rsidRDefault="00C64F3C" w:rsidP="009A1F11">
            <w:pPr>
              <w:spacing w:after="0"/>
              <w:ind w:left="-139" w:right="-24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2033</w:t>
            </w:r>
          </w:p>
        </w:tc>
        <w:tc>
          <w:tcPr>
            <w:tcW w:w="567" w:type="dxa"/>
            <w:shd w:val="clear" w:color="auto" w:fill="auto"/>
            <w:vAlign w:val="center"/>
          </w:tcPr>
          <w:p w:rsidR="00C64F3C" w:rsidRPr="002249F5" w:rsidRDefault="00C64F3C" w:rsidP="009A1F11">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2034-2037</w:t>
            </w:r>
          </w:p>
        </w:tc>
      </w:tr>
      <w:tr w:rsidR="00F572EB" w:rsidRPr="002249F5" w:rsidTr="00A311FC">
        <w:trPr>
          <w:trHeight w:val="430"/>
          <w:tblHeader/>
        </w:trPr>
        <w:tc>
          <w:tcPr>
            <w:tcW w:w="568" w:type="dxa"/>
            <w:shd w:val="clear" w:color="auto" w:fill="auto"/>
            <w:vAlign w:val="center"/>
          </w:tcPr>
          <w:p w:rsidR="00F572EB" w:rsidRPr="002249F5" w:rsidRDefault="00F572EB" w:rsidP="00F572EB">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w:t>
            </w:r>
          </w:p>
        </w:tc>
        <w:tc>
          <w:tcPr>
            <w:tcW w:w="2551" w:type="dxa"/>
            <w:vAlign w:val="center"/>
          </w:tcPr>
          <w:p w:rsidR="00F572EB" w:rsidRPr="002249F5" w:rsidRDefault="00F572EB" w:rsidP="00F572EB">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w:t>
            </w:r>
          </w:p>
        </w:tc>
        <w:tc>
          <w:tcPr>
            <w:tcW w:w="851" w:type="dxa"/>
            <w:shd w:val="clear" w:color="auto" w:fill="auto"/>
            <w:noWrap/>
            <w:vAlign w:val="center"/>
          </w:tcPr>
          <w:p w:rsidR="00F572EB" w:rsidRPr="002249F5" w:rsidRDefault="00F572EB" w:rsidP="00F572EB">
            <w:pPr>
              <w:spacing w:after="0"/>
              <w:ind w:left="-87" w:right="-136"/>
              <w:jc w:val="center"/>
              <w:rPr>
                <w:rFonts w:ascii="Times New Roman" w:hAnsi="Times New Roman" w:cs="Times New Roman"/>
                <w:b/>
                <w:color w:val="000000"/>
              </w:rPr>
            </w:pPr>
            <w:r w:rsidRPr="002249F5">
              <w:rPr>
                <w:rFonts w:ascii="Times New Roman" w:hAnsi="Times New Roman" w:cs="Times New Roman"/>
                <w:b/>
                <w:color w:val="000000"/>
              </w:rPr>
              <w:t>3</w:t>
            </w:r>
          </w:p>
        </w:tc>
        <w:tc>
          <w:tcPr>
            <w:tcW w:w="850" w:type="dxa"/>
            <w:shd w:val="clear" w:color="auto" w:fill="auto"/>
            <w:noWrap/>
            <w:vAlign w:val="center"/>
          </w:tcPr>
          <w:p w:rsidR="00F572EB" w:rsidRPr="002249F5" w:rsidRDefault="00F572EB" w:rsidP="00F572EB">
            <w:pPr>
              <w:spacing w:after="0"/>
              <w:ind w:left="-87" w:right="-136"/>
              <w:jc w:val="center"/>
              <w:rPr>
                <w:rFonts w:ascii="Times New Roman" w:hAnsi="Times New Roman" w:cs="Times New Roman"/>
                <w:b/>
                <w:color w:val="000000"/>
              </w:rPr>
            </w:pPr>
            <w:r w:rsidRPr="002249F5">
              <w:rPr>
                <w:rFonts w:ascii="Times New Roman" w:hAnsi="Times New Roman" w:cs="Times New Roman"/>
                <w:b/>
                <w:color w:val="000000"/>
              </w:rPr>
              <w:t>4</w:t>
            </w:r>
          </w:p>
        </w:tc>
        <w:tc>
          <w:tcPr>
            <w:tcW w:w="851" w:type="dxa"/>
            <w:shd w:val="clear" w:color="auto" w:fill="auto"/>
            <w:noWrap/>
            <w:vAlign w:val="center"/>
          </w:tcPr>
          <w:p w:rsidR="00F572EB" w:rsidRPr="002249F5" w:rsidRDefault="00F572EB" w:rsidP="00F572EB">
            <w:pPr>
              <w:spacing w:after="0"/>
              <w:ind w:left="-87" w:right="-136"/>
              <w:jc w:val="center"/>
              <w:rPr>
                <w:rFonts w:ascii="Times New Roman" w:hAnsi="Times New Roman" w:cs="Times New Roman"/>
                <w:b/>
                <w:color w:val="000000"/>
              </w:rPr>
            </w:pPr>
            <w:r w:rsidRPr="002249F5">
              <w:rPr>
                <w:rFonts w:ascii="Times New Roman" w:hAnsi="Times New Roman" w:cs="Times New Roman"/>
                <w:b/>
                <w:color w:val="000000"/>
              </w:rPr>
              <w:t>5</w:t>
            </w:r>
          </w:p>
        </w:tc>
        <w:tc>
          <w:tcPr>
            <w:tcW w:w="850" w:type="dxa"/>
            <w:shd w:val="clear" w:color="auto" w:fill="auto"/>
            <w:noWrap/>
            <w:vAlign w:val="center"/>
          </w:tcPr>
          <w:p w:rsidR="00F572EB" w:rsidRPr="002249F5" w:rsidRDefault="00F572EB" w:rsidP="00F572EB">
            <w:pPr>
              <w:spacing w:after="0"/>
              <w:ind w:left="-87" w:right="-136"/>
              <w:jc w:val="center"/>
              <w:rPr>
                <w:rFonts w:ascii="Times New Roman" w:hAnsi="Times New Roman" w:cs="Times New Roman"/>
                <w:b/>
                <w:color w:val="000000"/>
              </w:rPr>
            </w:pPr>
            <w:r w:rsidRPr="002249F5">
              <w:rPr>
                <w:rFonts w:ascii="Times New Roman" w:hAnsi="Times New Roman" w:cs="Times New Roman"/>
                <w:b/>
                <w:color w:val="000000"/>
              </w:rPr>
              <w:t>6</w:t>
            </w:r>
          </w:p>
        </w:tc>
        <w:tc>
          <w:tcPr>
            <w:tcW w:w="851" w:type="dxa"/>
            <w:shd w:val="clear" w:color="auto" w:fill="auto"/>
            <w:noWrap/>
            <w:vAlign w:val="center"/>
          </w:tcPr>
          <w:p w:rsidR="00F572EB" w:rsidRPr="002249F5" w:rsidRDefault="00F572EB" w:rsidP="00F572EB">
            <w:pPr>
              <w:spacing w:after="0"/>
              <w:ind w:left="-87" w:right="-136"/>
              <w:jc w:val="center"/>
              <w:rPr>
                <w:rFonts w:ascii="Times New Roman" w:hAnsi="Times New Roman" w:cs="Times New Roman"/>
                <w:b/>
                <w:color w:val="000000"/>
              </w:rPr>
            </w:pPr>
            <w:r w:rsidRPr="002249F5">
              <w:rPr>
                <w:rFonts w:ascii="Times New Roman" w:hAnsi="Times New Roman" w:cs="Times New Roman"/>
                <w:b/>
                <w:color w:val="000000"/>
              </w:rPr>
              <w:t>7</w:t>
            </w:r>
          </w:p>
        </w:tc>
        <w:tc>
          <w:tcPr>
            <w:tcW w:w="850" w:type="dxa"/>
            <w:shd w:val="clear" w:color="auto" w:fill="auto"/>
            <w:noWrap/>
            <w:vAlign w:val="center"/>
          </w:tcPr>
          <w:p w:rsidR="00F572EB" w:rsidRPr="002249F5" w:rsidRDefault="00F572EB" w:rsidP="00F572EB">
            <w:pPr>
              <w:spacing w:after="0"/>
              <w:ind w:left="-87" w:right="-136"/>
              <w:jc w:val="center"/>
              <w:rPr>
                <w:rFonts w:ascii="Times New Roman" w:hAnsi="Times New Roman" w:cs="Times New Roman"/>
                <w:b/>
                <w:color w:val="000000"/>
              </w:rPr>
            </w:pPr>
            <w:r w:rsidRPr="002249F5">
              <w:rPr>
                <w:rFonts w:ascii="Times New Roman" w:hAnsi="Times New Roman" w:cs="Times New Roman"/>
                <w:b/>
                <w:color w:val="000000"/>
              </w:rPr>
              <w:t>8</w:t>
            </w:r>
          </w:p>
        </w:tc>
        <w:tc>
          <w:tcPr>
            <w:tcW w:w="851" w:type="dxa"/>
            <w:shd w:val="clear" w:color="auto" w:fill="auto"/>
            <w:vAlign w:val="center"/>
          </w:tcPr>
          <w:p w:rsidR="00F572EB" w:rsidRPr="002249F5" w:rsidRDefault="00F572EB" w:rsidP="00F572EB">
            <w:pPr>
              <w:spacing w:after="0"/>
              <w:ind w:left="-87" w:right="-136"/>
              <w:jc w:val="center"/>
              <w:rPr>
                <w:rFonts w:ascii="Times New Roman" w:hAnsi="Times New Roman" w:cs="Times New Roman"/>
                <w:b/>
                <w:color w:val="000000"/>
              </w:rPr>
            </w:pPr>
            <w:r w:rsidRPr="002249F5">
              <w:rPr>
                <w:rFonts w:ascii="Times New Roman" w:hAnsi="Times New Roman" w:cs="Times New Roman"/>
                <w:b/>
                <w:color w:val="000000"/>
              </w:rPr>
              <w:t>9</w:t>
            </w:r>
          </w:p>
        </w:tc>
        <w:tc>
          <w:tcPr>
            <w:tcW w:w="850" w:type="dxa"/>
            <w:shd w:val="clear" w:color="auto" w:fill="auto"/>
            <w:noWrap/>
            <w:vAlign w:val="center"/>
          </w:tcPr>
          <w:p w:rsidR="00F572EB" w:rsidRPr="002249F5" w:rsidRDefault="00F572EB" w:rsidP="00F572EB">
            <w:pPr>
              <w:spacing w:after="0"/>
              <w:ind w:left="-87" w:right="-136"/>
              <w:jc w:val="center"/>
              <w:rPr>
                <w:rFonts w:ascii="Times New Roman" w:hAnsi="Times New Roman" w:cs="Times New Roman"/>
                <w:b/>
                <w:color w:val="000000"/>
              </w:rPr>
            </w:pPr>
            <w:r w:rsidRPr="002249F5">
              <w:rPr>
                <w:rFonts w:ascii="Times New Roman" w:hAnsi="Times New Roman" w:cs="Times New Roman"/>
                <w:b/>
                <w:color w:val="000000"/>
              </w:rPr>
              <w:t>10</w:t>
            </w:r>
          </w:p>
        </w:tc>
        <w:tc>
          <w:tcPr>
            <w:tcW w:w="567" w:type="dxa"/>
            <w:shd w:val="clear" w:color="auto" w:fill="auto"/>
            <w:vAlign w:val="center"/>
          </w:tcPr>
          <w:p w:rsidR="00F572EB" w:rsidRPr="002249F5" w:rsidRDefault="00F572EB" w:rsidP="00F572EB">
            <w:pPr>
              <w:spacing w:after="0"/>
              <w:ind w:left="-87" w:right="-136"/>
              <w:jc w:val="center"/>
              <w:rPr>
                <w:rFonts w:ascii="Times New Roman" w:hAnsi="Times New Roman" w:cs="Times New Roman"/>
                <w:b/>
                <w:color w:val="000000"/>
              </w:rPr>
            </w:pPr>
            <w:r w:rsidRPr="002249F5">
              <w:rPr>
                <w:rFonts w:ascii="Times New Roman" w:hAnsi="Times New Roman" w:cs="Times New Roman"/>
                <w:b/>
                <w:color w:val="000000"/>
              </w:rPr>
              <w:t>11</w:t>
            </w:r>
          </w:p>
        </w:tc>
      </w:tr>
      <w:tr w:rsidR="003B70F9" w:rsidRPr="002249F5" w:rsidTr="00A311FC">
        <w:trPr>
          <w:trHeight w:val="436"/>
        </w:trPr>
        <w:tc>
          <w:tcPr>
            <w:tcW w:w="10490" w:type="dxa"/>
            <w:gridSpan w:val="11"/>
            <w:shd w:val="clear" w:color="auto" w:fill="auto"/>
            <w:vAlign w:val="center"/>
          </w:tcPr>
          <w:p w:rsidR="002323F7" w:rsidRPr="002249F5" w:rsidRDefault="00722AB6" w:rsidP="005E0627">
            <w:pPr>
              <w:spacing w:after="0"/>
              <w:ind w:right="-108" w:hanging="116"/>
              <w:jc w:val="center"/>
              <w:rPr>
                <w:rFonts w:ascii="Times New Roman" w:hAnsi="Times New Roman" w:cs="Times New Roman"/>
                <w:b/>
                <w:color w:val="000000" w:themeColor="text1"/>
                <w:szCs w:val="20"/>
              </w:rPr>
            </w:pPr>
            <w:r w:rsidRPr="002249F5">
              <w:rPr>
                <w:rFonts w:ascii="Times New Roman" w:hAnsi="Times New Roman" w:cs="Times New Roman"/>
                <w:b/>
                <w:color w:val="000000" w:themeColor="text1"/>
                <w:szCs w:val="20"/>
              </w:rPr>
              <w:t>ООО «</w:t>
            </w:r>
            <w:proofErr w:type="spellStart"/>
            <w:r w:rsidRPr="002249F5">
              <w:rPr>
                <w:rFonts w:ascii="Times New Roman" w:hAnsi="Times New Roman" w:cs="Times New Roman"/>
                <w:b/>
                <w:color w:val="000000" w:themeColor="text1"/>
                <w:szCs w:val="20"/>
              </w:rPr>
              <w:t>Русбио</w:t>
            </w:r>
            <w:proofErr w:type="spellEnd"/>
            <w:r w:rsidR="00C77887" w:rsidRPr="002249F5">
              <w:rPr>
                <w:rFonts w:ascii="Times New Roman" w:hAnsi="Times New Roman" w:cs="Times New Roman"/>
                <w:b/>
                <w:color w:val="000000" w:themeColor="text1"/>
                <w:szCs w:val="20"/>
              </w:rPr>
              <w:t xml:space="preserve">» </w:t>
            </w:r>
          </w:p>
        </w:tc>
      </w:tr>
      <w:tr w:rsidR="005E0627" w:rsidRPr="002249F5" w:rsidTr="00A311FC">
        <w:trPr>
          <w:trHeight w:val="430"/>
        </w:trPr>
        <w:tc>
          <w:tcPr>
            <w:tcW w:w="568" w:type="dxa"/>
            <w:shd w:val="clear" w:color="auto" w:fill="auto"/>
            <w:vAlign w:val="center"/>
          </w:tcPr>
          <w:p w:rsidR="005E0627" w:rsidRPr="002249F5" w:rsidRDefault="005E0627" w:rsidP="005E0627">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1</w:t>
            </w:r>
          </w:p>
        </w:tc>
        <w:tc>
          <w:tcPr>
            <w:tcW w:w="2551" w:type="dxa"/>
            <w:vAlign w:val="center"/>
          </w:tcPr>
          <w:p w:rsidR="005E0627" w:rsidRPr="002249F5" w:rsidRDefault="005E0627" w:rsidP="005E0627">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Присоединенная тепл</w:t>
            </w:r>
            <w:r w:rsidRPr="002249F5">
              <w:rPr>
                <w:rFonts w:ascii="Times New Roman" w:hAnsi="Times New Roman" w:cs="Times New Roman"/>
                <w:color w:val="000000" w:themeColor="text1"/>
              </w:rPr>
              <w:t>о</w:t>
            </w:r>
            <w:r w:rsidRPr="002249F5">
              <w:rPr>
                <w:rFonts w:ascii="Times New Roman" w:hAnsi="Times New Roman" w:cs="Times New Roman"/>
                <w:color w:val="000000" w:themeColor="text1"/>
              </w:rPr>
              <w:t>вая нагрузка, Гкал/час</w:t>
            </w:r>
          </w:p>
        </w:tc>
        <w:tc>
          <w:tcPr>
            <w:tcW w:w="851" w:type="dxa"/>
            <w:shd w:val="clear" w:color="auto" w:fill="auto"/>
            <w:noWrap/>
            <w:vAlign w:val="center"/>
          </w:tcPr>
          <w:p w:rsidR="005E0627" w:rsidRPr="002249F5" w:rsidRDefault="005E0627" w:rsidP="005E0627">
            <w:pPr>
              <w:spacing w:after="0"/>
              <w:ind w:left="-87" w:right="-136"/>
              <w:jc w:val="center"/>
              <w:rPr>
                <w:rFonts w:ascii="Times New Roman" w:hAnsi="Times New Roman" w:cs="Times New Roman"/>
                <w:color w:val="000000"/>
              </w:rPr>
            </w:pPr>
            <w:r w:rsidRPr="002249F5">
              <w:rPr>
                <w:rFonts w:ascii="Times New Roman" w:hAnsi="Times New Roman" w:cs="Times New Roman"/>
                <w:color w:val="000000"/>
              </w:rPr>
              <w:t>0,345</w:t>
            </w:r>
          </w:p>
        </w:tc>
        <w:tc>
          <w:tcPr>
            <w:tcW w:w="850" w:type="dxa"/>
            <w:shd w:val="clear" w:color="auto" w:fill="auto"/>
            <w:noWrap/>
            <w:vAlign w:val="center"/>
          </w:tcPr>
          <w:p w:rsidR="005E0627" w:rsidRPr="002249F5" w:rsidRDefault="005E0627" w:rsidP="005E0627">
            <w:pPr>
              <w:spacing w:after="0"/>
              <w:ind w:left="-87" w:right="-136"/>
              <w:jc w:val="center"/>
              <w:rPr>
                <w:rFonts w:ascii="Times New Roman" w:hAnsi="Times New Roman" w:cs="Times New Roman"/>
                <w:color w:val="000000"/>
              </w:rPr>
            </w:pPr>
            <w:r w:rsidRPr="002249F5">
              <w:rPr>
                <w:rFonts w:ascii="Times New Roman" w:hAnsi="Times New Roman" w:cs="Times New Roman"/>
                <w:color w:val="000000"/>
              </w:rPr>
              <w:t>0,345</w:t>
            </w:r>
          </w:p>
        </w:tc>
        <w:tc>
          <w:tcPr>
            <w:tcW w:w="851" w:type="dxa"/>
            <w:shd w:val="clear" w:color="auto" w:fill="auto"/>
            <w:noWrap/>
            <w:vAlign w:val="center"/>
          </w:tcPr>
          <w:p w:rsidR="005E0627" w:rsidRPr="002249F5" w:rsidRDefault="005E0627" w:rsidP="005E0627">
            <w:pPr>
              <w:spacing w:after="0"/>
              <w:ind w:left="-87" w:right="-136"/>
              <w:jc w:val="center"/>
              <w:rPr>
                <w:rFonts w:ascii="Times New Roman" w:hAnsi="Times New Roman" w:cs="Times New Roman"/>
                <w:color w:val="000000"/>
              </w:rPr>
            </w:pPr>
            <w:r w:rsidRPr="002249F5">
              <w:rPr>
                <w:rFonts w:ascii="Times New Roman" w:hAnsi="Times New Roman" w:cs="Times New Roman"/>
                <w:color w:val="000000"/>
              </w:rPr>
              <w:t>0,368</w:t>
            </w:r>
          </w:p>
        </w:tc>
        <w:tc>
          <w:tcPr>
            <w:tcW w:w="850" w:type="dxa"/>
            <w:shd w:val="clear" w:color="auto" w:fill="auto"/>
            <w:noWrap/>
            <w:vAlign w:val="center"/>
          </w:tcPr>
          <w:p w:rsidR="005E0627" w:rsidRPr="002249F5" w:rsidRDefault="005E0627" w:rsidP="005E0627">
            <w:pPr>
              <w:spacing w:after="0"/>
              <w:ind w:left="-87" w:right="-136"/>
              <w:jc w:val="center"/>
              <w:rPr>
                <w:rFonts w:ascii="Times New Roman" w:hAnsi="Times New Roman" w:cs="Times New Roman"/>
                <w:color w:val="000000"/>
              </w:rPr>
            </w:pPr>
            <w:r w:rsidRPr="002249F5">
              <w:rPr>
                <w:rFonts w:ascii="Times New Roman" w:hAnsi="Times New Roman" w:cs="Times New Roman"/>
                <w:color w:val="000000"/>
              </w:rPr>
              <w:t>0,368</w:t>
            </w:r>
          </w:p>
        </w:tc>
        <w:tc>
          <w:tcPr>
            <w:tcW w:w="851" w:type="dxa"/>
            <w:shd w:val="clear" w:color="auto" w:fill="auto"/>
            <w:noWrap/>
            <w:vAlign w:val="center"/>
          </w:tcPr>
          <w:p w:rsidR="005E0627" w:rsidRPr="002249F5" w:rsidRDefault="005E0627" w:rsidP="005E0627">
            <w:pPr>
              <w:spacing w:after="0"/>
              <w:ind w:left="-87" w:right="-136"/>
              <w:jc w:val="center"/>
              <w:rPr>
                <w:rFonts w:ascii="Times New Roman" w:hAnsi="Times New Roman" w:cs="Times New Roman"/>
                <w:color w:val="000000"/>
              </w:rPr>
            </w:pPr>
            <w:r w:rsidRPr="002249F5">
              <w:rPr>
                <w:rFonts w:ascii="Times New Roman" w:hAnsi="Times New Roman" w:cs="Times New Roman"/>
                <w:color w:val="000000"/>
              </w:rPr>
              <w:t>0,368</w:t>
            </w:r>
          </w:p>
        </w:tc>
        <w:tc>
          <w:tcPr>
            <w:tcW w:w="850" w:type="dxa"/>
            <w:shd w:val="clear" w:color="auto" w:fill="auto"/>
            <w:noWrap/>
            <w:vAlign w:val="center"/>
          </w:tcPr>
          <w:p w:rsidR="005E0627" w:rsidRPr="002249F5" w:rsidRDefault="005E0627" w:rsidP="005E0627">
            <w:pPr>
              <w:spacing w:after="0"/>
              <w:ind w:left="-87" w:right="-136"/>
              <w:jc w:val="center"/>
              <w:rPr>
                <w:rFonts w:ascii="Times New Roman" w:hAnsi="Times New Roman" w:cs="Times New Roman"/>
                <w:color w:val="000000"/>
              </w:rPr>
            </w:pPr>
            <w:r w:rsidRPr="002249F5">
              <w:rPr>
                <w:rFonts w:ascii="Times New Roman" w:hAnsi="Times New Roman" w:cs="Times New Roman"/>
                <w:color w:val="000000"/>
              </w:rPr>
              <w:t>0,368</w:t>
            </w:r>
          </w:p>
        </w:tc>
        <w:tc>
          <w:tcPr>
            <w:tcW w:w="851" w:type="dxa"/>
            <w:shd w:val="clear" w:color="auto" w:fill="auto"/>
            <w:vAlign w:val="center"/>
          </w:tcPr>
          <w:p w:rsidR="005E0627" w:rsidRPr="002249F5" w:rsidRDefault="005E0627" w:rsidP="005E0627">
            <w:pPr>
              <w:spacing w:after="0"/>
              <w:ind w:left="-87" w:right="-136"/>
              <w:jc w:val="center"/>
              <w:rPr>
                <w:rFonts w:ascii="Times New Roman" w:hAnsi="Times New Roman" w:cs="Times New Roman"/>
                <w:color w:val="000000"/>
              </w:rPr>
            </w:pPr>
            <w:r w:rsidRPr="002249F5">
              <w:rPr>
                <w:rFonts w:ascii="Times New Roman" w:hAnsi="Times New Roman" w:cs="Times New Roman"/>
                <w:color w:val="000000"/>
              </w:rPr>
              <w:t>0,368</w:t>
            </w:r>
          </w:p>
        </w:tc>
        <w:tc>
          <w:tcPr>
            <w:tcW w:w="850" w:type="dxa"/>
            <w:shd w:val="clear" w:color="auto" w:fill="auto"/>
            <w:noWrap/>
            <w:vAlign w:val="center"/>
          </w:tcPr>
          <w:p w:rsidR="005E0627" w:rsidRPr="002249F5" w:rsidRDefault="005E0627" w:rsidP="005E0627">
            <w:pPr>
              <w:spacing w:after="0"/>
              <w:ind w:left="-87" w:right="-136"/>
              <w:jc w:val="center"/>
              <w:rPr>
                <w:rFonts w:ascii="Times New Roman" w:hAnsi="Times New Roman" w:cs="Times New Roman"/>
                <w:color w:val="000000"/>
              </w:rPr>
            </w:pPr>
            <w:r w:rsidRPr="002249F5">
              <w:rPr>
                <w:rFonts w:ascii="Times New Roman" w:hAnsi="Times New Roman" w:cs="Times New Roman"/>
                <w:color w:val="000000"/>
              </w:rPr>
              <w:t>0,368</w:t>
            </w:r>
          </w:p>
        </w:tc>
        <w:tc>
          <w:tcPr>
            <w:tcW w:w="567" w:type="dxa"/>
            <w:shd w:val="clear" w:color="auto" w:fill="auto"/>
            <w:vAlign w:val="center"/>
          </w:tcPr>
          <w:p w:rsidR="005E0627" w:rsidRPr="002249F5" w:rsidRDefault="005E0627" w:rsidP="005E0627">
            <w:pPr>
              <w:spacing w:after="0"/>
              <w:ind w:left="-87" w:right="-136"/>
              <w:jc w:val="center"/>
              <w:rPr>
                <w:rFonts w:ascii="Times New Roman" w:hAnsi="Times New Roman" w:cs="Times New Roman"/>
                <w:color w:val="000000"/>
              </w:rPr>
            </w:pPr>
            <w:r w:rsidRPr="002249F5">
              <w:rPr>
                <w:rFonts w:ascii="Times New Roman" w:hAnsi="Times New Roman" w:cs="Times New Roman"/>
                <w:color w:val="000000"/>
              </w:rPr>
              <w:t>0,368</w:t>
            </w:r>
          </w:p>
        </w:tc>
      </w:tr>
      <w:tr w:rsidR="005E0627" w:rsidRPr="002249F5" w:rsidTr="00A311FC">
        <w:trPr>
          <w:trHeight w:val="324"/>
        </w:trPr>
        <w:tc>
          <w:tcPr>
            <w:tcW w:w="568" w:type="dxa"/>
            <w:shd w:val="clear" w:color="auto" w:fill="auto"/>
            <w:vAlign w:val="center"/>
          </w:tcPr>
          <w:p w:rsidR="005E0627" w:rsidRPr="002249F5" w:rsidRDefault="005E0627" w:rsidP="005E0627">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2</w:t>
            </w:r>
          </w:p>
        </w:tc>
        <w:tc>
          <w:tcPr>
            <w:tcW w:w="2551" w:type="dxa"/>
            <w:vAlign w:val="center"/>
          </w:tcPr>
          <w:p w:rsidR="005E0627" w:rsidRPr="002249F5" w:rsidRDefault="005E0627" w:rsidP="005E0627">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Расход топлива, тыс. м</w:t>
            </w:r>
            <w:r w:rsidRPr="002249F5">
              <w:rPr>
                <w:rFonts w:ascii="Times New Roman" w:hAnsi="Times New Roman" w:cs="Times New Roman"/>
                <w:color w:val="000000" w:themeColor="text1"/>
                <w:vertAlign w:val="superscript"/>
              </w:rPr>
              <w:t>3</w:t>
            </w:r>
          </w:p>
        </w:tc>
        <w:tc>
          <w:tcPr>
            <w:tcW w:w="851" w:type="dxa"/>
            <w:shd w:val="clear" w:color="auto" w:fill="auto"/>
            <w:noWrap/>
            <w:vAlign w:val="center"/>
          </w:tcPr>
          <w:p w:rsidR="005E0627" w:rsidRPr="002249F5" w:rsidRDefault="005E0627" w:rsidP="005E0627">
            <w:pPr>
              <w:spacing w:after="0"/>
              <w:ind w:left="-87" w:right="-136"/>
              <w:jc w:val="center"/>
              <w:rPr>
                <w:rFonts w:ascii="Times New Roman" w:hAnsi="Times New Roman" w:cs="Times New Roman"/>
                <w:color w:val="000000"/>
              </w:rPr>
            </w:pPr>
            <w:r w:rsidRPr="002249F5">
              <w:rPr>
                <w:rFonts w:ascii="Times New Roman" w:hAnsi="Times New Roman" w:cs="Times New Roman"/>
                <w:color w:val="000000"/>
              </w:rPr>
              <w:t>57,504</w:t>
            </w:r>
          </w:p>
        </w:tc>
        <w:tc>
          <w:tcPr>
            <w:tcW w:w="850" w:type="dxa"/>
            <w:shd w:val="clear" w:color="auto" w:fill="auto"/>
            <w:noWrap/>
            <w:vAlign w:val="center"/>
          </w:tcPr>
          <w:p w:rsidR="005E0627" w:rsidRPr="002249F5" w:rsidRDefault="005E0627" w:rsidP="005E0627">
            <w:pPr>
              <w:spacing w:after="0"/>
              <w:ind w:left="-87" w:right="-136"/>
              <w:jc w:val="center"/>
              <w:rPr>
                <w:rFonts w:ascii="Times New Roman" w:hAnsi="Times New Roman" w:cs="Times New Roman"/>
                <w:color w:val="000000"/>
              </w:rPr>
            </w:pPr>
            <w:r w:rsidRPr="002249F5">
              <w:rPr>
                <w:rFonts w:ascii="Times New Roman" w:hAnsi="Times New Roman" w:cs="Times New Roman"/>
                <w:color w:val="000000"/>
              </w:rPr>
              <w:t>57,504</w:t>
            </w:r>
          </w:p>
        </w:tc>
        <w:tc>
          <w:tcPr>
            <w:tcW w:w="851" w:type="dxa"/>
            <w:shd w:val="clear" w:color="auto" w:fill="auto"/>
            <w:noWrap/>
            <w:vAlign w:val="center"/>
          </w:tcPr>
          <w:p w:rsidR="005E0627" w:rsidRPr="002249F5" w:rsidRDefault="005E0627" w:rsidP="005E0627">
            <w:pPr>
              <w:spacing w:after="0"/>
              <w:ind w:left="-87" w:right="-136"/>
              <w:jc w:val="center"/>
              <w:rPr>
                <w:rFonts w:ascii="Times New Roman" w:hAnsi="Times New Roman" w:cs="Times New Roman"/>
                <w:color w:val="000000"/>
              </w:rPr>
            </w:pPr>
            <w:r w:rsidRPr="002249F5">
              <w:rPr>
                <w:rFonts w:ascii="Times New Roman" w:hAnsi="Times New Roman" w:cs="Times New Roman"/>
                <w:color w:val="000000"/>
              </w:rPr>
              <w:t>61,47</w:t>
            </w:r>
          </w:p>
        </w:tc>
        <w:tc>
          <w:tcPr>
            <w:tcW w:w="850" w:type="dxa"/>
            <w:shd w:val="clear" w:color="auto" w:fill="auto"/>
            <w:noWrap/>
            <w:vAlign w:val="center"/>
          </w:tcPr>
          <w:p w:rsidR="005E0627" w:rsidRPr="002249F5" w:rsidRDefault="005E0627" w:rsidP="005E0627">
            <w:pPr>
              <w:spacing w:after="0"/>
              <w:ind w:left="-87" w:right="-136"/>
              <w:jc w:val="center"/>
              <w:rPr>
                <w:rFonts w:ascii="Times New Roman" w:hAnsi="Times New Roman" w:cs="Times New Roman"/>
                <w:color w:val="000000"/>
              </w:rPr>
            </w:pPr>
            <w:r w:rsidRPr="002249F5">
              <w:rPr>
                <w:rFonts w:ascii="Times New Roman" w:hAnsi="Times New Roman" w:cs="Times New Roman"/>
                <w:color w:val="000000"/>
              </w:rPr>
              <w:t>61,47</w:t>
            </w:r>
          </w:p>
        </w:tc>
        <w:tc>
          <w:tcPr>
            <w:tcW w:w="851" w:type="dxa"/>
            <w:shd w:val="clear" w:color="auto" w:fill="auto"/>
            <w:noWrap/>
            <w:vAlign w:val="center"/>
          </w:tcPr>
          <w:p w:rsidR="005E0627" w:rsidRPr="002249F5" w:rsidRDefault="005E0627" w:rsidP="005E0627">
            <w:pPr>
              <w:spacing w:after="0"/>
              <w:ind w:left="-87" w:right="-136"/>
              <w:jc w:val="center"/>
              <w:rPr>
                <w:rFonts w:ascii="Times New Roman" w:hAnsi="Times New Roman" w:cs="Times New Roman"/>
                <w:color w:val="000000"/>
              </w:rPr>
            </w:pPr>
            <w:r w:rsidRPr="002249F5">
              <w:rPr>
                <w:rFonts w:ascii="Times New Roman" w:hAnsi="Times New Roman" w:cs="Times New Roman"/>
                <w:color w:val="000000"/>
              </w:rPr>
              <w:t>61,47</w:t>
            </w:r>
          </w:p>
        </w:tc>
        <w:tc>
          <w:tcPr>
            <w:tcW w:w="850" w:type="dxa"/>
            <w:shd w:val="clear" w:color="auto" w:fill="auto"/>
            <w:noWrap/>
            <w:vAlign w:val="center"/>
          </w:tcPr>
          <w:p w:rsidR="005E0627" w:rsidRPr="002249F5" w:rsidRDefault="005E0627" w:rsidP="005E0627">
            <w:pPr>
              <w:spacing w:after="0"/>
              <w:ind w:left="-87" w:right="-136"/>
              <w:jc w:val="center"/>
              <w:rPr>
                <w:rFonts w:ascii="Times New Roman" w:hAnsi="Times New Roman" w:cs="Times New Roman"/>
                <w:color w:val="000000"/>
              </w:rPr>
            </w:pPr>
            <w:r w:rsidRPr="002249F5">
              <w:rPr>
                <w:rFonts w:ascii="Times New Roman" w:hAnsi="Times New Roman" w:cs="Times New Roman"/>
                <w:color w:val="000000"/>
              </w:rPr>
              <w:t>61,47</w:t>
            </w:r>
          </w:p>
        </w:tc>
        <w:tc>
          <w:tcPr>
            <w:tcW w:w="851" w:type="dxa"/>
            <w:shd w:val="clear" w:color="auto" w:fill="auto"/>
            <w:vAlign w:val="center"/>
          </w:tcPr>
          <w:p w:rsidR="005E0627" w:rsidRPr="002249F5" w:rsidRDefault="005E0627" w:rsidP="005E0627">
            <w:pPr>
              <w:spacing w:after="0"/>
              <w:ind w:left="-87" w:right="-136"/>
              <w:jc w:val="center"/>
              <w:rPr>
                <w:rFonts w:ascii="Times New Roman" w:hAnsi="Times New Roman" w:cs="Times New Roman"/>
                <w:color w:val="000000"/>
              </w:rPr>
            </w:pPr>
            <w:r w:rsidRPr="002249F5">
              <w:rPr>
                <w:rFonts w:ascii="Times New Roman" w:hAnsi="Times New Roman" w:cs="Times New Roman"/>
                <w:color w:val="000000"/>
              </w:rPr>
              <w:t>61,47</w:t>
            </w:r>
          </w:p>
        </w:tc>
        <w:tc>
          <w:tcPr>
            <w:tcW w:w="850" w:type="dxa"/>
            <w:shd w:val="clear" w:color="auto" w:fill="auto"/>
            <w:noWrap/>
            <w:vAlign w:val="center"/>
          </w:tcPr>
          <w:p w:rsidR="005E0627" w:rsidRPr="002249F5" w:rsidRDefault="005E0627" w:rsidP="005E0627">
            <w:pPr>
              <w:spacing w:after="0"/>
              <w:ind w:left="-87" w:right="-136"/>
              <w:jc w:val="center"/>
              <w:rPr>
                <w:rFonts w:ascii="Times New Roman" w:hAnsi="Times New Roman" w:cs="Times New Roman"/>
                <w:color w:val="000000"/>
              </w:rPr>
            </w:pPr>
            <w:r w:rsidRPr="002249F5">
              <w:rPr>
                <w:rFonts w:ascii="Times New Roman" w:hAnsi="Times New Roman" w:cs="Times New Roman"/>
                <w:color w:val="000000"/>
              </w:rPr>
              <w:t>61,47</w:t>
            </w:r>
          </w:p>
        </w:tc>
        <w:tc>
          <w:tcPr>
            <w:tcW w:w="567" w:type="dxa"/>
            <w:shd w:val="clear" w:color="auto" w:fill="auto"/>
            <w:vAlign w:val="center"/>
          </w:tcPr>
          <w:p w:rsidR="005E0627" w:rsidRPr="002249F5" w:rsidRDefault="005E0627" w:rsidP="005E0627">
            <w:pPr>
              <w:spacing w:after="0"/>
              <w:ind w:left="-87" w:right="-136"/>
              <w:jc w:val="center"/>
              <w:rPr>
                <w:rFonts w:ascii="Times New Roman" w:hAnsi="Times New Roman" w:cs="Times New Roman"/>
                <w:color w:val="000000"/>
              </w:rPr>
            </w:pPr>
            <w:r w:rsidRPr="002249F5">
              <w:rPr>
                <w:rFonts w:ascii="Times New Roman" w:hAnsi="Times New Roman" w:cs="Times New Roman"/>
                <w:color w:val="000000"/>
              </w:rPr>
              <w:t>61,47</w:t>
            </w:r>
          </w:p>
        </w:tc>
      </w:tr>
      <w:tr w:rsidR="005E0627" w:rsidRPr="002249F5" w:rsidTr="00A311FC">
        <w:trPr>
          <w:trHeight w:val="571"/>
        </w:trPr>
        <w:tc>
          <w:tcPr>
            <w:tcW w:w="568" w:type="dxa"/>
            <w:shd w:val="clear" w:color="auto" w:fill="auto"/>
            <w:vAlign w:val="center"/>
          </w:tcPr>
          <w:p w:rsidR="005E0627" w:rsidRPr="002249F5" w:rsidRDefault="005E0627" w:rsidP="005E0627">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3</w:t>
            </w:r>
          </w:p>
        </w:tc>
        <w:tc>
          <w:tcPr>
            <w:tcW w:w="2551" w:type="dxa"/>
            <w:vAlign w:val="center"/>
          </w:tcPr>
          <w:p w:rsidR="005E0627" w:rsidRPr="002249F5" w:rsidRDefault="005E0627" w:rsidP="005E0627">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szCs w:val="20"/>
              </w:rPr>
              <w:t>Производительность водоподготовительных установок,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/год</w:t>
            </w:r>
          </w:p>
        </w:tc>
        <w:tc>
          <w:tcPr>
            <w:tcW w:w="851" w:type="dxa"/>
            <w:shd w:val="clear" w:color="auto" w:fill="auto"/>
            <w:noWrap/>
            <w:vAlign w:val="center"/>
          </w:tcPr>
          <w:p w:rsidR="005E0627" w:rsidRPr="002249F5" w:rsidRDefault="005E0627" w:rsidP="005E0627">
            <w:pPr>
              <w:spacing w:after="0"/>
              <w:ind w:left="-87" w:right="-136"/>
              <w:jc w:val="center"/>
              <w:rPr>
                <w:rFonts w:ascii="Times New Roman" w:hAnsi="Times New Roman" w:cs="Times New Roman"/>
                <w:color w:val="000000"/>
              </w:rPr>
            </w:pPr>
            <w:r w:rsidRPr="002249F5">
              <w:rPr>
                <w:rFonts w:ascii="Times New Roman" w:hAnsi="Times New Roman" w:cs="Times New Roman"/>
                <w:color w:val="000000"/>
              </w:rPr>
              <w:t>0,500</w:t>
            </w:r>
          </w:p>
        </w:tc>
        <w:tc>
          <w:tcPr>
            <w:tcW w:w="850" w:type="dxa"/>
            <w:shd w:val="clear" w:color="auto" w:fill="auto"/>
            <w:noWrap/>
            <w:vAlign w:val="center"/>
          </w:tcPr>
          <w:p w:rsidR="005E0627" w:rsidRPr="002249F5" w:rsidRDefault="005E0627" w:rsidP="005E0627">
            <w:pPr>
              <w:spacing w:after="0"/>
              <w:ind w:left="-87" w:right="-136"/>
              <w:jc w:val="center"/>
              <w:rPr>
                <w:rFonts w:ascii="Times New Roman" w:hAnsi="Times New Roman" w:cs="Times New Roman"/>
                <w:color w:val="000000"/>
              </w:rPr>
            </w:pPr>
            <w:r w:rsidRPr="002249F5">
              <w:rPr>
                <w:rFonts w:ascii="Times New Roman" w:hAnsi="Times New Roman" w:cs="Times New Roman"/>
                <w:color w:val="000000"/>
              </w:rPr>
              <w:t>0,500</w:t>
            </w:r>
          </w:p>
        </w:tc>
        <w:tc>
          <w:tcPr>
            <w:tcW w:w="851" w:type="dxa"/>
            <w:shd w:val="clear" w:color="auto" w:fill="auto"/>
            <w:noWrap/>
            <w:vAlign w:val="center"/>
          </w:tcPr>
          <w:p w:rsidR="005E0627" w:rsidRPr="002249F5" w:rsidRDefault="005E0627" w:rsidP="005E0627">
            <w:pPr>
              <w:spacing w:after="0"/>
              <w:ind w:left="-87" w:right="-136"/>
              <w:jc w:val="center"/>
              <w:rPr>
                <w:rFonts w:ascii="Times New Roman" w:hAnsi="Times New Roman" w:cs="Times New Roman"/>
                <w:color w:val="000000"/>
              </w:rPr>
            </w:pPr>
            <w:r w:rsidRPr="002249F5">
              <w:rPr>
                <w:rFonts w:ascii="Times New Roman" w:hAnsi="Times New Roman" w:cs="Times New Roman"/>
                <w:color w:val="000000"/>
              </w:rPr>
              <w:t>0,500</w:t>
            </w:r>
          </w:p>
        </w:tc>
        <w:tc>
          <w:tcPr>
            <w:tcW w:w="850" w:type="dxa"/>
            <w:shd w:val="clear" w:color="auto" w:fill="auto"/>
            <w:noWrap/>
            <w:vAlign w:val="center"/>
          </w:tcPr>
          <w:p w:rsidR="005E0627" w:rsidRPr="002249F5" w:rsidRDefault="005E0627" w:rsidP="005E0627">
            <w:pPr>
              <w:spacing w:after="0"/>
              <w:ind w:left="-87" w:right="-136"/>
              <w:jc w:val="center"/>
              <w:rPr>
                <w:rFonts w:ascii="Times New Roman" w:hAnsi="Times New Roman" w:cs="Times New Roman"/>
                <w:color w:val="000000"/>
              </w:rPr>
            </w:pPr>
            <w:r w:rsidRPr="002249F5">
              <w:rPr>
                <w:rFonts w:ascii="Times New Roman" w:hAnsi="Times New Roman" w:cs="Times New Roman"/>
                <w:color w:val="000000"/>
              </w:rPr>
              <w:t>0,500</w:t>
            </w:r>
          </w:p>
        </w:tc>
        <w:tc>
          <w:tcPr>
            <w:tcW w:w="851" w:type="dxa"/>
            <w:shd w:val="clear" w:color="auto" w:fill="auto"/>
            <w:noWrap/>
            <w:vAlign w:val="center"/>
          </w:tcPr>
          <w:p w:rsidR="005E0627" w:rsidRPr="002249F5" w:rsidRDefault="005E0627" w:rsidP="005E0627">
            <w:pPr>
              <w:spacing w:after="0"/>
              <w:ind w:left="-87" w:right="-136"/>
              <w:jc w:val="center"/>
              <w:rPr>
                <w:rFonts w:ascii="Times New Roman" w:hAnsi="Times New Roman" w:cs="Times New Roman"/>
                <w:color w:val="000000"/>
              </w:rPr>
            </w:pPr>
            <w:r w:rsidRPr="002249F5">
              <w:rPr>
                <w:rFonts w:ascii="Times New Roman" w:hAnsi="Times New Roman" w:cs="Times New Roman"/>
                <w:color w:val="000000"/>
              </w:rPr>
              <w:t>0,500</w:t>
            </w:r>
          </w:p>
        </w:tc>
        <w:tc>
          <w:tcPr>
            <w:tcW w:w="850" w:type="dxa"/>
            <w:shd w:val="clear" w:color="auto" w:fill="auto"/>
            <w:noWrap/>
            <w:vAlign w:val="center"/>
          </w:tcPr>
          <w:p w:rsidR="005E0627" w:rsidRPr="002249F5" w:rsidRDefault="005E0627" w:rsidP="005E0627">
            <w:pPr>
              <w:spacing w:after="0"/>
              <w:ind w:left="-87" w:right="-136"/>
              <w:jc w:val="center"/>
              <w:rPr>
                <w:rFonts w:ascii="Times New Roman" w:hAnsi="Times New Roman" w:cs="Times New Roman"/>
                <w:color w:val="000000"/>
              </w:rPr>
            </w:pPr>
            <w:r w:rsidRPr="002249F5">
              <w:rPr>
                <w:rFonts w:ascii="Times New Roman" w:hAnsi="Times New Roman" w:cs="Times New Roman"/>
                <w:color w:val="000000"/>
              </w:rPr>
              <w:t>0,500</w:t>
            </w:r>
          </w:p>
        </w:tc>
        <w:tc>
          <w:tcPr>
            <w:tcW w:w="851" w:type="dxa"/>
            <w:shd w:val="clear" w:color="auto" w:fill="auto"/>
            <w:vAlign w:val="center"/>
          </w:tcPr>
          <w:p w:rsidR="005E0627" w:rsidRPr="002249F5" w:rsidRDefault="005E0627" w:rsidP="005E0627">
            <w:pPr>
              <w:spacing w:after="0"/>
              <w:ind w:left="-87" w:right="-136"/>
              <w:jc w:val="center"/>
              <w:rPr>
                <w:rFonts w:ascii="Times New Roman" w:hAnsi="Times New Roman" w:cs="Times New Roman"/>
                <w:color w:val="000000"/>
              </w:rPr>
            </w:pPr>
            <w:r w:rsidRPr="002249F5">
              <w:rPr>
                <w:rFonts w:ascii="Times New Roman" w:hAnsi="Times New Roman" w:cs="Times New Roman"/>
                <w:color w:val="000000"/>
              </w:rPr>
              <w:t>0,500</w:t>
            </w:r>
          </w:p>
        </w:tc>
        <w:tc>
          <w:tcPr>
            <w:tcW w:w="850" w:type="dxa"/>
            <w:shd w:val="clear" w:color="auto" w:fill="auto"/>
            <w:noWrap/>
            <w:vAlign w:val="center"/>
          </w:tcPr>
          <w:p w:rsidR="005E0627" w:rsidRPr="002249F5" w:rsidRDefault="005E0627" w:rsidP="005E0627">
            <w:pPr>
              <w:spacing w:after="0"/>
              <w:ind w:left="-87" w:right="-136"/>
              <w:jc w:val="center"/>
              <w:rPr>
                <w:rFonts w:ascii="Times New Roman" w:hAnsi="Times New Roman" w:cs="Times New Roman"/>
                <w:color w:val="000000"/>
              </w:rPr>
            </w:pPr>
            <w:r w:rsidRPr="002249F5">
              <w:rPr>
                <w:rFonts w:ascii="Times New Roman" w:hAnsi="Times New Roman" w:cs="Times New Roman"/>
                <w:color w:val="000000"/>
              </w:rPr>
              <w:t>0,500</w:t>
            </w:r>
          </w:p>
        </w:tc>
        <w:tc>
          <w:tcPr>
            <w:tcW w:w="567" w:type="dxa"/>
            <w:shd w:val="clear" w:color="auto" w:fill="auto"/>
            <w:vAlign w:val="center"/>
          </w:tcPr>
          <w:p w:rsidR="005E0627" w:rsidRPr="002249F5" w:rsidRDefault="005E0627" w:rsidP="005E0627">
            <w:pPr>
              <w:spacing w:after="0"/>
              <w:ind w:left="-87" w:right="-136"/>
              <w:jc w:val="center"/>
              <w:rPr>
                <w:rFonts w:ascii="Times New Roman" w:hAnsi="Times New Roman" w:cs="Times New Roman"/>
                <w:color w:val="000000"/>
              </w:rPr>
            </w:pPr>
            <w:r w:rsidRPr="002249F5">
              <w:rPr>
                <w:rFonts w:ascii="Times New Roman" w:hAnsi="Times New Roman" w:cs="Times New Roman"/>
                <w:color w:val="000000"/>
              </w:rPr>
              <w:t>0,500</w:t>
            </w:r>
          </w:p>
        </w:tc>
      </w:tr>
      <w:tr w:rsidR="0096317F" w:rsidRPr="002249F5" w:rsidTr="00A311FC">
        <w:trPr>
          <w:trHeight w:val="571"/>
        </w:trPr>
        <w:tc>
          <w:tcPr>
            <w:tcW w:w="568" w:type="dxa"/>
            <w:shd w:val="clear" w:color="auto" w:fill="auto"/>
            <w:vAlign w:val="center"/>
          </w:tcPr>
          <w:p w:rsidR="0096317F" w:rsidRPr="002249F5" w:rsidRDefault="0096317F" w:rsidP="0096317F">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4</w:t>
            </w:r>
          </w:p>
        </w:tc>
        <w:tc>
          <w:tcPr>
            <w:tcW w:w="2551" w:type="dxa"/>
            <w:vAlign w:val="center"/>
          </w:tcPr>
          <w:p w:rsidR="0096317F" w:rsidRPr="002249F5" w:rsidRDefault="0096317F" w:rsidP="0096317F">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szCs w:val="20"/>
              </w:rPr>
              <w:t>Тариф на отпуск тепл</w:t>
            </w:r>
            <w:r w:rsidRPr="002249F5">
              <w:rPr>
                <w:rFonts w:ascii="Times New Roman" w:hAnsi="Times New Roman" w:cs="Times New Roman"/>
                <w:color w:val="000000" w:themeColor="text1"/>
                <w:szCs w:val="20"/>
              </w:rPr>
              <w:t>о</w:t>
            </w:r>
            <w:r w:rsidRPr="002249F5">
              <w:rPr>
                <w:rFonts w:ascii="Times New Roman" w:hAnsi="Times New Roman" w:cs="Times New Roman"/>
                <w:color w:val="000000" w:themeColor="text1"/>
                <w:szCs w:val="20"/>
              </w:rPr>
              <w:t>вой энергии, руб./Гкал</w:t>
            </w:r>
          </w:p>
        </w:tc>
        <w:tc>
          <w:tcPr>
            <w:tcW w:w="851" w:type="dxa"/>
            <w:shd w:val="clear" w:color="auto" w:fill="auto"/>
            <w:noWrap/>
            <w:vAlign w:val="center"/>
          </w:tcPr>
          <w:p w:rsidR="0096317F" w:rsidRPr="00EF42E5" w:rsidRDefault="0096317F" w:rsidP="0096317F">
            <w:pPr>
              <w:spacing w:after="0" w:line="240" w:lineRule="auto"/>
              <w:ind w:left="-79"/>
              <w:jc w:val="center"/>
              <w:rPr>
                <w:rFonts w:ascii="Times New Roman" w:eastAsia="Times New Roman" w:hAnsi="Times New Roman" w:cs="Times New Roman"/>
                <w:sz w:val="20"/>
                <w:szCs w:val="20"/>
              </w:rPr>
            </w:pPr>
            <w:r w:rsidRPr="00EF42E5">
              <w:rPr>
                <w:rFonts w:ascii="Times New Roman" w:hAnsi="Times New Roman" w:cs="Times New Roman"/>
                <w:color w:val="000000" w:themeColor="text1"/>
                <w:sz w:val="20"/>
                <w:szCs w:val="20"/>
              </w:rPr>
              <w:t>4148,02</w:t>
            </w:r>
          </w:p>
        </w:tc>
        <w:tc>
          <w:tcPr>
            <w:tcW w:w="850" w:type="dxa"/>
            <w:shd w:val="clear" w:color="auto" w:fill="auto"/>
            <w:noWrap/>
            <w:vAlign w:val="center"/>
          </w:tcPr>
          <w:p w:rsidR="0096317F" w:rsidRPr="00EF42E5" w:rsidRDefault="0096317F" w:rsidP="0096317F">
            <w:pPr>
              <w:spacing w:after="0" w:line="240" w:lineRule="auto"/>
              <w:ind w:left="-79"/>
              <w:jc w:val="center"/>
              <w:rPr>
                <w:rFonts w:ascii="Times New Roman" w:eastAsia="Times New Roman" w:hAnsi="Times New Roman" w:cs="Times New Roman"/>
                <w:sz w:val="20"/>
                <w:szCs w:val="20"/>
              </w:rPr>
            </w:pPr>
            <w:r w:rsidRPr="00EF42E5">
              <w:rPr>
                <w:rFonts w:ascii="Times New Roman" w:hAnsi="Times New Roman" w:cs="Times New Roman"/>
                <w:color w:val="000000" w:themeColor="text1"/>
                <w:sz w:val="20"/>
                <w:szCs w:val="20"/>
              </w:rPr>
              <w:t>4137,6</w:t>
            </w:r>
          </w:p>
        </w:tc>
        <w:tc>
          <w:tcPr>
            <w:tcW w:w="851" w:type="dxa"/>
            <w:shd w:val="clear" w:color="auto" w:fill="auto"/>
            <w:noWrap/>
            <w:vAlign w:val="center"/>
          </w:tcPr>
          <w:p w:rsidR="0096317F" w:rsidRPr="00EF42E5" w:rsidRDefault="0096317F" w:rsidP="0096317F">
            <w:pPr>
              <w:spacing w:after="0" w:line="240" w:lineRule="auto"/>
              <w:ind w:left="-79"/>
              <w:jc w:val="center"/>
              <w:rPr>
                <w:rFonts w:ascii="Times New Roman" w:eastAsia="Times New Roman" w:hAnsi="Times New Roman" w:cs="Times New Roman"/>
                <w:sz w:val="20"/>
                <w:szCs w:val="20"/>
              </w:rPr>
            </w:pPr>
            <w:r w:rsidRPr="00EF42E5">
              <w:rPr>
                <w:rFonts w:ascii="Times New Roman" w:eastAsia="Times New Roman" w:hAnsi="Times New Roman" w:cs="Times New Roman"/>
                <w:sz w:val="20"/>
                <w:szCs w:val="20"/>
              </w:rPr>
              <w:t>4323,7</w:t>
            </w:r>
          </w:p>
        </w:tc>
        <w:tc>
          <w:tcPr>
            <w:tcW w:w="850" w:type="dxa"/>
            <w:shd w:val="clear" w:color="auto" w:fill="auto"/>
            <w:noWrap/>
            <w:vAlign w:val="center"/>
          </w:tcPr>
          <w:p w:rsidR="0096317F" w:rsidRPr="00EF42E5" w:rsidRDefault="0096317F" w:rsidP="0096317F">
            <w:pPr>
              <w:spacing w:after="0" w:line="240" w:lineRule="auto"/>
              <w:ind w:left="-79"/>
              <w:jc w:val="center"/>
              <w:rPr>
                <w:rFonts w:ascii="Times New Roman" w:eastAsia="Times New Roman" w:hAnsi="Times New Roman" w:cs="Times New Roman"/>
                <w:sz w:val="20"/>
                <w:szCs w:val="20"/>
              </w:rPr>
            </w:pPr>
            <w:r w:rsidRPr="00EF42E5">
              <w:rPr>
                <w:rFonts w:ascii="Times New Roman" w:eastAsia="Times New Roman" w:hAnsi="Times New Roman" w:cs="Times New Roman"/>
                <w:sz w:val="20"/>
                <w:szCs w:val="20"/>
              </w:rPr>
              <w:t>4323,7</w:t>
            </w:r>
          </w:p>
        </w:tc>
        <w:tc>
          <w:tcPr>
            <w:tcW w:w="851" w:type="dxa"/>
            <w:shd w:val="clear" w:color="auto" w:fill="auto"/>
            <w:noWrap/>
            <w:vAlign w:val="center"/>
          </w:tcPr>
          <w:p w:rsidR="0096317F" w:rsidRPr="00EF42E5" w:rsidRDefault="0096317F" w:rsidP="0096317F">
            <w:pPr>
              <w:spacing w:after="0" w:line="240" w:lineRule="auto"/>
              <w:ind w:left="-79"/>
              <w:jc w:val="center"/>
              <w:rPr>
                <w:rFonts w:ascii="Times New Roman" w:eastAsia="Times New Roman" w:hAnsi="Times New Roman" w:cs="Times New Roman"/>
                <w:sz w:val="20"/>
                <w:szCs w:val="20"/>
              </w:rPr>
            </w:pPr>
            <w:r w:rsidRPr="00EF42E5">
              <w:rPr>
                <w:rFonts w:ascii="Times New Roman" w:eastAsia="Times New Roman" w:hAnsi="Times New Roman" w:cs="Times New Roman"/>
                <w:sz w:val="20"/>
                <w:szCs w:val="20"/>
              </w:rPr>
              <w:t>4323,7</w:t>
            </w:r>
          </w:p>
        </w:tc>
        <w:tc>
          <w:tcPr>
            <w:tcW w:w="850" w:type="dxa"/>
            <w:shd w:val="clear" w:color="auto" w:fill="auto"/>
            <w:noWrap/>
            <w:vAlign w:val="center"/>
          </w:tcPr>
          <w:p w:rsidR="0096317F" w:rsidRPr="00EF42E5" w:rsidRDefault="0096317F" w:rsidP="0096317F">
            <w:pPr>
              <w:spacing w:after="0" w:line="240" w:lineRule="auto"/>
              <w:ind w:left="-79"/>
              <w:jc w:val="center"/>
              <w:rPr>
                <w:rFonts w:ascii="Times New Roman" w:eastAsia="Times New Roman" w:hAnsi="Times New Roman" w:cs="Times New Roman"/>
                <w:sz w:val="20"/>
                <w:szCs w:val="20"/>
              </w:rPr>
            </w:pPr>
            <w:r w:rsidRPr="00EF42E5">
              <w:rPr>
                <w:rFonts w:ascii="Times New Roman" w:eastAsia="Times New Roman" w:hAnsi="Times New Roman" w:cs="Times New Roman"/>
                <w:sz w:val="20"/>
                <w:szCs w:val="20"/>
              </w:rPr>
              <w:t>4323,7</w:t>
            </w:r>
          </w:p>
        </w:tc>
        <w:tc>
          <w:tcPr>
            <w:tcW w:w="851" w:type="dxa"/>
            <w:shd w:val="clear" w:color="auto" w:fill="auto"/>
            <w:vAlign w:val="center"/>
          </w:tcPr>
          <w:p w:rsidR="0096317F" w:rsidRPr="00EF42E5" w:rsidRDefault="0096317F" w:rsidP="0096317F">
            <w:pPr>
              <w:spacing w:after="0" w:line="240" w:lineRule="auto"/>
              <w:ind w:left="-79"/>
              <w:jc w:val="center"/>
              <w:rPr>
                <w:rFonts w:ascii="Times New Roman" w:eastAsia="Times New Roman" w:hAnsi="Times New Roman" w:cs="Times New Roman"/>
                <w:sz w:val="20"/>
                <w:szCs w:val="20"/>
              </w:rPr>
            </w:pPr>
            <w:r w:rsidRPr="00EF42E5">
              <w:rPr>
                <w:rFonts w:ascii="Times New Roman" w:eastAsia="Times New Roman" w:hAnsi="Times New Roman" w:cs="Times New Roman"/>
                <w:sz w:val="20"/>
                <w:szCs w:val="20"/>
              </w:rPr>
              <w:t>4323,7</w:t>
            </w:r>
          </w:p>
        </w:tc>
        <w:tc>
          <w:tcPr>
            <w:tcW w:w="850" w:type="dxa"/>
            <w:shd w:val="clear" w:color="auto" w:fill="auto"/>
            <w:noWrap/>
            <w:vAlign w:val="center"/>
          </w:tcPr>
          <w:p w:rsidR="0096317F" w:rsidRPr="00EF42E5" w:rsidRDefault="0096317F" w:rsidP="0096317F">
            <w:pPr>
              <w:spacing w:after="0" w:line="240" w:lineRule="auto"/>
              <w:ind w:left="-79"/>
              <w:jc w:val="center"/>
              <w:rPr>
                <w:rFonts w:ascii="Times New Roman" w:eastAsia="Times New Roman" w:hAnsi="Times New Roman" w:cs="Times New Roman"/>
                <w:sz w:val="20"/>
                <w:szCs w:val="20"/>
              </w:rPr>
            </w:pPr>
            <w:r w:rsidRPr="00EF42E5">
              <w:rPr>
                <w:rFonts w:ascii="Times New Roman" w:eastAsia="Times New Roman" w:hAnsi="Times New Roman" w:cs="Times New Roman"/>
                <w:sz w:val="20"/>
                <w:szCs w:val="20"/>
              </w:rPr>
              <w:t>4323,7</w:t>
            </w:r>
          </w:p>
        </w:tc>
        <w:tc>
          <w:tcPr>
            <w:tcW w:w="567" w:type="dxa"/>
            <w:shd w:val="clear" w:color="auto" w:fill="auto"/>
            <w:vAlign w:val="center"/>
          </w:tcPr>
          <w:p w:rsidR="0096317F" w:rsidRPr="00EF42E5" w:rsidRDefault="0096317F" w:rsidP="0096317F">
            <w:pPr>
              <w:spacing w:after="0" w:line="240" w:lineRule="auto"/>
              <w:ind w:left="-79"/>
              <w:jc w:val="center"/>
              <w:rPr>
                <w:rFonts w:ascii="Times New Roman" w:eastAsia="Times New Roman" w:hAnsi="Times New Roman" w:cs="Times New Roman"/>
                <w:sz w:val="20"/>
                <w:szCs w:val="20"/>
              </w:rPr>
            </w:pPr>
            <w:r w:rsidRPr="00EF42E5">
              <w:rPr>
                <w:rFonts w:ascii="Times New Roman" w:eastAsia="Times New Roman" w:hAnsi="Times New Roman" w:cs="Times New Roman"/>
                <w:sz w:val="20"/>
                <w:szCs w:val="20"/>
              </w:rPr>
              <w:t>4323,7</w:t>
            </w:r>
          </w:p>
        </w:tc>
      </w:tr>
      <w:tr w:rsidR="005E0627" w:rsidRPr="002249F5" w:rsidTr="00A311FC">
        <w:trPr>
          <w:trHeight w:val="355"/>
        </w:trPr>
        <w:tc>
          <w:tcPr>
            <w:tcW w:w="10490" w:type="dxa"/>
            <w:gridSpan w:val="11"/>
            <w:shd w:val="clear" w:color="auto" w:fill="auto"/>
            <w:vAlign w:val="center"/>
          </w:tcPr>
          <w:p w:rsidR="005E0627" w:rsidRPr="002249F5" w:rsidRDefault="005E0627" w:rsidP="005E0627">
            <w:pPr>
              <w:spacing w:after="0"/>
              <w:ind w:right="-108" w:hanging="116"/>
              <w:jc w:val="center"/>
              <w:rPr>
                <w:rFonts w:ascii="Times New Roman" w:hAnsi="Times New Roman" w:cs="Times New Roman"/>
                <w:b/>
                <w:color w:val="000000" w:themeColor="text1"/>
                <w:szCs w:val="20"/>
              </w:rPr>
            </w:pPr>
            <w:r w:rsidRPr="002249F5">
              <w:rPr>
                <w:rFonts w:ascii="Times New Roman" w:hAnsi="Times New Roman" w:cs="Times New Roman"/>
                <w:b/>
                <w:color w:val="000000" w:themeColor="text1"/>
                <w:szCs w:val="20"/>
              </w:rPr>
              <w:t>ООО ИК «МКС»</w:t>
            </w:r>
          </w:p>
        </w:tc>
      </w:tr>
      <w:tr w:rsidR="005E0627" w:rsidRPr="002249F5" w:rsidTr="00A311FC">
        <w:trPr>
          <w:trHeight w:val="430"/>
        </w:trPr>
        <w:tc>
          <w:tcPr>
            <w:tcW w:w="568" w:type="dxa"/>
            <w:shd w:val="clear" w:color="auto" w:fill="auto"/>
            <w:vAlign w:val="center"/>
          </w:tcPr>
          <w:p w:rsidR="005E0627" w:rsidRPr="002249F5" w:rsidRDefault="005E0627" w:rsidP="005E0627">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1</w:t>
            </w:r>
          </w:p>
        </w:tc>
        <w:tc>
          <w:tcPr>
            <w:tcW w:w="2551" w:type="dxa"/>
            <w:vAlign w:val="center"/>
          </w:tcPr>
          <w:p w:rsidR="005E0627" w:rsidRPr="002249F5" w:rsidRDefault="005E0627" w:rsidP="005E0627">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Присоединенная тепл</w:t>
            </w:r>
            <w:r w:rsidRPr="002249F5">
              <w:rPr>
                <w:rFonts w:ascii="Times New Roman" w:hAnsi="Times New Roman" w:cs="Times New Roman"/>
                <w:color w:val="000000" w:themeColor="text1"/>
              </w:rPr>
              <w:t>о</w:t>
            </w:r>
            <w:r w:rsidRPr="002249F5">
              <w:rPr>
                <w:rFonts w:ascii="Times New Roman" w:hAnsi="Times New Roman" w:cs="Times New Roman"/>
                <w:color w:val="000000" w:themeColor="text1"/>
              </w:rPr>
              <w:t>вая нагрузка, Гкал/час</w:t>
            </w:r>
          </w:p>
        </w:tc>
        <w:tc>
          <w:tcPr>
            <w:tcW w:w="851" w:type="dxa"/>
            <w:shd w:val="clear" w:color="auto" w:fill="auto"/>
            <w:noWrap/>
            <w:vAlign w:val="center"/>
          </w:tcPr>
          <w:p w:rsidR="005E0627" w:rsidRPr="002249F5" w:rsidRDefault="005E0627" w:rsidP="005E0627">
            <w:pPr>
              <w:spacing w:after="0"/>
              <w:ind w:left="-116" w:right="-108"/>
              <w:jc w:val="center"/>
              <w:rPr>
                <w:rFonts w:ascii="Times New Roman" w:hAnsi="Times New Roman" w:cs="Times New Roman"/>
                <w:color w:val="000000"/>
              </w:rPr>
            </w:pPr>
            <w:r w:rsidRPr="002249F5">
              <w:rPr>
                <w:rFonts w:ascii="Times New Roman" w:hAnsi="Times New Roman" w:cs="Times New Roman"/>
                <w:color w:val="000000"/>
              </w:rPr>
              <w:t>1,063</w:t>
            </w:r>
          </w:p>
        </w:tc>
        <w:tc>
          <w:tcPr>
            <w:tcW w:w="850" w:type="dxa"/>
            <w:shd w:val="clear" w:color="auto" w:fill="auto"/>
            <w:noWrap/>
            <w:vAlign w:val="center"/>
          </w:tcPr>
          <w:p w:rsidR="005E0627" w:rsidRPr="002249F5" w:rsidRDefault="005E0627" w:rsidP="005E0627">
            <w:pPr>
              <w:spacing w:after="0"/>
              <w:jc w:val="center"/>
              <w:rPr>
                <w:rFonts w:ascii="Times New Roman" w:hAnsi="Times New Roman" w:cs="Times New Roman"/>
                <w:color w:val="000000"/>
              </w:rPr>
            </w:pPr>
            <w:r w:rsidRPr="002249F5">
              <w:rPr>
                <w:rFonts w:ascii="Times New Roman" w:hAnsi="Times New Roman" w:cs="Times New Roman"/>
                <w:color w:val="000000"/>
              </w:rPr>
              <w:t>1,063</w:t>
            </w:r>
          </w:p>
        </w:tc>
        <w:tc>
          <w:tcPr>
            <w:tcW w:w="851" w:type="dxa"/>
            <w:shd w:val="clear" w:color="auto" w:fill="auto"/>
            <w:noWrap/>
            <w:vAlign w:val="center"/>
          </w:tcPr>
          <w:p w:rsidR="005E0627" w:rsidRPr="002249F5" w:rsidRDefault="005E0627" w:rsidP="005E0627">
            <w:pPr>
              <w:spacing w:after="0"/>
              <w:ind w:left="-137" w:right="-108"/>
              <w:jc w:val="center"/>
              <w:rPr>
                <w:rFonts w:ascii="Times New Roman" w:hAnsi="Times New Roman" w:cs="Times New Roman"/>
                <w:color w:val="000000"/>
              </w:rPr>
            </w:pPr>
            <w:r w:rsidRPr="002249F5">
              <w:rPr>
                <w:rFonts w:ascii="Times New Roman" w:hAnsi="Times New Roman" w:cs="Times New Roman"/>
                <w:color w:val="000000"/>
              </w:rPr>
              <w:t>1,063</w:t>
            </w:r>
          </w:p>
        </w:tc>
        <w:tc>
          <w:tcPr>
            <w:tcW w:w="850" w:type="dxa"/>
            <w:shd w:val="clear" w:color="auto" w:fill="auto"/>
            <w:noWrap/>
            <w:vAlign w:val="center"/>
          </w:tcPr>
          <w:p w:rsidR="005E0627" w:rsidRPr="002249F5" w:rsidRDefault="005E0627" w:rsidP="005E0627">
            <w:pPr>
              <w:spacing w:after="0"/>
              <w:jc w:val="center"/>
              <w:rPr>
                <w:rFonts w:ascii="Times New Roman" w:hAnsi="Times New Roman" w:cs="Times New Roman"/>
                <w:color w:val="000000"/>
              </w:rPr>
            </w:pPr>
            <w:r w:rsidRPr="002249F5">
              <w:rPr>
                <w:rFonts w:ascii="Times New Roman" w:hAnsi="Times New Roman" w:cs="Times New Roman"/>
                <w:color w:val="000000"/>
              </w:rPr>
              <w:t>1,063</w:t>
            </w:r>
          </w:p>
        </w:tc>
        <w:tc>
          <w:tcPr>
            <w:tcW w:w="851" w:type="dxa"/>
            <w:shd w:val="clear" w:color="auto" w:fill="auto"/>
            <w:noWrap/>
            <w:vAlign w:val="center"/>
          </w:tcPr>
          <w:p w:rsidR="005E0627" w:rsidRPr="002249F5" w:rsidRDefault="005E0627" w:rsidP="005E0627">
            <w:pPr>
              <w:spacing w:after="0"/>
              <w:ind w:left="-108" w:right="-108"/>
              <w:jc w:val="center"/>
              <w:rPr>
                <w:rFonts w:ascii="Times New Roman" w:hAnsi="Times New Roman" w:cs="Times New Roman"/>
                <w:color w:val="000000"/>
              </w:rPr>
            </w:pPr>
            <w:r w:rsidRPr="002249F5">
              <w:rPr>
                <w:rFonts w:ascii="Times New Roman" w:hAnsi="Times New Roman" w:cs="Times New Roman"/>
                <w:color w:val="000000"/>
              </w:rPr>
              <w:t>1,063</w:t>
            </w:r>
          </w:p>
        </w:tc>
        <w:tc>
          <w:tcPr>
            <w:tcW w:w="850" w:type="dxa"/>
            <w:shd w:val="clear" w:color="auto" w:fill="auto"/>
            <w:noWrap/>
            <w:vAlign w:val="center"/>
          </w:tcPr>
          <w:p w:rsidR="005E0627" w:rsidRPr="002249F5" w:rsidRDefault="005E0627" w:rsidP="005E0627">
            <w:pPr>
              <w:spacing w:after="0"/>
              <w:jc w:val="center"/>
              <w:rPr>
                <w:rFonts w:ascii="Times New Roman" w:hAnsi="Times New Roman" w:cs="Times New Roman"/>
                <w:color w:val="000000"/>
              </w:rPr>
            </w:pPr>
            <w:r w:rsidRPr="002249F5">
              <w:rPr>
                <w:rFonts w:ascii="Times New Roman" w:hAnsi="Times New Roman" w:cs="Times New Roman"/>
                <w:color w:val="000000"/>
              </w:rPr>
              <w:t>1,063</w:t>
            </w:r>
          </w:p>
        </w:tc>
        <w:tc>
          <w:tcPr>
            <w:tcW w:w="851" w:type="dxa"/>
            <w:shd w:val="clear" w:color="auto" w:fill="auto"/>
            <w:vAlign w:val="center"/>
          </w:tcPr>
          <w:p w:rsidR="005E0627" w:rsidRPr="002249F5" w:rsidRDefault="005E0627" w:rsidP="005E0627">
            <w:pPr>
              <w:spacing w:after="0"/>
              <w:jc w:val="center"/>
              <w:rPr>
                <w:rFonts w:ascii="Times New Roman" w:hAnsi="Times New Roman" w:cs="Times New Roman"/>
                <w:color w:val="000000"/>
              </w:rPr>
            </w:pPr>
            <w:r w:rsidRPr="002249F5">
              <w:rPr>
                <w:rFonts w:ascii="Times New Roman" w:hAnsi="Times New Roman" w:cs="Times New Roman"/>
                <w:color w:val="000000"/>
              </w:rPr>
              <w:t>1,063</w:t>
            </w:r>
          </w:p>
        </w:tc>
        <w:tc>
          <w:tcPr>
            <w:tcW w:w="850" w:type="dxa"/>
            <w:shd w:val="clear" w:color="auto" w:fill="auto"/>
            <w:noWrap/>
            <w:vAlign w:val="center"/>
          </w:tcPr>
          <w:p w:rsidR="005E0627" w:rsidRPr="002249F5" w:rsidRDefault="005E0627" w:rsidP="005E0627">
            <w:pPr>
              <w:spacing w:after="0"/>
              <w:jc w:val="center"/>
              <w:rPr>
                <w:rFonts w:ascii="Times New Roman" w:hAnsi="Times New Roman" w:cs="Times New Roman"/>
                <w:color w:val="000000"/>
              </w:rPr>
            </w:pPr>
            <w:r w:rsidRPr="002249F5">
              <w:rPr>
                <w:rFonts w:ascii="Times New Roman" w:hAnsi="Times New Roman" w:cs="Times New Roman"/>
                <w:color w:val="000000"/>
              </w:rPr>
              <w:t>1,063</w:t>
            </w:r>
          </w:p>
        </w:tc>
        <w:tc>
          <w:tcPr>
            <w:tcW w:w="567" w:type="dxa"/>
            <w:shd w:val="clear" w:color="auto" w:fill="auto"/>
            <w:vAlign w:val="center"/>
          </w:tcPr>
          <w:p w:rsidR="005E0627" w:rsidRPr="002249F5" w:rsidRDefault="005E0627" w:rsidP="005E0627">
            <w:pPr>
              <w:spacing w:after="0"/>
              <w:jc w:val="center"/>
              <w:rPr>
                <w:rFonts w:ascii="Times New Roman" w:hAnsi="Times New Roman" w:cs="Times New Roman"/>
                <w:color w:val="000000"/>
              </w:rPr>
            </w:pPr>
            <w:r w:rsidRPr="002249F5">
              <w:rPr>
                <w:rFonts w:ascii="Times New Roman" w:hAnsi="Times New Roman" w:cs="Times New Roman"/>
                <w:color w:val="000000"/>
              </w:rPr>
              <w:t>1,063</w:t>
            </w:r>
          </w:p>
        </w:tc>
      </w:tr>
      <w:tr w:rsidR="005E0627" w:rsidRPr="002249F5" w:rsidTr="00A311FC">
        <w:trPr>
          <w:trHeight w:val="324"/>
        </w:trPr>
        <w:tc>
          <w:tcPr>
            <w:tcW w:w="568" w:type="dxa"/>
            <w:shd w:val="clear" w:color="auto" w:fill="auto"/>
            <w:vAlign w:val="center"/>
          </w:tcPr>
          <w:p w:rsidR="005E0627" w:rsidRPr="002249F5" w:rsidRDefault="005E0627" w:rsidP="005E0627">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2</w:t>
            </w:r>
          </w:p>
        </w:tc>
        <w:tc>
          <w:tcPr>
            <w:tcW w:w="2551" w:type="dxa"/>
            <w:vAlign w:val="center"/>
          </w:tcPr>
          <w:p w:rsidR="005E0627" w:rsidRPr="002249F5" w:rsidRDefault="005E0627" w:rsidP="005E0627">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Расход топлива, тыс. м</w:t>
            </w:r>
            <w:r w:rsidRPr="002249F5">
              <w:rPr>
                <w:rFonts w:ascii="Times New Roman" w:hAnsi="Times New Roman" w:cs="Times New Roman"/>
                <w:color w:val="000000" w:themeColor="text1"/>
                <w:vertAlign w:val="superscript"/>
              </w:rPr>
              <w:t>3</w:t>
            </w:r>
          </w:p>
        </w:tc>
        <w:tc>
          <w:tcPr>
            <w:tcW w:w="851" w:type="dxa"/>
            <w:shd w:val="clear" w:color="auto" w:fill="auto"/>
            <w:noWrap/>
            <w:vAlign w:val="bottom"/>
          </w:tcPr>
          <w:p w:rsidR="005E0627" w:rsidRPr="002249F5" w:rsidRDefault="005E0627" w:rsidP="005E0627">
            <w:pPr>
              <w:spacing w:after="0"/>
              <w:ind w:left="-87" w:right="-136"/>
              <w:jc w:val="center"/>
              <w:rPr>
                <w:rFonts w:ascii="Times New Roman" w:hAnsi="Times New Roman" w:cs="Times New Roman"/>
                <w:color w:val="000000"/>
              </w:rPr>
            </w:pPr>
            <w:r w:rsidRPr="002249F5">
              <w:rPr>
                <w:rFonts w:ascii="Times New Roman" w:hAnsi="Times New Roman" w:cs="Times New Roman"/>
                <w:color w:val="000000"/>
              </w:rPr>
              <w:t>344,46</w:t>
            </w:r>
          </w:p>
        </w:tc>
        <w:tc>
          <w:tcPr>
            <w:tcW w:w="850" w:type="dxa"/>
            <w:shd w:val="clear" w:color="auto" w:fill="auto"/>
            <w:noWrap/>
            <w:vAlign w:val="bottom"/>
          </w:tcPr>
          <w:p w:rsidR="005E0627" w:rsidRPr="002249F5" w:rsidRDefault="005E0627" w:rsidP="005E0627">
            <w:pPr>
              <w:spacing w:after="0"/>
              <w:ind w:left="-87" w:right="-136"/>
              <w:jc w:val="center"/>
              <w:rPr>
                <w:rFonts w:ascii="Times New Roman" w:hAnsi="Times New Roman" w:cs="Times New Roman"/>
                <w:color w:val="000000"/>
                <w:highlight w:val="red"/>
              </w:rPr>
            </w:pPr>
            <w:r w:rsidRPr="002249F5">
              <w:rPr>
                <w:rFonts w:ascii="Times New Roman" w:hAnsi="Times New Roman" w:cs="Times New Roman"/>
                <w:color w:val="000000"/>
              </w:rPr>
              <w:t>344,46</w:t>
            </w:r>
          </w:p>
        </w:tc>
        <w:tc>
          <w:tcPr>
            <w:tcW w:w="851" w:type="dxa"/>
            <w:shd w:val="clear" w:color="auto" w:fill="auto"/>
            <w:noWrap/>
            <w:vAlign w:val="bottom"/>
          </w:tcPr>
          <w:p w:rsidR="005E0627" w:rsidRPr="002249F5" w:rsidRDefault="005E0627" w:rsidP="005E0627">
            <w:pPr>
              <w:spacing w:after="0"/>
              <w:ind w:left="-87" w:right="-136"/>
              <w:jc w:val="center"/>
              <w:rPr>
                <w:rFonts w:ascii="Times New Roman" w:hAnsi="Times New Roman" w:cs="Times New Roman"/>
                <w:color w:val="000000"/>
              </w:rPr>
            </w:pPr>
            <w:r w:rsidRPr="002249F5">
              <w:rPr>
                <w:rFonts w:ascii="Times New Roman" w:hAnsi="Times New Roman" w:cs="Times New Roman"/>
                <w:color w:val="000000"/>
              </w:rPr>
              <w:t>344,46</w:t>
            </w:r>
          </w:p>
        </w:tc>
        <w:tc>
          <w:tcPr>
            <w:tcW w:w="850" w:type="dxa"/>
            <w:shd w:val="clear" w:color="auto" w:fill="auto"/>
            <w:noWrap/>
            <w:vAlign w:val="bottom"/>
          </w:tcPr>
          <w:p w:rsidR="005E0627" w:rsidRPr="002249F5" w:rsidRDefault="005E0627" w:rsidP="005E0627">
            <w:pPr>
              <w:spacing w:after="0"/>
              <w:ind w:left="-87" w:right="-136"/>
              <w:jc w:val="center"/>
              <w:rPr>
                <w:rFonts w:ascii="Times New Roman" w:hAnsi="Times New Roman" w:cs="Times New Roman"/>
                <w:color w:val="000000"/>
              </w:rPr>
            </w:pPr>
            <w:r w:rsidRPr="002249F5">
              <w:rPr>
                <w:rFonts w:ascii="Times New Roman" w:hAnsi="Times New Roman" w:cs="Times New Roman"/>
                <w:color w:val="000000"/>
              </w:rPr>
              <w:t>344,46</w:t>
            </w:r>
          </w:p>
        </w:tc>
        <w:tc>
          <w:tcPr>
            <w:tcW w:w="851" w:type="dxa"/>
            <w:shd w:val="clear" w:color="auto" w:fill="auto"/>
            <w:noWrap/>
            <w:vAlign w:val="bottom"/>
          </w:tcPr>
          <w:p w:rsidR="005E0627" w:rsidRPr="002249F5" w:rsidRDefault="005E0627" w:rsidP="005E0627">
            <w:pPr>
              <w:spacing w:after="0"/>
              <w:ind w:left="-87" w:right="-136"/>
              <w:jc w:val="center"/>
              <w:rPr>
                <w:rFonts w:ascii="Times New Roman" w:hAnsi="Times New Roman" w:cs="Times New Roman"/>
                <w:color w:val="000000"/>
              </w:rPr>
            </w:pPr>
            <w:r w:rsidRPr="002249F5">
              <w:rPr>
                <w:rFonts w:ascii="Times New Roman" w:hAnsi="Times New Roman" w:cs="Times New Roman"/>
                <w:color w:val="000000"/>
              </w:rPr>
              <w:t>344,46</w:t>
            </w:r>
          </w:p>
        </w:tc>
        <w:tc>
          <w:tcPr>
            <w:tcW w:w="850" w:type="dxa"/>
            <w:shd w:val="clear" w:color="auto" w:fill="auto"/>
            <w:noWrap/>
            <w:vAlign w:val="bottom"/>
          </w:tcPr>
          <w:p w:rsidR="005E0627" w:rsidRPr="002249F5" w:rsidRDefault="005E0627" w:rsidP="005E0627">
            <w:pPr>
              <w:spacing w:after="0"/>
              <w:ind w:left="-87" w:right="-136"/>
              <w:jc w:val="center"/>
              <w:rPr>
                <w:rFonts w:ascii="Times New Roman" w:hAnsi="Times New Roman" w:cs="Times New Roman"/>
                <w:color w:val="000000"/>
              </w:rPr>
            </w:pPr>
            <w:r w:rsidRPr="002249F5">
              <w:rPr>
                <w:rFonts w:ascii="Times New Roman" w:hAnsi="Times New Roman" w:cs="Times New Roman"/>
                <w:color w:val="000000"/>
              </w:rPr>
              <w:t>344,46</w:t>
            </w:r>
          </w:p>
        </w:tc>
        <w:tc>
          <w:tcPr>
            <w:tcW w:w="851" w:type="dxa"/>
            <w:shd w:val="clear" w:color="auto" w:fill="auto"/>
            <w:vAlign w:val="bottom"/>
          </w:tcPr>
          <w:p w:rsidR="005E0627" w:rsidRPr="002249F5" w:rsidRDefault="005E0627" w:rsidP="005E0627">
            <w:pPr>
              <w:spacing w:after="0"/>
              <w:ind w:left="-87" w:right="-136"/>
              <w:jc w:val="center"/>
              <w:rPr>
                <w:rFonts w:ascii="Times New Roman" w:hAnsi="Times New Roman" w:cs="Times New Roman"/>
                <w:color w:val="000000"/>
              </w:rPr>
            </w:pPr>
            <w:r w:rsidRPr="002249F5">
              <w:rPr>
                <w:rFonts w:ascii="Times New Roman" w:hAnsi="Times New Roman" w:cs="Times New Roman"/>
                <w:color w:val="000000"/>
              </w:rPr>
              <w:t>344,46</w:t>
            </w:r>
          </w:p>
        </w:tc>
        <w:tc>
          <w:tcPr>
            <w:tcW w:w="850" w:type="dxa"/>
            <w:shd w:val="clear" w:color="auto" w:fill="auto"/>
            <w:noWrap/>
            <w:vAlign w:val="bottom"/>
          </w:tcPr>
          <w:p w:rsidR="005E0627" w:rsidRPr="002249F5" w:rsidRDefault="005E0627" w:rsidP="005E0627">
            <w:pPr>
              <w:spacing w:after="0"/>
              <w:ind w:left="-87" w:right="-136"/>
              <w:jc w:val="center"/>
              <w:rPr>
                <w:rFonts w:ascii="Times New Roman" w:hAnsi="Times New Roman" w:cs="Times New Roman"/>
                <w:color w:val="000000"/>
              </w:rPr>
            </w:pPr>
            <w:r w:rsidRPr="002249F5">
              <w:rPr>
                <w:rFonts w:ascii="Times New Roman" w:hAnsi="Times New Roman" w:cs="Times New Roman"/>
                <w:color w:val="000000"/>
              </w:rPr>
              <w:t>344,46</w:t>
            </w:r>
          </w:p>
        </w:tc>
        <w:tc>
          <w:tcPr>
            <w:tcW w:w="567" w:type="dxa"/>
            <w:shd w:val="clear" w:color="auto" w:fill="auto"/>
            <w:vAlign w:val="bottom"/>
          </w:tcPr>
          <w:p w:rsidR="005E0627" w:rsidRPr="002249F5" w:rsidRDefault="005E0627" w:rsidP="005E0627">
            <w:pPr>
              <w:spacing w:after="0"/>
              <w:ind w:left="-87" w:right="-136"/>
              <w:jc w:val="center"/>
              <w:rPr>
                <w:rFonts w:ascii="Times New Roman" w:hAnsi="Times New Roman" w:cs="Times New Roman"/>
                <w:color w:val="000000"/>
              </w:rPr>
            </w:pPr>
            <w:r w:rsidRPr="002249F5">
              <w:rPr>
                <w:rFonts w:ascii="Times New Roman" w:hAnsi="Times New Roman" w:cs="Times New Roman"/>
                <w:color w:val="000000"/>
              </w:rPr>
              <w:t>344,46</w:t>
            </w:r>
          </w:p>
        </w:tc>
      </w:tr>
      <w:tr w:rsidR="005E0627" w:rsidRPr="002249F5" w:rsidTr="00A311FC">
        <w:trPr>
          <w:trHeight w:val="571"/>
        </w:trPr>
        <w:tc>
          <w:tcPr>
            <w:tcW w:w="568" w:type="dxa"/>
            <w:shd w:val="clear" w:color="auto" w:fill="auto"/>
            <w:vAlign w:val="center"/>
          </w:tcPr>
          <w:p w:rsidR="005E0627" w:rsidRPr="002249F5" w:rsidRDefault="005E0627" w:rsidP="005E0627">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3</w:t>
            </w:r>
          </w:p>
        </w:tc>
        <w:tc>
          <w:tcPr>
            <w:tcW w:w="2551" w:type="dxa"/>
            <w:vAlign w:val="center"/>
          </w:tcPr>
          <w:p w:rsidR="005E0627" w:rsidRPr="002249F5" w:rsidRDefault="005E0627" w:rsidP="005E0627">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szCs w:val="20"/>
              </w:rPr>
              <w:t>Производительность водоподготовительных установок,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/год</w:t>
            </w:r>
          </w:p>
        </w:tc>
        <w:tc>
          <w:tcPr>
            <w:tcW w:w="851" w:type="dxa"/>
            <w:shd w:val="clear" w:color="auto" w:fill="auto"/>
            <w:noWrap/>
            <w:vAlign w:val="center"/>
          </w:tcPr>
          <w:p w:rsidR="005E0627" w:rsidRPr="002249F5" w:rsidRDefault="005E0627" w:rsidP="005E0627">
            <w:pPr>
              <w:spacing w:after="0" w:line="240" w:lineRule="auto"/>
              <w:ind w:left="-157" w:right="-177"/>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1,8</w:t>
            </w:r>
          </w:p>
        </w:tc>
        <w:tc>
          <w:tcPr>
            <w:tcW w:w="850" w:type="dxa"/>
            <w:shd w:val="clear" w:color="auto" w:fill="auto"/>
            <w:noWrap/>
            <w:vAlign w:val="center"/>
          </w:tcPr>
          <w:p w:rsidR="005E0627" w:rsidRPr="002249F5" w:rsidRDefault="005E0627" w:rsidP="005E0627">
            <w:pPr>
              <w:spacing w:after="0" w:line="240" w:lineRule="auto"/>
              <w:ind w:left="-157" w:right="-177"/>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1,8</w:t>
            </w:r>
          </w:p>
        </w:tc>
        <w:tc>
          <w:tcPr>
            <w:tcW w:w="851" w:type="dxa"/>
            <w:shd w:val="clear" w:color="auto" w:fill="auto"/>
            <w:noWrap/>
            <w:vAlign w:val="center"/>
          </w:tcPr>
          <w:p w:rsidR="005E0627" w:rsidRPr="002249F5" w:rsidRDefault="005E0627" w:rsidP="005E0627">
            <w:pPr>
              <w:spacing w:after="0" w:line="240" w:lineRule="auto"/>
              <w:ind w:left="-157" w:right="-177"/>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1,8</w:t>
            </w:r>
          </w:p>
        </w:tc>
        <w:tc>
          <w:tcPr>
            <w:tcW w:w="850" w:type="dxa"/>
            <w:shd w:val="clear" w:color="auto" w:fill="auto"/>
            <w:noWrap/>
            <w:vAlign w:val="center"/>
          </w:tcPr>
          <w:p w:rsidR="005E0627" w:rsidRPr="002249F5" w:rsidRDefault="005E0627" w:rsidP="005E0627">
            <w:pPr>
              <w:spacing w:after="0" w:line="240" w:lineRule="auto"/>
              <w:ind w:left="-157" w:right="-177"/>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1,8</w:t>
            </w:r>
          </w:p>
        </w:tc>
        <w:tc>
          <w:tcPr>
            <w:tcW w:w="851" w:type="dxa"/>
            <w:shd w:val="clear" w:color="auto" w:fill="auto"/>
            <w:noWrap/>
            <w:vAlign w:val="center"/>
          </w:tcPr>
          <w:p w:rsidR="005E0627" w:rsidRPr="002249F5" w:rsidRDefault="005E0627" w:rsidP="005E0627">
            <w:pPr>
              <w:spacing w:after="0" w:line="240" w:lineRule="auto"/>
              <w:ind w:left="-157" w:right="-177"/>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1,8</w:t>
            </w:r>
          </w:p>
        </w:tc>
        <w:tc>
          <w:tcPr>
            <w:tcW w:w="850" w:type="dxa"/>
            <w:shd w:val="clear" w:color="auto" w:fill="auto"/>
            <w:noWrap/>
            <w:vAlign w:val="center"/>
          </w:tcPr>
          <w:p w:rsidR="005E0627" w:rsidRPr="002249F5" w:rsidRDefault="005E0627" w:rsidP="005E0627">
            <w:pPr>
              <w:spacing w:after="0" w:line="240" w:lineRule="auto"/>
              <w:ind w:left="-157" w:right="-177"/>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1,8</w:t>
            </w:r>
          </w:p>
        </w:tc>
        <w:tc>
          <w:tcPr>
            <w:tcW w:w="851" w:type="dxa"/>
            <w:shd w:val="clear" w:color="auto" w:fill="auto"/>
            <w:vAlign w:val="center"/>
          </w:tcPr>
          <w:p w:rsidR="005E0627" w:rsidRPr="002249F5" w:rsidRDefault="005E0627" w:rsidP="005E0627">
            <w:pPr>
              <w:spacing w:after="0" w:line="240" w:lineRule="auto"/>
              <w:ind w:left="-157" w:right="-177"/>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1,8</w:t>
            </w:r>
          </w:p>
        </w:tc>
        <w:tc>
          <w:tcPr>
            <w:tcW w:w="850" w:type="dxa"/>
            <w:shd w:val="clear" w:color="auto" w:fill="auto"/>
            <w:noWrap/>
            <w:vAlign w:val="center"/>
          </w:tcPr>
          <w:p w:rsidR="005E0627" w:rsidRPr="002249F5" w:rsidRDefault="005E0627" w:rsidP="005E0627">
            <w:pPr>
              <w:spacing w:after="0" w:line="240" w:lineRule="auto"/>
              <w:ind w:left="-157" w:right="-177"/>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1,8</w:t>
            </w:r>
          </w:p>
        </w:tc>
        <w:tc>
          <w:tcPr>
            <w:tcW w:w="567" w:type="dxa"/>
            <w:shd w:val="clear" w:color="auto" w:fill="auto"/>
            <w:vAlign w:val="center"/>
          </w:tcPr>
          <w:p w:rsidR="005E0627" w:rsidRPr="002249F5" w:rsidRDefault="005E0627" w:rsidP="005E0627">
            <w:pPr>
              <w:spacing w:after="0" w:line="240" w:lineRule="auto"/>
              <w:ind w:left="-157" w:right="-177"/>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1,8</w:t>
            </w:r>
          </w:p>
        </w:tc>
      </w:tr>
      <w:tr w:rsidR="005E0627" w:rsidRPr="002249F5" w:rsidTr="00A311FC">
        <w:trPr>
          <w:trHeight w:val="571"/>
        </w:trPr>
        <w:tc>
          <w:tcPr>
            <w:tcW w:w="568" w:type="dxa"/>
            <w:shd w:val="clear" w:color="auto" w:fill="auto"/>
            <w:vAlign w:val="center"/>
          </w:tcPr>
          <w:p w:rsidR="005E0627" w:rsidRPr="002249F5" w:rsidRDefault="005E0627" w:rsidP="005E0627">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4</w:t>
            </w:r>
          </w:p>
        </w:tc>
        <w:tc>
          <w:tcPr>
            <w:tcW w:w="2551" w:type="dxa"/>
            <w:vAlign w:val="center"/>
          </w:tcPr>
          <w:p w:rsidR="005E0627" w:rsidRPr="002249F5" w:rsidRDefault="005E0627" w:rsidP="005E0627">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szCs w:val="20"/>
              </w:rPr>
              <w:t>Тариф на отпуск тепл</w:t>
            </w:r>
            <w:r w:rsidRPr="002249F5">
              <w:rPr>
                <w:rFonts w:ascii="Times New Roman" w:hAnsi="Times New Roman" w:cs="Times New Roman"/>
                <w:color w:val="000000" w:themeColor="text1"/>
                <w:szCs w:val="20"/>
              </w:rPr>
              <w:t>о</w:t>
            </w:r>
            <w:r w:rsidRPr="002249F5">
              <w:rPr>
                <w:rFonts w:ascii="Times New Roman" w:hAnsi="Times New Roman" w:cs="Times New Roman"/>
                <w:color w:val="000000" w:themeColor="text1"/>
                <w:szCs w:val="20"/>
              </w:rPr>
              <w:t>вой энергии, руб./Гкал</w:t>
            </w:r>
          </w:p>
        </w:tc>
        <w:tc>
          <w:tcPr>
            <w:tcW w:w="851" w:type="dxa"/>
            <w:shd w:val="clear" w:color="auto" w:fill="auto"/>
            <w:noWrap/>
            <w:vAlign w:val="center"/>
          </w:tcPr>
          <w:p w:rsidR="005E0627" w:rsidRPr="002249F5" w:rsidRDefault="007658F1" w:rsidP="005E0627">
            <w:pPr>
              <w:spacing w:after="0"/>
              <w:ind w:left="-79" w:right="-137"/>
              <w:jc w:val="center"/>
              <w:rPr>
                <w:rFonts w:ascii="Times New Roman" w:hAnsi="Times New Roman" w:cs="Times New Roman"/>
                <w:sz w:val="20"/>
                <w:szCs w:val="20"/>
              </w:rPr>
            </w:pPr>
            <w:r w:rsidRPr="002249F5">
              <w:rPr>
                <w:rFonts w:ascii="Times New Roman" w:hAnsi="Times New Roman" w:cs="Times New Roman"/>
                <w:sz w:val="20"/>
                <w:szCs w:val="20"/>
              </w:rPr>
              <w:t>2 031,34</w:t>
            </w:r>
          </w:p>
        </w:tc>
        <w:tc>
          <w:tcPr>
            <w:tcW w:w="850" w:type="dxa"/>
            <w:shd w:val="clear" w:color="auto" w:fill="auto"/>
            <w:noWrap/>
            <w:vAlign w:val="center"/>
          </w:tcPr>
          <w:p w:rsidR="005E0627" w:rsidRPr="002249F5" w:rsidRDefault="00530DB4" w:rsidP="005E0627">
            <w:pPr>
              <w:spacing w:after="0"/>
              <w:ind w:left="-79" w:right="-137"/>
              <w:jc w:val="center"/>
              <w:rPr>
                <w:rFonts w:ascii="Times New Roman" w:hAnsi="Times New Roman" w:cs="Times New Roman"/>
                <w:sz w:val="20"/>
                <w:szCs w:val="20"/>
              </w:rPr>
            </w:pPr>
            <w:r w:rsidRPr="002249F5">
              <w:rPr>
                <w:rFonts w:ascii="Times New Roman" w:hAnsi="Times New Roman" w:cs="Times New Roman"/>
                <w:sz w:val="20"/>
                <w:szCs w:val="20"/>
              </w:rPr>
              <w:t>1 979,27</w:t>
            </w:r>
          </w:p>
        </w:tc>
        <w:tc>
          <w:tcPr>
            <w:tcW w:w="851" w:type="dxa"/>
            <w:shd w:val="clear" w:color="auto" w:fill="auto"/>
            <w:noWrap/>
            <w:vAlign w:val="center"/>
          </w:tcPr>
          <w:p w:rsidR="005E0627" w:rsidRPr="002249F5" w:rsidRDefault="00530DB4" w:rsidP="005E0627">
            <w:pPr>
              <w:spacing w:after="0"/>
              <w:ind w:left="-79" w:right="-137"/>
              <w:jc w:val="center"/>
              <w:rPr>
                <w:rFonts w:ascii="Times New Roman" w:hAnsi="Times New Roman" w:cs="Times New Roman"/>
                <w:sz w:val="20"/>
                <w:szCs w:val="20"/>
              </w:rPr>
            </w:pPr>
            <w:r w:rsidRPr="002249F5">
              <w:rPr>
                <w:rFonts w:ascii="Times New Roman" w:hAnsi="Times New Roman" w:cs="Times New Roman"/>
                <w:sz w:val="20"/>
                <w:szCs w:val="20"/>
              </w:rPr>
              <w:t>1 844,01</w:t>
            </w:r>
          </w:p>
        </w:tc>
        <w:tc>
          <w:tcPr>
            <w:tcW w:w="850" w:type="dxa"/>
            <w:shd w:val="clear" w:color="auto" w:fill="auto"/>
            <w:noWrap/>
            <w:vAlign w:val="center"/>
          </w:tcPr>
          <w:p w:rsidR="005E0627" w:rsidRPr="002249F5" w:rsidRDefault="00530DB4" w:rsidP="005E0627">
            <w:pPr>
              <w:spacing w:after="0"/>
              <w:ind w:left="-79" w:right="-137"/>
              <w:jc w:val="center"/>
              <w:rPr>
                <w:rFonts w:ascii="Times New Roman" w:hAnsi="Times New Roman" w:cs="Times New Roman"/>
                <w:sz w:val="20"/>
                <w:szCs w:val="20"/>
              </w:rPr>
            </w:pPr>
            <w:r w:rsidRPr="002249F5">
              <w:rPr>
                <w:rFonts w:ascii="Times New Roman" w:hAnsi="Times New Roman" w:cs="Times New Roman"/>
                <w:sz w:val="20"/>
                <w:szCs w:val="20"/>
              </w:rPr>
              <w:t>1 930,69</w:t>
            </w:r>
          </w:p>
        </w:tc>
        <w:tc>
          <w:tcPr>
            <w:tcW w:w="851" w:type="dxa"/>
            <w:shd w:val="clear" w:color="auto" w:fill="auto"/>
            <w:noWrap/>
            <w:vAlign w:val="center"/>
          </w:tcPr>
          <w:p w:rsidR="005E0627" w:rsidRPr="002249F5" w:rsidRDefault="00603D81" w:rsidP="005E0627">
            <w:pPr>
              <w:spacing w:after="0"/>
              <w:ind w:left="-79" w:right="-137"/>
              <w:jc w:val="center"/>
              <w:rPr>
                <w:rFonts w:ascii="Times New Roman" w:hAnsi="Times New Roman" w:cs="Times New Roman"/>
                <w:sz w:val="20"/>
                <w:szCs w:val="20"/>
              </w:rPr>
            </w:pPr>
            <w:r w:rsidRPr="002249F5">
              <w:rPr>
                <w:rFonts w:ascii="Times New Roman" w:hAnsi="Times New Roman" w:cs="Times New Roman"/>
                <w:sz w:val="20"/>
                <w:szCs w:val="20"/>
              </w:rPr>
              <w:t>1  933,69</w:t>
            </w:r>
          </w:p>
        </w:tc>
        <w:tc>
          <w:tcPr>
            <w:tcW w:w="850" w:type="dxa"/>
            <w:shd w:val="clear" w:color="auto" w:fill="auto"/>
            <w:noWrap/>
            <w:vAlign w:val="center"/>
          </w:tcPr>
          <w:p w:rsidR="005E0627" w:rsidRPr="002249F5" w:rsidRDefault="0077600F" w:rsidP="005E0627">
            <w:pPr>
              <w:spacing w:after="0"/>
              <w:ind w:left="-79" w:right="-137"/>
              <w:jc w:val="center"/>
              <w:rPr>
                <w:rFonts w:ascii="Times New Roman" w:hAnsi="Times New Roman" w:cs="Times New Roman"/>
                <w:sz w:val="20"/>
                <w:szCs w:val="20"/>
              </w:rPr>
            </w:pPr>
            <w:r w:rsidRPr="002249F5">
              <w:rPr>
                <w:rFonts w:ascii="Times New Roman" w:hAnsi="Times New Roman" w:cs="Times New Roman"/>
                <w:sz w:val="20"/>
                <w:szCs w:val="20"/>
              </w:rPr>
              <w:t>2</w:t>
            </w:r>
            <w:r w:rsidR="00603D81" w:rsidRPr="002249F5">
              <w:rPr>
                <w:rFonts w:ascii="Times New Roman" w:hAnsi="Times New Roman" w:cs="Times New Roman"/>
                <w:sz w:val="20"/>
                <w:szCs w:val="20"/>
              </w:rPr>
              <w:t xml:space="preserve"> </w:t>
            </w:r>
            <w:r w:rsidRPr="002249F5">
              <w:rPr>
                <w:rFonts w:ascii="Times New Roman" w:hAnsi="Times New Roman" w:cs="Times New Roman"/>
                <w:sz w:val="20"/>
                <w:szCs w:val="20"/>
              </w:rPr>
              <w:t>0</w:t>
            </w:r>
            <w:r w:rsidR="00603D81" w:rsidRPr="002249F5">
              <w:rPr>
                <w:rFonts w:ascii="Times New Roman" w:hAnsi="Times New Roman" w:cs="Times New Roman"/>
                <w:sz w:val="20"/>
                <w:szCs w:val="20"/>
              </w:rPr>
              <w:t>23,19</w:t>
            </w:r>
          </w:p>
        </w:tc>
        <w:tc>
          <w:tcPr>
            <w:tcW w:w="851" w:type="dxa"/>
            <w:shd w:val="clear" w:color="auto" w:fill="auto"/>
            <w:vAlign w:val="center"/>
          </w:tcPr>
          <w:p w:rsidR="005E0627" w:rsidRPr="002249F5" w:rsidRDefault="00E528C5" w:rsidP="005E0627">
            <w:pPr>
              <w:spacing w:after="0"/>
              <w:ind w:left="-79" w:right="-137"/>
              <w:jc w:val="center"/>
              <w:rPr>
                <w:rFonts w:ascii="Times New Roman" w:hAnsi="Times New Roman" w:cs="Times New Roman"/>
                <w:sz w:val="20"/>
                <w:szCs w:val="20"/>
              </w:rPr>
            </w:pPr>
            <w:r w:rsidRPr="002249F5">
              <w:rPr>
                <w:rFonts w:ascii="Times New Roman" w:hAnsi="Times New Roman" w:cs="Times New Roman"/>
                <w:sz w:val="20"/>
                <w:szCs w:val="20"/>
              </w:rPr>
              <w:t>2 124,34</w:t>
            </w:r>
          </w:p>
        </w:tc>
        <w:tc>
          <w:tcPr>
            <w:tcW w:w="850" w:type="dxa"/>
            <w:shd w:val="clear" w:color="auto" w:fill="auto"/>
            <w:noWrap/>
            <w:vAlign w:val="center"/>
          </w:tcPr>
          <w:p w:rsidR="005E0627" w:rsidRPr="002249F5" w:rsidRDefault="00E528C5" w:rsidP="005E0627">
            <w:pPr>
              <w:spacing w:after="0"/>
              <w:ind w:left="-79" w:right="-137"/>
              <w:jc w:val="center"/>
              <w:rPr>
                <w:rFonts w:ascii="Times New Roman" w:hAnsi="Times New Roman" w:cs="Times New Roman"/>
                <w:sz w:val="20"/>
                <w:szCs w:val="20"/>
              </w:rPr>
            </w:pPr>
            <w:r w:rsidRPr="002249F5">
              <w:rPr>
                <w:rFonts w:ascii="Times New Roman" w:hAnsi="Times New Roman" w:cs="Times New Roman"/>
                <w:sz w:val="20"/>
                <w:szCs w:val="20"/>
              </w:rPr>
              <w:t>2 209,31</w:t>
            </w:r>
          </w:p>
        </w:tc>
        <w:tc>
          <w:tcPr>
            <w:tcW w:w="567" w:type="dxa"/>
            <w:shd w:val="clear" w:color="auto" w:fill="auto"/>
            <w:vAlign w:val="center"/>
          </w:tcPr>
          <w:p w:rsidR="005E0627" w:rsidRPr="002249F5" w:rsidRDefault="00E528C5" w:rsidP="005E0627">
            <w:pPr>
              <w:spacing w:after="0"/>
              <w:ind w:left="-79" w:right="-137"/>
              <w:jc w:val="center"/>
              <w:rPr>
                <w:rFonts w:ascii="Times New Roman" w:hAnsi="Times New Roman" w:cs="Times New Roman"/>
                <w:sz w:val="20"/>
                <w:szCs w:val="20"/>
              </w:rPr>
            </w:pPr>
            <w:r w:rsidRPr="002249F5">
              <w:rPr>
                <w:rFonts w:ascii="Times New Roman" w:hAnsi="Times New Roman" w:cs="Times New Roman"/>
                <w:sz w:val="20"/>
                <w:szCs w:val="20"/>
              </w:rPr>
              <w:t>2 297,68</w:t>
            </w:r>
          </w:p>
        </w:tc>
      </w:tr>
    </w:tbl>
    <w:p w:rsidR="00C77887" w:rsidRPr="002249F5" w:rsidRDefault="00C77887" w:rsidP="00215BB4">
      <w:pPr>
        <w:pStyle w:val="3"/>
        <w:spacing w:before="0"/>
        <w:jc w:val="center"/>
        <w:rPr>
          <w:rFonts w:ascii="Times New Roman" w:hAnsi="Times New Roman" w:cs="Times New Roman"/>
          <w:b w:val="0"/>
          <w:i/>
          <w:color w:val="000000" w:themeColor="text1"/>
          <w:sz w:val="24"/>
          <w:szCs w:val="24"/>
        </w:rPr>
      </w:pPr>
    </w:p>
    <w:p w:rsidR="002E77D2" w:rsidRPr="002249F5" w:rsidRDefault="002E77D2" w:rsidP="00215BB4">
      <w:pPr>
        <w:pStyle w:val="3"/>
        <w:spacing w:before="0"/>
        <w:jc w:val="center"/>
        <w:rPr>
          <w:rFonts w:ascii="Times New Roman" w:hAnsi="Times New Roman" w:cs="Times New Roman"/>
          <w:b w:val="0"/>
          <w:i/>
          <w:color w:val="000000" w:themeColor="text1"/>
          <w:sz w:val="24"/>
          <w:szCs w:val="24"/>
        </w:rPr>
      </w:pPr>
      <w:bookmarkStart w:id="585" w:name="_Toc10707116"/>
      <w:r w:rsidRPr="002249F5">
        <w:rPr>
          <w:rFonts w:ascii="Times New Roman" w:hAnsi="Times New Roman" w:cs="Times New Roman"/>
          <w:b w:val="0"/>
          <w:i/>
          <w:color w:val="000000" w:themeColor="text1"/>
          <w:sz w:val="24"/>
          <w:szCs w:val="24"/>
        </w:rPr>
        <w:t>14.3 Результаты оценки ценовых (тарифных) последствий реализации проектов схемы</w:t>
      </w:r>
      <w:bookmarkEnd w:id="585"/>
    </w:p>
    <w:p w:rsidR="00AD2ED1" w:rsidRPr="002249F5" w:rsidRDefault="002E77D2" w:rsidP="00215BB4">
      <w:pPr>
        <w:pStyle w:val="3"/>
        <w:spacing w:before="0"/>
        <w:jc w:val="center"/>
        <w:rPr>
          <w:rFonts w:ascii="Times New Roman" w:hAnsi="Times New Roman" w:cs="Times New Roman"/>
          <w:b w:val="0"/>
          <w:i/>
          <w:color w:val="000000" w:themeColor="text1"/>
          <w:sz w:val="24"/>
          <w:szCs w:val="24"/>
        </w:rPr>
      </w:pPr>
      <w:bookmarkStart w:id="586" w:name="_Toc10707117"/>
      <w:r w:rsidRPr="002249F5">
        <w:rPr>
          <w:rFonts w:ascii="Times New Roman" w:hAnsi="Times New Roman" w:cs="Times New Roman"/>
          <w:b w:val="0"/>
          <w:i/>
          <w:color w:val="000000" w:themeColor="text1"/>
          <w:sz w:val="24"/>
          <w:szCs w:val="24"/>
        </w:rPr>
        <w:t>теплоснабжения на основании разработанных тарифно-балансовых моделей</w:t>
      </w:r>
      <w:bookmarkEnd w:id="586"/>
    </w:p>
    <w:p w:rsidR="002E77D2" w:rsidRPr="002249F5" w:rsidRDefault="002E77D2" w:rsidP="00215BB4">
      <w:pPr>
        <w:autoSpaceDE w:val="0"/>
        <w:autoSpaceDN w:val="0"/>
        <w:adjustRightInd w:val="0"/>
        <w:spacing w:after="0" w:line="240" w:lineRule="auto"/>
        <w:rPr>
          <w:rFonts w:ascii="Times New Roman" w:hAnsi="Times New Roman" w:cs="Times New Roman"/>
          <w:color w:val="000000" w:themeColor="text1"/>
          <w:sz w:val="24"/>
          <w:szCs w:val="24"/>
        </w:rPr>
      </w:pPr>
    </w:p>
    <w:p w:rsidR="002E77D2" w:rsidRPr="002249F5" w:rsidRDefault="002E77D2" w:rsidP="00215BB4">
      <w:pPr>
        <w:pStyle w:val="ad"/>
        <w:tabs>
          <w:tab w:val="left" w:pos="360"/>
          <w:tab w:val="left" w:pos="1134"/>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Основные параметры формирования тарифов:</w:t>
      </w:r>
    </w:p>
    <w:p w:rsidR="00AD5437" w:rsidRPr="002249F5" w:rsidRDefault="00AD5437" w:rsidP="00081DFA">
      <w:pPr>
        <w:pStyle w:val="ad"/>
        <w:numPr>
          <w:ilvl w:val="0"/>
          <w:numId w:val="19"/>
        </w:numPr>
        <w:tabs>
          <w:tab w:val="left" w:pos="360"/>
          <w:tab w:val="left" w:pos="993"/>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тариф устанавливается на основе долгосрочных параметров регулирования;</w:t>
      </w:r>
    </w:p>
    <w:p w:rsidR="002E77D2" w:rsidRPr="002249F5" w:rsidRDefault="002E77D2" w:rsidP="00081DFA">
      <w:pPr>
        <w:pStyle w:val="ad"/>
        <w:numPr>
          <w:ilvl w:val="0"/>
          <w:numId w:val="19"/>
        </w:numPr>
        <w:tabs>
          <w:tab w:val="left" w:pos="360"/>
          <w:tab w:val="left" w:pos="993"/>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в необходимую валовую выручку для расчета тарифа включаются экономически обоснованные эксплуатационные затраты;</w:t>
      </w:r>
    </w:p>
    <w:p w:rsidR="002E77D2" w:rsidRPr="002249F5" w:rsidRDefault="002E77D2" w:rsidP="00081DFA">
      <w:pPr>
        <w:pStyle w:val="ad"/>
        <w:numPr>
          <w:ilvl w:val="0"/>
          <w:numId w:val="20"/>
        </w:numPr>
        <w:tabs>
          <w:tab w:val="left" w:pos="360"/>
          <w:tab w:val="left" w:pos="993"/>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исходя из утвержденных финансовых потребностей реализации проектов схемы, в течение установленного срока возврата инвестиций в тариф включается инвестиционная с</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ставляющая, складывающаяся из амортизации по объектам инвестирования и расходов на финансирование реализации проектов схемы из прибыли с учетом возникающих налогов;</w:t>
      </w:r>
    </w:p>
    <w:p w:rsidR="002E77D2" w:rsidRPr="002249F5" w:rsidRDefault="002E77D2" w:rsidP="00081DFA">
      <w:pPr>
        <w:pStyle w:val="ad"/>
        <w:numPr>
          <w:ilvl w:val="0"/>
          <w:numId w:val="20"/>
        </w:numPr>
        <w:tabs>
          <w:tab w:val="left" w:pos="360"/>
          <w:tab w:val="left" w:pos="993"/>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тарифный сценарий обеспечивает финансовые потребности планируемых проектов схемы и необходимость выполнения финансовых обязательств перед финансирующими о</w:t>
      </w:r>
      <w:r w:rsidRPr="002249F5">
        <w:rPr>
          <w:rFonts w:ascii="Times New Roman" w:hAnsi="Times New Roman" w:cs="Times New Roman"/>
          <w:color w:val="000000" w:themeColor="text1"/>
          <w:sz w:val="24"/>
        </w:rPr>
        <w:t>р</w:t>
      </w:r>
      <w:r w:rsidRPr="002249F5">
        <w:rPr>
          <w:rFonts w:ascii="Times New Roman" w:hAnsi="Times New Roman" w:cs="Times New Roman"/>
          <w:color w:val="000000" w:themeColor="text1"/>
          <w:sz w:val="24"/>
        </w:rPr>
        <w:t>ганизациями;</w:t>
      </w:r>
    </w:p>
    <w:p w:rsidR="002E77D2" w:rsidRPr="002249F5" w:rsidRDefault="002E77D2" w:rsidP="00081DFA">
      <w:pPr>
        <w:pStyle w:val="ad"/>
        <w:numPr>
          <w:ilvl w:val="0"/>
          <w:numId w:val="21"/>
        </w:numPr>
        <w:tabs>
          <w:tab w:val="left" w:pos="360"/>
          <w:tab w:val="left" w:pos="993"/>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для обеспечения доступности услуг потребителям должны быть выработаны меры сглаживания роста тарифов при инвестировании.</w:t>
      </w:r>
    </w:p>
    <w:p w:rsidR="002E77D2" w:rsidRPr="002249F5" w:rsidRDefault="002E77D2" w:rsidP="00215BB4">
      <w:pPr>
        <w:pStyle w:val="ad"/>
        <w:tabs>
          <w:tab w:val="left" w:pos="360"/>
          <w:tab w:val="left" w:pos="1134"/>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lastRenderedPageBreak/>
        <w:t>Таким образом, в рамках этой финансовой модели: тариф ежегодно пересматривается или индексируется, но исходя из утвержденной инвестиционной программы; определен до</w:t>
      </w:r>
      <w:r w:rsidRPr="002249F5">
        <w:rPr>
          <w:rFonts w:ascii="Times New Roman" w:hAnsi="Times New Roman" w:cs="Times New Roman"/>
          <w:color w:val="000000" w:themeColor="text1"/>
          <w:sz w:val="24"/>
        </w:rPr>
        <w:t>л</w:t>
      </w:r>
      <w:r w:rsidRPr="002249F5">
        <w:rPr>
          <w:rFonts w:ascii="Times New Roman" w:hAnsi="Times New Roman" w:cs="Times New Roman"/>
          <w:color w:val="000000" w:themeColor="text1"/>
          <w:sz w:val="24"/>
        </w:rPr>
        <w:t>госрочный период, в течение которого в тариф включается обоснованная инвестиционная составляющая, обеспечивающая финансовые потребности инвестиционной программы. При этом тарифное регулирование становится более предсказуемым и обеспечивает финансир</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вание производственной деятельности организации коммунального комплекса по поставкам тепловой энергии и инвестиционной деятельности в рамках утвержденной инвестиционной программы.</w:t>
      </w:r>
    </w:p>
    <w:p w:rsidR="000C0600" w:rsidRPr="002249F5" w:rsidRDefault="002201B5" w:rsidP="00425658">
      <w:pPr>
        <w:pStyle w:val="ad"/>
        <w:tabs>
          <w:tab w:val="left" w:pos="360"/>
          <w:tab w:val="left" w:pos="1134"/>
        </w:tabs>
        <w:spacing w:after="0"/>
        <w:ind w:left="0"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rPr>
        <w:t xml:space="preserve">В большинстве случаев источниками финансирования инвестиционной программы в коммунальной сфере являются заемные средства, привлекаемые на срок 5-6 лет, а также </w:t>
      </w:r>
      <w:proofErr w:type="gramStart"/>
      <w:r w:rsidRPr="002249F5">
        <w:rPr>
          <w:rFonts w:ascii="Times New Roman" w:hAnsi="Times New Roman" w:cs="Times New Roman"/>
          <w:color w:val="000000" w:themeColor="text1"/>
          <w:sz w:val="24"/>
        </w:rPr>
        <w:t>средства</w:t>
      </w:r>
      <w:proofErr w:type="gramEnd"/>
      <w:r w:rsidRPr="002249F5">
        <w:rPr>
          <w:rFonts w:ascii="Times New Roman" w:hAnsi="Times New Roman" w:cs="Times New Roman"/>
          <w:color w:val="000000" w:themeColor="text1"/>
          <w:sz w:val="24"/>
        </w:rPr>
        <w:t xml:space="preserve"> накопленные за счет амортизационных отчислений основных средств; тарифное сглаживание может быть обеспечено также постепенным «</w:t>
      </w:r>
      <w:proofErr w:type="spellStart"/>
      <w:r w:rsidRPr="002249F5">
        <w:rPr>
          <w:rFonts w:ascii="Times New Roman" w:hAnsi="Times New Roman" w:cs="Times New Roman"/>
          <w:color w:val="000000" w:themeColor="text1"/>
          <w:sz w:val="24"/>
        </w:rPr>
        <w:t>нагружением</w:t>
      </w:r>
      <w:proofErr w:type="spellEnd"/>
      <w:r w:rsidRPr="002249F5">
        <w:rPr>
          <w:rFonts w:ascii="Times New Roman" w:hAnsi="Times New Roman" w:cs="Times New Roman"/>
          <w:color w:val="000000" w:themeColor="text1"/>
          <w:sz w:val="24"/>
        </w:rPr>
        <w:t>» тарифа инвестиц</w:t>
      </w:r>
      <w:r w:rsidRPr="002249F5">
        <w:rPr>
          <w:rFonts w:ascii="Times New Roman" w:hAnsi="Times New Roman" w:cs="Times New Roman"/>
          <w:color w:val="000000" w:themeColor="text1"/>
          <w:sz w:val="24"/>
        </w:rPr>
        <w:t>и</w:t>
      </w:r>
      <w:r w:rsidRPr="002249F5">
        <w:rPr>
          <w:rFonts w:ascii="Times New Roman" w:hAnsi="Times New Roman" w:cs="Times New Roman"/>
          <w:color w:val="000000" w:themeColor="text1"/>
          <w:sz w:val="24"/>
        </w:rPr>
        <w:t>онной составляющей, которая обеспечивает возврат и обслуживание привлеченных займов; при этом должен быть предусмотрен и согласован с банком индивидуальный график возвр</w:t>
      </w:r>
      <w:r w:rsidRPr="002249F5">
        <w:rPr>
          <w:rFonts w:ascii="Times New Roman" w:hAnsi="Times New Roman" w:cs="Times New Roman"/>
          <w:color w:val="000000" w:themeColor="text1"/>
          <w:sz w:val="24"/>
        </w:rPr>
        <w:t>а</w:t>
      </w:r>
      <w:r w:rsidRPr="002249F5">
        <w:rPr>
          <w:rFonts w:ascii="Times New Roman" w:hAnsi="Times New Roman" w:cs="Times New Roman"/>
          <w:color w:val="000000" w:themeColor="text1"/>
          <w:sz w:val="24"/>
        </w:rPr>
        <w:t>та займов неравными долями; это непривычно для банков, но достижимо и является самой эффективной и доступной мерой по сглаживанию тарифных последствий инвестирования; такая схема позволяет осуществить капитальные вложения (реконструкцию) в сжатые сроки, растянуть возврат инвестиций на 6-8 лет и обеспечить рост тарифной нагрузки на потребит</w:t>
      </w:r>
      <w:r w:rsidRPr="002249F5">
        <w:rPr>
          <w:rFonts w:ascii="Times New Roman" w:hAnsi="Times New Roman" w:cs="Times New Roman"/>
          <w:color w:val="000000" w:themeColor="text1"/>
          <w:sz w:val="24"/>
        </w:rPr>
        <w:t>е</w:t>
      </w:r>
      <w:r w:rsidRPr="002249F5">
        <w:rPr>
          <w:rFonts w:ascii="Times New Roman" w:hAnsi="Times New Roman" w:cs="Times New Roman"/>
          <w:color w:val="000000" w:themeColor="text1"/>
          <w:sz w:val="24"/>
        </w:rPr>
        <w:t>лей ежегодно на уровне 15-22% (после этого срока тариф снижается на величину порядка 20-30%).</w:t>
      </w:r>
    </w:p>
    <w:p w:rsidR="002E77D2" w:rsidRPr="002249F5" w:rsidRDefault="002E77D2" w:rsidP="00215BB4">
      <w:pPr>
        <w:spacing w:after="0"/>
        <w:rPr>
          <w:rFonts w:ascii="Times New Roman" w:eastAsiaTheme="majorEastAsia" w:hAnsi="Times New Roman" w:cs="Times New Roman"/>
          <w:b/>
          <w:bCs/>
          <w:color w:val="000000" w:themeColor="text1"/>
          <w:sz w:val="24"/>
          <w:szCs w:val="24"/>
        </w:rPr>
      </w:pPr>
    </w:p>
    <w:p w:rsidR="002E77D2" w:rsidRPr="002249F5" w:rsidRDefault="002E77D2" w:rsidP="00215BB4">
      <w:pPr>
        <w:pStyle w:val="2"/>
        <w:spacing w:before="0"/>
        <w:ind w:firstLine="709"/>
        <w:jc w:val="both"/>
        <w:rPr>
          <w:rFonts w:ascii="Times New Roman" w:hAnsi="Times New Roman" w:cs="Times New Roman"/>
          <w:color w:val="000000" w:themeColor="text1"/>
          <w:sz w:val="24"/>
          <w:szCs w:val="24"/>
        </w:rPr>
      </w:pPr>
      <w:bookmarkStart w:id="587" w:name="_Toc10707118"/>
      <w:r w:rsidRPr="002249F5">
        <w:rPr>
          <w:rFonts w:ascii="Times New Roman" w:hAnsi="Times New Roman" w:cs="Times New Roman"/>
          <w:color w:val="000000" w:themeColor="text1"/>
          <w:sz w:val="24"/>
          <w:szCs w:val="24"/>
        </w:rPr>
        <w:t>ГЛАВА 15. Реестр единых теплоснабжающих организаций</w:t>
      </w:r>
      <w:bookmarkEnd w:id="587"/>
    </w:p>
    <w:p w:rsidR="005E1FFF" w:rsidRPr="002249F5" w:rsidRDefault="005E1FFF" w:rsidP="00EA79AC">
      <w:pPr>
        <w:spacing w:after="0"/>
        <w:rPr>
          <w:rFonts w:ascii="Times New Roman" w:hAnsi="Times New Roman" w:cs="Times New Roman"/>
          <w:color w:val="000000" w:themeColor="text1"/>
          <w:sz w:val="24"/>
        </w:rPr>
      </w:pPr>
    </w:p>
    <w:p w:rsidR="002E77D2" w:rsidRPr="002249F5" w:rsidRDefault="002E77D2" w:rsidP="00215BB4">
      <w:pPr>
        <w:pStyle w:val="3"/>
        <w:spacing w:before="0"/>
        <w:jc w:val="center"/>
        <w:rPr>
          <w:rFonts w:ascii="Times New Roman" w:hAnsi="Times New Roman" w:cs="Times New Roman"/>
          <w:b w:val="0"/>
          <w:i/>
          <w:color w:val="000000" w:themeColor="text1"/>
          <w:sz w:val="24"/>
          <w:szCs w:val="24"/>
        </w:rPr>
      </w:pPr>
      <w:bookmarkStart w:id="588" w:name="_Toc10707119"/>
      <w:r w:rsidRPr="002249F5">
        <w:rPr>
          <w:rFonts w:ascii="Times New Roman" w:hAnsi="Times New Roman" w:cs="Times New Roman"/>
          <w:b w:val="0"/>
          <w:i/>
          <w:color w:val="000000" w:themeColor="text1"/>
          <w:sz w:val="24"/>
          <w:szCs w:val="24"/>
        </w:rPr>
        <w:t>15.1 Реестр систем теплоснабжения, содержащий перечень теплоснабжающих организ</w:t>
      </w:r>
      <w:r w:rsidRPr="002249F5">
        <w:rPr>
          <w:rFonts w:ascii="Times New Roman" w:hAnsi="Times New Roman" w:cs="Times New Roman"/>
          <w:b w:val="0"/>
          <w:i/>
          <w:color w:val="000000" w:themeColor="text1"/>
          <w:sz w:val="24"/>
          <w:szCs w:val="24"/>
        </w:rPr>
        <w:t>а</w:t>
      </w:r>
      <w:r w:rsidRPr="002249F5">
        <w:rPr>
          <w:rFonts w:ascii="Times New Roman" w:hAnsi="Times New Roman" w:cs="Times New Roman"/>
          <w:b w:val="0"/>
          <w:i/>
          <w:color w:val="000000" w:themeColor="text1"/>
          <w:sz w:val="24"/>
          <w:szCs w:val="24"/>
        </w:rPr>
        <w:t>ций,</w:t>
      </w:r>
      <w:bookmarkEnd w:id="588"/>
    </w:p>
    <w:p w:rsidR="002E77D2" w:rsidRPr="002249F5" w:rsidRDefault="002E77D2" w:rsidP="00215BB4">
      <w:pPr>
        <w:pStyle w:val="3"/>
        <w:spacing w:before="0"/>
        <w:jc w:val="center"/>
        <w:rPr>
          <w:rFonts w:ascii="Times New Roman" w:hAnsi="Times New Roman" w:cs="Times New Roman"/>
          <w:b w:val="0"/>
          <w:i/>
          <w:color w:val="000000" w:themeColor="text1"/>
          <w:sz w:val="24"/>
          <w:szCs w:val="24"/>
        </w:rPr>
      </w:pPr>
      <w:bookmarkStart w:id="589" w:name="_Toc10707120"/>
      <w:proofErr w:type="gramStart"/>
      <w:r w:rsidRPr="002249F5">
        <w:rPr>
          <w:rFonts w:ascii="Times New Roman" w:hAnsi="Times New Roman" w:cs="Times New Roman"/>
          <w:b w:val="0"/>
          <w:i/>
          <w:color w:val="000000" w:themeColor="text1"/>
          <w:sz w:val="24"/>
          <w:szCs w:val="24"/>
        </w:rPr>
        <w:t>действующих в каждой системе теплоснабжения, расположенных в границах поселения</w:t>
      </w:r>
      <w:bookmarkEnd w:id="589"/>
      <w:proofErr w:type="gramEnd"/>
    </w:p>
    <w:p w:rsidR="00FA4730" w:rsidRPr="002249F5" w:rsidRDefault="00FA4730" w:rsidP="00215BB4">
      <w:pPr>
        <w:spacing w:after="0"/>
        <w:rPr>
          <w:rFonts w:ascii="Times New Roman" w:hAnsi="Times New Roman" w:cs="Times New Roman"/>
          <w:color w:val="000000" w:themeColor="text1"/>
          <w:sz w:val="24"/>
          <w:szCs w:val="28"/>
        </w:rPr>
      </w:pPr>
    </w:p>
    <w:p w:rsidR="002E77D2" w:rsidRPr="002249F5" w:rsidRDefault="005841A5"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Реестр систем теплоснабжения, содержащий перечень теплоснабжающих о</w:t>
      </w:r>
      <w:r w:rsidRPr="002249F5">
        <w:rPr>
          <w:rFonts w:ascii="Times New Roman" w:hAnsi="Times New Roman" w:cs="Times New Roman"/>
          <w:color w:val="000000" w:themeColor="text1"/>
          <w:sz w:val="24"/>
        </w:rPr>
        <w:t>р</w:t>
      </w:r>
      <w:r w:rsidRPr="002249F5">
        <w:rPr>
          <w:rFonts w:ascii="Times New Roman" w:hAnsi="Times New Roman" w:cs="Times New Roman"/>
          <w:color w:val="000000" w:themeColor="text1"/>
          <w:sz w:val="24"/>
        </w:rPr>
        <w:t>ганизаций</w:t>
      </w:r>
    </w:p>
    <w:tbl>
      <w:tblPr>
        <w:tblStyle w:val="aa"/>
        <w:tblW w:w="0" w:type="auto"/>
        <w:tblLook w:val="04A0"/>
      </w:tblPr>
      <w:tblGrid>
        <w:gridCol w:w="2305"/>
        <w:gridCol w:w="2674"/>
        <w:gridCol w:w="1435"/>
        <w:gridCol w:w="3441"/>
      </w:tblGrid>
      <w:tr w:rsidR="00B633FE" w:rsidRPr="002249F5" w:rsidTr="00C31954">
        <w:tc>
          <w:tcPr>
            <w:tcW w:w="2390" w:type="dxa"/>
            <w:vAlign w:val="center"/>
          </w:tcPr>
          <w:p w:rsidR="007C4365" w:rsidRPr="002249F5" w:rsidRDefault="007C4365" w:rsidP="004063CC">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Наименование </w:t>
            </w:r>
            <w:r w:rsidRPr="002249F5">
              <w:rPr>
                <w:rFonts w:ascii="Times New Roman" w:hAnsi="Times New Roman" w:cs="Times New Roman"/>
                <w:b/>
                <w:color w:val="000000" w:themeColor="text1"/>
              </w:rPr>
              <w:br/>
              <w:t>котельной</w:t>
            </w:r>
          </w:p>
        </w:tc>
        <w:tc>
          <w:tcPr>
            <w:tcW w:w="2810" w:type="dxa"/>
            <w:vAlign w:val="center"/>
          </w:tcPr>
          <w:p w:rsidR="007C4365" w:rsidRPr="002249F5" w:rsidRDefault="007C4365" w:rsidP="004063CC">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Наименование орган</w:t>
            </w:r>
            <w:r w:rsidRPr="002249F5">
              <w:rPr>
                <w:rFonts w:ascii="Times New Roman" w:hAnsi="Times New Roman" w:cs="Times New Roman"/>
                <w:b/>
                <w:color w:val="000000" w:themeColor="text1"/>
              </w:rPr>
              <w:t>и</w:t>
            </w:r>
            <w:r w:rsidRPr="002249F5">
              <w:rPr>
                <w:rFonts w:ascii="Times New Roman" w:hAnsi="Times New Roman" w:cs="Times New Roman"/>
                <w:b/>
                <w:color w:val="000000" w:themeColor="text1"/>
              </w:rPr>
              <w:t>зации</w:t>
            </w:r>
          </w:p>
        </w:tc>
        <w:tc>
          <w:tcPr>
            <w:tcW w:w="1452" w:type="dxa"/>
            <w:vAlign w:val="center"/>
          </w:tcPr>
          <w:p w:rsidR="007C4365" w:rsidRPr="002249F5" w:rsidRDefault="007C4365" w:rsidP="004063CC">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ИНН</w:t>
            </w:r>
          </w:p>
        </w:tc>
        <w:tc>
          <w:tcPr>
            <w:tcW w:w="3543" w:type="dxa"/>
            <w:vAlign w:val="center"/>
          </w:tcPr>
          <w:p w:rsidR="007C4365" w:rsidRPr="002249F5" w:rsidRDefault="007C4365" w:rsidP="004063CC">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Юридический/почтовый адрес</w:t>
            </w:r>
          </w:p>
        </w:tc>
      </w:tr>
      <w:tr w:rsidR="00C31954" w:rsidRPr="002249F5" w:rsidTr="00C31954">
        <w:tc>
          <w:tcPr>
            <w:tcW w:w="2390" w:type="dxa"/>
            <w:vAlign w:val="center"/>
          </w:tcPr>
          <w:p w:rsidR="00C31954" w:rsidRPr="002249F5" w:rsidRDefault="00C31954" w:rsidP="00C31954">
            <w:pPr>
              <w:jc w:val="center"/>
              <w:rPr>
                <w:rFonts w:ascii="Times New Roman" w:hAnsi="Times New Roman" w:cs="Times New Roman"/>
                <w:color w:val="000000" w:themeColor="text1"/>
                <w:szCs w:val="18"/>
              </w:rPr>
            </w:pPr>
            <w:r w:rsidRPr="002249F5">
              <w:rPr>
                <w:rFonts w:ascii="Times New Roman" w:hAnsi="Times New Roman" w:cs="Times New Roman"/>
                <w:color w:val="000000" w:themeColor="text1"/>
                <w:szCs w:val="18"/>
              </w:rPr>
              <w:t xml:space="preserve">Котельная </w:t>
            </w:r>
            <w:r w:rsidRPr="002249F5">
              <w:rPr>
                <w:rFonts w:ascii="Times New Roman" w:hAnsi="Times New Roman" w:cs="Times New Roman"/>
                <w:color w:val="000000" w:themeColor="text1"/>
                <w:szCs w:val="18"/>
              </w:rPr>
              <w:br/>
            </w:r>
            <w:proofErr w:type="gramStart"/>
            <w:r w:rsidRPr="002249F5">
              <w:rPr>
                <w:rFonts w:ascii="Times New Roman" w:hAnsi="Times New Roman" w:cs="Times New Roman"/>
                <w:color w:val="000000" w:themeColor="text1"/>
                <w:szCs w:val="18"/>
              </w:rPr>
              <w:t>с</w:t>
            </w:r>
            <w:proofErr w:type="gramEnd"/>
            <w:r w:rsidRPr="002249F5">
              <w:rPr>
                <w:rFonts w:ascii="Times New Roman" w:hAnsi="Times New Roman" w:cs="Times New Roman"/>
                <w:color w:val="000000" w:themeColor="text1"/>
                <w:szCs w:val="18"/>
              </w:rPr>
              <w:t>. Вознесенка</w:t>
            </w:r>
          </w:p>
        </w:tc>
        <w:tc>
          <w:tcPr>
            <w:tcW w:w="2810" w:type="dxa"/>
            <w:vAlign w:val="center"/>
          </w:tcPr>
          <w:p w:rsidR="00C31954" w:rsidRPr="002249F5" w:rsidRDefault="00C31954" w:rsidP="00C31954">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ООО «</w:t>
            </w:r>
            <w:proofErr w:type="spellStart"/>
            <w:r w:rsidRPr="002249F5">
              <w:rPr>
                <w:rFonts w:ascii="Times New Roman" w:hAnsi="Times New Roman" w:cs="Times New Roman"/>
                <w:color w:val="000000" w:themeColor="text1"/>
              </w:rPr>
              <w:t>Русбио</w:t>
            </w:r>
            <w:proofErr w:type="spellEnd"/>
            <w:r w:rsidRPr="002249F5">
              <w:rPr>
                <w:rFonts w:ascii="Times New Roman" w:hAnsi="Times New Roman" w:cs="Times New Roman"/>
                <w:color w:val="000000" w:themeColor="text1"/>
              </w:rPr>
              <w:t>»</w:t>
            </w:r>
          </w:p>
        </w:tc>
        <w:tc>
          <w:tcPr>
            <w:tcW w:w="1452" w:type="dxa"/>
            <w:vAlign w:val="center"/>
          </w:tcPr>
          <w:p w:rsidR="00C31954" w:rsidRPr="002249F5" w:rsidRDefault="00C31954" w:rsidP="00C31954">
            <w:pPr>
              <w:jc w:val="center"/>
              <w:rPr>
                <w:rFonts w:ascii="Times New Roman" w:hAnsi="Times New Roman" w:cs="Times New Roman"/>
                <w:color w:val="000000" w:themeColor="text1"/>
              </w:rPr>
            </w:pPr>
            <w:r w:rsidRPr="002249F5">
              <w:rPr>
                <w:rFonts w:ascii="Times New Roman" w:hAnsi="Times New Roman" w:cs="Times New Roman"/>
                <w:color w:val="000000"/>
                <w:shd w:val="clear" w:color="auto" w:fill="FFFFFF"/>
              </w:rPr>
              <w:t>7438029013</w:t>
            </w:r>
          </w:p>
        </w:tc>
        <w:tc>
          <w:tcPr>
            <w:tcW w:w="3543" w:type="dxa"/>
            <w:vAlign w:val="center"/>
          </w:tcPr>
          <w:p w:rsidR="00C31954" w:rsidRPr="002249F5" w:rsidRDefault="00C31954" w:rsidP="00C31954">
            <w:pPr>
              <w:jc w:val="center"/>
              <w:rPr>
                <w:rFonts w:ascii="Times New Roman" w:hAnsi="Times New Roman" w:cs="Times New Roman"/>
                <w:color w:val="000000" w:themeColor="text1"/>
              </w:rPr>
            </w:pPr>
            <w:r w:rsidRPr="002249F5">
              <w:rPr>
                <w:rFonts w:ascii="Times New Roman" w:hAnsi="Times New Roman" w:cs="Times New Roman"/>
                <w:color w:val="000000"/>
                <w:shd w:val="clear" w:color="auto" w:fill="FFFFFF"/>
              </w:rPr>
              <w:t>456514, область Челябинская, район Сосновский, поселок Ми</w:t>
            </w:r>
            <w:r w:rsidRPr="002249F5">
              <w:rPr>
                <w:rFonts w:ascii="Times New Roman" w:hAnsi="Times New Roman" w:cs="Times New Roman"/>
                <w:color w:val="000000"/>
                <w:shd w:val="clear" w:color="auto" w:fill="FFFFFF"/>
              </w:rPr>
              <w:t>р</w:t>
            </w:r>
            <w:r w:rsidRPr="002249F5">
              <w:rPr>
                <w:rFonts w:ascii="Times New Roman" w:hAnsi="Times New Roman" w:cs="Times New Roman"/>
                <w:color w:val="000000"/>
                <w:shd w:val="clear" w:color="auto" w:fill="FFFFFF"/>
              </w:rPr>
              <w:t xml:space="preserve">ный, улица Бессонова, д. 32, </w:t>
            </w:r>
            <w:proofErr w:type="spellStart"/>
            <w:r w:rsidRPr="002249F5">
              <w:rPr>
                <w:rFonts w:ascii="Times New Roman" w:hAnsi="Times New Roman" w:cs="Times New Roman"/>
                <w:color w:val="000000"/>
                <w:shd w:val="clear" w:color="auto" w:fill="FFFFFF"/>
              </w:rPr>
              <w:t>оф</w:t>
            </w:r>
            <w:proofErr w:type="spellEnd"/>
            <w:r w:rsidRPr="002249F5">
              <w:rPr>
                <w:rFonts w:ascii="Times New Roman" w:hAnsi="Times New Roman" w:cs="Times New Roman"/>
                <w:color w:val="000000"/>
                <w:shd w:val="clear" w:color="auto" w:fill="FFFFFF"/>
              </w:rPr>
              <w:t>. 1</w:t>
            </w:r>
          </w:p>
        </w:tc>
      </w:tr>
      <w:tr w:rsidR="00C31954" w:rsidRPr="002249F5" w:rsidTr="005E0627">
        <w:tc>
          <w:tcPr>
            <w:tcW w:w="2390" w:type="dxa"/>
          </w:tcPr>
          <w:p w:rsidR="00C31954" w:rsidRPr="002249F5" w:rsidRDefault="00C31954" w:rsidP="00C31954">
            <w:pPr>
              <w:jc w:val="center"/>
              <w:rPr>
                <w:rFonts w:ascii="Times New Roman" w:hAnsi="Times New Roman" w:cs="Times New Roman"/>
                <w:color w:val="000000" w:themeColor="text1"/>
                <w:szCs w:val="18"/>
              </w:rPr>
            </w:pPr>
            <w:r w:rsidRPr="002249F5">
              <w:rPr>
                <w:rFonts w:ascii="Times New Roman" w:hAnsi="Times New Roman" w:cs="Times New Roman"/>
                <w:color w:val="000000" w:themeColor="text1"/>
                <w:szCs w:val="18"/>
              </w:rPr>
              <w:t xml:space="preserve">Котельная </w:t>
            </w:r>
            <w:r w:rsidRPr="002249F5">
              <w:rPr>
                <w:rFonts w:ascii="Times New Roman" w:hAnsi="Times New Roman" w:cs="Times New Roman"/>
                <w:color w:val="000000" w:themeColor="text1"/>
                <w:szCs w:val="18"/>
              </w:rPr>
              <w:br/>
              <w:t>п. Полевой</w:t>
            </w:r>
          </w:p>
        </w:tc>
        <w:tc>
          <w:tcPr>
            <w:tcW w:w="2810" w:type="dxa"/>
            <w:vAlign w:val="center"/>
          </w:tcPr>
          <w:p w:rsidR="00C31954" w:rsidRPr="002249F5" w:rsidRDefault="00C31954" w:rsidP="005E0627">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ООО ИК «МКС»</w:t>
            </w:r>
          </w:p>
        </w:tc>
        <w:tc>
          <w:tcPr>
            <w:tcW w:w="1452" w:type="dxa"/>
            <w:vAlign w:val="center"/>
          </w:tcPr>
          <w:p w:rsidR="00C31954" w:rsidRPr="002249F5" w:rsidRDefault="00C31954" w:rsidP="00C31954">
            <w:pPr>
              <w:jc w:val="center"/>
              <w:rPr>
                <w:rFonts w:ascii="Times New Roman" w:hAnsi="Times New Roman" w:cs="Times New Roman"/>
                <w:color w:val="000000"/>
                <w:shd w:val="clear" w:color="auto" w:fill="FFFFFF"/>
              </w:rPr>
            </w:pPr>
            <w:r w:rsidRPr="002249F5">
              <w:rPr>
                <w:rFonts w:ascii="Times New Roman" w:hAnsi="Times New Roman" w:cs="Times New Roman"/>
                <w:color w:val="000000"/>
                <w:shd w:val="clear" w:color="auto" w:fill="FFFFFF"/>
              </w:rPr>
              <w:t>7460002183</w:t>
            </w:r>
          </w:p>
        </w:tc>
        <w:tc>
          <w:tcPr>
            <w:tcW w:w="3543" w:type="dxa"/>
          </w:tcPr>
          <w:p w:rsidR="00C31954" w:rsidRPr="002249F5" w:rsidRDefault="00C31954" w:rsidP="00C31954">
            <w:pPr>
              <w:jc w:val="center"/>
              <w:rPr>
                <w:rFonts w:ascii="Times New Roman" w:hAnsi="Times New Roman" w:cs="Times New Roman"/>
                <w:color w:val="000000"/>
                <w:shd w:val="clear" w:color="auto" w:fill="FFFFFF"/>
              </w:rPr>
            </w:pPr>
            <w:r w:rsidRPr="002249F5">
              <w:rPr>
                <w:rFonts w:ascii="Times New Roman" w:hAnsi="Times New Roman" w:cs="Times New Roman"/>
                <w:color w:val="000000"/>
                <w:shd w:val="clear" w:color="auto" w:fill="FFFFFF"/>
              </w:rPr>
              <w:t>454047, Челябинская область, г</w:t>
            </w:r>
            <w:r w:rsidRPr="002249F5">
              <w:rPr>
                <w:rFonts w:ascii="Times New Roman" w:hAnsi="Times New Roman" w:cs="Times New Roman"/>
                <w:color w:val="000000"/>
                <w:shd w:val="clear" w:color="auto" w:fill="FFFFFF"/>
              </w:rPr>
              <w:t>о</w:t>
            </w:r>
            <w:r w:rsidRPr="002249F5">
              <w:rPr>
                <w:rFonts w:ascii="Times New Roman" w:hAnsi="Times New Roman" w:cs="Times New Roman"/>
                <w:color w:val="000000"/>
                <w:shd w:val="clear" w:color="auto" w:fill="FFFFFF"/>
              </w:rPr>
              <w:t>род Челябинск, улица Мира, 10</w:t>
            </w:r>
          </w:p>
        </w:tc>
      </w:tr>
    </w:tbl>
    <w:p w:rsidR="002E77D2" w:rsidRPr="002249F5" w:rsidRDefault="002E77D2" w:rsidP="00215BB4">
      <w:pPr>
        <w:spacing w:after="0"/>
        <w:rPr>
          <w:rFonts w:ascii="Times New Roman" w:hAnsi="Times New Roman" w:cs="Times New Roman"/>
          <w:color w:val="000000" w:themeColor="text1"/>
          <w:sz w:val="24"/>
        </w:rPr>
      </w:pPr>
    </w:p>
    <w:p w:rsidR="002201B5" w:rsidRPr="002249F5" w:rsidRDefault="002201B5" w:rsidP="002201B5">
      <w:pPr>
        <w:pStyle w:val="3"/>
        <w:spacing w:before="0"/>
        <w:jc w:val="center"/>
        <w:rPr>
          <w:rFonts w:ascii="Times New Roman" w:hAnsi="Times New Roman" w:cs="Times New Roman"/>
          <w:b w:val="0"/>
          <w:i/>
          <w:color w:val="000000" w:themeColor="text1"/>
          <w:sz w:val="24"/>
          <w:szCs w:val="24"/>
        </w:rPr>
      </w:pPr>
      <w:bookmarkStart w:id="590" w:name="_Toc5888455"/>
      <w:bookmarkStart w:id="591" w:name="_Toc10707121"/>
      <w:r w:rsidRPr="002249F5">
        <w:rPr>
          <w:rFonts w:ascii="Times New Roman" w:hAnsi="Times New Roman" w:cs="Times New Roman"/>
          <w:b w:val="0"/>
          <w:i/>
          <w:color w:val="000000" w:themeColor="text1"/>
          <w:sz w:val="24"/>
          <w:szCs w:val="24"/>
        </w:rPr>
        <w:t xml:space="preserve">15.2 Реестр единых теплоснабжающих организаций, содержащий перечень систем </w:t>
      </w:r>
      <w:r w:rsidRPr="002249F5">
        <w:rPr>
          <w:rFonts w:ascii="Times New Roman" w:hAnsi="Times New Roman" w:cs="Times New Roman"/>
          <w:b w:val="0"/>
          <w:i/>
          <w:color w:val="000000" w:themeColor="text1"/>
          <w:sz w:val="24"/>
          <w:szCs w:val="24"/>
        </w:rPr>
        <w:br/>
        <w:t>теплоснабжения, входящих в состав единой теплоснабжающей организации</w:t>
      </w:r>
      <w:bookmarkEnd w:id="590"/>
      <w:bookmarkEnd w:id="591"/>
    </w:p>
    <w:p w:rsidR="002201B5" w:rsidRPr="002249F5" w:rsidRDefault="002201B5" w:rsidP="002201B5">
      <w:pPr>
        <w:spacing w:after="0"/>
        <w:jc w:val="both"/>
        <w:rPr>
          <w:rFonts w:ascii="Times New Roman" w:hAnsi="Times New Roman" w:cs="Times New Roman"/>
          <w:color w:val="000000" w:themeColor="text1"/>
          <w:sz w:val="24"/>
          <w:szCs w:val="28"/>
        </w:rPr>
      </w:pPr>
    </w:p>
    <w:p w:rsidR="002201B5" w:rsidRPr="002249F5" w:rsidRDefault="002201B5" w:rsidP="00081DFA">
      <w:pPr>
        <w:pStyle w:val="ad"/>
        <w:numPr>
          <w:ilvl w:val="0"/>
          <w:numId w:val="33"/>
        </w:numPr>
        <w:tabs>
          <w:tab w:val="left" w:pos="1560"/>
        </w:tabs>
        <w:spacing w:after="0"/>
        <w:ind w:left="0" w:firstLine="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Реестр единых теплоснабжающих организаций, содержащий перечень систем теплоснабжения</w:t>
      </w:r>
    </w:p>
    <w:tbl>
      <w:tblPr>
        <w:tblStyle w:val="aa"/>
        <w:tblW w:w="9889" w:type="dxa"/>
        <w:tblLook w:val="04A0"/>
      </w:tblPr>
      <w:tblGrid>
        <w:gridCol w:w="2873"/>
        <w:gridCol w:w="1332"/>
        <w:gridCol w:w="3772"/>
        <w:gridCol w:w="1912"/>
      </w:tblGrid>
      <w:tr w:rsidR="00B633FE" w:rsidRPr="002249F5" w:rsidTr="00A311FC">
        <w:tc>
          <w:tcPr>
            <w:tcW w:w="2873" w:type="dxa"/>
            <w:vAlign w:val="center"/>
          </w:tcPr>
          <w:p w:rsidR="002201B5" w:rsidRPr="002249F5" w:rsidRDefault="002201B5" w:rsidP="00B0716B">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Наименование </w:t>
            </w:r>
            <w:r w:rsidRPr="002249F5">
              <w:rPr>
                <w:rFonts w:ascii="Times New Roman" w:hAnsi="Times New Roman" w:cs="Times New Roman"/>
                <w:b/>
                <w:color w:val="000000" w:themeColor="text1"/>
              </w:rPr>
              <w:br/>
              <w:t>организации</w:t>
            </w:r>
          </w:p>
        </w:tc>
        <w:tc>
          <w:tcPr>
            <w:tcW w:w="1332" w:type="dxa"/>
            <w:vAlign w:val="center"/>
          </w:tcPr>
          <w:p w:rsidR="002201B5" w:rsidRPr="002249F5" w:rsidRDefault="002201B5" w:rsidP="00B0716B">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ИНН</w:t>
            </w:r>
          </w:p>
        </w:tc>
        <w:tc>
          <w:tcPr>
            <w:tcW w:w="3772" w:type="dxa"/>
            <w:vAlign w:val="center"/>
          </w:tcPr>
          <w:p w:rsidR="002201B5" w:rsidRPr="002249F5" w:rsidRDefault="002201B5" w:rsidP="00B0716B">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Юридический/почтовый адрес</w:t>
            </w:r>
          </w:p>
        </w:tc>
        <w:tc>
          <w:tcPr>
            <w:tcW w:w="1912" w:type="dxa"/>
            <w:vAlign w:val="center"/>
          </w:tcPr>
          <w:p w:rsidR="002201B5" w:rsidRPr="002249F5" w:rsidRDefault="002201B5" w:rsidP="00B0716B">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Система </w:t>
            </w:r>
            <w:r w:rsidRPr="002249F5">
              <w:rPr>
                <w:rFonts w:ascii="Times New Roman" w:hAnsi="Times New Roman" w:cs="Times New Roman"/>
                <w:b/>
                <w:color w:val="000000" w:themeColor="text1"/>
              </w:rPr>
              <w:br/>
              <w:t>теплоснабжения</w:t>
            </w:r>
          </w:p>
        </w:tc>
      </w:tr>
      <w:tr w:rsidR="00FE50DD" w:rsidRPr="002249F5" w:rsidTr="00A311FC">
        <w:trPr>
          <w:trHeight w:val="869"/>
        </w:trPr>
        <w:tc>
          <w:tcPr>
            <w:tcW w:w="2873" w:type="dxa"/>
            <w:vAlign w:val="center"/>
          </w:tcPr>
          <w:p w:rsidR="00FE50DD" w:rsidRPr="002249F5" w:rsidRDefault="00FE50DD" w:rsidP="005E0627">
            <w:pPr>
              <w:jc w:val="center"/>
              <w:rPr>
                <w:rFonts w:ascii="Times New Roman" w:hAnsi="Times New Roman" w:cs="Times New Roman"/>
                <w:color w:val="000000" w:themeColor="text1"/>
              </w:rPr>
            </w:pPr>
            <w:r w:rsidRPr="002249F5">
              <w:rPr>
                <w:rFonts w:ascii="Times New Roman" w:hAnsi="Times New Roman" w:cs="Times New Roman"/>
                <w:color w:val="000000" w:themeColor="text1"/>
              </w:rPr>
              <w:lastRenderedPageBreak/>
              <w:t>ООО «</w:t>
            </w:r>
            <w:proofErr w:type="spellStart"/>
            <w:r w:rsidRPr="002249F5">
              <w:rPr>
                <w:rFonts w:ascii="Times New Roman" w:hAnsi="Times New Roman" w:cs="Times New Roman"/>
                <w:color w:val="000000" w:themeColor="text1"/>
              </w:rPr>
              <w:t>Русбио</w:t>
            </w:r>
            <w:proofErr w:type="spellEnd"/>
            <w:r w:rsidRPr="002249F5">
              <w:rPr>
                <w:rFonts w:ascii="Times New Roman" w:hAnsi="Times New Roman" w:cs="Times New Roman"/>
                <w:color w:val="000000" w:themeColor="text1"/>
              </w:rPr>
              <w:t>»</w:t>
            </w:r>
          </w:p>
        </w:tc>
        <w:tc>
          <w:tcPr>
            <w:tcW w:w="1332" w:type="dxa"/>
            <w:vAlign w:val="center"/>
          </w:tcPr>
          <w:p w:rsidR="00FE50DD" w:rsidRPr="002249F5" w:rsidRDefault="00FE50DD" w:rsidP="005E0627">
            <w:pPr>
              <w:jc w:val="center"/>
              <w:rPr>
                <w:rFonts w:ascii="Times New Roman" w:hAnsi="Times New Roman" w:cs="Times New Roman"/>
                <w:color w:val="000000" w:themeColor="text1"/>
              </w:rPr>
            </w:pPr>
            <w:r w:rsidRPr="002249F5">
              <w:rPr>
                <w:rFonts w:ascii="Times New Roman" w:hAnsi="Times New Roman" w:cs="Times New Roman"/>
                <w:color w:val="000000"/>
                <w:shd w:val="clear" w:color="auto" w:fill="FFFFFF"/>
              </w:rPr>
              <w:t>7438029013</w:t>
            </w:r>
          </w:p>
        </w:tc>
        <w:tc>
          <w:tcPr>
            <w:tcW w:w="3772" w:type="dxa"/>
            <w:vAlign w:val="center"/>
          </w:tcPr>
          <w:p w:rsidR="00FE50DD" w:rsidRPr="002249F5" w:rsidRDefault="00FE50DD" w:rsidP="005E0627">
            <w:pPr>
              <w:jc w:val="center"/>
              <w:rPr>
                <w:rFonts w:ascii="Times New Roman" w:hAnsi="Times New Roman" w:cs="Times New Roman"/>
                <w:color w:val="000000" w:themeColor="text1"/>
              </w:rPr>
            </w:pPr>
            <w:r w:rsidRPr="002249F5">
              <w:rPr>
                <w:rFonts w:ascii="Times New Roman" w:hAnsi="Times New Roman" w:cs="Times New Roman"/>
                <w:color w:val="000000"/>
                <w:shd w:val="clear" w:color="auto" w:fill="FFFFFF"/>
              </w:rPr>
              <w:t xml:space="preserve">456514, область Челябинская, район Сосновский, поселок Мирный, улица Бессонова, д. 32, </w:t>
            </w:r>
            <w:proofErr w:type="spellStart"/>
            <w:r w:rsidRPr="002249F5">
              <w:rPr>
                <w:rFonts w:ascii="Times New Roman" w:hAnsi="Times New Roman" w:cs="Times New Roman"/>
                <w:color w:val="000000"/>
                <w:shd w:val="clear" w:color="auto" w:fill="FFFFFF"/>
              </w:rPr>
              <w:t>оф</w:t>
            </w:r>
            <w:proofErr w:type="spellEnd"/>
            <w:r w:rsidRPr="002249F5">
              <w:rPr>
                <w:rFonts w:ascii="Times New Roman" w:hAnsi="Times New Roman" w:cs="Times New Roman"/>
                <w:color w:val="000000"/>
                <w:shd w:val="clear" w:color="auto" w:fill="FFFFFF"/>
              </w:rPr>
              <w:t>. 1</w:t>
            </w:r>
          </w:p>
        </w:tc>
        <w:tc>
          <w:tcPr>
            <w:tcW w:w="1912" w:type="dxa"/>
            <w:vAlign w:val="center"/>
          </w:tcPr>
          <w:p w:rsidR="00FE50DD" w:rsidRPr="002249F5" w:rsidRDefault="00FE50DD" w:rsidP="005E0627">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Котельная </w:t>
            </w:r>
            <w:r w:rsidRPr="002249F5">
              <w:rPr>
                <w:rFonts w:ascii="Times New Roman" w:hAnsi="Times New Roman" w:cs="Times New Roman"/>
                <w:color w:val="000000" w:themeColor="text1"/>
              </w:rPr>
              <w:br/>
            </w:r>
            <w:proofErr w:type="gramStart"/>
            <w:r w:rsidRPr="002249F5">
              <w:rPr>
                <w:rFonts w:ascii="Times New Roman" w:hAnsi="Times New Roman" w:cs="Times New Roman"/>
                <w:color w:val="000000" w:themeColor="text1"/>
              </w:rPr>
              <w:t>с</w:t>
            </w:r>
            <w:proofErr w:type="gramEnd"/>
            <w:r w:rsidRPr="002249F5">
              <w:rPr>
                <w:rFonts w:ascii="Times New Roman" w:hAnsi="Times New Roman" w:cs="Times New Roman"/>
                <w:color w:val="000000" w:themeColor="text1"/>
              </w:rPr>
              <w:t>. Вознесенка</w:t>
            </w:r>
          </w:p>
        </w:tc>
      </w:tr>
      <w:tr w:rsidR="00FE50DD" w:rsidRPr="002249F5" w:rsidTr="00A311FC">
        <w:trPr>
          <w:trHeight w:val="864"/>
        </w:trPr>
        <w:tc>
          <w:tcPr>
            <w:tcW w:w="2873" w:type="dxa"/>
            <w:vAlign w:val="center"/>
          </w:tcPr>
          <w:p w:rsidR="00FE50DD" w:rsidRPr="002249F5" w:rsidRDefault="00FE50DD" w:rsidP="005E0627">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ООО ИК «МКС»</w:t>
            </w:r>
          </w:p>
        </w:tc>
        <w:tc>
          <w:tcPr>
            <w:tcW w:w="1332" w:type="dxa"/>
            <w:vAlign w:val="center"/>
          </w:tcPr>
          <w:p w:rsidR="00FE50DD" w:rsidRPr="002249F5" w:rsidRDefault="00FE50DD" w:rsidP="005E0627">
            <w:pPr>
              <w:jc w:val="center"/>
              <w:rPr>
                <w:rFonts w:ascii="Times New Roman" w:hAnsi="Times New Roman" w:cs="Times New Roman"/>
                <w:color w:val="000000"/>
                <w:shd w:val="clear" w:color="auto" w:fill="FFFFFF"/>
              </w:rPr>
            </w:pPr>
            <w:r w:rsidRPr="002249F5">
              <w:rPr>
                <w:rFonts w:ascii="Times New Roman" w:hAnsi="Times New Roman" w:cs="Times New Roman"/>
                <w:color w:val="000000"/>
                <w:shd w:val="clear" w:color="auto" w:fill="FFFFFF"/>
              </w:rPr>
              <w:t>7460002183</w:t>
            </w:r>
          </w:p>
        </w:tc>
        <w:tc>
          <w:tcPr>
            <w:tcW w:w="3772" w:type="dxa"/>
            <w:vAlign w:val="center"/>
          </w:tcPr>
          <w:p w:rsidR="00FE50DD" w:rsidRPr="002249F5" w:rsidRDefault="00FE50DD" w:rsidP="005E0627">
            <w:pPr>
              <w:jc w:val="center"/>
              <w:rPr>
                <w:rFonts w:ascii="Times New Roman" w:hAnsi="Times New Roman" w:cs="Times New Roman"/>
                <w:color w:val="000000"/>
                <w:shd w:val="clear" w:color="auto" w:fill="FFFFFF"/>
              </w:rPr>
            </w:pPr>
            <w:r w:rsidRPr="002249F5">
              <w:rPr>
                <w:rFonts w:ascii="Times New Roman" w:hAnsi="Times New Roman" w:cs="Times New Roman"/>
                <w:color w:val="000000"/>
                <w:shd w:val="clear" w:color="auto" w:fill="FFFFFF"/>
              </w:rPr>
              <w:t>454047, Челябинская область, город Челябинск, улица Мира, 10</w:t>
            </w:r>
          </w:p>
        </w:tc>
        <w:tc>
          <w:tcPr>
            <w:tcW w:w="1912" w:type="dxa"/>
            <w:vAlign w:val="center"/>
          </w:tcPr>
          <w:p w:rsidR="00FE50DD" w:rsidRPr="002249F5" w:rsidRDefault="00FE50DD" w:rsidP="005E0627">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Котельная </w:t>
            </w:r>
            <w:r w:rsidRPr="002249F5">
              <w:rPr>
                <w:rFonts w:ascii="Times New Roman" w:hAnsi="Times New Roman" w:cs="Times New Roman"/>
                <w:color w:val="000000" w:themeColor="text1"/>
              </w:rPr>
              <w:br/>
              <w:t>п. Полевой</w:t>
            </w:r>
          </w:p>
        </w:tc>
      </w:tr>
    </w:tbl>
    <w:p w:rsidR="002201B5" w:rsidRPr="002249F5" w:rsidRDefault="002201B5" w:rsidP="00215BB4">
      <w:pPr>
        <w:spacing w:after="0"/>
        <w:rPr>
          <w:rFonts w:ascii="Times New Roman" w:hAnsi="Times New Roman" w:cs="Times New Roman"/>
          <w:color w:val="000000" w:themeColor="text1"/>
        </w:rPr>
      </w:pPr>
    </w:p>
    <w:p w:rsidR="00FA4730" w:rsidRPr="002249F5" w:rsidRDefault="00FA4730" w:rsidP="00215BB4">
      <w:pPr>
        <w:pStyle w:val="3"/>
        <w:spacing w:before="0"/>
        <w:jc w:val="center"/>
        <w:rPr>
          <w:rFonts w:ascii="Times New Roman" w:hAnsi="Times New Roman" w:cs="Times New Roman"/>
          <w:b w:val="0"/>
          <w:i/>
          <w:color w:val="000000" w:themeColor="text1"/>
          <w:sz w:val="24"/>
          <w:szCs w:val="24"/>
        </w:rPr>
      </w:pPr>
      <w:bookmarkStart w:id="592" w:name="_Toc10707122"/>
      <w:r w:rsidRPr="002249F5">
        <w:rPr>
          <w:rFonts w:ascii="Times New Roman" w:hAnsi="Times New Roman" w:cs="Times New Roman"/>
          <w:b w:val="0"/>
          <w:i/>
          <w:color w:val="000000" w:themeColor="text1"/>
          <w:sz w:val="24"/>
          <w:szCs w:val="24"/>
        </w:rPr>
        <w:t xml:space="preserve">15.3 Основания, в том числе критерии, в соответствии с которыми </w:t>
      </w:r>
      <w:proofErr w:type="gramStart"/>
      <w:r w:rsidRPr="002249F5">
        <w:rPr>
          <w:rFonts w:ascii="Times New Roman" w:hAnsi="Times New Roman" w:cs="Times New Roman"/>
          <w:b w:val="0"/>
          <w:i/>
          <w:color w:val="000000" w:themeColor="text1"/>
          <w:sz w:val="24"/>
          <w:szCs w:val="24"/>
        </w:rPr>
        <w:t>теплоснабжающая</w:t>
      </w:r>
      <w:bookmarkEnd w:id="592"/>
      <w:proofErr w:type="gramEnd"/>
    </w:p>
    <w:p w:rsidR="00FA4730" w:rsidRPr="002249F5" w:rsidRDefault="00FA4730" w:rsidP="00215BB4">
      <w:pPr>
        <w:pStyle w:val="3"/>
        <w:spacing w:before="0"/>
        <w:jc w:val="center"/>
        <w:rPr>
          <w:rFonts w:ascii="Times New Roman" w:hAnsi="Times New Roman" w:cs="Times New Roman"/>
          <w:b w:val="0"/>
          <w:i/>
          <w:color w:val="000000" w:themeColor="text1"/>
          <w:sz w:val="24"/>
          <w:szCs w:val="24"/>
        </w:rPr>
      </w:pPr>
      <w:bookmarkStart w:id="593" w:name="_Toc10707123"/>
      <w:r w:rsidRPr="002249F5">
        <w:rPr>
          <w:rFonts w:ascii="Times New Roman" w:hAnsi="Times New Roman" w:cs="Times New Roman"/>
          <w:b w:val="0"/>
          <w:i/>
          <w:color w:val="000000" w:themeColor="text1"/>
          <w:sz w:val="24"/>
          <w:szCs w:val="24"/>
        </w:rPr>
        <w:t>организация определена единой теплоснабжающей организацией</w:t>
      </w:r>
      <w:bookmarkEnd w:id="593"/>
    </w:p>
    <w:p w:rsidR="00FA4730" w:rsidRPr="002249F5" w:rsidRDefault="00FA4730" w:rsidP="00215BB4">
      <w:pPr>
        <w:spacing w:after="0"/>
        <w:ind w:firstLine="709"/>
        <w:jc w:val="both"/>
        <w:rPr>
          <w:rFonts w:ascii="Times New Roman" w:hAnsi="Times New Roman" w:cs="Times New Roman"/>
          <w:i/>
          <w:iCs/>
          <w:color w:val="000000" w:themeColor="text1"/>
          <w:sz w:val="24"/>
          <w:szCs w:val="24"/>
        </w:rPr>
      </w:pPr>
    </w:p>
    <w:p w:rsidR="00104EEF" w:rsidRPr="002249F5"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Критерии и порядок определения единой теплоснабжающей организации установл</w:t>
      </w:r>
      <w:r w:rsidRPr="002249F5">
        <w:rPr>
          <w:rFonts w:ascii="Times New Roman" w:hAnsi="Times New Roman" w:cs="Times New Roman"/>
          <w:color w:val="000000" w:themeColor="text1"/>
          <w:sz w:val="24"/>
          <w:szCs w:val="24"/>
        </w:rPr>
        <w:t>е</w:t>
      </w:r>
      <w:r w:rsidRPr="002249F5">
        <w:rPr>
          <w:rFonts w:ascii="Times New Roman" w:hAnsi="Times New Roman" w:cs="Times New Roman"/>
          <w:color w:val="000000" w:themeColor="text1"/>
          <w:sz w:val="24"/>
          <w:szCs w:val="24"/>
        </w:rPr>
        <w:t>ны в Правилах организации теплоснабжения в Российской Федерации, утвержденных П</w:t>
      </w:r>
      <w:r w:rsidRPr="002249F5">
        <w:rPr>
          <w:rFonts w:ascii="Times New Roman" w:hAnsi="Times New Roman" w:cs="Times New Roman"/>
          <w:color w:val="000000" w:themeColor="text1"/>
          <w:sz w:val="24"/>
          <w:szCs w:val="24"/>
        </w:rPr>
        <w:t>о</w:t>
      </w:r>
      <w:r w:rsidRPr="002249F5">
        <w:rPr>
          <w:rFonts w:ascii="Times New Roman" w:hAnsi="Times New Roman" w:cs="Times New Roman"/>
          <w:color w:val="000000" w:themeColor="text1"/>
          <w:sz w:val="24"/>
          <w:szCs w:val="24"/>
        </w:rPr>
        <w:t>становлением Правительства Российской Федерации от 08.08.2012 г.№808 «Об организации теплоснабжения в Российской Федерации и внесении изменений в некоторые законодател</w:t>
      </w:r>
      <w:r w:rsidRPr="002249F5">
        <w:rPr>
          <w:rFonts w:ascii="Times New Roman" w:hAnsi="Times New Roman" w:cs="Times New Roman"/>
          <w:color w:val="000000" w:themeColor="text1"/>
          <w:sz w:val="24"/>
          <w:szCs w:val="24"/>
        </w:rPr>
        <w:t>ь</w:t>
      </w:r>
      <w:r w:rsidRPr="002249F5">
        <w:rPr>
          <w:rFonts w:ascii="Times New Roman" w:hAnsi="Times New Roman" w:cs="Times New Roman"/>
          <w:color w:val="000000" w:themeColor="text1"/>
          <w:sz w:val="24"/>
          <w:szCs w:val="24"/>
        </w:rPr>
        <w:t>ные акты Правительства Российской Федерации» (далее – ПП РФ №808 от 08.08.2012 г.)</w:t>
      </w:r>
    </w:p>
    <w:p w:rsidR="00104EEF" w:rsidRPr="002249F5"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proofErr w:type="gramStart"/>
      <w:r w:rsidRPr="002249F5">
        <w:rPr>
          <w:rFonts w:ascii="Times New Roman" w:hAnsi="Times New Roman" w:cs="Times New Roman"/>
          <w:color w:val="000000" w:themeColor="text1"/>
          <w:sz w:val="24"/>
          <w:szCs w:val="24"/>
        </w:rPr>
        <w:t>Для присвоения организации статуса ЕТО на территории городского поселения орг</w:t>
      </w:r>
      <w:r w:rsidRPr="002249F5">
        <w:rPr>
          <w:rFonts w:ascii="Times New Roman" w:hAnsi="Times New Roman" w:cs="Times New Roman"/>
          <w:color w:val="000000" w:themeColor="text1"/>
          <w:sz w:val="24"/>
          <w:szCs w:val="24"/>
        </w:rPr>
        <w:t>а</w:t>
      </w:r>
      <w:r w:rsidRPr="002249F5">
        <w:rPr>
          <w:rFonts w:ascii="Times New Roman" w:hAnsi="Times New Roman" w:cs="Times New Roman"/>
          <w:color w:val="000000" w:themeColor="text1"/>
          <w:sz w:val="24"/>
          <w:szCs w:val="24"/>
        </w:rPr>
        <w:t>низации, владеющие на праве собственности или ином законном основании источниками т</w:t>
      </w:r>
      <w:r w:rsidRPr="002249F5">
        <w:rPr>
          <w:rFonts w:ascii="Times New Roman" w:hAnsi="Times New Roman" w:cs="Times New Roman"/>
          <w:color w:val="000000" w:themeColor="text1"/>
          <w:sz w:val="24"/>
          <w:szCs w:val="24"/>
        </w:rPr>
        <w:t>е</w:t>
      </w:r>
      <w:r w:rsidRPr="002249F5">
        <w:rPr>
          <w:rFonts w:ascii="Times New Roman" w:hAnsi="Times New Roman" w:cs="Times New Roman"/>
          <w:color w:val="000000" w:themeColor="text1"/>
          <w:sz w:val="24"/>
          <w:szCs w:val="24"/>
        </w:rPr>
        <w:t>пловой энергии и (или) тепловыми сетями, подают в уполномоченный орган в течение одн</w:t>
      </w:r>
      <w:r w:rsidRPr="002249F5">
        <w:rPr>
          <w:rFonts w:ascii="Times New Roman" w:hAnsi="Times New Roman" w:cs="Times New Roman"/>
          <w:color w:val="000000" w:themeColor="text1"/>
          <w:sz w:val="24"/>
          <w:szCs w:val="24"/>
        </w:rPr>
        <w:t>о</w:t>
      </w:r>
      <w:r w:rsidRPr="002249F5">
        <w:rPr>
          <w:rFonts w:ascii="Times New Roman" w:hAnsi="Times New Roman" w:cs="Times New Roman"/>
          <w:color w:val="000000" w:themeColor="text1"/>
          <w:sz w:val="24"/>
          <w:szCs w:val="24"/>
        </w:rPr>
        <w:t>го месяца с даты опубликования (размещения) в установленном порядке проекта схемы те</w:t>
      </w:r>
      <w:r w:rsidRPr="002249F5">
        <w:rPr>
          <w:rFonts w:ascii="Times New Roman" w:hAnsi="Times New Roman" w:cs="Times New Roman"/>
          <w:color w:val="000000" w:themeColor="text1"/>
          <w:sz w:val="24"/>
          <w:szCs w:val="24"/>
        </w:rPr>
        <w:t>п</w:t>
      </w:r>
      <w:r w:rsidRPr="002249F5">
        <w:rPr>
          <w:rFonts w:ascii="Times New Roman" w:hAnsi="Times New Roman" w:cs="Times New Roman"/>
          <w:color w:val="000000" w:themeColor="text1"/>
          <w:sz w:val="24"/>
          <w:szCs w:val="24"/>
        </w:rPr>
        <w:t>лоснабжения заявку на присвоение статуса ЕТО с указанием зоны ее деятельности.</w:t>
      </w:r>
      <w:proofErr w:type="gramEnd"/>
    </w:p>
    <w:p w:rsidR="00104EEF" w:rsidRPr="002249F5"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Уполномоченные органы обязаны в течение трех рабочих дней, </w:t>
      </w:r>
      <w:proofErr w:type="gramStart"/>
      <w:r w:rsidRPr="002249F5">
        <w:rPr>
          <w:rFonts w:ascii="Times New Roman" w:hAnsi="Times New Roman" w:cs="Times New Roman"/>
          <w:color w:val="000000" w:themeColor="text1"/>
          <w:sz w:val="24"/>
          <w:szCs w:val="24"/>
        </w:rPr>
        <w:t>с даты окончания</w:t>
      </w:r>
      <w:proofErr w:type="gramEnd"/>
      <w:r w:rsidRPr="002249F5">
        <w:rPr>
          <w:rFonts w:ascii="Times New Roman" w:hAnsi="Times New Roman" w:cs="Times New Roman"/>
          <w:color w:val="000000" w:themeColor="text1"/>
          <w:sz w:val="24"/>
          <w:szCs w:val="24"/>
        </w:rPr>
        <w:t xml:space="preserve"> срока для подачи заявок разместить сведения о принятых заявках на сайте поселения, на са</w:t>
      </w:r>
      <w:r w:rsidRPr="002249F5">
        <w:rPr>
          <w:rFonts w:ascii="Times New Roman" w:hAnsi="Times New Roman" w:cs="Times New Roman"/>
          <w:color w:val="000000" w:themeColor="text1"/>
          <w:sz w:val="24"/>
          <w:szCs w:val="24"/>
        </w:rPr>
        <w:t>й</w:t>
      </w:r>
      <w:r w:rsidRPr="002249F5">
        <w:rPr>
          <w:rFonts w:ascii="Times New Roman" w:hAnsi="Times New Roman" w:cs="Times New Roman"/>
          <w:color w:val="000000" w:themeColor="text1"/>
          <w:sz w:val="24"/>
          <w:szCs w:val="24"/>
        </w:rPr>
        <w:t>те соответствующего субъекта Российской Федерации в информационно-телекоммуникационной сети «Интернет» (далее – официальный сайт).</w:t>
      </w:r>
    </w:p>
    <w:p w:rsidR="00104EEF" w:rsidRPr="002249F5"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В случае если в отношении одной зоны деятельности ЕТО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ЕТО, то статус ЕТО присваивается указанному лицу. В случае</w:t>
      </w:r>
      <w:proofErr w:type="gramStart"/>
      <w:r w:rsidRPr="002249F5">
        <w:rPr>
          <w:rFonts w:ascii="Times New Roman" w:hAnsi="Times New Roman" w:cs="Times New Roman"/>
          <w:color w:val="000000" w:themeColor="text1"/>
          <w:sz w:val="24"/>
          <w:szCs w:val="24"/>
        </w:rPr>
        <w:t>,</w:t>
      </w:r>
      <w:proofErr w:type="gramEnd"/>
      <w:r w:rsidRPr="002249F5">
        <w:rPr>
          <w:rFonts w:ascii="Times New Roman" w:hAnsi="Times New Roman" w:cs="Times New Roman"/>
          <w:color w:val="000000" w:themeColor="text1"/>
          <w:sz w:val="24"/>
          <w:szCs w:val="24"/>
        </w:rPr>
        <w:t xml:space="preserve"> если в отношении одной зоны деятельности подано несколько заявок от лиц, владеющих на праве собственности или ином законном о</w:t>
      </w:r>
      <w:r w:rsidRPr="002249F5">
        <w:rPr>
          <w:rFonts w:ascii="Times New Roman" w:hAnsi="Times New Roman" w:cs="Times New Roman"/>
          <w:color w:val="000000" w:themeColor="text1"/>
          <w:sz w:val="24"/>
          <w:szCs w:val="24"/>
        </w:rPr>
        <w:t>с</w:t>
      </w:r>
      <w:r w:rsidRPr="002249F5">
        <w:rPr>
          <w:rFonts w:ascii="Times New Roman" w:hAnsi="Times New Roman" w:cs="Times New Roman"/>
          <w:color w:val="000000" w:themeColor="text1"/>
          <w:sz w:val="24"/>
          <w:szCs w:val="24"/>
        </w:rPr>
        <w:t>новании источниками тепловой энергии и (или) тепловыми сетями в соответствующей зоне деятельности ЕТО, уполномоченный орган присваивает статус ЕТО в соответствии с пун</w:t>
      </w:r>
      <w:r w:rsidRPr="002249F5">
        <w:rPr>
          <w:rFonts w:ascii="Times New Roman" w:hAnsi="Times New Roman" w:cs="Times New Roman"/>
          <w:color w:val="000000" w:themeColor="text1"/>
          <w:sz w:val="24"/>
          <w:szCs w:val="24"/>
        </w:rPr>
        <w:t>к</w:t>
      </w:r>
      <w:r w:rsidRPr="002249F5">
        <w:rPr>
          <w:rFonts w:ascii="Times New Roman" w:hAnsi="Times New Roman" w:cs="Times New Roman"/>
          <w:color w:val="000000" w:themeColor="text1"/>
          <w:sz w:val="24"/>
          <w:szCs w:val="24"/>
        </w:rPr>
        <w:t>тами 7-10 ПП РФ №808 от 08.08.2012 г.</w:t>
      </w:r>
    </w:p>
    <w:p w:rsidR="00104EEF" w:rsidRPr="002249F5"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Согласно п.7 ПП РФ №808 от 08.08.2012 г. устанавливаются следующие критерии о</w:t>
      </w:r>
      <w:r w:rsidRPr="002249F5">
        <w:rPr>
          <w:rFonts w:ascii="Times New Roman" w:hAnsi="Times New Roman" w:cs="Times New Roman"/>
          <w:color w:val="000000" w:themeColor="text1"/>
          <w:sz w:val="24"/>
          <w:szCs w:val="24"/>
        </w:rPr>
        <w:t>п</w:t>
      </w:r>
      <w:r w:rsidRPr="002249F5">
        <w:rPr>
          <w:rFonts w:ascii="Times New Roman" w:hAnsi="Times New Roman" w:cs="Times New Roman"/>
          <w:color w:val="000000" w:themeColor="text1"/>
          <w:sz w:val="24"/>
          <w:szCs w:val="24"/>
        </w:rPr>
        <w:t>ределения ЕТО:</w:t>
      </w:r>
    </w:p>
    <w:p w:rsidR="00104EEF" w:rsidRPr="002249F5" w:rsidRDefault="00104EEF" w:rsidP="00081DFA">
      <w:pPr>
        <w:pStyle w:val="ad"/>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владение на праве собственности или ином законном основании источниками те</w:t>
      </w:r>
      <w:r w:rsidRPr="002249F5">
        <w:rPr>
          <w:rFonts w:ascii="Times New Roman" w:hAnsi="Times New Roman" w:cs="Times New Roman"/>
          <w:color w:val="000000" w:themeColor="text1"/>
          <w:sz w:val="24"/>
          <w:szCs w:val="24"/>
        </w:rPr>
        <w:t>п</w:t>
      </w:r>
      <w:r w:rsidRPr="002249F5">
        <w:rPr>
          <w:rFonts w:ascii="Times New Roman" w:hAnsi="Times New Roman" w:cs="Times New Roman"/>
          <w:color w:val="000000" w:themeColor="text1"/>
          <w:sz w:val="24"/>
          <w:szCs w:val="24"/>
        </w:rPr>
        <w:t>ловой энергии с наибольшей рабочей тепловой мощностью и (или) тепловыми сетями с на</w:t>
      </w:r>
      <w:r w:rsidRPr="002249F5">
        <w:rPr>
          <w:rFonts w:ascii="Times New Roman" w:hAnsi="Times New Roman" w:cs="Times New Roman"/>
          <w:color w:val="000000" w:themeColor="text1"/>
          <w:sz w:val="24"/>
          <w:szCs w:val="24"/>
        </w:rPr>
        <w:t>и</w:t>
      </w:r>
      <w:r w:rsidRPr="002249F5">
        <w:rPr>
          <w:rFonts w:ascii="Times New Roman" w:hAnsi="Times New Roman" w:cs="Times New Roman"/>
          <w:color w:val="000000" w:themeColor="text1"/>
          <w:sz w:val="24"/>
          <w:szCs w:val="24"/>
        </w:rPr>
        <w:t xml:space="preserve">большей емкостью в границах зоны деятельности ЕТО; </w:t>
      </w:r>
    </w:p>
    <w:p w:rsidR="00104EEF" w:rsidRPr="002249F5" w:rsidRDefault="00104EEF" w:rsidP="00081DFA">
      <w:pPr>
        <w:pStyle w:val="ad"/>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размер собственного капитала;  </w:t>
      </w:r>
    </w:p>
    <w:p w:rsidR="00104EEF" w:rsidRPr="002249F5" w:rsidRDefault="00104EEF" w:rsidP="00081DFA">
      <w:pPr>
        <w:pStyle w:val="ad"/>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способность в лучшей мере обеспечить надежность теплоснабжения в соответс</w:t>
      </w:r>
      <w:r w:rsidRPr="002249F5">
        <w:rPr>
          <w:rFonts w:ascii="Times New Roman" w:hAnsi="Times New Roman" w:cs="Times New Roman"/>
          <w:color w:val="000000" w:themeColor="text1"/>
          <w:sz w:val="24"/>
          <w:szCs w:val="24"/>
        </w:rPr>
        <w:t>т</w:t>
      </w:r>
      <w:r w:rsidRPr="002249F5">
        <w:rPr>
          <w:rFonts w:ascii="Times New Roman" w:hAnsi="Times New Roman" w:cs="Times New Roman"/>
          <w:color w:val="000000" w:themeColor="text1"/>
          <w:sz w:val="24"/>
          <w:szCs w:val="24"/>
        </w:rPr>
        <w:t xml:space="preserve">вующей системе теплоснабжения. </w:t>
      </w:r>
    </w:p>
    <w:p w:rsidR="00104EEF" w:rsidRPr="002249F5"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Для определения указанных критериев уполномоченный орган при разработке схемы теплоснабжения вправе запрашивать у теплоснабжающих и </w:t>
      </w:r>
      <w:proofErr w:type="spellStart"/>
      <w:r w:rsidRPr="002249F5">
        <w:rPr>
          <w:rFonts w:ascii="Times New Roman" w:hAnsi="Times New Roman" w:cs="Times New Roman"/>
          <w:color w:val="000000" w:themeColor="text1"/>
          <w:sz w:val="24"/>
          <w:szCs w:val="24"/>
        </w:rPr>
        <w:t>теплосетевых</w:t>
      </w:r>
      <w:proofErr w:type="spellEnd"/>
      <w:r w:rsidRPr="002249F5">
        <w:rPr>
          <w:rFonts w:ascii="Times New Roman" w:hAnsi="Times New Roman" w:cs="Times New Roman"/>
          <w:color w:val="000000" w:themeColor="text1"/>
          <w:sz w:val="24"/>
          <w:szCs w:val="24"/>
        </w:rPr>
        <w:t xml:space="preserve"> организаций соо</w:t>
      </w:r>
      <w:r w:rsidRPr="002249F5">
        <w:rPr>
          <w:rFonts w:ascii="Times New Roman" w:hAnsi="Times New Roman" w:cs="Times New Roman"/>
          <w:color w:val="000000" w:themeColor="text1"/>
          <w:sz w:val="24"/>
          <w:szCs w:val="24"/>
        </w:rPr>
        <w:t>т</w:t>
      </w:r>
      <w:r w:rsidRPr="002249F5">
        <w:rPr>
          <w:rFonts w:ascii="Times New Roman" w:hAnsi="Times New Roman" w:cs="Times New Roman"/>
          <w:color w:val="000000" w:themeColor="text1"/>
          <w:sz w:val="24"/>
          <w:szCs w:val="24"/>
        </w:rPr>
        <w:t xml:space="preserve">ветствующие сведения. </w:t>
      </w:r>
    </w:p>
    <w:p w:rsidR="00104EEF" w:rsidRPr="002249F5"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В случае если заявка на присвоение статуса ЕТО подана организацией, которая влад</w:t>
      </w:r>
      <w:r w:rsidRPr="002249F5">
        <w:rPr>
          <w:rFonts w:ascii="Times New Roman" w:hAnsi="Times New Roman" w:cs="Times New Roman"/>
          <w:color w:val="000000" w:themeColor="text1"/>
          <w:sz w:val="24"/>
          <w:szCs w:val="24"/>
        </w:rPr>
        <w:t>е</w:t>
      </w:r>
      <w:r w:rsidRPr="002249F5">
        <w:rPr>
          <w:rFonts w:ascii="Times New Roman" w:hAnsi="Times New Roman" w:cs="Times New Roman"/>
          <w:color w:val="000000" w:themeColor="text1"/>
          <w:sz w:val="24"/>
          <w:szCs w:val="24"/>
        </w:rPr>
        <w:t xml:space="preserve">ет на праве собственности или ином законном основании источниками тепловой энергии с </w:t>
      </w:r>
      <w:r w:rsidRPr="002249F5">
        <w:rPr>
          <w:rFonts w:ascii="Times New Roman" w:hAnsi="Times New Roman" w:cs="Times New Roman"/>
          <w:color w:val="000000" w:themeColor="text1"/>
          <w:sz w:val="24"/>
          <w:szCs w:val="24"/>
        </w:rPr>
        <w:lastRenderedPageBreak/>
        <w:t xml:space="preserve">наибольшей рабочей тепловой мощностью и тепловыми сетями с наибольшей емкостью в границах зоны деятельности ЕТО, статус ЕТО присваивается данной организации. </w:t>
      </w:r>
    </w:p>
    <w:p w:rsidR="00104EEF" w:rsidRPr="002249F5"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Показатели рабочей мощности источников тепловой энергии и емкости тепловых с</w:t>
      </w:r>
      <w:r w:rsidRPr="002249F5">
        <w:rPr>
          <w:rFonts w:ascii="Times New Roman" w:hAnsi="Times New Roman" w:cs="Times New Roman"/>
          <w:color w:val="000000" w:themeColor="text1"/>
          <w:sz w:val="24"/>
          <w:szCs w:val="24"/>
        </w:rPr>
        <w:t>е</w:t>
      </w:r>
      <w:r w:rsidRPr="002249F5">
        <w:rPr>
          <w:rFonts w:ascii="Times New Roman" w:hAnsi="Times New Roman" w:cs="Times New Roman"/>
          <w:color w:val="000000" w:themeColor="text1"/>
          <w:sz w:val="24"/>
          <w:szCs w:val="24"/>
        </w:rPr>
        <w:t xml:space="preserve">тей определяются на основании данных схемы (проекта схемы) теплоснабжения поселения. </w:t>
      </w:r>
    </w:p>
    <w:p w:rsidR="00104EEF" w:rsidRPr="002249F5"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proofErr w:type="gramStart"/>
      <w:r w:rsidRPr="002249F5">
        <w:rPr>
          <w:rFonts w:ascii="Times New Roman" w:hAnsi="Times New Roman" w:cs="Times New Roman"/>
          <w:color w:val="000000" w:themeColor="text1"/>
          <w:sz w:val="24"/>
          <w:szCs w:val="24"/>
        </w:rPr>
        <w:t>В случае если заявки на присвоение статуса ЕТО поданы от организации, которая владеет на праве собственности или ином законном основании источниками тепловой эне</w:t>
      </w:r>
      <w:r w:rsidRPr="002249F5">
        <w:rPr>
          <w:rFonts w:ascii="Times New Roman" w:hAnsi="Times New Roman" w:cs="Times New Roman"/>
          <w:color w:val="000000" w:themeColor="text1"/>
          <w:sz w:val="24"/>
          <w:szCs w:val="24"/>
        </w:rPr>
        <w:t>р</w:t>
      </w:r>
      <w:r w:rsidRPr="002249F5">
        <w:rPr>
          <w:rFonts w:ascii="Times New Roman" w:hAnsi="Times New Roman" w:cs="Times New Roman"/>
          <w:color w:val="000000" w:themeColor="text1"/>
          <w:sz w:val="24"/>
          <w:szCs w:val="24"/>
        </w:rPr>
        <w:t>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ЕТО, статус ЕТО присваивается той организации из указанных, которая имеет наибольший</w:t>
      </w:r>
      <w:proofErr w:type="gramEnd"/>
      <w:r w:rsidRPr="002249F5">
        <w:rPr>
          <w:rFonts w:ascii="Times New Roman" w:hAnsi="Times New Roman" w:cs="Times New Roman"/>
          <w:color w:val="000000" w:themeColor="text1"/>
          <w:sz w:val="24"/>
          <w:szCs w:val="24"/>
        </w:rPr>
        <w:t xml:space="preserve"> размер собственного капитала. </w:t>
      </w:r>
    </w:p>
    <w:p w:rsidR="00104EEF" w:rsidRPr="002249F5"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В случае если размеры собственных капиталов этих организаций различаются не б</w:t>
      </w:r>
      <w:r w:rsidRPr="002249F5">
        <w:rPr>
          <w:rFonts w:ascii="Times New Roman" w:hAnsi="Times New Roman" w:cs="Times New Roman"/>
          <w:color w:val="000000" w:themeColor="text1"/>
          <w:sz w:val="24"/>
          <w:szCs w:val="24"/>
        </w:rPr>
        <w:t>о</w:t>
      </w:r>
      <w:r w:rsidRPr="002249F5">
        <w:rPr>
          <w:rFonts w:ascii="Times New Roman" w:hAnsi="Times New Roman" w:cs="Times New Roman"/>
          <w:color w:val="000000" w:themeColor="text1"/>
          <w:sz w:val="24"/>
          <w:szCs w:val="24"/>
        </w:rPr>
        <w:t>лее чем на 5 процентов, статус ЕТО присваивается организации, способной в лучшей мере обеспечить надежность теплоснабжения в соответствующей системе теплоснабжения.</w:t>
      </w:r>
    </w:p>
    <w:p w:rsidR="00104EEF" w:rsidRPr="002249F5"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Определение статуса ЕТО для проектируемых зон действия планируемых к стро</w:t>
      </w:r>
      <w:r w:rsidRPr="002249F5">
        <w:rPr>
          <w:rFonts w:ascii="Times New Roman" w:hAnsi="Times New Roman" w:cs="Times New Roman"/>
          <w:color w:val="000000" w:themeColor="text1"/>
          <w:sz w:val="24"/>
          <w:szCs w:val="24"/>
        </w:rPr>
        <w:t>и</w:t>
      </w:r>
      <w:r w:rsidRPr="002249F5">
        <w:rPr>
          <w:rFonts w:ascii="Times New Roman" w:hAnsi="Times New Roman" w:cs="Times New Roman"/>
          <w:color w:val="000000" w:themeColor="text1"/>
          <w:sz w:val="24"/>
          <w:szCs w:val="24"/>
        </w:rPr>
        <w:t>тельству источников тепловой энергии, должно быть выполнено в ходе актуализации схемы теплоснабжения.</w:t>
      </w:r>
    </w:p>
    <w:p w:rsidR="00104EEF" w:rsidRPr="002249F5"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Обязанности ЕТО установлены ПП РФ №808 от 08.08.2012. В соответствии с п.12 данного постановления ЕТО </w:t>
      </w:r>
      <w:proofErr w:type="gramStart"/>
      <w:r w:rsidRPr="002249F5">
        <w:rPr>
          <w:rFonts w:ascii="Times New Roman" w:hAnsi="Times New Roman" w:cs="Times New Roman"/>
          <w:color w:val="000000" w:themeColor="text1"/>
          <w:sz w:val="24"/>
          <w:szCs w:val="24"/>
        </w:rPr>
        <w:t>обязан</w:t>
      </w:r>
      <w:proofErr w:type="gramEnd"/>
      <w:r w:rsidRPr="002249F5">
        <w:rPr>
          <w:rFonts w:ascii="Times New Roman" w:hAnsi="Times New Roman" w:cs="Times New Roman"/>
          <w:color w:val="000000" w:themeColor="text1"/>
          <w:sz w:val="24"/>
          <w:szCs w:val="24"/>
        </w:rPr>
        <w:t xml:space="preserve">: </w:t>
      </w:r>
    </w:p>
    <w:p w:rsidR="00104EEF" w:rsidRPr="002249F5" w:rsidRDefault="00104EEF" w:rsidP="00081DFA">
      <w:pPr>
        <w:pStyle w:val="ad"/>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заключать и исполнять договоры теплоснабжения с любыми обратившимися к ней потребителями тепловой энергии, </w:t>
      </w:r>
      <w:proofErr w:type="spellStart"/>
      <w:r w:rsidRPr="002249F5">
        <w:rPr>
          <w:rFonts w:ascii="Times New Roman" w:hAnsi="Times New Roman" w:cs="Times New Roman"/>
          <w:color w:val="000000" w:themeColor="text1"/>
          <w:sz w:val="24"/>
          <w:szCs w:val="24"/>
        </w:rPr>
        <w:t>теплопотребляющие</w:t>
      </w:r>
      <w:proofErr w:type="spellEnd"/>
      <w:r w:rsidRPr="002249F5">
        <w:rPr>
          <w:rFonts w:ascii="Times New Roman" w:hAnsi="Times New Roman" w:cs="Times New Roman"/>
          <w:color w:val="000000" w:themeColor="text1"/>
          <w:sz w:val="24"/>
          <w:szCs w:val="24"/>
        </w:rPr>
        <w:t xml:space="preserve"> установки которых находятся в да</w:t>
      </w:r>
      <w:r w:rsidRPr="002249F5">
        <w:rPr>
          <w:rFonts w:ascii="Times New Roman" w:hAnsi="Times New Roman" w:cs="Times New Roman"/>
          <w:color w:val="000000" w:themeColor="text1"/>
          <w:sz w:val="24"/>
          <w:szCs w:val="24"/>
        </w:rPr>
        <w:t>н</w:t>
      </w:r>
      <w:r w:rsidRPr="002249F5">
        <w:rPr>
          <w:rFonts w:ascii="Times New Roman" w:hAnsi="Times New Roman" w:cs="Times New Roman"/>
          <w:color w:val="000000" w:themeColor="text1"/>
          <w:sz w:val="24"/>
          <w:szCs w:val="24"/>
        </w:rPr>
        <w:t>ной системе теплоснабжения при условии соблюдения указанными потребителями выда</w:t>
      </w:r>
      <w:r w:rsidRPr="002249F5">
        <w:rPr>
          <w:rFonts w:ascii="Times New Roman" w:hAnsi="Times New Roman" w:cs="Times New Roman"/>
          <w:color w:val="000000" w:themeColor="text1"/>
          <w:sz w:val="24"/>
          <w:szCs w:val="24"/>
        </w:rPr>
        <w:t>н</w:t>
      </w:r>
      <w:r w:rsidRPr="002249F5">
        <w:rPr>
          <w:rFonts w:ascii="Times New Roman" w:hAnsi="Times New Roman" w:cs="Times New Roman"/>
          <w:color w:val="000000" w:themeColor="text1"/>
          <w:sz w:val="24"/>
          <w:szCs w:val="24"/>
        </w:rPr>
        <w:t>ных им в соответствии с законодательством о градостроительной деятельности технических условий подключения к тепловым сетям;</w:t>
      </w:r>
    </w:p>
    <w:p w:rsidR="00104EEF" w:rsidRPr="002249F5" w:rsidRDefault="00104EEF" w:rsidP="00081DFA">
      <w:pPr>
        <w:pStyle w:val="ad"/>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w:t>
      </w:r>
    </w:p>
    <w:p w:rsidR="00104EEF" w:rsidRPr="002249F5"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Границы зоны деятельности ЕТО в соответствии с п.19 «Правил организации тепл</w:t>
      </w:r>
      <w:r w:rsidRPr="002249F5">
        <w:rPr>
          <w:rFonts w:ascii="Times New Roman" w:hAnsi="Times New Roman" w:cs="Times New Roman"/>
          <w:color w:val="000000" w:themeColor="text1"/>
          <w:sz w:val="24"/>
          <w:szCs w:val="24"/>
        </w:rPr>
        <w:t>о</w:t>
      </w:r>
      <w:r w:rsidRPr="002249F5">
        <w:rPr>
          <w:rFonts w:ascii="Times New Roman" w:hAnsi="Times New Roman" w:cs="Times New Roman"/>
          <w:color w:val="000000" w:themeColor="text1"/>
          <w:sz w:val="24"/>
          <w:szCs w:val="24"/>
        </w:rPr>
        <w:t xml:space="preserve">снабжения» могут быть изменены в следующих случаях: </w:t>
      </w:r>
    </w:p>
    <w:p w:rsidR="00104EEF" w:rsidRPr="002249F5" w:rsidRDefault="00104EEF" w:rsidP="00081DFA">
      <w:pPr>
        <w:pStyle w:val="ad"/>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подключение к системе теплоснабжения новых </w:t>
      </w:r>
      <w:proofErr w:type="spellStart"/>
      <w:r w:rsidRPr="002249F5">
        <w:rPr>
          <w:rFonts w:ascii="Times New Roman" w:hAnsi="Times New Roman" w:cs="Times New Roman"/>
          <w:color w:val="000000" w:themeColor="text1"/>
          <w:sz w:val="24"/>
          <w:szCs w:val="24"/>
        </w:rPr>
        <w:t>теплопотребляющих</w:t>
      </w:r>
      <w:proofErr w:type="spellEnd"/>
      <w:r w:rsidRPr="002249F5">
        <w:rPr>
          <w:rFonts w:ascii="Times New Roman" w:hAnsi="Times New Roman" w:cs="Times New Roman"/>
          <w:color w:val="000000" w:themeColor="text1"/>
          <w:sz w:val="24"/>
          <w:szCs w:val="24"/>
        </w:rPr>
        <w:t xml:space="preserve"> установок, и</w:t>
      </w:r>
      <w:r w:rsidRPr="002249F5">
        <w:rPr>
          <w:rFonts w:ascii="Times New Roman" w:hAnsi="Times New Roman" w:cs="Times New Roman"/>
          <w:color w:val="000000" w:themeColor="text1"/>
          <w:sz w:val="24"/>
          <w:szCs w:val="24"/>
        </w:rPr>
        <w:t>с</w:t>
      </w:r>
      <w:r w:rsidRPr="002249F5">
        <w:rPr>
          <w:rFonts w:ascii="Times New Roman" w:hAnsi="Times New Roman" w:cs="Times New Roman"/>
          <w:color w:val="000000" w:themeColor="text1"/>
          <w:sz w:val="24"/>
          <w:szCs w:val="24"/>
        </w:rPr>
        <w:t>точников тепловой энергии или тепловых сетей, или их отключение от системы теплосна</w:t>
      </w:r>
      <w:r w:rsidRPr="002249F5">
        <w:rPr>
          <w:rFonts w:ascii="Times New Roman" w:hAnsi="Times New Roman" w:cs="Times New Roman"/>
          <w:color w:val="000000" w:themeColor="text1"/>
          <w:sz w:val="24"/>
          <w:szCs w:val="24"/>
        </w:rPr>
        <w:t>б</w:t>
      </w:r>
      <w:r w:rsidRPr="002249F5">
        <w:rPr>
          <w:rFonts w:ascii="Times New Roman" w:hAnsi="Times New Roman" w:cs="Times New Roman"/>
          <w:color w:val="000000" w:themeColor="text1"/>
          <w:sz w:val="24"/>
          <w:szCs w:val="24"/>
        </w:rPr>
        <w:t xml:space="preserve">жения; </w:t>
      </w:r>
    </w:p>
    <w:p w:rsidR="00104EEF" w:rsidRPr="002249F5" w:rsidRDefault="00104EEF" w:rsidP="00081DFA">
      <w:pPr>
        <w:pStyle w:val="ad"/>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технологическое объединение или разделение систем теплоснабжения. </w:t>
      </w:r>
    </w:p>
    <w:p w:rsidR="00104EEF" w:rsidRPr="002249F5"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Сведения об изменении границ зон деятельности ЕТО, а также сведения о присвоении другой организации статуса ЕТО подлежат внесению в схему теплоснабжения при ее акту</w:t>
      </w:r>
      <w:r w:rsidRPr="002249F5">
        <w:rPr>
          <w:rFonts w:ascii="Times New Roman" w:hAnsi="Times New Roman" w:cs="Times New Roman"/>
          <w:color w:val="000000" w:themeColor="text1"/>
          <w:sz w:val="24"/>
          <w:szCs w:val="24"/>
        </w:rPr>
        <w:t>а</w:t>
      </w:r>
      <w:r w:rsidRPr="002249F5">
        <w:rPr>
          <w:rFonts w:ascii="Times New Roman" w:hAnsi="Times New Roman" w:cs="Times New Roman"/>
          <w:color w:val="000000" w:themeColor="text1"/>
          <w:sz w:val="24"/>
          <w:szCs w:val="24"/>
        </w:rPr>
        <w:t xml:space="preserve">лизации. </w:t>
      </w:r>
    </w:p>
    <w:p w:rsidR="00104EEF" w:rsidRPr="002249F5"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Согласно п.4 ПП РФ от 08.08.2012 г. №808 в проекте  Схемы теплоснабжения должны быть определены границы зоны (зон) деятельности ЕТО (организаций). Границы зон де</w:t>
      </w:r>
      <w:r w:rsidRPr="002249F5">
        <w:rPr>
          <w:rFonts w:ascii="Times New Roman" w:hAnsi="Times New Roman" w:cs="Times New Roman"/>
          <w:color w:val="000000" w:themeColor="text1"/>
          <w:sz w:val="24"/>
          <w:szCs w:val="24"/>
        </w:rPr>
        <w:t>я</w:t>
      </w:r>
      <w:r w:rsidRPr="002249F5">
        <w:rPr>
          <w:rFonts w:ascii="Times New Roman" w:hAnsi="Times New Roman" w:cs="Times New Roman"/>
          <w:color w:val="000000" w:themeColor="text1"/>
          <w:sz w:val="24"/>
          <w:szCs w:val="24"/>
        </w:rPr>
        <w:t xml:space="preserve">тельности ЕТО (организаций) определяются границами системы теплоснабжения. </w:t>
      </w:r>
    </w:p>
    <w:p w:rsidR="00104EEF" w:rsidRPr="002249F5"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В случае если на территории поселения существуют несколько систем теплоснабж</w:t>
      </w:r>
      <w:r w:rsidRPr="002249F5">
        <w:rPr>
          <w:rFonts w:ascii="Times New Roman" w:hAnsi="Times New Roman" w:cs="Times New Roman"/>
          <w:color w:val="000000" w:themeColor="text1"/>
          <w:sz w:val="24"/>
          <w:szCs w:val="24"/>
        </w:rPr>
        <w:t>е</w:t>
      </w:r>
      <w:r w:rsidRPr="002249F5">
        <w:rPr>
          <w:rFonts w:ascii="Times New Roman" w:hAnsi="Times New Roman" w:cs="Times New Roman"/>
          <w:color w:val="000000" w:themeColor="text1"/>
          <w:sz w:val="24"/>
          <w:szCs w:val="24"/>
        </w:rPr>
        <w:t xml:space="preserve">ния, уполномоченные органы вправе: </w:t>
      </w:r>
    </w:p>
    <w:p w:rsidR="00104EEF" w:rsidRPr="002249F5" w:rsidRDefault="00104EEF" w:rsidP="00081DFA">
      <w:pPr>
        <w:pStyle w:val="ad"/>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определить ЕТО (организации) в каждой из систем теплоснабжения, расположе</w:t>
      </w:r>
      <w:r w:rsidRPr="002249F5">
        <w:rPr>
          <w:rFonts w:ascii="Times New Roman" w:hAnsi="Times New Roman" w:cs="Times New Roman"/>
          <w:color w:val="000000" w:themeColor="text1"/>
          <w:sz w:val="24"/>
          <w:szCs w:val="24"/>
        </w:rPr>
        <w:t>н</w:t>
      </w:r>
      <w:r w:rsidRPr="002249F5">
        <w:rPr>
          <w:rFonts w:ascii="Times New Roman" w:hAnsi="Times New Roman" w:cs="Times New Roman"/>
          <w:color w:val="000000" w:themeColor="text1"/>
          <w:sz w:val="24"/>
          <w:szCs w:val="24"/>
        </w:rPr>
        <w:t>ных в границах поселения определить на несколько систем теплоснабжения ЕТО.</w:t>
      </w:r>
    </w:p>
    <w:p w:rsidR="00275AAD" w:rsidRPr="002249F5" w:rsidRDefault="00275AAD" w:rsidP="00275AAD">
      <w:pPr>
        <w:pStyle w:val="3"/>
        <w:spacing w:before="0"/>
        <w:jc w:val="center"/>
        <w:rPr>
          <w:rFonts w:ascii="Times New Roman" w:hAnsi="Times New Roman" w:cs="Times New Roman"/>
          <w:b w:val="0"/>
          <w:i/>
          <w:color w:val="000000" w:themeColor="text1"/>
          <w:sz w:val="24"/>
          <w:szCs w:val="24"/>
        </w:rPr>
      </w:pPr>
      <w:bookmarkStart w:id="594" w:name="_Toc5888457"/>
    </w:p>
    <w:p w:rsidR="00275AAD" w:rsidRPr="002249F5" w:rsidRDefault="00275AAD" w:rsidP="00275AAD">
      <w:pPr>
        <w:pStyle w:val="3"/>
        <w:spacing w:before="0"/>
        <w:jc w:val="center"/>
        <w:rPr>
          <w:rFonts w:ascii="Times New Roman" w:hAnsi="Times New Roman" w:cs="Times New Roman"/>
          <w:b w:val="0"/>
          <w:i/>
          <w:color w:val="000000" w:themeColor="text1"/>
          <w:sz w:val="24"/>
          <w:szCs w:val="24"/>
        </w:rPr>
      </w:pPr>
      <w:bookmarkStart w:id="595" w:name="_Toc10707124"/>
      <w:r w:rsidRPr="002249F5">
        <w:rPr>
          <w:rFonts w:ascii="Times New Roman" w:hAnsi="Times New Roman" w:cs="Times New Roman"/>
          <w:b w:val="0"/>
          <w:i/>
          <w:color w:val="000000" w:themeColor="text1"/>
          <w:sz w:val="24"/>
          <w:szCs w:val="24"/>
        </w:rPr>
        <w:t xml:space="preserve">15.4 Заявки теплоснабжающих организаций, поданные в рамках разработки проекта схемы </w:t>
      </w:r>
      <w:r w:rsidRPr="002249F5">
        <w:rPr>
          <w:rFonts w:ascii="Times New Roman" w:hAnsi="Times New Roman" w:cs="Times New Roman"/>
          <w:b w:val="0"/>
          <w:i/>
          <w:color w:val="000000" w:themeColor="text1"/>
          <w:sz w:val="24"/>
          <w:szCs w:val="24"/>
        </w:rPr>
        <w:br/>
        <w:t xml:space="preserve">теплоснабжения (при их наличии), на присвоение статуса единой теплоснабжающей </w:t>
      </w:r>
      <w:r w:rsidRPr="002249F5">
        <w:rPr>
          <w:rFonts w:ascii="Times New Roman" w:hAnsi="Times New Roman" w:cs="Times New Roman"/>
          <w:b w:val="0"/>
          <w:i/>
          <w:color w:val="000000" w:themeColor="text1"/>
          <w:sz w:val="24"/>
          <w:szCs w:val="24"/>
        </w:rPr>
        <w:br/>
        <w:t>организации</w:t>
      </w:r>
      <w:bookmarkEnd w:id="594"/>
      <w:bookmarkEnd w:id="595"/>
      <w:r w:rsidRPr="002249F5">
        <w:rPr>
          <w:rFonts w:ascii="Times New Roman" w:hAnsi="Times New Roman" w:cs="Times New Roman"/>
          <w:b w:val="0"/>
          <w:i/>
          <w:color w:val="000000" w:themeColor="text1"/>
          <w:sz w:val="24"/>
          <w:szCs w:val="24"/>
        </w:rPr>
        <w:t xml:space="preserve"> </w:t>
      </w:r>
    </w:p>
    <w:p w:rsidR="007537F0" w:rsidRPr="002249F5" w:rsidRDefault="007537F0" w:rsidP="007537F0">
      <w:pPr>
        <w:spacing w:after="0"/>
        <w:rPr>
          <w:rFonts w:ascii="Times New Roman" w:hAnsi="Times New Roman" w:cs="Times New Roman"/>
          <w:color w:val="000000" w:themeColor="text1"/>
        </w:rPr>
      </w:pPr>
    </w:p>
    <w:p w:rsidR="007537F0" w:rsidRPr="002249F5" w:rsidRDefault="007537F0" w:rsidP="007537F0">
      <w:pPr>
        <w:pStyle w:val="Default"/>
        <w:spacing w:line="276" w:lineRule="auto"/>
        <w:ind w:firstLine="709"/>
        <w:jc w:val="both"/>
        <w:rPr>
          <w:color w:val="000000" w:themeColor="text1"/>
        </w:rPr>
      </w:pPr>
      <w:r w:rsidRPr="002249F5">
        <w:rPr>
          <w:color w:val="000000" w:themeColor="text1"/>
        </w:rPr>
        <w:t>Статус единой теплоснабжающей организации теплоснабжающей организации реш</w:t>
      </w:r>
      <w:r w:rsidRPr="002249F5">
        <w:rPr>
          <w:color w:val="000000" w:themeColor="text1"/>
        </w:rPr>
        <w:t>е</w:t>
      </w:r>
      <w:r w:rsidRPr="002249F5">
        <w:rPr>
          <w:color w:val="000000" w:themeColor="text1"/>
        </w:rPr>
        <w:t>нием федерального органа исполнительной власти (в отношении городов с населением 500 тысяч человек и более) или органа местного самоуправления при утверждении схемы тепл</w:t>
      </w:r>
      <w:r w:rsidRPr="002249F5">
        <w:rPr>
          <w:color w:val="000000" w:themeColor="text1"/>
        </w:rPr>
        <w:t>о</w:t>
      </w:r>
      <w:r w:rsidRPr="002249F5">
        <w:rPr>
          <w:color w:val="000000" w:themeColor="text1"/>
        </w:rPr>
        <w:t>снабжения поселения, городского округа. В случае</w:t>
      </w:r>
      <w:proofErr w:type="gramStart"/>
      <w:r w:rsidRPr="002249F5">
        <w:rPr>
          <w:color w:val="000000" w:themeColor="text1"/>
        </w:rPr>
        <w:t>,</w:t>
      </w:r>
      <w:proofErr w:type="gramEnd"/>
      <w:r w:rsidRPr="002249F5">
        <w:rPr>
          <w:color w:val="000000" w:themeColor="text1"/>
        </w:rPr>
        <w:t xml:space="preserve"> если на территории поселения, городск</w:t>
      </w:r>
      <w:r w:rsidRPr="002249F5">
        <w:rPr>
          <w:color w:val="000000" w:themeColor="text1"/>
        </w:rPr>
        <w:t>о</w:t>
      </w:r>
      <w:r w:rsidRPr="002249F5">
        <w:rPr>
          <w:color w:val="000000" w:themeColor="text1"/>
        </w:rPr>
        <w:t xml:space="preserve">го округа существуют несколько систем теплоснабжения, уполномоченные органы вправе: </w:t>
      </w:r>
    </w:p>
    <w:p w:rsidR="007537F0" w:rsidRPr="002249F5" w:rsidRDefault="007537F0" w:rsidP="00081DFA">
      <w:pPr>
        <w:pStyle w:val="Default"/>
        <w:numPr>
          <w:ilvl w:val="0"/>
          <w:numId w:val="25"/>
        </w:numPr>
        <w:tabs>
          <w:tab w:val="left" w:pos="993"/>
        </w:tabs>
        <w:spacing w:line="276" w:lineRule="auto"/>
        <w:ind w:left="0" w:firstLine="709"/>
        <w:jc w:val="both"/>
        <w:rPr>
          <w:color w:val="000000" w:themeColor="text1"/>
        </w:rPr>
      </w:pPr>
      <w:r w:rsidRPr="002249F5">
        <w:rPr>
          <w:color w:val="000000" w:themeColor="text1"/>
        </w:rPr>
        <w:t>определить единую теплоснабжающую организацию в каждой из систем тепл</w:t>
      </w:r>
      <w:r w:rsidRPr="002249F5">
        <w:rPr>
          <w:color w:val="000000" w:themeColor="text1"/>
        </w:rPr>
        <w:t>о</w:t>
      </w:r>
      <w:r w:rsidRPr="002249F5">
        <w:rPr>
          <w:color w:val="000000" w:themeColor="text1"/>
        </w:rPr>
        <w:t xml:space="preserve">снабжения, расположенных в границах поселения, городского округа; </w:t>
      </w:r>
    </w:p>
    <w:p w:rsidR="007537F0" w:rsidRPr="002249F5" w:rsidRDefault="007537F0" w:rsidP="00081DFA">
      <w:pPr>
        <w:pStyle w:val="Default"/>
        <w:numPr>
          <w:ilvl w:val="0"/>
          <w:numId w:val="25"/>
        </w:numPr>
        <w:tabs>
          <w:tab w:val="left" w:pos="993"/>
        </w:tabs>
        <w:spacing w:line="276" w:lineRule="auto"/>
        <w:ind w:left="0" w:firstLine="709"/>
        <w:jc w:val="both"/>
        <w:rPr>
          <w:color w:val="000000" w:themeColor="text1"/>
        </w:rPr>
      </w:pPr>
      <w:r w:rsidRPr="002249F5">
        <w:rPr>
          <w:color w:val="000000" w:themeColor="text1"/>
        </w:rPr>
        <w:t>определить на несколько систем теплоснабжения единую теплоснабжающую орг</w:t>
      </w:r>
      <w:r w:rsidRPr="002249F5">
        <w:rPr>
          <w:color w:val="000000" w:themeColor="text1"/>
        </w:rPr>
        <w:t>а</w:t>
      </w:r>
      <w:r w:rsidRPr="002249F5">
        <w:rPr>
          <w:color w:val="000000" w:themeColor="text1"/>
        </w:rPr>
        <w:t>низацию.</w:t>
      </w:r>
    </w:p>
    <w:p w:rsidR="007537F0" w:rsidRPr="002249F5" w:rsidRDefault="007537F0" w:rsidP="007537F0">
      <w:pPr>
        <w:pStyle w:val="Default"/>
        <w:spacing w:line="276" w:lineRule="auto"/>
        <w:ind w:firstLine="709"/>
        <w:jc w:val="both"/>
        <w:rPr>
          <w:color w:val="000000" w:themeColor="text1"/>
        </w:rPr>
      </w:pPr>
      <w:r w:rsidRPr="002249F5">
        <w:rPr>
          <w:color w:val="000000" w:themeColor="text1"/>
        </w:rPr>
        <w:t xml:space="preserve"> </w:t>
      </w:r>
      <w:proofErr w:type="gramStart"/>
      <w:r w:rsidRPr="002249F5">
        <w:rPr>
          <w:color w:val="000000" w:themeColor="text1"/>
        </w:rPr>
        <w:t>Для присвоения организации статуса единой теплоснабжающей организации на те</w:t>
      </w:r>
      <w:r w:rsidRPr="002249F5">
        <w:rPr>
          <w:color w:val="000000" w:themeColor="text1"/>
        </w:rPr>
        <w:t>р</w:t>
      </w:r>
      <w:r w:rsidRPr="002249F5">
        <w:rPr>
          <w:color w:val="000000" w:themeColor="text1"/>
        </w:rPr>
        <w:t>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сообщения, заявку на пр</w:t>
      </w:r>
      <w:r w:rsidRPr="002249F5">
        <w:rPr>
          <w:color w:val="000000" w:themeColor="text1"/>
        </w:rPr>
        <w:t>и</w:t>
      </w:r>
      <w:r w:rsidRPr="002249F5">
        <w:rPr>
          <w:color w:val="000000" w:themeColor="text1"/>
        </w:rPr>
        <w:t>своение организации статуса единой теплоснабжающей организации с указанием зоны ее деятельности.</w:t>
      </w:r>
      <w:proofErr w:type="gramEnd"/>
      <w:r w:rsidRPr="002249F5">
        <w:rPr>
          <w:color w:val="000000" w:themeColor="text1"/>
        </w:rPr>
        <w:t xml:space="preserve"> К заявке прилагается бухгалтерская отчетность, составленная на последнюю отчетную дату перед подачей заявки, с отметкой налогового орган</w:t>
      </w:r>
      <w:proofErr w:type="gramStart"/>
      <w:r w:rsidRPr="002249F5">
        <w:rPr>
          <w:color w:val="000000" w:themeColor="text1"/>
        </w:rPr>
        <w:t>а о ее</w:t>
      </w:r>
      <w:proofErr w:type="gramEnd"/>
      <w:r w:rsidRPr="002249F5">
        <w:rPr>
          <w:color w:val="000000" w:themeColor="text1"/>
        </w:rPr>
        <w:t xml:space="preserve"> принятии.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w:t>
      </w:r>
      <w:r w:rsidRPr="002249F5">
        <w:rPr>
          <w:color w:val="000000" w:themeColor="text1"/>
        </w:rPr>
        <w:t>и</w:t>
      </w:r>
      <w:r w:rsidRPr="002249F5">
        <w:rPr>
          <w:color w:val="000000" w:themeColor="text1"/>
        </w:rPr>
        <w:t>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w:t>
      </w:r>
      <w:r w:rsidRPr="002249F5">
        <w:rPr>
          <w:color w:val="000000" w:themeColor="text1"/>
        </w:rPr>
        <w:t>и</w:t>
      </w:r>
      <w:r w:rsidRPr="002249F5">
        <w:rPr>
          <w:color w:val="000000" w:themeColor="text1"/>
        </w:rPr>
        <w:t>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w:t>
      </w:r>
      <w:r w:rsidRPr="002249F5">
        <w:rPr>
          <w:color w:val="000000" w:themeColor="text1"/>
        </w:rPr>
        <w:t>о</w:t>
      </w:r>
      <w:r w:rsidRPr="002249F5">
        <w:rPr>
          <w:color w:val="000000" w:themeColor="text1"/>
        </w:rPr>
        <w:t>выми сетями в соответствующей зоне деятельности единой теплоснабжающей организации.</w:t>
      </w:r>
    </w:p>
    <w:p w:rsidR="007537F0" w:rsidRPr="002249F5" w:rsidRDefault="007537F0" w:rsidP="00664ABA">
      <w:pPr>
        <w:pStyle w:val="3"/>
        <w:spacing w:before="0"/>
        <w:ind w:firstLine="709"/>
        <w:jc w:val="center"/>
        <w:rPr>
          <w:rFonts w:ascii="Times New Roman" w:eastAsiaTheme="minorEastAsia" w:hAnsi="Times New Roman" w:cs="Times New Roman"/>
          <w:b w:val="0"/>
          <w:bCs w:val="0"/>
          <w:color w:val="000000" w:themeColor="text1"/>
          <w:sz w:val="24"/>
          <w:szCs w:val="24"/>
        </w:rPr>
      </w:pPr>
      <w:bookmarkStart w:id="596" w:name="_Toc5888458"/>
      <w:bookmarkStart w:id="597" w:name="_Toc10707125"/>
      <w:r w:rsidRPr="002249F5">
        <w:rPr>
          <w:rFonts w:ascii="Times New Roman" w:hAnsi="Times New Roman" w:cs="Times New Roman"/>
          <w:b w:val="0"/>
          <w:i/>
          <w:color w:val="000000" w:themeColor="text1"/>
          <w:sz w:val="24"/>
          <w:szCs w:val="24"/>
        </w:rPr>
        <w:t xml:space="preserve">15.5 Описание границ зон деятельности единой теплоснабжающей организации </w:t>
      </w:r>
      <w:r w:rsidR="00664ABA" w:rsidRPr="002249F5">
        <w:rPr>
          <w:rFonts w:ascii="Times New Roman" w:hAnsi="Times New Roman" w:cs="Times New Roman"/>
          <w:b w:val="0"/>
          <w:i/>
          <w:color w:val="000000" w:themeColor="text1"/>
          <w:sz w:val="24"/>
          <w:szCs w:val="24"/>
        </w:rPr>
        <w:br/>
      </w:r>
      <w:r w:rsidRPr="002249F5">
        <w:rPr>
          <w:rFonts w:ascii="Times New Roman" w:hAnsi="Times New Roman" w:cs="Times New Roman"/>
          <w:b w:val="0"/>
          <w:i/>
          <w:color w:val="000000" w:themeColor="text1"/>
          <w:sz w:val="24"/>
          <w:szCs w:val="24"/>
        </w:rPr>
        <w:t>(организаций)</w:t>
      </w:r>
      <w:bookmarkEnd w:id="596"/>
      <w:bookmarkEnd w:id="597"/>
      <w:r w:rsidRPr="002249F5">
        <w:rPr>
          <w:rFonts w:ascii="Times New Roman" w:hAnsi="Times New Roman" w:cs="Times New Roman"/>
          <w:b w:val="0"/>
          <w:i/>
          <w:color w:val="000000" w:themeColor="text1"/>
          <w:sz w:val="24"/>
          <w:szCs w:val="24"/>
        </w:rPr>
        <w:br/>
      </w:r>
    </w:p>
    <w:p w:rsidR="007C4365" w:rsidRPr="002249F5" w:rsidRDefault="00F11AF1" w:rsidP="007E2065">
      <w:pPr>
        <w:pStyle w:val="Default"/>
        <w:spacing w:line="276" w:lineRule="auto"/>
        <w:ind w:firstLine="709"/>
        <w:jc w:val="both"/>
        <w:rPr>
          <w:color w:val="000000" w:themeColor="text1"/>
        </w:rPr>
      </w:pPr>
      <w:r w:rsidRPr="002249F5">
        <w:rPr>
          <w:color w:val="000000" w:themeColor="text1"/>
        </w:rPr>
        <w:t>Р</w:t>
      </w:r>
      <w:r w:rsidR="007C4365" w:rsidRPr="002249F5">
        <w:rPr>
          <w:color w:val="000000" w:themeColor="text1"/>
        </w:rPr>
        <w:t xml:space="preserve">ешение об определении единой теплоснабжающей организации ЕТО в </w:t>
      </w:r>
      <w:r w:rsidR="00FE50DD" w:rsidRPr="002249F5">
        <w:rPr>
          <w:color w:val="000000" w:themeColor="text1"/>
        </w:rPr>
        <w:t>Вознесенско</w:t>
      </w:r>
      <w:r w:rsidR="007C4365" w:rsidRPr="002249F5">
        <w:rPr>
          <w:color w:val="000000" w:themeColor="text1"/>
        </w:rPr>
        <w:t>м сельском поселении принято за двумя организациями: ООО «</w:t>
      </w:r>
      <w:proofErr w:type="spellStart"/>
      <w:r w:rsidR="00FE50DD" w:rsidRPr="002249F5">
        <w:rPr>
          <w:color w:val="000000" w:themeColor="text1"/>
        </w:rPr>
        <w:t>Русбио</w:t>
      </w:r>
      <w:proofErr w:type="spellEnd"/>
      <w:r w:rsidR="007C4365" w:rsidRPr="002249F5">
        <w:rPr>
          <w:color w:val="000000" w:themeColor="text1"/>
        </w:rPr>
        <w:t xml:space="preserve">» </w:t>
      </w:r>
      <w:proofErr w:type="gramStart"/>
      <w:r w:rsidR="007C4365" w:rsidRPr="002249F5">
        <w:rPr>
          <w:color w:val="000000" w:themeColor="text1"/>
        </w:rPr>
        <w:t>и ООО</w:t>
      </w:r>
      <w:r w:rsidR="00FE50DD" w:rsidRPr="002249F5">
        <w:rPr>
          <w:color w:val="000000" w:themeColor="text1"/>
        </w:rPr>
        <w:t xml:space="preserve"> </w:t>
      </w:r>
      <w:r w:rsidR="00FE50DD" w:rsidRPr="002249F5">
        <w:rPr>
          <w:color w:val="000000" w:themeColor="text1"/>
        </w:rPr>
        <w:br/>
        <w:t>И</w:t>
      </w:r>
      <w:proofErr w:type="gramEnd"/>
      <w:r w:rsidR="00FE50DD" w:rsidRPr="002249F5">
        <w:rPr>
          <w:color w:val="000000" w:themeColor="text1"/>
        </w:rPr>
        <w:t>К</w:t>
      </w:r>
      <w:r w:rsidR="007C4365" w:rsidRPr="002249F5">
        <w:rPr>
          <w:color w:val="000000" w:themeColor="text1"/>
        </w:rPr>
        <w:t xml:space="preserve"> «</w:t>
      </w:r>
      <w:r w:rsidR="00FE50DD" w:rsidRPr="002249F5">
        <w:rPr>
          <w:color w:val="000000" w:themeColor="text1"/>
        </w:rPr>
        <w:t>МКС</w:t>
      </w:r>
      <w:r w:rsidR="007C4365" w:rsidRPr="002249F5">
        <w:rPr>
          <w:color w:val="000000" w:themeColor="text1"/>
        </w:rPr>
        <w:t xml:space="preserve">». </w:t>
      </w:r>
    </w:p>
    <w:p w:rsidR="007537F0" w:rsidRPr="002249F5" w:rsidRDefault="007537F0">
      <w:pPr>
        <w:rPr>
          <w:rFonts w:ascii="Times New Roman" w:eastAsiaTheme="majorEastAsia" w:hAnsi="Times New Roman" w:cs="Times New Roman"/>
          <w:b/>
          <w:bCs/>
          <w:color w:val="000000" w:themeColor="text1"/>
          <w:sz w:val="24"/>
          <w:szCs w:val="24"/>
        </w:rPr>
      </w:pPr>
    </w:p>
    <w:p w:rsidR="009E7F8E" w:rsidRPr="002249F5" w:rsidRDefault="009E7F8E" w:rsidP="009E7F8E">
      <w:pPr>
        <w:pStyle w:val="2"/>
        <w:spacing w:before="0"/>
        <w:ind w:firstLine="709"/>
        <w:jc w:val="both"/>
        <w:rPr>
          <w:rFonts w:ascii="Times New Roman" w:hAnsi="Times New Roman" w:cs="Times New Roman"/>
          <w:color w:val="000000" w:themeColor="text1"/>
          <w:sz w:val="24"/>
          <w:szCs w:val="24"/>
        </w:rPr>
      </w:pPr>
      <w:bookmarkStart w:id="598" w:name="_Toc6389385"/>
      <w:bookmarkStart w:id="599" w:name="_Toc10707126"/>
      <w:r w:rsidRPr="002249F5">
        <w:rPr>
          <w:rFonts w:ascii="Times New Roman" w:hAnsi="Times New Roman" w:cs="Times New Roman"/>
          <w:color w:val="000000" w:themeColor="text1"/>
          <w:sz w:val="24"/>
          <w:szCs w:val="24"/>
        </w:rPr>
        <w:t>ГЛАВА 16. Реестр мероприятий схемы теплоснабжения</w:t>
      </w:r>
      <w:bookmarkEnd w:id="598"/>
      <w:bookmarkEnd w:id="599"/>
    </w:p>
    <w:p w:rsidR="005E1FFF" w:rsidRPr="002249F5" w:rsidRDefault="005E1FFF" w:rsidP="005E1FFF">
      <w:pPr>
        <w:spacing w:after="0"/>
        <w:rPr>
          <w:rFonts w:ascii="Times New Roman" w:hAnsi="Times New Roman" w:cs="Times New Roman"/>
          <w:color w:val="000000" w:themeColor="text1"/>
        </w:rPr>
      </w:pPr>
    </w:p>
    <w:p w:rsidR="009E7F8E" w:rsidRPr="002249F5" w:rsidRDefault="009E7F8E" w:rsidP="009E7F8E">
      <w:pPr>
        <w:pStyle w:val="3"/>
        <w:spacing w:before="0"/>
        <w:jc w:val="center"/>
        <w:rPr>
          <w:rFonts w:ascii="Times New Roman" w:hAnsi="Times New Roman" w:cs="Times New Roman"/>
          <w:b w:val="0"/>
          <w:i/>
          <w:color w:val="000000" w:themeColor="text1"/>
          <w:sz w:val="24"/>
          <w:szCs w:val="24"/>
        </w:rPr>
      </w:pPr>
      <w:bookmarkStart w:id="600" w:name="_Toc6389386"/>
      <w:bookmarkStart w:id="601" w:name="_Toc10707127"/>
      <w:r w:rsidRPr="002249F5">
        <w:rPr>
          <w:rFonts w:ascii="Times New Roman" w:hAnsi="Times New Roman" w:cs="Times New Roman"/>
          <w:b w:val="0"/>
          <w:i/>
          <w:color w:val="000000" w:themeColor="text1"/>
          <w:sz w:val="24"/>
          <w:szCs w:val="24"/>
        </w:rPr>
        <w:t>16.1 Перечень мероприятий по строительству, реконструкции или техническому</w:t>
      </w:r>
      <w:bookmarkEnd w:id="600"/>
      <w:bookmarkEnd w:id="601"/>
    </w:p>
    <w:p w:rsidR="009E7F8E" w:rsidRPr="002249F5" w:rsidRDefault="009E7F8E" w:rsidP="009E7F8E">
      <w:pPr>
        <w:pStyle w:val="3"/>
        <w:spacing w:before="0"/>
        <w:jc w:val="center"/>
        <w:rPr>
          <w:rFonts w:ascii="Times New Roman" w:hAnsi="Times New Roman" w:cs="Times New Roman"/>
          <w:b w:val="0"/>
          <w:i/>
          <w:color w:val="000000" w:themeColor="text1"/>
          <w:sz w:val="24"/>
          <w:szCs w:val="24"/>
        </w:rPr>
      </w:pPr>
      <w:bookmarkStart w:id="602" w:name="_Toc6389387"/>
      <w:bookmarkStart w:id="603" w:name="_Toc10707128"/>
      <w:r w:rsidRPr="002249F5">
        <w:rPr>
          <w:rFonts w:ascii="Times New Roman" w:hAnsi="Times New Roman" w:cs="Times New Roman"/>
          <w:b w:val="0"/>
          <w:i/>
          <w:color w:val="000000" w:themeColor="text1"/>
          <w:sz w:val="24"/>
          <w:szCs w:val="24"/>
        </w:rPr>
        <w:t>перевооружению и (или) модернизации источников тепловой энергии</w:t>
      </w:r>
      <w:bookmarkEnd w:id="602"/>
      <w:bookmarkEnd w:id="603"/>
    </w:p>
    <w:p w:rsidR="00FA4730" w:rsidRPr="002249F5" w:rsidRDefault="00FA4730" w:rsidP="00215BB4">
      <w:pPr>
        <w:autoSpaceDE w:val="0"/>
        <w:autoSpaceDN w:val="0"/>
        <w:adjustRightInd w:val="0"/>
        <w:spacing w:after="0"/>
        <w:ind w:firstLine="709"/>
        <w:jc w:val="both"/>
        <w:rPr>
          <w:rFonts w:ascii="Times New Roman" w:hAnsi="Times New Roman" w:cs="Times New Roman"/>
          <w:color w:val="000000" w:themeColor="text1"/>
          <w:sz w:val="24"/>
        </w:rPr>
      </w:pPr>
    </w:p>
    <w:p w:rsidR="007537F0" w:rsidRPr="002249F5" w:rsidRDefault="007537F0" w:rsidP="007537F0">
      <w:pPr>
        <w:autoSpaceDE w:val="0"/>
        <w:autoSpaceDN w:val="0"/>
        <w:adjustRightInd w:val="0"/>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Запланированы следующие мероприятия по реконструкции источников тепловой энергии:</w:t>
      </w:r>
    </w:p>
    <w:p w:rsidR="00863056" w:rsidRPr="002249F5" w:rsidRDefault="007537F0" w:rsidP="00081DFA">
      <w:pPr>
        <w:pStyle w:val="ad"/>
        <w:numPr>
          <w:ilvl w:val="0"/>
          <w:numId w:val="32"/>
        </w:numPr>
        <w:tabs>
          <w:tab w:val="left" w:pos="993"/>
        </w:tabs>
        <w:autoSpaceDE w:val="0"/>
        <w:autoSpaceDN w:val="0"/>
        <w:adjustRightInd w:val="0"/>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установка системы ди</w:t>
      </w:r>
      <w:r w:rsidR="007C4365" w:rsidRPr="002249F5">
        <w:rPr>
          <w:rFonts w:ascii="Times New Roman" w:hAnsi="Times New Roman" w:cs="Times New Roman"/>
          <w:color w:val="000000" w:themeColor="text1"/>
          <w:sz w:val="24"/>
        </w:rPr>
        <w:t>спетчерского контроля</w:t>
      </w:r>
      <w:r w:rsidR="00F572EB" w:rsidRPr="002249F5">
        <w:rPr>
          <w:rFonts w:ascii="Times New Roman" w:hAnsi="Times New Roman" w:cs="Times New Roman"/>
          <w:color w:val="000000" w:themeColor="text1"/>
          <w:sz w:val="24"/>
        </w:rPr>
        <w:t>.</w:t>
      </w:r>
    </w:p>
    <w:p w:rsidR="00FA4730" w:rsidRPr="002249F5" w:rsidRDefault="00FA4730" w:rsidP="00215BB4">
      <w:pPr>
        <w:autoSpaceDE w:val="0"/>
        <w:autoSpaceDN w:val="0"/>
        <w:adjustRightInd w:val="0"/>
        <w:spacing w:after="0"/>
        <w:ind w:firstLine="709"/>
        <w:jc w:val="both"/>
        <w:rPr>
          <w:rFonts w:ascii="Times New Roman" w:hAnsi="Times New Roman" w:cs="Times New Roman"/>
          <w:color w:val="000000" w:themeColor="text1"/>
          <w:sz w:val="24"/>
        </w:rPr>
      </w:pPr>
    </w:p>
    <w:p w:rsidR="009E7F8E" w:rsidRPr="002249F5" w:rsidRDefault="009E7F8E" w:rsidP="009E7F8E">
      <w:pPr>
        <w:pStyle w:val="3"/>
        <w:spacing w:before="0"/>
        <w:jc w:val="center"/>
        <w:rPr>
          <w:rFonts w:ascii="Times New Roman" w:hAnsi="Times New Roman" w:cs="Times New Roman"/>
          <w:b w:val="0"/>
          <w:i/>
          <w:color w:val="000000" w:themeColor="text1"/>
          <w:sz w:val="24"/>
          <w:szCs w:val="24"/>
        </w:rPr>
      </w:pPr>
      <w:bookmarkStart w:id="604" w:name="_Toc6389388"/>
      <w:bookmarkStart w:id="605" w:name="_Toc10707129"/>
      <w:r w:rsidRPr="002249F5">
        <w:rPr>
          <w:rFonts w:ascii="Times New Roman" w:hAnsi="Times New Roman" w:cs="Times New Roman"/>
          <w:b w:val="0"/>
          <w:i/>
          <w:color w:val="000000" w:themeColor="text1"/>
          <w:sz w:val="24"/>
          <w:szCs w:val="24"/>
        </w:rPr>
        <w:t>16.2 Перечень мероприятий по строительству, реконструкции и техническому перевоор</w:t>
      </w:r>
      <w:r w:rsidRPr="002249F5">
        <w:rPr>
          <w:rFonts w:ascii="Times New Roman" w:hAnsi="Times New Roman" w:cs="Times New Roman"/>
          <w:b w:val="0"/>
          <w:i/>
          <w:color w:val="000000" w:themeColor="text1"/>
          <w:sz w:val="24"/>
          <w:szCs w:val="24"/>
        </w:rPr>
        <w:t>у</w:t>
      </w:r>
      <w:r w:rsidRPr="002249F5">
        <w:rPr>
          <w:rFonts w:ascii="Times New Roman" w:hAnsi="Times New Roman" w:cs="Times New Roman"/>
          <w:b w:val="0"/>
          <w:i/>
          <w:color w:val="000000" w:themeColor="text1"/>
          <w:sz w:val="24"/>
          <w:szCs w:val="24"/>
        </w:rPr>
        <w:t>жению и (или) модернизации тепловых сетей и сооружений на них</w:t>
      </w:r>
      <w:bookmarkEnd w:id="604"/>
      <w:bookmarkEnd w:id="605"/>
    </w:p>
    <w:p w:rsidR="007537F0" w:rsidRPr="002249F5" w:rsidRDefault="007537F0" w:rsidP="007537F0">
      <w:pPr>
        <w:spacing w:after="0"/>
        <w:rPr>
          <w:rFonts w:ascii="Times New Roman" w:hAnsi="Times New Roman" w:cs="Times New Roman"/>
          <w:color w:val="000000" w:themeColor="text1"/>
        </w:rPr>
      </w:pPr>
    </w:p>
    <w:p w:rsidR="00F16358" w:rsidRPr="002249F5" w:rsidRDefault="00F16358" w:rsidP="00F16358">
      <w:pPr>
        <w:autoSpaceDE w:val="0"/>
        <w:autoSpaceDN w:val="0"/>
        <w:adjustRightInd w:val="0"/>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Запланированы следующие мероприятия по реконструкции источников тепловой энергии:</w:t>
      </w:r>
    </w:p>
    <w:p w:rsidR="00863056" w:rsidRPr="002249F5" w:rsidRDefault="00863056" w:rsidP="00081DFA">
      <w:pPr>
        <w:pStyle w:val="ad"/>
        <w:numPr>
          <w:ilvl w:val="0"/>
          <w:numId w:val="32"/>
        </w:numPr>
        <w:tabs>
          <w:tab w:val="left" w:pos="993"/>
        </w:tabs>
        <w:autoSpaceDE w:val="0"/>
        <w:autoSpaceDN w:val="0"/>
        <w:adjustRightInd w:val="0"/>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реконструкция тепловых сетей с использованием </w:t>
      </w:r>
      <w:proofErr w:type="spellStart"/>
      <w:r w:rsidRPr="002249F5">
        <w:rPr>
          <w:rFonts w:ascii="Times New Roman" w:hAnsi="Times New Roman" w:cs="Times New Roman"/>
          <w:color w:val="000000" w:themeColor="text1"/>
          <w:sz w:val="24"/>
        </w:rPr>
        <w:t>энергоэффек</w:t>
      </w:r>
      <w:r w:rsidR="00737310" w:rsidRPr="002249F5">
        <w:rPr>
          <w:rFonts w:ascii="Times New Roman" w:hAnsi="Times New Roman" w:cs="Times New Roman"/>
          <w:color w:val="000000" w:themeColor="text1"/>
          <w:sz w:val="24"/>
        </w:rPr>
        <w:t>тивных</w:t>
      </w:r>
      <w:proofErr w:type="spellEnd"/>
      <w:r w:rsidR="00737310" w:rsidRPr="002249F5">
        <w:rPr>
          <w:rFonts w:ascii="Times New Roman" w:hAnsi="Times New Roman" w:cs="Times New Roman"/>
          <w:color w:val="000000" w:themeColor="text1"/>
          <w:sz w:val="24"/>
        </w:rPr>
        <w:t xml:space="preserve"> материалов в п. Полевой;</w:t>
      </w:r>
    </w:p>
    <w:p w:rsidR="00737310" w:rsidRPr="002249F5" w:rsidRDefault="00737310" w:rsidP="00081DFA">
      <w:pPr>
        <w:pStyle w:val="ad"/>
        <w:numPr>
          <w:ilvl w:val="0"/>
          <w:numId w:val="32"/>
        </w:numPr>
        <w:tabs>
          <w:tab w:val="left" w:pos="993"/>
        </w:tabs>
        <w:autoSpaceDE w:val="0"/>
        <w:autoSpaceDN w:val="0"/>
        <w:adjustRightInd w:val="0"/>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строительство тепловых сетей под перспективную застройку.</w:t>
      </w:r>
    </w:p>
    <w:p w:rsidR="007C4365" w:rsidRPr="002249F5" w:rsidRDefault="007C4365" w:rsidP="00215BB4">
      <w:pPr>
        <w:autoSpaceDE w:val="0"/>
        <w:autoSpaceDN w:val="0"/>
        <w:adjustRightInd w:val="0"/>
        <w:spacing w:after="0"/>
        <w:ind w:firstLine="709"/>
        <w:jc w:val="both"/>
        <w:rPr>
          <w:rFonts w:ascii="Times New Roman" w:hAnsi="Times New Roman" w:cs="Times New Roman"/>
          <w:color w:val="000000" w:themeColor="text1"/>
          <w:sz w:val="24"/>
        </w:rPr>
      </w:pPr>
    </w:p>
    <w:p w:rsidR="00FA4730" w:rsidRPr="002249F5" w:rsidRDefault="00FA4730" w:rsidP="00215BB4">
      <w:pPr>
        <w:pStyle w:val="3"/>
        <w:spacing w:before="0"/>
        <w:jc w:val="center"/>
        <w:rPr>
          <w:rFonts w:ascii="Times New Roman" w:hAnsi="Times New Roman" w:cs="Times New Roman"/>
          <w:b w:val="0"/>
          <w:i/>
          <w:color w:val="000000" w:themeColor="text1"/>
          <w:sz w:val="24"/>
          <w:szCs w:val="24"/>
        </w:rPr>
      </w:pPr>
      <w:bookmarkStart w:id="606" w:name="_Toc10707130"/>
      <w:r w:rsidRPr="002249F5">
        <w:rPr>
          <w:rFonts w:ascii="Times New Roman" w:hAnsi="Times New Roman" w:cs="Times New Roman"/>
          <w:b w:val="0"/>
          <w:i/>
          <w:color w:val="000000" w:themeColor="text1"/>
          <w:sz w:val="24"/>
          <w:szCs w:val="24"/>
        </w:rPr>
        <w:t>16.3 Перечень мероприятий, обеспечивающих переход от открытых систем теплоснабж</w:t>
      </w:r>
      <w:r w:rsidRPr="002249F5">
        <w:rPr>
          <w:rFonts w:ascii="Times New Roman" w:hAnsi="Times New Roman" w:cs="Times New Roman"/>
          <w:b w:val="0"/>
          <w:i/>
          <w:color w:val="000000" w:themeColor="text1"/>
          <w:sz w:val="24"/>
          <w:szCs w:val="24"/>
        </w:rPr>
        <w:t>е</w:t>
      </w:r>
      <w:r w:rsidRPr="002249F5">
        <w:rPr>
          <w:rFonts w:ascii="Times New Roman" w:hAnsi="Times New Roman" w:cs="Times New Roman"/>
          <w:b w:val="0"/>
          <w:i/>
          <w:color w:val="000000" w:themeColor="text1"/>
          <w:sz w:val="24"/>
          <w:szCs w:val="24"/>
        </w:rPr>
        <w:t>ния</w:t>
      </w:r>
      <w:bookmarkEnd w:id="606"/>
    </w:p>
    <w:p w:rsidR="00FA4730" w:rsidRPr="002249F5" w:rsidRDefault="00FA4730" w:rsidP="00215BB4">
      <w:pPr>
        <w:pStyle w:val="3"/>
        <w:spacing w:before="0"/>
        <w:jc w:val="center"/>
        <w:rPr>
          <w:rFonts w:ascii="Times New Roman" w:hAnsi="Times New Roman" w:cs="Times New Roman"/>
          <w:b w:val="0"/>
          <w:i/>
          <w:color w:val="000000" w:themeColor="text1"/>
          <w:sz w:val="24"/>
          <w:szCs w:val="24"/>
        </w:rPr>
      </w:pPr>
      <w:bookmarkStart w:id="607" w:name="_Toc10707131"/>
      <w:r w:rsidRPr="002249F5">
        <w:rPr>
          <w:rFonts w:ascii="Times New Roman" w:hAnsi="Times New Roman" w:cs="Times New Roman"/>
          <w:b w:val="0"/>
          <w:i/>
          <w:color w:val="000000" w:themeColor="text1"/>
          <w:sz w:val="24"/>
          <w:szCs w:val="24"/>
        </w:rPr>
        <w:t>(горячего водоснабжения) на закрытые системы горячего водоснабжения</w:t>
      </w:r>
      <w:bookmarkEnd w:id="607"/>
    </w:p>
    <w:p w:rsidR="00FA4730" w:rsidRPr="002249F5" w:rsidRDefault="00FA4730" w:rsidP="00215BB4">
      <w:pPr>
        <w:autoSpaceDE w:val="0"/>
        <w:autoSpaceDN w:val="0"/>
        <w:adjustRightInd w:val="0"/>
        <w:spacing w:after="0"/>
        <w:rPr>
          <w:rFonts w:ascii="Times New Roman" w:hAnsi="Times New Roman" w:cs="Times New Roman"/>
          <w:color w:val="000000" w:themeColor="text1"/>
          <w:sz w:val="24"/>
          <w:szCs w:val="24"/>
        </w:rPr>
      </w:pPr>
    </w:p>
    <w:p w:rsidR="00FA4730" w:rsidRPr="002249F5" w:rsidRDefault="00FA4730" w:rsidP="00215BB4">
      <w:pPr>
        <w:autoSpaceDE w:val="0"/>
        <w:autoSpaceDN w:val="0"/>
        <w:adjustRightInd w:val="0"/>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До конца расчетного периода мероприятий, обеспечивающих переход от открытых систем теплоснабжения (горячего водоснабжения) на закрытые системы горячего водосна</w:t>
      </w:r>
      <w:r w:rsidRPr="002249F5">
        <w:rPr>
          <w:rFonts w:ascii="Times New Roman" w:hAnsi="Times New Roman" w:cs="Times New Roman"/>
          <w:color w:val="000000" w:themeColor="text1"/>
          <w:sz w:val="24"/>
        </w:rPr>
        <w:t>б</w:t>
      </w:r>
      <w:r w:rsidRPr="002249F5">
        <w:rPr>
          <w:rFonts w:ascii="Times New Roman" w:hAnsi="Times New Roman" w:cs="Times New Roman"/>
          <w:color w:val="000000" w:themeColor="text1"/>
          <w:sz w:val="24"/>
        </w:rPr>
        <w:t>жения, не запланировано.</w:t>
      </w:r>
    </w:p>
    <w:p w:rsidR="00FA4730" w:rsidRPr="002249F5" w:rsidRDefault="00FA4730" w:rsidP="00215BB4">
      <w:pPr>
        <w:autoSpaceDE w:val="0"/>
        <w:autoSpaceDN w:val="0"/>
        <w:adjustRightInd w:val="0"/>
        <w:spacing w:after="0" w:line="240" w:lineRule="auto"/>
        <w:ind w:firstLine="709"/>
        <w:jc w:val="both"/>
        <w:rPr>
          <w:rFonts w:ascii="Times New Roman" w:hAnsi="Times New Roman" w:cs="Times New Roman"/>
          <w:color w:val="000000" w:themeColor="text1"/>
          <w:sz w:val="24"/>
        </w:rPr>
      </w:pPr>
    </w:p>
    <w:p w:rsidR="00FA4730" w:rsidRPr="002249F5" w:rsidRDefault="00FA4730" w:rsidP="00215BB4">
      <w:pPr>
        <w:spacing w:after="0"/>
        <w:rPr>
          <w:rFonts w:ascii="Times New Roman" w:eastAsiaTheme="majorEastAsia" w:hAnsi="Times New Roman" w:cs="Times New Roman"/>
          <w:b/>
          <w:bCs/>
          <w:color w:val="000000" w:themeColor="text1"/>
          <w:sz w:val="24"/>
          <w:szCs w:val="24"/>
        </w:rPr>
      </w:pPr>
    </w:p>
    <w:p w:rsidR="00FA4730" w:rsidRPr="002249F5" w:rsidRDefault="00FA4730" w:rsidP="00215BB4">
      <w:pPr>
        <w:pStyle w:val="2"/>
        <w:spacing w:before="0"/>
        <w:ind w:firstLine="709"/>
        <w:jc w:val="both"/>
        <w:rPr>
          <w:rFonts w:ascii="Times New Roman" w:hAnsi="Times New Roman" w:cs="Times New Roman"/>
          <w:color w:val="000000" w:themeColor="text1"/>
          <w:sz w:val="24"/>
          <w:szCs w:val="24"/>
        </w:rPr>
      </w:pPr>
      <w:bookmarkStart w:id="608" w:name="_Toc10707132"/>
      <w:r w:rsidRPr="002249F5">
        <w:rPr>
          <w:rFonts w:ascii="Times New Roman" w:hAnsi="Times New Roman" w:cs="Times New Roman"/>
          <w:color w:val="000000" w:themeColor="text1"/>
          <w:sz w:val="24"/>
          <w:szCs w:val="24"/>
        </w:rPr>
        <w:t>ГЛАВА 1</w:t>
      </w:r>
      <w:r w:rsidR="00AC49BB" w:rsidRPr="002249F5">
        <w:rPr>
          <w:rFonts w:ascii="Times New Roman" w:hAnsi="Times New Roman" w:cs="Times New Roman"/>
          <w:color w:val="000000" w:themeColor="text1"/>
          <w:sz w:val="24"/>
          <w:szCs w:val="24"/>
        </w:rPr>
        <w:t>7</w:t>
      </w:r>
      <w:r w:rsidRPr="002249F5">
        <w:rPr>
          <w:rFonts w:ascii="Times New Roman" w:hAnsi="Times New Roman" w:cs="Times New Roman"/>
          <w:color w:val="000000" w:themeColor="text1"/>
          <w:sz w:val="24"/>
          <w:szCs w:val="24"/>
        </w:rPr>
        <w:t>. Замечания и предложения к проекту схемы теплоснабжения</w:t>
      </w:r>
      <w:bookmarkEnd w:id="608"/>
      <w:r w:rsidRPr="002249F5">
        <w:rPr>
          <w:rFonts w:ascii="Times New Roman" w:hAnsi="Times New Roman" w:cs="Times New Roman"/>
          <w:color w:val="000000" w:themeColor="text1"/>
          <w:sz w:val="24"/>
          <w:szCs w:val="24"/>
        </w:rPr>
        <w:t xml:space="preserve"> </w:t>
      </w:r>
    </w:p>
    <w:p w:rsidR="005E1FFF" w:rsidRPr="002249F5" w:rsidRDefault="005E1FFF" w:rsidP="005E1FFF">
      <w:pPr>
        <w:spacing w:after="0"/>
        <w:rPr>
          <w:rFonts w:ascii="Times New Roman" w:hAnsi="Times New Roman" w:cs="Times New Roman"/>
          <w:color w:val="000000" w:themeColor="text1"/>
        </w:rPr>
      </w:pPr>
    </w:p>
    <w:p w:rsidR="00FA4730" w:rsidRPr="002249F5" w:rsidRDefault="00FA4730" w:rsidP="00215BB4">
      <w:pPr>
        <w:pStyle w:val="3"/>
        <w:spacing w:before="0"/>
        <w:jc w:val="center"/>
        <w:rPr>
          <w:rFonts w:ascii="Times New Roman" w:hAnsi="Times New Roman" w:cs="Times New Roman"/>
          <w:b w:val="0"/>
          <w:i/>
          <w:color w:val="000000" w:themeColor="text1"/>
          <w:sz w:val="24"/>
          <w:szCs w:val="24"/>
        </w:rPr>
      </w:pPr>
      <w:bookmarkStart w:id="609" w:name="_Toc10707133"/>
      <w:r w:rsidRPr="002249F5">
        <w:rPr>
          <w:rFonts w:ascii="Times New Roman" w:hAnsi="Times New Roman" w:cs="Times New Roman"/>
          <w:b w:val="0"/>
          <w:i/>
          <w:color w:val="000000" w:themeColor="text1"/>
          <w:sz w:val="24"/>
          <w:szCs w:val="24"/>
        </w:rPr>
        <w:t>17.1 Перечень всех замечаний и предложений, поступивших при разработке, утверждении и</w:t>
      </w:r>
      <w:bookmarkEnd w:id="609"/>
    </w:p>
    <w:p w:rsidR="00FA4730" w:rsidRPr="002249F5" w:rsidRDefault="00FA4730" w:rsidP="00215BB4">
      <w:pPr>
        <w:pStyle w:val="3"/>
        <w:spacing w:before="0"/>
        <w:jc w:val="center"/>
        <w:rPr>
          <w:rFonts w:ascii="Times New Roman" w:hAnsi="Times New Roman" w:cs="Times New Roman"/>
          <w:b w:val="0"/>
          <w:i/>
          <w:color w:val="000000" w:themeColor="text1"/>
          <w:sz w:val="24"/>
          <w:szCs w:val="24"/>
        </w:rPr>
      </w:pPr>
      <w:bookmarkStart w:id="610" w:name="_Toc10707134"/>
      <w:r w:rsidRPr="002249F5">
        <w:rPr>
          <w:rFonts w:ascii="Times New Roman" w:hAnsi="Times New Roman" w:cs="Times New Roman"/>
          <w:b w:val="0"/>
          <w:i/>
          <w:color w:val="000000" w:themeColor="text1"/>
          <w:sz w:val="24"/>
          <w:szCs w:val="24"/>
        </w:rPr>
        <w:t>актуализации схемы теплоснабжения</w:t>
      </w:r>
      <w:bookmarkEnd w:id="610"/>
    </w:p>
    <w:p w:rsidR="00FA4730" w:rsidRPr="002249F5" w:rsidRDefault="00FA4730" w:rsidP="00215BB4">
      <w:pPr>
        <w:autoSpaceDE w:val="0"/>
        <w:autoSpaceDN w:val="0"/>
        <w:adjustRightInd w:val="0"/>
        <w:spacing w:after="0"/>
        <w:rPr>
          <w:rFonts w:ascii="Times New Roman" w:eastAsia="Times New Roman,Bold" w:hAnsi="Times New Roman" w:cs="Times New Roman"/>
          <w:i/>
          <w:iCs/>
          <w:color w:val="000000" w:themeColor="text1"/>
          <w:sz w:val="24"/>
          <w:szCs w:val="24"/>
        </w:rPr>
      </w:pPr>
    </w:p>
    <w:p w:rsidR="00FA4730" w:rsidRPr="002249F5" w:rsidRDefault="00FA4730" w:rsidP="00215BB4">
      <w:pPr>
        <w:autoSpaceDE w:val="0"/>
        <w:autoSpaceDN w:val="0"/>
        <w:adjustRightInd w:val="0"/>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При разработке, утверждении и актуализации схемы теплоснабжения особые предл</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жения</w:t>
      </w:r>
      <w:r w:rsidR="00FE4FBF" w:rsidRPr="002249F5">
        <w:rPr>
          <w:rFonts w:ascii="Times New Roman" w:hAnsi="Times New Roman" w:cs="Times New Roman"/>
          <w:color w:val="000000" w:themeColor="text1"/>
          <w:sz w:val="24"/>
        </w:rPr>
        <w:t xml:space="preserve"> </w:t>
      </w:r>
      <w:r w:rsidRPr="002249F5">
        <w:rPr>
          <w:rFonts w:ascii="Times New Roman" w:hAnsi="Times New Roman" w:cs="Times New Roman"/>
          <w:color w:val="000000" w:themeColor="text1"/>
          <w:sz w:val="24"/>
        </w:rPr>
        <w:t>не поступили.</w:t>
      </w:r>
    </w:p>
    <w:p w:rsidR="00FE4FBF" w:rsidRPr="002249F5" w:rsidRDefault="00FE4FBF" w:rsidP="00215BB4">
      <w:pPr>
        <w:autoSpaceDE w:val="0"/>
        <w:autoSpaceDN w:val="0"/>
        <w:adjustRightInd w:val="0"/>
        <w:spacing w:after="0"/>
        <w:ind w:firstLine="709"/>
        <w:jc w:val="both"/>
        <w:rPr>
          <w:rFonts w:ascii="Times New Roman" w:hAnsi="Times New Roman" w:cs="Times New Roman"/>
          <w:color w:val="000000" w:themeColor="text1"/>
          <w:sz w:val="24"/>
        </w:rPr>
      </w:pPr>
    </w:p>
    <w:p w:rsidR="00FA4730" w:rsidRPr="002249F5" w:rsidRDefault="00FA4730" w:rsidP="00215BB4">
      <w:pPr>
        <w:pStyle w:val="3"/>
        <w:spacing w:before="0"/>
        <w:jc w:val="center"/>
        <w:rPr>
          <w:rFonts w:ascii="Times New Roman" w:hAnsi="Times New Roman" w:cs="Times New Roman"/>
          <w:b w:val="0"/>
          <w:i/>
          <w:color w:val="000000" w:themeColor="text1"/>
          <w:sz w:val="24"/>
          <w:szCs w:val="24"/>
        </w:rPr>
      </w:pPr>
      <w:bookmarkStart w:id="611" w:name="_Toc10707135"/>
      <w:r w:rsidRPr="002249F5">
        <w:rPr>
          <w:rFonts w:ascii="Times New Roman" w:hAnsi="Times New Roman" w:cs="Times New Roman"/>
          <w:b w:val="0"/>
          <w:i/>
          <w:color w:val="000000" w:themeColor="text1"/>
          <w:sz w:val="24"/>
          <w:szCs w:val="24"/>
        </w:rPr>
        <w:t>17.2 Ответы разработчиков проекта схемы теплоснабжения на замечания и предложения</w:t>
      </w:r>
      <w:bookmarkEnd w:id="611"/>
    </w:p>
    <w:p w:rsidR="00FE4FBF" w:rsidRPr="002249F5" w:rsidRDefault="00FE4FBF" w:rsidP="00215BB4">
      <w:pPr>
        <w:autoSpaceDE w:val="0"/>
        <w:autoSpaceDN w:val="0"/>
        <w:adjustRightInd w:val="0"/>
        <w:spacing w:after="0"/>
        <w:ind w:firstLine="709"/>
        <w:jc w:val="both"/>
        <w:rPr>
          <w:rFonts w:ascii="Times New Roman" w:hAnsi="Times New Roman" w:cs="Times New Roman"/>
          <w:color w:val="000000" w:themeColor="text1"/>
          <w:sz w:val="24"/>
        </w:rPr>
      </w:pPr>
    </w:p>
    <w:p w:rsidR="00FA4730" w:rsidRPr="002249F5" w:rsidRDefault="00FA4730" w:rsidP="00215BB4">
      <w:pPr>
        <w:autoSpaceDE w:val="0"/>
        <w:autoSpaceDN w:val="0"/>
        <w:adjustRightInd w:val="0"/>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При разработке, утверждении и актуализации схемы теплоснабжения особые предл</w:t>
      </w:r>
      <w:r w:rsidRPr="002249F5">
        <w:rPr>
          <w:rFonts w:ascii="Times New Roman" w:hAnsi="Times New Roman" w:cs="Times New Roman"/>
          <w:color w:val="000000" w:themeColor="text1"/>
          <w:sz w:val="24"/>
        </w:rPr>
        <w:t>о</w:t>
      </w:r>
      <w:r w:rsidRPr="002249F5">
        <w:rPr>
          <w:rFonts w:ascii="Times New Roman" w:hAnsi="Times New Roman" w:cs="Times New Roman"/>
          <w:color w:val="000000" w:themeColor="text1"/>
          <w:sz w:val="24"/>
        </w:rPr>
        <w:t>жения</w:t>
      </w:r>
      <w:r w:rsidR="00FE4FBF" w:rsidRPr="002249F5">
        <w:rPr>
          <w:rFonts w:ascii="Times New Roman" w:hAnsi="Times New Roman" w:cs="Times New Roman"/>
          <w:color w:val="000000" w:themeColor="text1"/>
          <w:sz w:val="24"/>
        </w:rPr>
        <w:t xml:space="preserve"> </w:t>
      </w:r>
      <w:r w:rsidRPr="002249F5">
        <w:rPr>
          <w:rFonts w:ascii="Times New Roman" w:hAnsi="Times New Roman" w:cs="Times New Roman"/>
          <w:color w:val="000000" w:themeColor="text1"/>
          <w:sz w:val="24"/>
        </w:rPr>
        <w:t>не поступили.</w:t>
      </w:r>
    </w:p>
    <w:p w:rsidR="00FE4FBF" w:rsidRPr="002249F5" w:rsidRDefault="00FE4FBF" w:rsidP="00215BB4">
      <w:pPr>
        <w:autoSpaceDE w:val="0"/>
        <w:autoSpaceDN w:val="0"/>
        <w:adjustRightInd w:val="0"/>
        <w:spacing w:after="0"/>
        <w:ind w:firstLine="709"/>
        <w:jc w:val="both"/>
        <w:rPr>
          <w:rFonts w:ascii="Times New Roman" w:hAnsi="Times New Roman" w:cs="Times New Roman"/>
          <w:color w:val="000000" w:themeColor="text1"/>
          <w:sz w:val="24"/>
        </w:rPr>
      </w:pPr>
    </w:p>
    <w:p w:rsidR="00FA4730" w:rsidRPr="002249F5" w:rsidRDefault="00FA4730" w:rsidP="00215BB4">
      <w:pPr>
        <w:pStyle w:val="3"/>
        <w:spacing w:before="0"/>
        <w:jc w:val="center"/>
        <w:rPr>
          <w:rFonts w:ascii="Times New Roman" w:hAnsi="Times New Roman" w:cs="Times New Roman"/>
          <w:b w:val="0"/>
          <w:i/>
          <w:color w:val="000000" w:themeColor="text1"/>
          <w:sz w:val="24"/>
          <w:szCs w:val="24"/>
        </w:rPr>
      </w:pPr>
      <w:bookmarkStart w:id="612" w:name="_Toc10707136"/>
      <w:r w:rsidRPr="002249F5">
        <w:rPr>
          <w:rFonts w:ascii="Times New Roman" w:hAnsi="Times New Roman" w:cs="Times New Roman"/>
          <w:b w:val="0"/>
          <w:i/>
          <w:color w:val="000000" w:themeColor="text1"/>
          <w:sz w:val="24"/>
          <w:szCs w:val="24"/>
        </w:rPr>
        <w:t xml:space="preserve">17.3 Перечень учтенных замечаний и предложений, а также реестр изменений, внесенных </w:t>
      </w:r>
      <w:proofErr w:type="gramStart"/>
      <w:r w:rsidRPr="002249F5">
        <w:rPr>
          <w:rFonts w:ascii="Times New Roman" w:hAnsi="Times New Roman" w:cs="Times New Roman"/>
          <w:b w:val="0"/>
          <w:i/>
          <w:color w:val="000000" w:themeColor="text1"/>
          <w:sz w:val="24"/>
          <w:szCs w:val="24"/>
        </w:rPr>
        <w:t>в</w:t>
      </w:r>
      <w:bookmarkEnd w:id="612"/>
      <w:proofErr w:type="gramEnd"/>
    </w:p>
    <w:p w:rsidR="00FA4730" w:rsidRPr="002249F5" w:rsidRDefault="00FA4730" w:rsidP="00215BB4">
      <w:pPr>
        <w:pStyle w:val="3"/>
        <w:spacing w:before="0"/>
        <w:jc w:val="center"/>
        <w:rPr>
          <w:rFonts w:ascii="Times New Roman" w:hAnsi="Times New Roman" w:cs="Times New Roman"/>
          <w:b w:val="0"/>
          <w:i/>
          <w:color w:val="000000" w:themeColor="text1"/>
          <w:sz w:val="24"/>
          <w:szCs w:val="24"/>
        </w:rPr>
      </w:pPr>
      <w:bookmarkStart w:id="613" w:name="_Toc10707137"/>
      <w:r w:rsidRPr="002249F5">
        <w:rPr>
          <w:rFonts w:ascii="Times New Roman" w:hAnsi="Times New Roman" w:cs="Times New Roman"/>
          <w:b w:val="0"/>
          <w:i/>
          <w:color w:val="000000" w:themeColor="text1"/>
          <w:sz w:val="24"/>
          <w:szCs w:val="24"/>
        </w:rPr>
        <w:t>разделы схемы теплоснабжения и главы обосновывающих материалов к схеме теплосна</w:t>
      </w:r>
      <w:r w:rsidRPr="002249F5">
        <w:rPr>
          <w:rFonts w:ascii="Times New Roman" w:hAnsi="Times New Roman" w:cs="Times New Roman"/>
          <w:b w:val="0"/>
          <w:i/>
          <w:color w:val="000000" w:themeColor="text1"/>
          <w:sz w:val="24"/>
          <w:szCs w:val="24"/>
        </w:rPr>
        <w:t>б</w:t>
      </w:r>
      <w:r w:rsidRPr="002249F5">
        <w:rPr>
          <w:rFonts w:ascii="Times New Roman" w:hAnsi="Times New Roman" w:cs="Times New Roman"/>
          <w:b w:val="0"/>
          <w:i/>
          <w:color w:val="000000" w:themeColor="text1"/>
          <w:sz w:val="24"/>
          <w:szCs w:val="24"/>
        </w:rPr>
        <w:t>жения</w:t>
      </w:r>
      <w:bookmarkEnd w:id="613"/>
    </w:p>
    <w:p w:rsidR="00FE4FBF" w:rsidRPr="002249F5" w:rsidRDefault="00FE4FBF" w:rsidP="00215BB4">
      <w:pPr>
        <w:autoSpaceDE w:val="0"/>
        <w:autoSpaceDN w:val="0"/>
        <w:adjustRightInd w:val="0"/>
        <w:spacing w:after="0"/>
        <w:ind w:firstLine="709"/>
        <w:jc w:val="both"/>
        <w:rPr>
          <w:rFonts w:ascii="Times New Roman" w:hAnsi="Times New Roman" w:cs="Times New Roman"/>
          <w:color w:val="000000" w:themeColor="text1"/>
          <w:sz w:val="24"/>
        </w:rPr>
      </w:pPr>
    </w:p>
    <w:p w:rsidR="00FE4FBF" w:rsidRPr="002249F5" w:rsidRDefault="00FA4730" w:rsidP="00215BB4">
      <w:pPr>
        <w:autoSpaceDE w:val="0"/>
        <w:autoSpaceDN w:val="0"/>
        <w:adjustRightInd w:val="0"/>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При актуализации схемы теплоснабжения </w:t>
      </w:r>
      <w:r w:rsidR="00FE4FBF" w:rsidRPr="002249F5">
        <w:rPr>
          <w:rFonts w:ascii="Times New Roman" w:hAnsi="Times New Roman" w:cs="Times New Roman"/>
          <w:color w:val="000000" w:themeColor="text1"/>
          <w:sz w:val="24"/>
        </w:rPr>
        <w:t>особые предложения не поступили.</w:t>
      </w:r>
    </w:p>
    <w:p w:rsidR="00AC49BB" w:rsidRPr="002249F5" w:rsidRDefault="00AC49BB" w:rsidP="00215BB4">
      <w:pPr>
        <w:autoSpaceDE w:val="0"/>
        <w:autoSpaceDN w:val="0"/>
        <w:adjustRightInd w:val="0"/>
        <w:spacing w:after="0" w:line="240" w:lineRule="auto"/>
        <w:rPr>
          <w:rFonts w:ascii="Times New Roman" w:eastAsia="Times New Roman,Bold" w:hAnsi="Times New Roman" w:cs="Times New Roman"/>
          <w:b/>
          <w:bCs/>
          <w:color w:val="000000" w:themeColor="text1"/>
          <w:sz w:val="24"/>
          <w:szCs w:val="24"/>
        </w:rPr>
      </w:pPr>
    </w:p>
    <w:p w:rsidR="00AC49BB" w:rsidRPr="002249F5" w:rsidRDefault="00AC49BB" w:rsidP="00215BB4">
      <w:pPr>
        <w:pStyle w:val="2"/>
        <w:spacing w:before="0"/>
        <w:ind w:firstLine="709"/>
        <w:jc w:val="both"/>
        <w:rPr>
          <w:rFonts w:ascii="Times New Roman" w:hAnsi="Times New Roman" w:cs="Times New Roman"/>
          <w:color w:val="000000" w:themeColor="text1"/>
          <w:sz w:val="24"/>
          <w:szCs w:val="24"/>
        </w:rPr>
      </w:pPr>
      <w:bookmarkStart w:id="614" w:name="_Toc10707138"/>
      <w:r w:rsidRPr="002249F5">
        <w:rPr>
          <w:rFonts w:ascii="Times New Roman" w:hAnsi="Times New Roman" w:cs="Times New Roman"/>
          <w:color w:val="000000" w:themeColor="text1"/>
          <w:sz w:val="24"/>
          <w:szCs w:val="24"/>
        </w:rPr>
        <w:t xml:space="preserve">ГЛАВА 18. Сводный том изменений, выполненных в доработанной и (или) </w:t>
      </w:r>
      <w:r w:rsidR="00A11741" w:rsidRPr="002249F5">
        <w:rPr>
          <w:rFonts w:ascii="Times New Roman" w:hAnsi="Times New Roman" w:cs="Times New Roman"/>
          <w:color w:val="000000" w:themeColor="text1"/>
          <w:sz w:val="24"/>
          <w:szCs w:val="24"/>
        </w:rPr>
        <w:br/>
      </w:r>
      <w:r w:rsidRPr="002249F5">
        <w:rPr>
          <w:rFonts w:ascii="Times New Roman" w:hAnsi="Times New Roman" w:cs="Times New Roman"/>
          <w:color w:val="000000" w:themeColor="text1"/>
          <w:sz w:val="24"/>
          <w:szCs w:val="24"/>
        </w:rPr>
        <w:t>актуализированной схеме теплоснабжения</w:t>
      </w:r>
      <w:bookmarkEnd w:id="614"/>
      <w:r w:rsidRPr="002249F5">
        <w:rPr>
          <w:rFonts w:ascii="Times New Roman" w:hAnsi="Times New Roman" w:cs="Times New Roman"/>
          <w:color w:val="000000" w:themeColor="text1"/>
          <w:sz w:val="24"/>
          <w:szCs w:val="24"/>
        </w:rPr>
        <w:t xml:space="preserve"> </w:t>
      </w:r>
    </w:p>
    <w:p w:rsidR="005E1FFF" w:rsidRPr="002249F5" w:rsidRDefault="005E1FFF" w:rsidP="005E1FFF">
      <w:pPr>
        <w:spacing w:after="0"/>
        <w:rPr>
          <w:rFonts w:ascii="Times New Roman" w:hAnsi="Times New Roman" w:cs="Times New Roman"/>
          <w:color w:val="000000" w:themeColor="text1"/>
        </w:rPr>
      </w:pPr>
    </w:p>
    <w:p w:rsidR="00AC49BB" w:rsidRPr="002249F5" w:rsidRDefault="00AC49BB" w:rsidP="005E1FFF">
      <w:pPr>
        <w:autoSpaceDE w:val="0"/>
        <w:autoSpaceDN w:val="0"/>
        <w:adjustRightInd w:val="0"/>
        <w:spacing w:after="0"/>
        <w:ind w:firstLine="709"/>
        <w:jc w:val="both"/>
        <w:rPr>
          <w:rFonts w:ascii="Times New Roman" w:hAnsi="Times New Roman" w:cs="Times New Roman"/>
          <w:color w:val="000000" w:themeColor="text1"/>
          <w:sz w:val="24"/>
        </w:rPr>
      </w:pPr>
      <w:proofErr w:type="gramStart"/>
      <w:r w:rsidRPr="002249F5">
        <w:rPr>
          <w:rFonts w:ascii="Times New Roman" w:hAnsi="Times New Roman" w:cs="Times New Roman"/>
          <w:color w:val="000000" w:themeColor="text1"/>
          <w:sz w:val="24"/>
        </w:rPr>
        <w:t xml:space="preserve">В актуализированной схеме теплоснабжения внесены изменения </w:t>
      </w:r>
      <w:r w:rsidR="00A831CF" w:rsidRPr="002249F5">
        <w:rPr>
          <w:rFonts w:ascii="Times New Roman" w:hAnsi="Times New Roman" w:cs="Times New Roman"/>
          <w:color w:val="000000" w:themeColor="text1"/>
          <w:sz w:val="24"/>
        </w:rPr>
        <w:t>в протяженности участков тепловых сетей, их диаметров,</w:t>
      </w:r>
      <w:r w:rsidR="005E1FFF" w:rsidRPr="002249F5">
        <w:rPr>
          <w:rFonts w:ascii="Times New Roman" w:hAnsi="Times New Roman" w:cs="Times New Roman"/>
          <w:color w:val="000000" w:themeColor="text1"/>
          <w:sz w:val="24"/>
        </w:rPr>
        <w:t xml:space="preserve"> произведен перерасчет гидравлических режимов, в связи с изменившийся </w:t>
      </w:r>
      <w:r w:rsidR="00A11741" w:rsidRPr="002249F5">
        <w:rPr>
          <w:rFonts w:ascii="Times New Roman" w:hAnsi="Times New Roman" w:cs="Times New Roman"/>
          <w:color w:val="000000" w:themeColor="text1"/>
          <w:sz w:val="24"/>
        </w:rPr>
        <w:t>присоединенной нагрузкой</w:t>
      </w:r>
      <w:r w:rsidR="00A831CF" w:rsidRPr="002249F5">
        <w:rPr>
          <w:rFonts w:ascii="Times New Roman" w:hAnsi="Times New Roman" w:cs="Times New Roman"/>
          <w:color w:val="000000" w:themeColor="text1"/>
          <w:sz w:val="24"/>
        </w:rPr>
        <w:t>.</w:t>
      </w:r>
      <w:proofErr w:type="gramEnd"/>
      <w:r w:rsidR="00A831CF" w:rsidRPr="002249F5">
        <w:rPr>
          <w:rFonts w:ascii="Times New Roman" w:hAnsi="Times New Roman" w:cs="Times New Roman"/>
          <w:color w:val="000000" w:themeColor="text1"/>
          <w:sz w:val="24"/>
        </w:rPr>
        <w:t xml:space="preserve"> Предложены варианты перспективного развития систем теплоснабжения.</w:t>
      </w:r>
    </w:p>
    <w:p w:rsidR="005E1FFF" w:rsidRPr="002249F5" w:rsidRDefault="005E1FFF">
      <w:pPr>
        <w:rPr>
          <w:rFonts w:ascii="Times New Roman" w:hAnsi="Times New Roman" w:cs="Times New Roman"/>
          <w:b/>
          <w:color w:val="000000" w:themeColor="text1"/>
          <w:sz w:val="32"/>
          <w:szCs w:val="32"/>
        </w:rPr>
      </w:pPr>
    </w:p>
    <w:sectPr w:rsidR="005E1FFF" w:rsidRPr="002249F5" w:rsidSect="00A311FC">
      <w:headerReference w:type="default" r:id="rId27"/>
      <w:footerReference w:type="default" r:id="rId28"/>
      <w:pgSz w:w="11906" w:h="16838" w:code="9"/>
      <w:pgMar w:top="1418" w:right="849" w:bottom="1134" w:left="1418"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2BC" w:rsidRDefault="007232BC" w:rsidP="00310F84">
      <w:pPr>
        <w:spacing w:after="0" w:line="240" w:lineRule="auto"/>
      </w:pPr>
      <w:r>
        <w:separator/>
      </w:r>
    </w:p>
  </w:endnote>
  <w:endnote w:type="continuationSeparator" w:id="0">
    <w:p w:rsidR="007232BC" w:rsidRDefault="007232BC" w:rsidP="00310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imes New Roman,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626390"/>
      <w:docPartObj>
        <w:docPartGallery w:val="Page Numbers (Bottom of Page)"/>
        <w:docPartUnique/>
      </w:docPartObj>
    </w:sdtPr>
    <w:sdtEndPr>
      <w:rPr>
        <w:rFonts w:ascii="Times New Roman" w:hAnsi="Times New Roman" w:cs="Times New Roman"/>
        <w:sz w:val="24"/>
      </w:rPr>
    </w:sdtEndPr>
    <w:sdtContent>
      <w:p w:rsidR="00A311FC" w:rsidRPr="00D55C6F" w:rsidRDefault="000011EF">
        <w:pPr>
          <w:pStyle w:val="a7"/>
          <w:jc w:val="center"/>
          <w:rPr>
            <w:rFonts w:ascii="Times New Roman" w:hAnsi="Times New Roman" w:cs="Times New Roman"/>
            <w:sz w:val="24"/>
          </w:rPr>
        </w:pPr>
        <w:r w:rsidRPr="00D55C6F">
          <w:rPr>
            <w:rFonts w:ascii="Times New Roman" w:hAnsi="Times New Roman" w:cs="Times New Roman"/>
            <w:sz w:val="24"/>
          </w:rPr>
          <w:fldChar w:fldCharType="begin"/>
        </w:r>
        <w:r w:rsidR="00A311FC" w:rsidRPr="00D55C6F">
          <w:rPr>
            <w:rFonts w:ascii="Times New Roman" w:hAnsi="Times New Roman" w:cs="Times New Roman"/>
            <w:sz w:val="24"/>
          </w:rPr>
          <w:instrText>PAGE   \* MERGEFORMAT</w:instrText>
        </w:r>
        <w:r w:rsidRPr="00D55C6F">
          <w:rPr>
            <w:rFonts w:ascii="Times New Roman" w:hAnsi="Times New Roman" w:cs="Times New Roman"/>
            <w:sz w:val="24"/>
          </w:rPr>
          <w:fldChar w:fldCharType="separate"/>
        </w:r>
        <w:r w:rsidR="001A77F7">
          <w:rPr>
            <w:rFonts w:ascii="Times New Roman" w:hAnsi="Times New Roman" w:cs="Times New Roman"/>
            <w:noProof/>
            <w:sz w:val="24"/>
          </w:rPr>
          <w:t>112</w:t>
        </w:r>
        <w:r w:rsidRPr="00D55C6F">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2BC" w:rsidRDefault="007232BC" w:rsidP="00310F84">
      <w:pPr>
        <w:spacing w:after="0" w:line="240" w:lineRule="auto"/>
      </w:pPr>
      <w:r>
        <w:separator/>
      </w:r>
    </w:p>
  </w:footnote>
  <w:footnote w:type="continuationSeparator" w:id="0">
    <w:p w:rsidR="007232BC" w:rsidRDefault="007232BC" w:rsidP="00310F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1FC" w:rsidRPr="00AA62C3" w:rsidRDefault="00A311FC" w:rsidP="00AA62C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1FC" w:rsidRPr="00815345" w:rsidRDefault="00A311FC" w:rsidP="00815345">
    <w:pPr>
      <w:pStyle w:val="13"/>
      <w:shd w:val="clear" w:color="auto" w:fill="auto"/>
      <w:spacing w:line="240" w:lineRule="auto"/>
      <w:jc w:val="center"/>
    </w:pPr>
    <w:r w:rsidRPr="00815345">
      <w:rPr>
        <w:rStyle w:val="ac"/>
        <w:color w:val="000000"/>
      </w:rPr>
      <w:t>Научно-исследовательская работа «Комплексная схема организации дорожного движения на территории</w:t>
    </w:r>
  </w:p>
  <w:p w:rsidR="00A311FC" w:rsidRPr="00815345" w:rsidRDefault="00A311FC" w:rsidP="00815345">
    <w:pPr>
      <w:pStyle w:val="13"/>
      <w:shd w:val="clear" w:color="auto" w:fill="auto"/>
      <w:spacing w:line="240" w:lineRule="auto"/>
      <w:jc w:val="center"/>
      <w:rPr>
        <w:rStyle w:val="ac"/>
        <w:color w:val="000000"/>
      </w:rPr>
    </w:pPr>
    <w:r w:rsidRPr="00815345">
      <w:rPr>
        <w:rStyle w:val="ac"/>
        <w:color w:val="000000"/>
      </w:rPr>
      <w:t xml:space="preserve">муниципального образования </w:t>
    </w:r>
    <w:r w:rsidRPr="00815345">
      <w:rPr>
        <w:rStyle w:val="ac"/>
        <w:color w:val="000000"/>
        <w:lang w:val="en-US"/>
      </w:rPr>
      <w:t>&lt;…&gt;</w:t>
    </w:r>
  </w:p>
  <w:p w:rsidR="00A311FC" w:rsidRPr="00815345" w:rsidRDefault="00A311FC" w:rsidP="00815345">
    <w:pPr>
      <w:pStyle w:val="13"/>
      <w:shd w:val="clear" w:color="auto" w:fill="auto"/>
      <w:spacing w:line="240" w:lineRule="auto"/>
      <w:jc w:val="center"/>
    </w:pPr>
    <w:proofErr w:type="spellStart"/>
    <w:r w:rsidRPr="00815345">
      <w:rPr>
        <w:rStyle w:val="ac"/>
        <w:color w:val="000000"/>
      </w:rPr>
      <w:t>кпвапвапвапвапвапвапв</w:t>
    </w:r>
    <w:proofErr w:type="spellEnd"/>
  </w:p>
  <w:p w:rsidR="00A311FC" w:rsidRPr="00815345" w:rsidRDefault="000011EF" w:rsidP="00815345">
    <w:pPr>
      <w:pStyle w:val="a5"/>
      <w:tabs>
        <w:tab w:val="clear" w:pos="4677"/>
        <w:tab w:val="clear" w:pos="9355"/>
        <w:tab w:val="left" w:pos="0"/>
        <w:tab w:val="left" w:pos="8610"/>
      </w:tabs>
      <w:rPr>
        <w:rFonts w:ascii="Arial Black" w:hAnsi="Arial Black" w:cs="Times New Roman"/>
        <w:color w:val="800000"/>
        <w:sz w:val="28"/>
        <w:szCs w:val="28"/>
      </w:rPr>
    </w:pPr>
    <w:r w:rsidRPr="000011EF">
      <w:rPr>
        <w:noProof/>
        <w:color w:val="000000"/>
      </w:rPr>
      <w:pict>
        <v:shapetype id="_x0000_t32" coordsize="21600,21600" o:spt="32" o:oned="t" path="m,l21600,21600e" filled="f">
          <v:path arrowok="t" fillok="f" o:connecttype="none"/>
          <o:lock v:ext="edit" shapetype="t"/>
        </v:shapetype>
        <v:shape id="AutoShape 18" o:spid="_x0000_s4098" type="#_x0000_t32" style="position:absolute;margin-left:1.05pt;margin-top:5.75pt;width:507pt;height:.3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c/SIgIAAEEEAAAOAAAAZHJzL2Uyb0RvYy54bWysU02P2jAQvVfqf7ByhyRsoBARVqsEetl2&#10;kXb7A4ztJFYTj2UbAqr63zs2H1ra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" strokeweight="2pt"/>
      </w:pict>
    </w:r>
    <w:r w:rsidR="00A311FC" w:rsidRPr="00815345">
      <w:rPr>
        <w:rFonts w:ascii="Arial Black" w:hAnsi="Arial Black" w:cs="Times New Roman"/>
        <w:color w:val="800000"/>
      </w:rPr>
      <w:t xml:space="preserve">            </w:t>
    </w:r>
    <w:r w:rsidR="00A311FC">
      <w:rPr>
        <w:rFonts w:ascii="Arial Black" w:hAnsi="Arial Black" w:cs="Times New Roman"/>
        <w:color w:val="80000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1FC" w:rsidRPr="00AA62C3" w:rsidRDefault="00A311FC" w:rsidP="00AA62C3">
    <w:pPr>
      <w:pStyle w:val="a5"/>
    </w:pPr>
    <w:r w:rsidRPr="00AA62C3">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1FC" w:rsidRPr="00815345" w:rsidRDefault="00A311FC" w:rsidP="00815345">
    <w:pPr>
      <w:pStyle w:val="13"/>
      <w:shd w:val="clear" w:color="auto" w:fill="auto"/>
      <w:spacing w:line="240" w:lineRule="auto"/>
      <w:jc w:val="center"/>
    </w:pPr>
    <w:r w:rsidRPr="00815345">
      <w:rPr>
        <w:rStyle w:val="ac"/>
        <w:color w:val="000000"/>
      </w:rPr>
      <w:t>Научно-исследовательская работа «Комплексная схема организации дорожного движения на территории</w:t>
    </w:r>
  </w:p>
  <w:p w:rsidR="00A311FC" w:rsidRPr="00815345" w:rsidRDefault="00A311FC" w:rsidP="00815345">
    <w:pPr>
      <w:pStyle w:val="13"/>
      <w:shd w:val="clear" w:color="auto" w:fill="auto"/>
      <w:spacing w:line="240" w:lineRule="auto"/>
      <w:jc w:val="center"/>
      <w:rPr>
        <w:rStyle w:val="ac"/>
        <w:color w:val="000000"/>
      </w:rPr>
    </w:pPr>
    <w:r w:rsidRPr="00815345">
      <w:rPr>
        <w:rStyle w:val="ac"/>
        <w:color w:val="000000"/>
      </w:rPr>
      <w:t xml:space="preserve">муниципального образования </w:t>
    </w:r>
    <w:r w:rsidRPr="00815345">
      <w:rPr>
        <w:rStyle w:val="ac"/>
        <w:color w:val="000000"/>
        <w:lang w:val="en-US"/>
      </w:rPr>
      <w:t>&lt;…&gt;</w:t>
    </w:r>
  </w:p>
  <w:p w:rsidR="00A311FC" w:rsidRPr="00815345" w:rsidRDefault="00A311FC" w:rsidP="00815345">
    <w:pPr>
      <w:pStyle w:val="13"/>
      <w:shd w:val="clear" w:color="auto" w:fill="auto"/>
      <w:spacing w:line="240" w:lineRule="auto"/>
      <w:jc w:val="center"/>
    </w:pPr>
    <w:proofErr w:type="spellStart"/>
    <w:r w:rsidRPr="00815345">
      <w:rPr>
        <w:rStyle w:val="ac"/>
        <w:color w:val="000000"/>
      </w:rPr>
      <w:t>кпвапвапвапвапвапвапв</w:t>
    </w:r>
    <w:proofErr w:type="spellEnd"/>
  </w:p>
  <w:p w:rsidR="00A311FC" w:rsidRPr="00815345" w:rsidRDefault="000011EF" w:rsidP="00815345">
    <w:pPr>
      <w:pStyle w:val="a5"/>
      <w:tabs>
        <w:tab w:val="clear" w:pos="4677"/>
        <w:tab w:val="clear" w:pos="9355"/>
        <w:tab w:val="left" w:pos="0"/>
        <w:tab w:val="left" w:pos="8610"/>
      </w:tabs>
      <w:rPr>
        <w:rFonts w:ascii="Arial Black" w:hAnsi="Arial Black" w:cs="Times New Roman"/>
        <w:color w:val="800000"/>
        <w:sz w:val="28"/>
        <w:szCs w:val="28"/>
      </w:rPr>
    </w:pPr>
    <w:r w:rsidRPr="000011EF">
      <w:rPr>
        <w:noProof/>
        <w:color w:val="000000"/>
      </w:rPr>
      <w:pict>
        <v:shapetype id="_x0000_t32" coordsize="21600,21600" o:spt="32" o:oned="t" path="m,l21600,21600e" filled="f">
          <v:path arrowok="t" fillok="f" o:connecttype="none"/>
          <o:lock v:ext="edit" shapetype="t"/>
        </v:shapetype>
        <v:shape id="_x0000_s4097" type="#_x0000_t32" style="position:absolute;margin-left:1.05pt;margin-top:5.75pt;width:507pt;height:.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" strokeweight="2pt"/>
      </w:pict>
    </w:r>
    <w:r w:rsidR="00A311FC" w:rsidRPr="00815345">
      <w:rPr>
        <w:rFonts w:ascii="Arial Black" w:hAnsi="Arial Black" w:cs="Times New Roman"/>
        <w:color w:val="800000"/>
      </w:rPr>
      <w:t xml:space="preserve">            </w:t>
    </w:r>
    <w:r w:rsidR="00A311FC">
      <w:rPr>
        <w:rFonts w:ascii="Arial Black" w:hAnsi="Arial Black" w:cs="Times New Roman"/>
        <w:color w:val="800000"/>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1FC" w:rsidRPr="00CF61CF" w:rsidRDefault="00A311FC" w:rsidP="00CF61C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250C"/>
    <w:multiLevelType w:val="hybridMultilevel"/>
    <w:tmpl w:val="F4A6071A"/>
    <w:lvl w:ilvl="0" w:tplc="824AC65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B823C1"/>
    <w:multiLevelType w:val="hybridMultilevel"/>
    <w:tmpl w:val="A88A27FC"/>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7F6B11"/>
    <w:multiLevelType w:val="hybridMultilevel"/>
    <w:tmpl w:val="FB988E12"/>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5F6C10"/>
    <w:multiLevelType w:val="hybridMultilevel"/>
    <w:tmpl w:val="9E2A3700"/>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FF28F2"/>
    <w:multiLevelType w:val="hybridMultilevel"/>
    <w:tmpl w:val="0588924A"/>
    <w:lvl w:ilvl="0" w:tplc="66F66B04">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5">
    <w:nsid w:val="18CF6E11"/>
    <w:multiLevelType w:val="hybridMultilevel"/>
    <w:tmpl w:val="53EC14C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D5801B2"/>
    <w:multiLevelType w:val="hybridMultilevel"/>
    <w:tmpl w:val="F756477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F356038"/>
    <w:multiLevelType w:val="hybridMultilevel"/>
    <w:tmpl w:val="4086CAEC"/>
    <w:lvl w:ilvl="0" w:tplc="66F66B0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nsid w:val="21C41E02"/>
    <w:multiLevelType w:val="hybridMultilevel"/>
    <w:tmpl w:val="199A7C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170491"/>
    <w:multiLevelType w:val="hybridMultilevel"/>
    <w:tmpl w:val="23503FBC"/>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C77876"/>
    <w:multiLevelType w:val="hybridMultilevel"/>
    <w:tmpl w:val="17D6D9F6"/>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692B6C"/>
    <w:multiLevelType w:val="hybridMultilevel"/>
    <w:tmpl w:val="1B9A3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C96136"/>
    <w:multiLevelType w:val="hybridMultilevel"/>
    <w:tmpl w:val="49548662"/>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A61563"/>
    <w:multiLevelType w:val="hybridMultilevel"/>
    <w:tmpl w:val="53EC14C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4D1675E"/>
    <w:multiLevelType w:val="hybridMultilevel"/>
    <w:tmpl w:val="FE5A8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AF7790"/>
    <w:multiLevelType w:val="hybridMultilevel"/>
    <w:tmpl w:val="5D588CC4"/>
    <w:lvl w:ilvl="0" w:tplc="66F66B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286ECD"/>
    <w:multiLevelType w:val="hybridMultilevel"/>
    <w:tmpl w:val="876A7030"/>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7AB1CCB"/>
    <w:multiLevelType w:val="multilevel"/>
    <w:tmpl w:val="0192B900"/>
    <w:lvl w:ilvl="0">
      <w:start w:val="1"/>
      <w:numFmt w:val="decimal"/>
      <w:lvlText w:val="%1."/>
      <w:lvlJc w:val="left"/>
      <w:pPr>
        <w:ind w:left="2119" w:hanging="141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8">
    <w:nsid w:val="48122298"/>
    <w:multiLevelType w:val="hybridMultilevel"/>
    <w:tmpl w:val="3BFC88C2"/>
    <w:lvl w:ilvl="0" w:tplc="66F66B04">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9">
    <w:nsid w:val="4D185165"/>
    <w:multiLevelType w:val="hybridMultilevel"/>
    <w:tmpl w:val="0922E12A"/>
    <w:lvl w:ilvl="0" w:tplc="66F66B04">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0">
    <w:nsid w:val="55590F4F"/>
    <w:multiLevelType w:val="hybridMultilevel"/>
    <w:tmpl w:val="173E0CBA"/>
    <w:lvl w:ilvl="0" w:tplc="66F66B04">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21">
    <w:nsid w:val="59305F56"/>
    <w:multiLevelType w:val="hybridMultilevel"/>
    <w:tmpl w:val="BC382E2A"/>
    <w:lvl w:ilvl="0" w:tplc="F2D68698">
      <w:start w:val="1"/>
      <w:numFmt w:val="decimal"/>
      <w:lvlText w:val="Таблица 2.%1 –"/>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0E7C9F"/>
    <w:multiLevelType w:val="hybridMultilevel"/>
    <w:tmpl w:val="BD305B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BE23F8D"/>
    <w:multiLevelType w:val="hybridMultilevel"/>
    <w:tmpl w:val="584611B8"/>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06D0A7F"/>
    <w:multiLevelType w:val="hybridMultilevel"/>
    <w:tmpl w:val="1B9A3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E90BE0"/>
    <w:multiLevelType w:val="hybridMultilevel"/>
    <w:tmpl w:val="9A08AF44"/>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0555D8"/>
    <w:multiLevelType w:val="hybridMultilevel"/>
    <w:tmpl w:val="0090DB92"/>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14A3140"/>
    <w:multiLevelType w:val="hybridMultilevel"/>
    <w:tmpl w:val="FCDADC30"/>
    <w:lvl w:ilvl="0" w:tplc="7D1AAF46">
      <w:start w:val="1"/>
      <w:numFmt w:val="decimal"/>
      <w:lvlText w:val="Рисунок 2.%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F85B3B"/>
    <w:multiLevelType w:val="hybridMultilevel"/>
    <w:tmpl w:val="0C4297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8461638"/>
    <w:multiLevelType w:val="hybridMultilevel"/>
    <w:tmpl w:val="9790D628"/>
    <w:lvl w:ilvl="0" w:tplc="824AC65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A8B1861"/>
    <w:multiLevelType w:val="hybridMultilevel"/>
    <w:tmpl w:val="15CA3AAE"/>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D842C56"/>
    <w:multiLevelType w:val="hybridMultilevel"/>
    <w:tmpl w:val="1298D00A"/>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3AA24D3"/>
    <w:multiLevelType w:val="hybridMultilevel"/>
    <w:tmpl w:val="35F6B11A"/>
    <w:lvl w:ilvl="0" w:tplc="824AC6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6061F3A"/>
    <w:multiLevelType w:val="hybridMultilevel"/>
    <w:tmpl w:val="51BAAFE4"/>
    <w:lvl w:ilvl="0" w:tplc="66F66B0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6C0039C"/>
    <w:multiLevelType w:val="hybridMultilevel"/>
    <w:tmpl w:val="5E8EF8D2"/>
    <w:lvl w:ilvl="0" w:tplc="66F66B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8CA1D15"/>
    <w:multiLevelType w:val="hybridMultilevel"/>
    <w:tmpl w:val="4D04FCDC"/>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F484676"/>
    <w:multiLevelType w:val="hybridMultilevel"/>
    <w:tmpl w:val="299CAB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3"/>
  </w:num>
  <w:num w:numId="3">
    <w:abstractNumId w:val="14"/>
  </w:num>
  <w:num w:numId="4">
    <w:abstractNumId w:val="3"/>
  </w:num>
  <w:num w:numId="5">
    <w:abstractNumId w:val="8"/>
  </w:num>
  <w:num w:numId="6">
    <w:abstractNumId w:val="28"/>
  </w:num>
  <w:num w:numId="7">
    <w:abstractNumId w:val="19"/>
  </w:num>
  <w:num w:numId="8">
    <w:abstractNumId w:val="18"/>
  </w:num>
  <w:num w:numId="9">
    <w:abstractNumId w:val="36"/>
  </w:num>
  <w:num w:numId="10">
    <w:abstractNumId w:val="9"/>
  </w:num>
  <w:num w:numId="11">
    <w:abstractNumId w:val="22"/>
  </w:num>
  <w:num w:numId="12">
    <w:abstractNumId w:val="29"/>
  </w:num>
  <w:num w:numId="13">
    <w:abstractNumId w:val="0"/>
  </w:num>
  <w:num w:numId="14">
    <w:abstractNumId w:val="7"/>
  </w:num>
  <w:num w:numId="15">
    <w:abstractNumId w:val="32"/>
  </w:num>
  <w:num w:numId="16">
    <w:abstractNumId w:val="23"/>
  </w:num>
  <w:num w:numId="17">
    <w:abstractNumId w:val="35"/>
  </w:num>
  <w:num w:numId="18">
    <w:abstractNumId w:val="16"/>
  </w:num>
  <w:num w:numId="19">
    <w:abstractNumId w:val="15"/>
  </w:num>
  <w:num w:numId="20">
    <w:abstractNumId w:val="30"/>
  </w:num>
  <w:num w:numId="21">
    <w:abstractNumId w:val="10"/>
  </w:num>
  <w:num w:numId="22">
    <w:abstractNumId w:val="13"/>
  </w:num>
  <w:num w:numId="23">
    <w:abstractNumId w:val="2"/>
  </w:num>
  <w:num w:numId="24">
    <w:abstractNumId w:val="11"/>
  </w:num>
  <w:num w:numId="25">
    <w:abstractNumId w:val="12"/>
  </w:num>
  <w:num w:numId="26">
    <w:abstractNumId w:val="34"/>
  </w:num>
  <w:num w:numId="27">
    <w:abstractNumId w:val="31"/>
  </w:num>
  <w:num w:numId="28">
    <w:abstractNumId w:val="20"/>
  </w:num>
  <w:num w:numId="29">
    <w:abstractNumId w:val="4"/>
  </w:num>
  <w:num w:numId="30">
    <w:abstractNumId w:val="25"/>
  </w:num>
  <w:num w:numId="31">
    <w:abstractNumId w:val="6"/>
  </w:num>
  <w:num w:numId="32">
    <w:abstractNumId w:val="26"/>
  </w:num>
  <w:num w:numId="33">
    <w:abstractNumId w:val="21"/>
  </w:num>
  <w:num w:numId="34">
    <w:abstractNumId w:val="27"/>
  </w:num>
  <w:num w:numId="35">
    <w:abstractNumId w:val="5"/>
  </w:num>
  <w:num w:numId="36">
    <w:abstractNumId w:val="24"/>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131078" w:nlCheck="1" w:checkStyle="0"/>
  <w:activeWritingStyle w:appName="MSWord" w:lang="en-US" w:vendorID="64" w:dllVersion="131078" w:nlCheck="1" w:checkStyle="0"/>
  <w:proofState w:spelling="clean" w:grammar="clean"/>
  <w:defaultTabStop w:val="708"/>
  <w:autoHyphenation/>
  <w:drawingGridHorizontalSpacing w:val="110"/>
  <w:displayHorizontalDrawingGridEvery w:val="2"/>
  <w:characterSpacingControl w:val="doNotCompress"/>
  <w:hdrShapeDefaults>
    <o:shapedefaults v:ext="edit" spidmax="9218"/>
    <o:shapelayout v:ext="edit">
      <o:idmap v:ext="edit" data="4"/>
      <o:rules v:ext="edit">
        <o:r id="V:Rule3" type="connector" idref="#AutoShape 18"/>
        <o:r id="V:Rule4" type="connector" idref="#_x0000_s4097"/>
      </o:rules>
    </o:shapelayout>
  </w:hdrShapeDefaults>
  <w:footnotePr>
    <w:footnote w:id="-1"/>
    <w:footnote w:id="0"/>
  </w:footnotePr>
  <w:endnotePr>
    <w:endnote w:id="-1"/>
    <w:endnote w:id="0"/>
  </w:endnotePr>
  <w:compat>
    <w:useFELayout/>
  </w:compat>
  <w:rsids>
    <w:rsidRoot w:val="00310F84"/>
    <w:rsid w:val="000011EF"/>
    <w:rsid w:val="0000192C"/>
    <w:rsid w:val="0000196A"/>
    <w:rsid w:val="00001995"/>
    <w:rsid w:val="00002BEE"/>
    <w:rsid w:val="0000307C"/>
    <w:rsid w:val="0000377C"/>
    <w:rsid w:val="00004190"/>
    <w:rsid w:val="00011CAD"/>
    <w:rsid w:val="00014510"/>
    <w:rsid w:val="000145DB"/>
    <w:rsid w:val="00014B95"/>
    <w:rsid w:val="00015BE9"/>
    <w:rsid w:val="00015F44"/>
    <w:rsid w:val="000202D6"/>
    <w:rsid w:val="00020796"/>
    <w:rsid w:val="00021438"/>
    <w:rsid w:val="00024FEB"/>
    <w:rsid w:val="00026482"/>
    <w:rsid w:val="0002680C"/>
    <w:rsid w:val="000275EB"/>
    <w:rsid w:val="0003228E"/>
    <w:rsid w:val="00032433"/>
    <w:rsid w:val="000327D6"/>
    <w:rsid w:val="00034AD8"/>
    <w:rsid w:val="000353FA"/>
    <w:rsid w:val="00037080"/>
    <w:rsid w:val="000402EF"/>
    <w:rsid w:val="0004092E"/>
    <w:rsid w:val="00040C02"/>
    <w:rsid w:val="00043B25"/>
    <w:rsid w:val="00044CE9"/>
    <w:rsid w:val="00044D3F"/>
    <w:rsid w:val="000450F9"/>
    <w:rsid w:val="0004784A"/>
    <w:rsid w:val="000503BC"/>
    <w:rsid w:val="00050C18"/>
    <w:rsid w:val="00051050"/>
    <w:rsid w:val="00051532"/>
    <w:rsid w:val="000534C1"/>
    <w:rsid w:val="0005531E"/>
    <w:rsid w:val="00055399"/>
    <w:rsid w:val="00055958"/>
    <w:rsid w:val="0005654D"/>
    <w:rsid w:val="000578E4"/>
    <w:rsid w:val="00063B0A"/>
    <w:rsid w:val="00064EB1"/>
    <w:rsid w:val="00064FEE"/>
    <w:rsid w:val="000653A5"/>
    <w:rsid w:val="0006569F"/>
    <w:rsid w:val="00065792"/>
    <w:rsid w:val="000674EB"/>
    <w:rsid w:val="00067A5F"/>
    <w:rsid w:val="00071989"/>
    <w:rsid w:val="000722EC"/>
    <w:rsid w:val="00072F48"/>
    <w:rsid w:val="0007603F"/>
    <w:rsid w:val="0007621A"/>
    <w:rsid w:val="000765C6"/>
    <w:rsid w:val="00080758"/>
    <w:rsid w:val="00080D90"/>
    <w:rsid w:val="00080DEA"/>
    <w:rsid w:val="00081DFA"/>
    <w:rsid w:val="00081FBC"/>
    <w:rsid w:val="00082099"/>
    <w:rsid w:val="000842A9"/>
    <w:rsid w:val="000844ED"/>
    <w:rsid w:val="0008485A"/>
    <w:rsid w:val="000857C7"/>
    <w:rsid w:val="000858C7"/>
    <w:rsid w:val="00085DD4"/>
    <w:rsid w:val="000870D2"/>
    <w:rsid w:val="000877FC"/>
    <w:rsid w:val="000900B9"/>
    <w:rsid w:val="00090388"/>
    <w:rsid w:val="00092F19"/>
    <w:rsid w:val="00093481"/>
    <w:rsid w:val="00094684"/>
    <w:rsid w:val="000A07AD"/>
    <w:rsid w:val="000A07F6"/>
    <w:rsid w:val="000A21CB"/>
    <w:rsid w:val="000A3B88"/>
    <w:rsid w:val="000A4FF0"/>
    <w:rsid w:val="000A62B7"/>
    <w:rsid w:val="000B0776"/>
    <w:rsid w:val="000B1F0D"/>
    <w:rsid w:val="000B2A21"/>
    <w:rsid w:val="000B5393"/>
    <w:rsid w:val="000B63F4"/>
    <w:rsid w:val="000B7296"/>
    <w:rsid w:val="000B744C"/>
    <w:rsid w:val="000C01F7"/>
    <w:rsid w:val="000C0315"/>
    <w:rsid w:val="000C0600"/>
    <w:rsid w:val="000C23D4"/>
    <w:rsid w:val="000C2727"/>
    <w:rsid w:val="000C2744"/>
    <w:rsid w:val="000C31CC"/>
    <w:rsid w:val="000C321A"/>
    <w:rsid w:val="000C5891"/>
    <w:rsid w:val="000C74FA"/>
    <w:rsid w:val="000D2263"/>
    <w:rsid w:val="000D2FE7"/>
    <w:rsid w:val="000D3269"/>
    <w:rsid w:val="000D3D29"/>
    <w:rsid w:val="000D7459"/>
    <w:rsid w:val="000D7DEF"/>
    <w:rsid w:val="000E05ED"/>
    <w:rsid w:val="000E1B74"/>
    <w:rsid w:val="000E1E98"/>
    <w:rsid w:val="000E5CD8"/>
    <w:rsid w:val="000E68A2"/>
    <w:rsid w:val="000F075D"/>
    <w:rsid w:val="000F2DE6"/>
    <w:rsid w:val="000F3955"/>
    <w:rsid w:val="000F3C94"/>
    <w:rsid w:val="000F49AA"/>
    <w:rsid w:val="000F4F10"/>
    <w:rsid w:val="000F6BA9"/>
    <w:rsid w:val="000F6BBF"/>
    <w:rsid w:val="00100E25"/>
    <w:rsid w:val="0010199A"/>
    <w:rsid w:val="00102984"/>
    <w:rsid w:val="00102EFF"/>
    <w:rsid w:val="00103C82"/>
    <w:rsid w:val="00103E56"/>
    <w:rsid w:val="00103FF0"/>
    <w:rsid w:val="00104881"/>
    <w:rsid w:val="00104EEF"/>
    <w:rsid w:val="00105740"/>
    <w:rsid w:val="00105CB9"/>
    <w:rsid w:val="001071B9"/>
    <w:rsid w:val="00110EF6"/>
    <w:rsid w:val="00111934"/>
    <w:rsid w:val="00113F78"/>
    <w:rsid w:val="0011409A"/>
    <w:rsid w:val="00114229"/>
    <w:rsid w:val="001150FA"/>
    <w:rsid w:val="00116969"/>
    <w:rsid w:val="00117D4A"/>
    <w:rsid w:val="00120BD7"/>
    <w:rsid w:val="00122148"/>
    <w:rsid w:val="00122667"/>
    <w:rsid w:val="001243C1"/>
    <w:rsid w:val="0012600A"/>
    <w:rsid w:val="00130FA6"/>
    <w:rsid w:val="001314C9"/>
    <w:rsid w:val="001325D3"/>
    <w:rsid w:val="00133BCC"/>
    <w:rsid w:val="001353D2"/>
    <w:rsid w:val="001405F6"/>
    <w:rsid w:val="0014143A"/>
    <w:rsid w:val="001414EF"/>
    <w:rsid w:val="00142432"/>
    <w:rsid w:val="00142545"/>
    <w:rsid w:val="001430EB"/>
    <w:rsid w:val="00143418"/>
    <w:rsid w:val="00143478"/>
    <w:rsid w:val="0014791A"/>
    <w:rsid w:val="001505A8"/>
    <w:rsid w:val="00151289"/>
    <w:rsid w:val="00160216"/>
    <w:rsid w:val="00160D22"/>
    <w:rsid w:val="00161488"/>
    <w:rsid w:val="001629CF"/>
    <w:rsid w:val="00163A4E"/>
    <w:rsid w:val="0016497C"/>
    <w:rsid w:val="00164F27"/>
    <w:rsid w:val="0016593A"/>
    <w:rsid w:val="00166186"/>
    <w:rsid w:val="00167CF2"/>
    <w:rsid w:val="001701BD"/>
    <w:rsid w:val="00171B00"/>
    <w:rsid w:val="00171E1C"/>
    <w:rsid w:val="001730ED"/>
    <w:rsid w:val="00174F75"/>
    <w:rsid w:val="00175DE4"/>
    <w:rsid w:val="001767C3"/>
    <w:rsid w:val="0018177B"/>
    <w:rsid w:val="00183025"/>
    <w:rsid w:val="00186E22"/>
    <w:rsid w:val="00187226"/>
    <w:rsid w:val="00190505"/>
    <w:rsid w:val="00190977"/>
    <w:rsid w:val="00191A78"/>
    <w:rsid w:val="001926DF"/>
    <w:rsid w:val="0019319E"/>
    <w:rsid w:val="00194894"/>
    <w:rsid w:val="00194FA7"/>
    <w:rsid w:val="00195120"/>
    <w:rsid w:val="00195452"/>
    <w:rsid w:val="00195DBE"/>
    <w:rsid w:val="00196346"/>
    <w:rsid w:val="001965E7"/>
    <w:rsid w:val="00197BE4"/>
    <w:rsid w:val="001A23A4"/>
    <w:rsid w:val="001A2827"/>
    <w:rsid w:val="001A2EAC"/>
    <w:rsid w:val="001A39CA"/>
    <w:rsid w:val="001A4A09"/>
    <w:rsid w:val="001A6195"/>
    <w:rsid w:val="001A642C"/>
    <w:rsid w:val="001A77F7"/>
    <w:rsid w:val="001B02B6"/>
    <w:rsid w:val="001B44AF"/>
    <w:rsid w:val="001B58A3"/>
    <w:rsid w:val="001B6045"/>
    <w:rsid w:val="001C25B0"/>
    <w:rsid w:val="001C34DF"/>
    <w:rsid w:val="001C370C"/>
    <w:rsid w:val="001C4E30"/>
    <w:rsid w:val="001C6DE7"/>
    <w:rsid w:val="001C773F"/>
    <w:rsid w:val="001D2C62"/>
    <w:rsid w:val="001D38BA"/>
    <w:rsid w:val="001D3B80"/>
    <w:rsid w:val="001D4635"/>
    <w:rsid w:val="001D50B2"/>
    <w:rsid w:val="001D6C88"/>
    <w:rsid w:val="001D7670"/>
    <w:rsid w:val="001D786D"/>
    <w:rsid w:val="001D7AAE"/>
    <w:rsid w:val="001E141E"/>
    <w:rsid w:val="001E19F9"/>
    <w:rsid w:val="001E1C81"/>
    <w:rsid w:val="001E2863"/>
    <w:rsid w:val="001E2BDE"/>
    <w:rsid w:val="001E35E9"/>
    <w:rsid w:val="001E3EB6"/>
    <w:rsid w:val="001E6535"/>
    <w:rsid w:val="001E6C06"/>
    <w:rsid w:val="001F0BDE"/>
    <w:rsid w:val="001F1CA2"/>
    <w:rsid w:val="001F2718"/>
    <w:rsid w:val="001F27E7"/>
    <w:rsid w:val="001F5122"/>
    <w:rsid w:val="002001FB"/>
    <w:rsid w:val="00200BB2"/>
    <w:rsid w:val="00201318"/>
    <w:rsid w:val="00201795"/>
    <w:rsid w:val="002018DA"/>
    <w:rsid w:val="00201A16"/>
    <w:rsid w:val="00201ECC"/>
    <w:rsid w:val="00202DAC"/>
    <w:rsid w:val="0020338F"/>
    <w:rsid w:val="00204239"/>
    <w:rsid w:val="0020506B"/>
    <w:rsid w:val="002055BF"/>
    <w:rsid w:val="00205D40"/>
    <w:rsid w:val="00206196"/>
    <w:rsid w:val="00207A53"/>
    <w:rsid w:val="002106F9"/>
    <w:rsid w:val="002110C0"/>
    <w:rsid w:val="00212F96"/>
    <w:rsid w:val="0021323E"/>
    <w:rsid w:val="00213C4C"/>
    <w:rsid w:val="002140F3"/>
    <w:rsid w:val="00214C1D"/>
    <w:rsid w:val="00215BB4"/>
    <w:rsid w:val="00217AAA"/>
    <w:rsid w:val="00220039"/>
    <w:rsid w:val="002201B5"/>
    <w:rsid w:val="0022158B"/>
    <w:rsid w:val="002226E1"/>
    <w:rsid w:val="00223A68"/>
    <w:rsid w:val="002249F5"/>
    <w:rsid w:val="0023056F"/>
    <w:rsid w:val="0023110B"/>
    <w:rsid w:val="002323F7"/>
    <w:rsid w:val="00232F79"/>
    <w:rsid w:val="002376BA"/>
    <w:rsid w:val="00240DEE"/>
    <w:rsid w:val="00240E5B"/>
    <w:rsid w:val="00244F72"/>
    <w:rsid w:val="0024534A"/>
    <w:rsid w:val="00245EAF"/>
    <w:rsid w:val="002465E7"/>
    <w:rsid w:val="00251461"/>
    <w:rsid w:val="00252895"/>
    <w:rsid w:val="00252DBB"/>
    <w:rsid w:val="002533AD"/>
    <w:rsid w:val="002562AA"/>
    <w:rsid w:val="002566F8"/>
    <w:rsid w:val="00260A7A"/>
    <w:rsid w:val="00262142"/>
    <w:rsid w:val="00263573"/>
    <w:rsid w:val="00263582"/>
    <w:rsid w:val="00264741"/>
    <w:rsid w:val="002647FD"/>
    <w:rsid w:val="00265BF7"/>
    <w:rsid w:val="00267E2E"/>
    <w:rsid w:val="00271397"/>
    <w:rsid w:val="002720DF"/>
    <w:rsid w:val="0027217A"/>
    <w:rsid w:val="0027247A"/>
    <w:rsid w:val="0027287D"/>
    <w:rsid w:val="002735F0"/>
    <w:rsid w:val="0027384D"/>
    <w:rsid w:val="002741B4"/>
    <w:rsid w:val="0027510E"/>
    <w:rsid w:val="00275AAD"/>
    <w:rsid w:val="0027606C"/>
    <w:rsid w:val="0027611B"/>
    <w:rsid w:val="00276733"/>
    <w:rsid w:val="0028084B"/>
    <w:rsid w:val="002812E7"/>
    <w:rsid w:val="00282281"/>
    <w:rsid w:val="0028245F"/>
    <w:rsid w:val="00284E88"/>
    <w:rsid w:val="00285C4C"/>
    <w:rsid w:val="00286734"/>
    <w:rsid w:val="00286957"/>
    <w:rsid w:val="00291145"/>
    <w:rsid w:val="00293006"/>
    <w:rsid w:val="002936CE"/>
    <w:rsid w:val="002956A1"/>
    <w:rsid w:val="002958C5"/>
    <w:rsid w:val="00296C37"/>
    <w:rsid w:val="002A0CDF"/>
    <w:rsid w:val="002A1AA1"/>
    <w:rsid w:val="002A284C"/>
    <w:rsid w:val="002A3B8E"/>
    <w:rsid w:val="002A5621"/>
    <w:rsid w:val="002A7A2B"/>
    <w:rsid w:val="002B0D89"/>
    <w:rsid w:val="002B33A6"/>
    <w:rsid w:val="002B346A"/>
    <w:rsid w:val="002B541D"/>
    <w:rsid w:val="002B626F"/>
    <w:rsid w:val="002B7062"/>
    <w:rsid w:val="002B7A7A"/>
    <w:rsid w:val="002C2AA4"/>
    <w:rsid w:val="002C406B"/>
    <w:rsid w:val="002C66C3"/>
    <w:rsid w:val="002D0310"/>
    <w:rsid w:val="002D325B"/>
    <w:rsid w:val="002D3707"/>
    <w:rsid w:val="002D3DB2"/>
    <w:rsid w:val="002D4459"/>
    <w:rsid w:val="002D449D"/>
    <w:rsid w:val="002D4AD5"/>
    <w:rsid w:val="002D73FF"/>
    <w:rsid w:val="002D79E8"/>
    <w:rsid w:val="002E1510"/>
    <w:rsid w:val="002E16CF"/>
    <w:rsid w:val="002E3CC4"/>
    <w:rsid w:val="002E578B"/>
    <w:rsid w:val="002E77D2"/>
    <w:rsid w:val="002F0DEB"/>
    <w:rsid w:val="002F15A5"/>
    <w:rsid w:val="002F379F"/>
    <w:rsid w:val="002F4456"/>
    <w:rsid w:val="002F591D"/>
    <w:rsid w:val="002F64AA"/>
    <w:rsid w:val="002F66E0"/>
    <w:rsid w:val="002F795A"/>
    <w:rsid w:val="0030271B"/>
    <w:rsid w:val="003034E1"/>
    <w:rsid w:val="00304030"/>
    <w:rsid w:val="00304164"/>
    <w:rsid w:val="00305297"/>
    <w:rsid w:val="00306184"/>
    <w:rsid w:val="00306BEF"/>
    <w:rsid w:val="00310F84"/>
    <w:rsid w:val="003118FA"/>
    <w:rsid w:val="0031315A"/>
    <w:rsid w:val="00313A7B"/>
    <w:rsid w:val="00314117"/>
    <w:rsid w:val="00315909"/>
    <w:rsid w:val="003162FF"/>
    <w:rsid w:val="0031653C"/>
    <w:rsid w:val="00316566"/>
    <w:rsid w:val="00317223"/>
    <w:rsid w:val="0031765A"/>
    <w:rsid w:val="00320A1B"/>
    <w:rsid w:val="00320ACC"/>
    <w:rsid w:val="003219B1"/>
    <w:rsid w:val="003223EF"/>
    <w:rsid w:val="00322DB2"/>
    <w:rsid w:val="00322F42"/>
    <w:rsid w:val="003234C0"/>
    <w:rsid w:val="00324ADC"/>
    <w:rsid w:val="00324B92"/>
    <w:rsid w:val="00326034"/>
    <w:rsid w:val="00326E3E"/>
    <w:rsid w:val="00327EB2"/>
    <w:rsid w:val="003303FF"/>
    <w:rsid w:val="00331027"/>
    <w:rsid w:val="00336AE2"/>
    <w:rsid w:val="0034119B"/>
    <w:rsid w:val="00342A11"/>
    <w:rsid w:val="00344615"/>
    <w:rsid w:val="00345143"/>
    <w:rsid w:val="00352DBF"/>
    <w:rsid w:val="00353E57"/>
    <w:rsid w:val="0035641F"/>
    <w:rsid w:val="003575A2"/>
    <w:rsid w:val="00360A70"/>
    <w:rsid w:val="00360B4B"/>
    <w:rsid w:val="00364265"/>
    <w:rsid w:val="003654C9"/>
    <w:rsid w:val="00366D5A"/>
    <w:rsid w:val="00367CCF"/>
    <w:rsid w:val="003707FA"/>
    <w:rsid w:val="003711DF"/>
    <w:rsid w:val="003712C7"/>
    <w:rsid w:val="00371E69"/>
    <w:rsid w:val="003728F2"/>
    <w:rsid w:val="00372CF6"/>
    <w:rsid w:val="0037333B"/>
    <w:rsid w:val="0037526E"/>
    <w:rsid w:val="003779A0"/>
    <w:rsid w:val="003779A4"/>
    <w:rsid w:val="00381044"/>
    <w:rsid w:val="00381561"/>
    <w:rsid w:val="0038332B"/>
    <w:rsid w:val="00384365"/>
    <w:rsid w:val="0038476C"/>
    <w:rsid w:val="00384D9C"/>
    <w:rsid w:val="00387534"/>
    <w:rsid w:val="00393EF1"/>
    <w:rsid w:val="0039466E"/>
    <w:rsid w:val="003946B5"/>
    <w:rsid w:val="0039487A"/>
    <w:rsid w:val="003962A0"/>
    <w:rsid w:val="00397260"/>
    <w:rsid w:val="003979E5"/>
    <w:rsid w:val="003A1DA1"/>
    <w:rsid w:val="003A32B7"/>
    <w:rsid w:val="003A3C23"/>
    <w:rsid w:val="003A4746"/>
    <w:rsid w:val="003A4AA5"/>
    <w:rsid w:val="003A5628"/>
    <w:rsid w:val="003B013F"/>
    <w:rsid w:val="003B19D3"/>
    <w:rsid w:val="003B238F"/>
    <w:rsid w:val="003B29B3"/>
    <w:rsid w:val="003B3F91"/>
    <w:rsid w:val="003B444E"/>
    <w:rsid w:val="003B4580"/>
    <w:rsid w:val="003B4B30"/>
    <w:rsid w:val="003B4F6E"/>
    <w:rsid w:val="003B52A8"/>
    <w:rsid w:val="003B5803"/>
    <w:rsid w:val="003B70F9"/>
    <w:rsid w:val="003B7524"/>
    <w:rsid w:val="003C0774"/>
    <w:rsid w:val="003C47DC"/>
    <w:rsid w:val="003C5515"/>
    <w:rsid w:val="003C5791"/>
    <w:rsid w:val="003C7342"/>
    <w:rsid w:val="003C7365"/>
    <w:rsid w:val="003D0396"/>
    <w:rsid w:val="003D0A02"/>
    <w:rsid w:val="003D1A5D"/>
    <w:rsid w:val="003D1B8F"/>
    <w:rsid w:val="003D2374"/>
    <w:rsid w:val="003D2F41"/>
    <w:rsid w:val="003D359D"/>
    <w:rsid w:val="003D490A"/>
    <w:rsid w:val="003D4E63"/>
    <w:rsid w:val="003D5FEE"/>
    <w:rsid w:val="003D6CE0"/>
    <w:rsid w:val="003D7374"/>
    <w:rsid w:val="003D753E"/>
    <w:rsid w:val="003E08C4"/>
    <w:rsid w:val="003E098E"/>
    <w:rsid w:val="003E16F0"/>
    <w:rsid w:val="003E2736"/>
    <w:rsid w:val="003E38A1"/>
    <w:rsid w:val="003E3E0C"/>
    <w:rsid w:val="003E5154"/>
    <w:rsid w:val="003E6E02"/>
    <w:rsid w:val="003F14E8"/>
    <w:rsid w:val="003F1C5C"/>
    <w:rsid w:val="003F45AC"/>
    <w:rsid w:val="003F52FB"/>
    <w:rsid w:val="0040118E"/>
    <w:rsid w:val="00402917"/>
    <w:rsid w:val="00402D53"/>
    <w:rsid w:val="004033EF"/>
    <w:rsid w:val="00404077"/>
    <w:rsid w:val="004063CC"/>
    <w:rsid w:val="0040730A"/>
    <w:rsid w:val="00407A8E"/>
    <w:rsid w:val="004104C7"/>
    <w:rsid w:val="0041103E"/>
    <w:rsid w:val="00412BFB"/>
    <w:rsid w:val="00413704"/>
    <w:rsid w:val="0041399D"/>
    <w:rsid w:val="004151CC"/>
    <w:rsid w:val="00416396"/>
    <w:rsid w:val="00416FE0"/>
    <w:rsid w:val="00417711"/>
    <w:rsid w:val="0042189B"/>
    <w:rsid w:val="00423BBE"/>
    <w:rsid w:val="00423D63"/>
    <w:rsid w:val="00425658"/>
    <w:rsid w:val="0042623E"/>
    <w:rsid w:val="004262DC"/>
    <w:rsid w:val="00426518"/>
    <w:rsid w:val="0042666C"/>
    <w:rsid w:val="00426C7E"/>
    <w:rsid w:val="004311EA"/>
    <w:rsid w:val="004342CF"/>
    <w:rsid w:val="00437205"/>
    <w:rsid w:val="00437A1D"/>
    <w:rsid w:val="00440568"/>
    <w:rsid w:val="00443007"/>
    <w:rsid w:val="00443239"/>
    <w:rsid w:val="00444AFD"/>
    <w:rsid w:val="00444DF9"/>
    <w:rsid w:val="00444EE0"/>
    <w:rsid w:val="0044606D"/>
    <w:rsid w:val="00446832"/>
    <w:rsid w:val="0045056F"/>
    <w:rsid w:val="00451D39"/>
    <w:rsid w:val="0045501D"/>
    <w:rsid w:val="00455B79"/>
    <w:rsid w:val="00456073"/>
    <w:rsid w:val="004567DD"/>
    <w:rsid w:val="00457636"/>
    <w:rsid w:val="00457D07"/>
    <w:rsid w:val="00460656"/>
    <w:rsid w:val="004606A1"/>
    <w:rsid w:val="0046296F"/>
    <w:rsid w:val="00462F38"/>
    <w:rsid w:val="00463C34"/>
    <w:rsid w:val="00470696"/>
    <w:rsid w:val="00471BAF"/>
    <w:rsid w:val="00471E4E"/>
    <w:rsid w:val="00472B12"/>
    <w:rsid w:val="00476AE4"/>
    <w:rsid w:val="0047714E"/>
    <w:rsid w:val="0048397F"/>
    <w:rsid w:val="0048712E"/>
    <w:rsid w:val="00490846"/>
    <w:rsid w:val="0049154E"/>
    <w:rsid w:val="00492919"/>
    <w:rsid w:val="004938E8"/>
    <w:rsid w:val="00494D26"/>
    <w:rsid w:val="00496345"/>
    <w:rsid w:val="0049743A"/>
    <w:rsid w:val="004A13AE"/>
    <w:rsid w:val="004A154F"/>
    <w:rsid w:val="004A2954"/>
    <w:rsid w:val="004A4462"/>
    <w:rsid w:val="004A4575"/>
    <w:rsid w:val="004A5B1B"/>
    <w:rsid w:val="004A6646"/>
    <w:rsid w:val="004A6C81"/>
    <w:rsid w:val="004A731B"/>
    <w:rsid w:val="004B01F6"/>
    <w:rsid w:val="004B0BA7"/>
    <w:rsid w:val="004B12DA"/>
    <w:rsid w:val="004B35CB"/>
    <w:rsid w:val="004B3915"/>
    <w:rsid w:val="004B40DC"/>
    <w:rsid w:val="004B6802"/>
    <w:rsid w:val="004B7AAD"/>
    <w:rsid w:val="004C0FD3"/>
    <w:rsid w:val="004C190C"/>
    <w:rsid w:val="004C3890"/>
    <w:rsid w:val="004C5266"/>
    <w:rsid w:val="004C639F"/>
    <w:rsid w:val="004C6987"/>
    <w:rsid w:val="004D3707"/>
    <w:rsid w:val="004D4A05"/>
    <w:rsid w:val="004D4AEE"/>
    <w:rsid w:val="004D5E7D"/>
    <w:rsid w:val="004D6224"/>
    <w:rsid w:val="004D6AED"/>
    <w:rsid w:val="004D79B6"/>
    <w:rsid w:val="004E0604"/>
    <w:rsid w:val="004E0AC1"/>
    <w:rsid w:val="004E0E7F"/>
    <w:rsid w:val="004E4B18"/>
    <w:rsid w:val="004E4DF8"/>
    <w:rsid w:val="004E50A8"/>
    <w:rsid w:val="004E516E"/>
    <w:rsid w:val="004E75D2"/>
    <w:rsid w:val="004E776F"/>
    <w:rsid w:val="004E7E9D"/>
    <w:rsid w:val="004F005C"/>
    <w:rsid w:val="004F00DD"/>
    <w:rsid w:val="004F0CB8"/>
    <w:rsid w:val="004F2145"/>
    <w:rsid w:val="004F3660"/>
    <w:rsid w:val="004F47EE"/>
    <w:rsid w:val="004F4CF3"/>
    <w:rsid w:val="00500549"/>
    <w:rsid w:val="00501CDC"/>
    <w:rsid w:val="00502B18"/>
    <w:rsid w:val="00503720"/>
    <w:rsid w:val="0050742C"/>
    <w:rsid w:val="00510652"/>
    <w:rsid w:val="00510E98"/>
    <w:rsid w:val="00511B9C"/>
    <w:rsid w:val="0051281D"/>
    <w:rsid w:val="00515468"/>
    <w:rsid w:val="00516AB9"/>
    <w:rsid w:val="0052670F"/>
    <w:rsid w:val="0053030F"/>
    <w:rsid w:val="00530DB4"/>
    <w:rsid w:val="00532190"/>
    <w:rsid w:val="0053260C"/>
    <w:rsid w:val="00532FAE"/>
    <w:rsid w:val="0053446F"/>
    <w:rsid w:val="00541E30"/>
    <w:rsid w:val="005423DC"/>
    <w:rsid w:val="00542791"/>
    <w:rsid w:val="00542850"/>
    <w:rsid w:val="00542915"/>
    <w:rsid w:val="0054715A"/>
    <w:rsid w:val="00547755"/>
    <w:rsid w:val="005502E2"/>
    <w:rsid w:val="00553FC0"/>
    <w:rsid w:val="00556C98"/>
    <w:rsid w:val="00557930"/>
    <w:rsid w:val="00557E68"/>
    <w:rsid w:val="005608EC"/>
    <w:rsid w:val="00561E15"/>
    <w:rsid w:val="00565847"/>
    <w:rsid w:val="00566024"/>
    <w:rsid w:val="00566E2D"/>
    <w:rsid w:val="00567069"/>
    <w:rsid w:val="00567779"/>
    <w:rsid w:val="00570A59"/>
    <w:rsid w:val="0057223A"/>
    <w:rsid w:val="0057284C"/>
    <w:rsid w:val="00575234"/>
    <w:rsid w:val="00581D65"/>
    <w:rsid w:val="0058214F"/>
    <w:rsid w:val="005841A5"/>
    <w:rsid w:val="005844DF"/>
    <w:rsid w:val="0058495C"/>
    <w:rsid w:val="005851CD"/>
    <w:rsid w:val="005853C2"/>
    <w:rsid w:val="005879DF"/>
    <w:rsid w:val="00587CE5"/>
    <w:rsid w:val="00593172"/>
    <w:rsid w:val="005936F7"/>
    <w:rsid w:val="00593B8F"/>
    <w:rsid w:val="0059544B"/>
    <w:rsid w:val="00595CD8"/>
    <w:rsid w:val="005968FA"/>
    <w:rsid w:val="00596984"/>
    <w:rsid w:val="00596AC7"/>
    <w:rsid w:val="00596E52"/>
    <w:rsid w:val="00597B07"/>
    <w:rsid w:val="005A03CD"/>
    <w:rsid w:val="005A146B"/>
    <w:rsid w:val="005A1F2E"/>
    <w:rsid w:val="005A7268"/>
    <w:rsid w:val="005B05B4"/>
    <w:rsid w:val="005B1BAE"/>
    <w:rsid w:val="005B255B"/>
    <w:rsid w:val="005B3904"/>
    <w:rsid w:val="005B4685"/>
    <w:rsid w:val="005B6F18"/>
    <w:rsid w:val="005B77F6"/>
    <w:rsid w:val="005C0238"/>
    <w:rsid w:val="005C0639"/>
    <w:rsid w:val="005C12CA"/>
    <w:rsid w:val="005C1BA1"/>
    <w:rsid w:val="005C50B8"/>
    <w:rsid w:val="005D1425"/>
    <w:rsid w:val="005D216F"/>
    <w:rsid w:val="005D2BF0"/>
    <w:rsid w:val="005D2D79"/>
    <w:rsid w:val="005D43E9"/>
    <w:rsid w:val="005D57E4"/>
    <w:rsid w:val="005D64D4"/>
    <w:rsid w:val="005D7715"/>
    <w:rsid w:val="005E0267"/>
    <w:rsid w:val="005E0627"/>
    <w:rsid w:val="005E1B85"/>
    <w:rsid w:val="005E1FFF"/>
    <w:rsid w:val="005E2E9E"/>
    <w:rsid w:val="005E3068"/>
    <w:rsid w:val="005E3B5C"/>
    <w:rsid w:val="005E6324"/>
    <w:rsid w:val="005E642C"/>
    <w:rsid w:val="005E6C05"/>
    <w:rsid w:val="005E7B28"/>
    <w:rsid w:val="005F0E05"/>
    <w:rsid w:val="005F0F29"/>
    <w:rsid w:val="005F230A"/>
    <w:rsid w:val="005F4621"/>
    <w:rsid w:val="005F59CB"/>
    <w:rsid w:val="00600F1A"/>
    <w:rsid w:val="00602C93"/>
    <w:rsid w:val="006033CB"/>
    <w:rsid w:val="00603D81"/>
    <w:rsid w:val="006048F2"/>
    <w:rsid w:val="00605308"/>
    <w:rsid w:val="00606E13"/>
    <w:rsid w:val="0061181A"/>
    <w:rsid w:val="00616DB7"/>
    <w:rsid w:val="00617DFA"/>
    <w:rsid w:val="00617F9D"/>
    <w:rsid w:val="00621052"/>
    <w:rsid w:val="006212F3"/>
    <w:rsid w:val="0062324A"/>
    <w:rsid w:val="00632B1B"/>
    <w:rsid w:val="0063322E"/>
    <w:rsid w:val="00633D34"/>
    <w:rsid w:val="0063444C"/>
    <w:rsid w:val="00634CA7"/>
    <w:rsid w:val="00635620"/>
    <w:rsid w:val="00636032"/>
    <w:rsid w:val="006408D8"/>
    <w:rsid w:val="00640944"/>
    <w:rsid w:val="00642AE8"/>
    <w:rsid w:val="00642C11"/>
    <w:rsid w:val="00643063"/>
    <w:rsid w:val="006438E1"/>
    <w:rsid w:val="00644A07"/>
    <w:rsid w:val="00644E92"/>
    <w:rsid w:val="006463B8"/>
    <w:rsid w:val="00647289"/>
    <w:rsid w:val="006510BA"/>
    <w:rsid w:val="0065114A"/>
    <w:rsid w:val="00651B20"/>
    <w:rsid w:val="0065351D"/>
    <w:rsid w:val="006539CA"/>
    <w:rsid w:val="00655C39"/>
    <w:rsid w:val="00655FF1"/>
    <w:rsid w:val="00656ABF"/>
    <w:rsid w:val="0066140A"/>
    <w:rsid w:val="006618D1"/>
    <w:rsid w:val="00661E41"/>
    <w:rsid w:val="00663AA2"/>
    <w:rsid w:val="0066416E"/>
    <w:rsid w:val="006647C3"/>
    <w:rsid w:val="00664ABA"/>
    <w:rsid w:val="006655E3"/>
    <w:rsid w:val="00665952"/>
    <w:rsid w:val="00666076"/>
    <w:rsid w:val="00666B91"/>
    <w:rsid w:val="00667322"/>
    <w:rsid w:val="006706CC"/>
    <w:rsid w:val="006715A4"/>
    <w:rsid w:val="006716BF"/>
    <w:rsid w:val="006717E5"/>
    <w:rsid w:val="00672249"/>
    <w:rsid w:val="00673238"/>
    <w:rsid w:val="006736A9"/>
    <w:rsid w:val="00673786"/>
    <w:rsid w:val="006751A0"/>
    <w:rsid w:val="0067557A"/>
    <w:rsid w:val="00675729"/>
    <w:rsid w:val="00676D81"/>
    <w:rsid w:val="00680B11"/>
    <w:rsid w:val="00681341"/>
    <w:rsid w:val="00681AD8"/>
    <w:rsid w:val="00682775"/>
    <w:rsid w:val="006846E7"/>
    <w:rsid w:val="006848A0"/>
    <w:rsid w:val="00686638"/>
    <w:rsid w:val="006946C6"/>
    <w:rsid w:val="006954DC"/>
    <w:rsid w:val="00697FEC"/>
    <w:rsid w:val="006A090F"/>
    <w:rsid w:val="006A1FAF"/>
    <w:rsid w:val="006A2D64"/>
    <w:rsid w:val="006A3A99"/>
    <w:rsid w:val="006A6693"/>
    <w:rsid w:val="006A77DB"/>
    <w:rsid w:val="006A7DD4"/>
    <w:rsid w:val="006B0190"/>
    <w:rsid w:val="006B079B"/>
    <w:rsid w:val="006B0C5D"/>
    <w:rsid w:val="006B147C"/>
    <w:rsid w:val="006B22AD"/>
    <w:rsid w:val="006B3421"/>
    <w:rsid w:val="006B4887"/>
    <w:rsid w:val="006B62FA"/>
    <w:rsid w:val="006B7321"/>
    <w:rsid w:val="006C0615"/>
    <w:rsid w:val="006C1AFC"/>
    <w:rsid w:val="006C1DE3"/>
    <w:rsid w:val="006C5203"/>
    <w:rsid w:val="006C6C51"/>
    <w:rsid w:val="006C6D5D"/>
    <w:rsid w:val="006D09A9"/>
    <w:rsid w:val="006D49FE"/>
    <w:rsid w:val="006D4C00"/>
    <w:rsid w:val="006D6E93"/>
    <w:rsid w:val="006E0442"/>
    <w:rsid w:val="006E0525"/>
    <w:rsid w:val="006E0E51"/>
    <w:rsid w:val="006E0FBA"/>
    <w:rsid w:val="006E2397"/>
    <w:rsid w:val="006E4FFD"/>
    <w:rsid w:val="006E5356"/>
    <w:rsid w:val="006E543D"/>
    <w:rsid w:val="006E766C"/>
    <w:rsid w:val="006F1645"/>
    <w:rsid w:val="006F3A6D"/>
    <w:rsid w:val="006F5153"/>
    <w:rsid w:val="006F55CB"/>
    <w:rsid w:val="006F57BC"/>
    <w:rsid w:val="006F5E42"/>
    <w:rsid w:val="006F6BBF"/>
    <w:rsid w:val="006F7A55"/>
    <w:rsid w:val="007019B9"/>
    <w:rsid w:val="007051AC"/>
    <w:rsid w:val="00706C20"/>
    <w:rsid w:val="0070767B"/>
    <w:rsid w:val="0070790D"/>
    <w:rsid w:val="00710C8E"/>
    <w:rsid w:val="0071291C"/>
    <w:rsid w:val="00712A95"/>
    <w:rsid w:val="00713019"/>
    <w:rsid w:val="007131C8"/>
    <w:rsid w:val="00713AAC"/>
    <w:rsid w:val="007141BF"/>
    <w:rsid w:val="00717997"/>
    <w:rsid w:val="00722AB6"/>
    <w:rsid w:val="007232BC"/>
    <w:rsid w:val="00723CC5"/>
    <w:rsid w:val="00725A15"/>
    <w:rsid w:val="00725C68"/>
    <w:rsid w:val="00733085"/>
    <w:rsid w:val="0073389E"/>
    <w:rsid w:val="00736E3E"/>
    <w:rsid w:val="00737310"/>
    <w:rsid w:val="00737C86"/>
    <w:rsid w:val="00742E82"/>
    <w:rsid w:val="007449B8"/>
    <w:rsid w:val="00744ED4"/>
    <w:rsid w:val="007452A9"/>
    <w:rsid w:val="007458FD"/>
    <w:rsid w:val="00751551"/>
    <w:rsid w:val="007523FF"/>
    <w:rsid w:val="007537F0"/>
    <w:rsid w:val="0075535C"/>
    <w:rsid w:val="00755A4D"/>
    <w:rsid w:val="00755DB1"/>
    <w:rsid w:val="00756377"/>
    <w:rsid w:val="00757FBE"/>
    <w:rsid w:val="00757FEC"/>
    <w:rsid w:val="00760ABA"/>
    <w:rsid w:val="007611E4"/>
    <w:rsid w:val="007621E1"/>
    <w:rsid w:val="0076283C"/>
    <w:rsid w:val="007641BB"/>
    <w:rsid w:val="00764926"/>
    <w:rsid w:val="007658F1"/>
    <w:rsid w:val="00765E2A"/>
    <w:rsid w:val="0077035F"/>
    <w:rsid w:val="00770EB9"/>
    <w:rsid w:val="00771F21"/>
    <w:rsid w:val="00773A79"/>
    <w:rsid w:val="00775A10"/>
    <w:rsid w:val="0077600F"/>
    <w:rsid w:val="00776587"/>
    <w:rsid w:val="007779EF"/>
    <w:rsid w:val="00780042"/>
    <w:rsid w:val="007810D9"/>
    <w:rsid w:val="00782543"/>
    <w:rsid w:val="007845DD"/>
    <w:rsid w:val="00786E9F"/>
    <w:rsid w:val="00787635"/>
    <w:rsid w:val="0079162F"/>
    <w:rsid w:val="00791B9F"/>
    <w:rsid w:val="00791C8E"/>
    <w:rsid w:val="0079211A"/>
    <w:rsid w:val="00794244"/>
    <w:rsid w:val="00795B04"/>
    <w:rsid w:val="00796F9B"/>
    <w:rsid w:val="00797CEF"/>
    <w:rsid w:val="007A0469"/>
    <w:rsid w:val="007A0AA1"/>
    <w:rsid w:val="007A0FDA"/>
    <w:rsid w:val="007A1CF8"/>
    <w:rsid w:val="007A321C"/>
    <w:rsid w:val="007A58A7"/>
    <w:rsid w:val="007A5B04"/>
    <w:rsid w:val="007A6DA9"/>
    <w:rsid w:val="007A75C5"/>
    <w:rsid w:val="007B1377"/>
    <w:rsid w:val="007B379A"/>
    <w:rsid w:val="007B704F"/>
    <w:rsid w:val="007C0429"/>
    <w:rsid w:val="007C0515"/>
    <w:rsid w:val="007C0DAF"/>
    <w:rsid w:val="007C259B"/>
    <w:rsid w:val="007C2A95"/>
    <w:rsid w:val="007C3E8B"/>
    <w:rsid w:val="007C4039"/>
    <w:rsid w:val="007C4365"/>
    <w:rsid w:val="007C4AF8"/>
    <w:rsid w:val="007C6642"/>
    <w:rsid w:val="007D24F9"/>
    <w:rsid w:val="007D4177"/>
    <w:rsid w:val="007D594D"/>
    <w:rsid w:val="007D7991"/>
    <w:rsid w:val="007E00F2"/>
    <w:rsid w:val="007E2065"/>
    <w:rsid w:val="007E23EF"/>
    <w:rsid w:val="007E50DE"/>
    <w:rsid w:val="007E585B"/>
    <w:rsid w:val="007E6B81"/>
    <w:rsid w:val="007F2139"/>
    <w:rsid w:val="007F2161"/>
    <w:rsid w:val="007F287C"/>
    <w:rsid w:val="007F2890"/>
    <w:rsid w:val="007F4011"/>
    <w:rsid w:val="007F44CF"/>
    <w:rsid w:val="008038BF"/>
    <w:rsid w:val="00804F2E"/>
    <w:rsid w:val="008071B8"/>
    <w:rsid w:val="00807A44"/>
    <w:rsid w:val="00807CC9"/>
    <w:rsid w:val="00811A21"/>
    <w:rsid w:val="00813425"/>
    <w:rsid w:val="00815345"/>
    <w:rsid w:val="00817440"/>
    <w:rsid w:val="008260BB"/>
    <w:rsid w:val="00826A08"/>
    <w:rsid w:val="0082720C"/>
    <w:rsid w:val="00830ED9"/>
    <w:rsid w:val="00832F04"/>
    <w:rsid w:val="008335E7"/>
    <w:rsid w:val="008354A4"/>
    <w:rsid w:val="00836097"/>
    <w:rsid w:val="00836D27"/>
    <w:rsid w:val="00836E73"/>
    <w:rsid w:val="00842AB2"/>
    <w:rsid w:val="00842FED"/>
    <w:rsid w:val="00843505"/>
    <w:rsid w:val="0084403B"/>
    <w:rsid w:val="0084419B"/>
    <w:rsid w:val="008448F1"/>
    <w:rsid w:val="008449C1"/>
    <w:rsid w:val="0084797E"/>
    <w:rsid w:val="008519AC"/>
    <w:rsid w:val="00851D46"/>
    <w:rsid w:val="008523FC"/>
    <w:rsid w:val="00852B84"/>
    <w:rsid w:val="008537F0"/>
    <w:rsid w:val="00855546"/>
    <w:rsid w:val="00855C0D"/>
    <w:rsid w:val="00862125"/>
    <w:rsid w:val="00863056"/>
    <w:rsid w:val="008639BB"/>
    <w:rsid w:val="00863DAD"/>
    <w:rsid w:val="00864A56"/>
    <w:rsid w:val="00872882"/>
    <w:rsid w:val="008733CC"/>
    <w:rsid w:val="00873691"/>
    <w:rsid w:val="00873A61"/>
    <w:rsid w:val="0087445F"/>
    <w:rsid w:val="00874D80"/>
    <w:rsid w:val="008751C4"/>
    <w:rsid w:val="00875A16"/>
    <w:rsid w:val="00875FF8"/>
    <w:rsid w:val="0087713C"/>
    <w:rsid w:val="00880257"/>
    <w:rsid w:val="008802C6"/>
    <w:rsid w:val="008804A4"/>
    <w:rsid w:val="00880CAA"/>
    <w:rsid w:val="008810BD"/>
    <w:rsid w:val="0088161D"/>
    <w:rsid w:val="0088202E"/>
    <w:rsid w:val="00882BE3"/>
    <w:rsid w:val="00883541"/>
    <w:rsid w:val="00883EE0"/>
    <w:rsid w:val="00885450"/>
    <w:rsid w:val="00887332"/>
    <w:rsid w:val="00890D9C"/>
    <w:rsid w:val="008914B3"/>
    <w:rsid w:val="008916D9"/>
    <w:rsid w:val="00893299"/>
    <w:rsid w:val="00893303"/>
    <w:rsid w:val="00893D2C"/>
    <w:rsid w:val="00893F3A"/>
    <w:rsid w:val="00896C03"/>
    <w:rsid w:val="008A0E70"/>
    <w:rsid w:val="008A2E34"/>
    <w:rsid w:val="008A3067"/>
    <w:rsid w:val="008A3245"/>
    <w:rsid w:val="008A48EF"/>
    <w:rsid w:val="008B182B"/>
    <w:rsid w:val="008B1AF9"/>
    <w:rsid w:val="008B277E"/>
    <w:rsid w:val="008B4654"/>
    <w:rsid w:val="008B78D4"/>
    <w:rsid w:val="008C181D"/>
    <w:rsid w:val="008C231D"/>
    <w:rsid w:val="008C35BB"/>
    <w:rsid w:val="008C4287"/>
    <w:rsid w:val="008C470A"/>
    <w:rsid w:val="008C5DC2"/>
    <w:rsid w:val="008C7CC9"/>
    <w:rsid w:val="008C7FC4"/>
    <w:rsid w:val="008D2D7D"/>
    <w:rsid w:val="008D49EE"/>
    <w:rsid w:val="008D6ACE"/>
    <w:rsid w:val="008E1C34"/>
    <w:rsid w:val="008E2233"/>
    <w:rsid w:val="008E2974"/>
    <w:rsid w:val="008E788B"/>
    <w:rsid w:val="008F0F94"/>
    <w:rsid w:val="008F159B"/>
    <w:rsid w:val="008F4056"/>
    <w:rsid w:val="008F5685"/>
    <w:rsid w:val="009002E7"/>
    <w:rsid w:val="0090088A"/>
    <w:rsid w:val="00901433"/>
    <w:rsid w:val="0090266B"/>
    <w:rsid w:val="009030D7"/>
    <w:rsid w:val="00903A59"/>
    <w:rsid w:val="00905E7E"/>
    <w:rsid w:val="00910B6F"/>
    <w:rsid w:val="009132BD"/>
    <w:rsid w:val="00913B98"/>
    <w:rsid w:val="00914006"/>
    <w:rsid w:val="009156D9"/>
    <w:rsid w:val="00915B8F"/>
    <w:rsid w:val="009160FD"/>
    <w:rsid w:val="0091690F"/>
    <w:rsid w:val="0092153A"/>
    <w:rsid w:val="00922956"/>
    <w:rsid w:val="0092355B"/>
    <w:rsid w:val="00923FBD"/>
    <w:rsid w:val="00930D52"/>
    <w:rsid w:val="00932D15"/>
    <w:rsid w:val="00933CF6"/>
    <w:rsid w:val="00937AD9"/>
    <w:rsid w:val="00940A59"/>
    <w:rsid w:val="00940A95"/>
    <w:rsid w:val="00941C56"/>
    <w:rsid w:val="00942E40"/>
    <w:rsid w:val="0094733E"/>
    <w:rsid w:val="009507D3"/>
    <w:rsid w:val="00950D47"/>
    <w:rsid w:val="00952440"/>
    <w:rsid w:val="00954324"/>
    <w:rsid w:val="009549D0"/>
    <w:rsid w:val="00957A47"/>
    <w:rsid w:val="0096317F"/>
    <w:rsid w:val="0096360E"/>
    <w:rsid w:val="00966854"/>
    <w:rsid w:val="009673D4"/>
    <w:rsid w:val="009702FC"/>
    <w:rsid w:val="009711ED"/>
    <w:rsid w:val="009714F9"/>
    <w:rsid w:val="00972698"/>
    <w:rsid w:val="00972BD8"/>
    <w:rsid w:val="00973E06"/>
    <w:rsid w:val="00974DCF"/>
    <w:rsid w:val="00976693"/>
    <w:rsid w:val="00977B8F"/>
    <w:rsid w:val="00977CFB"/>
    <w:rsid w:val="00980412"/>
    <w:rsid w:val="0098061B"/>
    <w:rsid w:val="0098068F"/>
    <w:rsid w:val="00984F7F"/>
    <w:rsid w:val="00985EBC"/>
    <w:rsid w:val="00986614"/>
    <w:rsid w:val="009906D1"/>
    <w:rsid w:val="00990BAE"/>
    <w:rsid w:val="00991256"/>
    <w:rsid w:val="009934B0"/>
    <w:rsid w:val="00993678"/>
    <w:rsid w:val="00993921"/>
    <w:rsid w:val="009962B4"/>
    <w:rsid w:val="00996AEA"/>
    <w:rsid w:val="009A11AE"/>
    <w:rsid w:val="009A155E"/>
    <w:rsid w:val="009A1F11"/>
    <w:rsid w:val="009A2488"/>
    <w:rsid w:val="009A37A6"/>
    <w:rsid w:val="009A53C6"/>
    <w:rsid w:val="009A56AA"/>
    <w:rsid w:val="009A60FA"/>
    <w:rsid w:val="009A662C"/>
    <w:rsid w:val="009A6CAA"/>
    <w:rsid w:val="009B23C4"/>
    <w:rsid w:val="009B3D4E"/>
    <w:rsid w:val="009B427B"/>
    <w:rsid w:val="009B453C"/>
    <w:rsid w:val="009B643C"/>
    <w:rsid w:val="009B7A4A"/>
    <w:rsid w:val="009C0C47"/>
    <w:rsid w:val="009C19B8"/>
    <w:rsid w:val="009C2230"/>
    <w:rsid w:val="009C33C1"/>
    <w:rsid w:val="009C68B8"/>
    <w:rsid w:val="009C723C"/>
    <w:rsid w:val="009C7FE6"/>
    <w:rsid w:val="009D0F48"/>
    <w:rsid w:val="009D2AF5"/>
    <w:rsid w:val="009D3EDC"/>
    <w:rsid w:val="009D4AE7"/>
    <w:rsid w:val="009D4BD0"/>
    <w:rsid w:val="009D512F"/>
    <w:rsid w:val="009D7503"/>
    <w:rsid w:val="009D7A0E"/>
    <w:rsid w:val="009E3DA6"/>
    <w:rsid w:val="009E416B"/>
    <w:rsid w:val="009E6306"/>
    <w:rsid w:val="009E6719"/>
    <w:rsid w:val="009E72F0"/>
    <w:rsid w:val="009E7F8E"/>
    <w:rsid w:val="009F060B"/>
    <w:rsid w:val="009F07E7"/>
    <w:rsid w:val="009F2FF5"/>
    <w:rsid w:val="009F31BB"/>
    <w:rsid w:val="009F3315"/>
    <w:rsid w:val="009F3844"/>
    <w:rsid w:val="009F6652"/>
    <w:rsid w:val="009F70A1"/>
    <w:rsid w:val="00A000C4"/>
    <w:rsid w:val="00A00D99"/>
    <w:rsid w:val="00A00E21"/>
    <w:rsid w:val="00A015E2"/>
    <w:rsid w:val="00A02ADF"/>
    <w:rsid w:val="00A0729B"/>
    <w:rsid w:val="00A11741"/>
    <w:rsid w:val="00A1223C"/>
    <w:rsid w:val="00A15B1B"/>
    <w:rsid w:val="00A167D1"/>
    <w:rsid w:val="00A1768B"/>
    <w:rsid w:val="00A2400F"/>
    <w:rsid w:val="00A24EC4"/>
    <w:rsid w:val="00A25361"/>
    <w:rsid w:val="00A30E53"/>
    <w:rsid w:val="00A311FC"/>
    <w:rsid w:val="00A329C2"/>
    <w:rsid w:val="00A36904"/>
    <w:rsid w:val="00A371D0"/>
    <w:rsid w:val="00A37318"/>
    <w:rsid w:val="00A40251"/>
    <w:rsid w:val="00A43B49"/>
    <w:rsid w:val="00A4645C"/>
    <w:rsid w:val="00A47483"/>
    <w:rsid w:val="00A50B79"/>
    <w:rsid w:val="00A50E55"/>
    <w:rsid w:val="00A52137"/>
    <w:rsid w:val="00A539F5"/>
    <w:rsid w:val="00A557EF"/>
    <w:rsid w:val="00A55DDF"/>
    <w:rsid w:val="00A574EC"/>
    <w:rsid w:val="00A60BC1"/>
    <w:rsid w:val="00A61EAA"/>
    <w:rsid w:val="00A6464A"/>
    <w:rsid w:val="00A6520A"/>
    <w:rsid w:val="00A65369"/>
    <w:rsid w:val="00A710A0"/>
    <w:rsid w:val="00A71C86"/>
    <w:rsid w:val="00A76228"/>
    <w:rsid w:val="00A77108"/>
    <w:rsid w:val="00A8043E"/>
    <w:rsid w:val="00A80D5A"/>
    <w:rsid w:val="00A819F2"/>
    <w:rsid w:val="00A819F6"/>
    <w:rsid w:val="00A81E96"/>
    <w:rsid w:val="00A82900"/>
    <w:rsid w:val="00A82CE2"/>
    <w:rsid w:val="00A82DE5"/>
    <w:rsid w:val="00A830FB"/>
    <w:rsid w:val="00A83137"/>
    <w:rsid w:val="00A831CF"/>
    <w:rsid w:val="00A85529"/>
    <w:rsid w:val="00A85678"/>
    <w:rsid w:val="00A85AFC"/>
    <w:rsid w:val="00A85D7F"/>
    <w:rsid w:val="00A86A0B"/>
    <w:rsid w:val="00A879AA"/>
    <w:rsid w:val="00A87F99"/>
    <w:rsid w:val="00A92426"/>
    <w:rsid w:val="00A92930"/>
    <w:rsid w:val="00A929EF"/>
    <w:rsid w:val="00A92E43"/>
    <w:rsid w:val="00A961C4"/>
    <w:rsid w:val="00A96343"/>
    <w:rsid w:val="00A976B6"/>
    <w:rsid w:val="00AA2290"/>
    <w:rsid w:val="00AA3BC8"/>
    <w:rsid w:val="00AA45A1"/>
    <w:rsid w:val="00AA4C68"/>
    <w:rsid w:val="00AA62C3"/>
    <w:rsid w:val="00AA756E"/>
    <w:rsid w:val="00AB0175"/>
    <w:rsid w:val="00AB1E9B"/>
    <w:rsid w:val="00AB4542"/>
    <w:rsid w:val="00AB465C"/>
    <w:rsid w:val="00AB5366"/>
    <w:rsid w:val="00AB7204"/>
    <w:rsid w:val="00AB72C2"/>
    <w:rsid w:val="00AC0277"/>
    <w:rsid w:val="00AC1BD7"/>
    <w:rsid w:val="00AC21E8"/>
    <w:rsid w:val="00AC302D"/>
    <w:rsid w:val="00AC49BB"/>
    <w:rsid w:val="00AC4C02"/>
    <w:rsid w:val="00AC5BBF"/>
    <w:rsid w:val="00AC7C7D"/>
    <w:rsid w:val="00AD0104"/>
    <w:rsid w:val="00AD0C83"/>
    <w:rsid w:val="00AD1629"/>
    <w:rsid w:val="00AD1E9A"/>
    <w:rsid w:val="00AD2ED1"/>
    <w:rsid w:val="00AD3006"/>
    <w:rsid w:val="00AD31BA"/>
    <w:rsid w:val="00AD3B7D"/>
    <w:rsid w:val="00AD5437"/>
    <w:rsid w:val="00AD5605"/>
    <w:rsid w:val="00AE1989"/>
    <w:rsid w:val="00AE4915"/>
    <w:rsid w:val="00AE6F26"/>
    <w:rsid w:val="00AE70BC"/>
    <w:rsid w:val="00AE7AA2"/>
    <w:rsid w:val="00AF3251"/>
    <w:rsid w:val="00AF47C4"/>
    <w:rsid w:val="00AF572F"/>
    <w:rsid w:val="00AF583B"/>
    <w:rsid w:val="00AF5F63"/>
    <w:rsid w:val="00AF72A5"/>
    <w:rsid w:val="00B00D6B"/>
    <w:rsid w:val="00B02C4B"/>
    <w:rsid w:val="00B046E8"/>
    <w:rsid w:val="00B048CA"/>
    <w:rsid w:val="00B0716B"/>
    <w:rsid w:val="00B12956"/>
    <w:rsid w:val="00B13199"/>
    <w:rsid w:val="00B155FE"/>
    <w:rsid w:val="00B16B39"/>
    <w:rsid w:val="00B17B8B"/>
    <w:rsid w:val="00B17C9A"/>
    <w:rsid w:val="00B202BB"/>
    <w:rsid w:val="00B21C80"/>
    <w:rsid w:val="00B235D9"/>
    <w:rsid w:val="00B24B8F"/>
    <w:rsid w:val="00B25C79"/>
    <w:rsid w:val="00B26B85"/>
    <w:rsid w:val="00B3127C"/>
    <w:rsid w:val="00B31C76"/>
    <w:rsid w:val="00B34745"/>
    <w:rsid w:val="00B35B60"/>
    <w:rsid w:val="00B35FE4"/>
    <w:rsid w:val="00B36926"/>
    <w:rsid w:val="00B4134B"/>
    <w:rsid w:val="00B425E3"/>
    <w:rsid w:val="00B43071"/>
    <w:rsid w:val="00B430C2"/>
    <w:rsid w:val="00B4472E"/>
    <w:rsid w:val="00B44C95"/>
    <w:rsid w:val="00B45847"/>
    <w:rsid w:val="00B519A5"/>
    <w:rsid w:val="00B5411C"/>
    <w:rsid w:val="00B541ED"/>
    <w:rsid w:val="00B56E7E"/>
    <w:rsid w:val="00B61123"/>
    <w:rsid w:val="00B61ADE"/>
    <w:rsid w:val="00B61E2A"/>
    <w:rsid w:val="00B62F2C"/>
    <w:rsid w:val="00B633FE"/>
    <w:rsid w:val="00B64274"/>
    <w:rsid w:val="00B649DD"/>
    <w:rsid w:val="00B65A87"/>
    <w:rsid w:val="00B6700E"/>
    <w:rsid w:val="00B710AC"/>
    <w:rsid w:val="00B71F49"/>
    <w:rsid w:val="00B72944"/>
    <w:rsid w:val="00B7309D"/>
    <w:rsid w:val="00B73D3C"/>
    <w:rsid w:val="00B740B0"/>
    <w:rsid w:val="00B745A2"/>
    <w:rsid w:val="00B75F81"/>
    <w:rsid w:val="00B76376"/>
    <w:rsid w:val="00B80780"/>
    <w:rsid w:val="00B8175A"/>
    <w:rsid w:val="00B834B6"/>
    <w:rsid w:val="00B8376D"/>
    <w:rsid w:val="00B84586"/>
    <w:rsid w:val="00B92FB6"/>
    <w:rsid w:val="00B97D76"/>
    <w:rsid w:val="00BA2F73"/>
    <w:rsid w:val="00BA4058"/>
    <w:rsid w:val="00BA41EE"/>
    <w:rsid w:val="00BA66AE"/>
    <w:rsid w:val="00BA739C"/>
    <w:rsid w:val="00BB6003"/>
    <w:rsid w:val="00BB6CAC"/>
    <w:rsid w:val="00BB75D5"/>
    <w:rsid w:val="00BB781F"/>
    <w:rsid w:val="00BB782C"/>
    <w:rsid w:val="00BB7C89"/>
    <w:rsid w:val="00BC6A0B"/>
    <w:rsid w:val="00BC713F"/>
    <w:rsid w:val="00BC78AE"/>
    <w:rsid w:val="00BD1CDD"/>
    <w:rsid w:val="00BD1D59"/>
    <w:rsid w:val="00BD2061"/>
    <w:rsid w:val="00BD313A"/>
    <w:rsid w:val="00BD56E9"/>
    <w:rsid w:val="00BD56F8"/>
    <w:rsid w:val="00BD7973"/>
    <w:rsid w:val="00BE12EE"/>
    <w:rsid w:val="00BE16E4"/>
    <w:rsid w:val="00BE5039"/>
    <w:rsid w:val="00BE50D5"/>
    <w:rsid w:val="00BE6387"/>
    <w:rsid w:val="00BE751C"/>
    <w:rsid w:val="00BF0474"/>
    <w:rsid w:val="00BF0A03"/>
    <w:rsid w:val="00BF4484"/>
    <w:rsid w:val="00BF505C"/>
    <w:rsid w:val="00C00036"/>
    <w:rsid w:val="00C02B63"/>
    <w:rsid w:val="00C03247"/>
    <w:rsid w:val="00C033D7"/>
    <w:rsid w:val="00C054E2"/>
    <w:rsid w:val="00C0568A"/>
    <w:rsid w:val="00C10AF9"/>
    <w:rsid w:val="00C11D05"/>
    <w:rsid w:val="00C125AF"/>
    <w:rsid w:val="00C145BD"/>
    <w:rsid w:val="00C150D7"/>
    <w:rsid w:val="00C15913"/>
    <w:rsid w:val="00C1592C"/>
    <w:rsid w:val="00C1631E"/>
    <w:rsid w:val="00C17ECB"/>
    <w:rsid w:val="00C22F3A"/>
    <w:rsid w:val="00C25576"/>
    <w:rsid w:val="00C26641"/>
    <w:rsid w:val="00C269A4"/>
    <w:rsid w:val="00C26BCD"/>
    <w:rsid w:val="00C31954"/>
    <w:rsid w:val="00C33F1F"/>
    <w:rsid w:val="00C3404E"/>
    <w:rsid w:val="00C37D40"/>
    <w:rsid w:val="00C37F11"/>
    <w:rsid w:val="00C41048"/>
    <w:rsid w:val="00C43521"/>
    <w:rsid w:val="00C44122"/>
    <w:rsid w:val="00C4424F"/>
    <w:rsid w:val="00C443F9"/>
    <w:rsid w:val="00C456D0"/>
    <w:rsid w:val="00C45E6C"/>
    <w:rsid w:val="00C47388"/>
    <w:rsid w:val="00C47C41"/>
    <w:rsid w:val="00C5228A"/>
    <w:rsid w:val="00C52618"/>
    <w:rsid w:val="00C54582"/>
    <w:rsid w:val="00C5671F"/>
    <w:rsid w:val="00C57DFF"/>
    <w:rsid w:val="00C60661"/>
    <w:rsid w:val="00C619BC"/>
    <w:rsid w:val="00C646B0"/>
    <w:rsid w:val="00C64F3C"/>
    <w:rsid w:val="00C65A82"/>
    <w:rsid w:val="00C6666D"/>
    <w:rsid w:val="00C677AC"/>
    <w:rsid w:val="00C67B11"/>
    <w:rsid w:val="00C7391A"/>
    <w:rsid w:val="00C754F7"/>
    <w:rsid w:val="00C76427"/>
    <w:rsid w:val="00C77887"/>
    <w:rsid w:val="00C77A7A"/>
    <w:rsid w:val="00C77AD9"/>
    <w:rsid w:val="00C81BB2"/>
    <w:rsid w:val="00C81DEC"/>
    <w:rsid w:val="00C82C23"/>
    <w:rsid w:val="00C832DA"/>
    <w:rsid w:val="00C845DA"/>
    <w:rsid w:val="00C84C61"/>
    <w:rsid w:val="00C857FE"/>
    <w:rsid w:val="00C86D2B"/>
    <w:rsid w:val="00C871F7"/>
    <w:rsid w:val="00C87B5A"/>
    <w:rsid w:val="00C90570"/>
    <w:rsid w:val="00C921D7"/>
    <w:rsid w:val="00C9262D"/>
    <w:rsid w:val="00C9513C"/>
    <w:rsid w:val="00C95327"/>
    <w:rsid w:val="00C95B16"/>
    <w:rsid w:val="00CA201E"/>
    <w:rsid w:val="00CA2DC8"/>
    <w:rsid w:val="00CA43A7"/>
    <w:rsid w:val="00CA7ADA"/>
    <w:rsid w:val="00CB055D"/>
    <w:rsid w:val="00CB07D1"/>
    <w:rsid w:val="00CB0961"/>
    <w:rsid w:val="00CB3B1A"/>
    <w:rsid w:val="00CB3FC7"/>
    <w:rsid w:val="00CB5882"/>
    <w:rsid w:val="00CB6A83"/>
    <w:rsid w:val="00CC0797"/>
    <w:rsid w:val="00CC15E2"/>
    <w:rsid w:val="00CC41FA"/>
    <w:rsid w:val="00CC5185"/>
    <w:rsid w:val="00CC70E0"/>
    <w:rsid w:val="00CD09DC"/>
    <w:rsid w:val="00CD3D8C"/>
    <w:rsid w:val="00CE0AB0"/>
    <w:rsid w:val="00CE215C"/>
    <w:rsid w:val="00CE23D9"/>
    <w:rsid w:val="00CE4AC7"/>
    <w:rsid w:val="00CE5187"/>
    <w:rsid w:val="00CE5E1D"/>
    <w:rsid w:val="00CE6739"/>
    <w:rsid w:val="00CE746C"/>
    <w:rsid w:val="00CF1C57"/>
    <w:rsid w:val="00CF31D0"/>
    <w:rsid w:val="00CF4C89"/>
    <w:rsid w:val="00CF4F16"/>
    <w:rsid w:val="00CF50F4"/>
    <w:rsid w:val="00CF5872"/>
    <w:rsid w:val="00CF5B3D"/>
    <w:rsid w:val="00CF5D60"/>
    <w:rsid w:val="00CF611E"/>
    <w:rsid w:val="00CF61CF"/>
    <w:rsid w:val="00CF6364"/>
    <w:rsid w:val="00D02E90"/>
    <w:rsid w:val="00D03BC7"/>
    <w:rsid w:val="00D0471A"/>
    <w:rsid w:val="00D06D35"/>
    <w:rsid w:val="00D071A1"/>
    <w:rsid w:val="00D07656"/>
    <w:rsid w:val="00D16294"/>
    <w:rsid w:val="00D16A71"/>
    <w:rsid w:val="00D20D12"/>
    <w:rsid w:val="00D21C76"/>
    <w:rsid w:val="00D21DDD"/>
    <w:rsid w:val="00D23633"/>
    <w:rsid w:val="00D238D9"/>
    <w:rsid w:val="00D24ED7"/>
    <w:rsid w:val="00D27BC7"/>
    <w:rsid w:val="00D27BD1"/>
    <w:rsid w:val="00D3032B"/>
    <w:rsid w:val="00D30470"/>
    <w:rsid w:val="00D31463"/>
    <w:rsid w:val="00D329CE"/>
    <w:rsid w:val="00D33C59"/>
    <w:rsid w:val="00D33EBF"/>
    <w:rsid w:val="00D36408"/>
    <w:rsid w:val="00D3679A"/>
    <w:rsid w:val="00D401EA"/>
    <w:rsid w:val="00D42EEA"/>
    <w:rsid w:val="00D44282"/>
    <w:rsid w:val="00D44C23"/>
    <w:rsid w:val="00D44CCA"/>
    <w:rsid w:val="00D45D9C"/>
    <w:rsid w:val="00D4614F"/>
    <w:rsid w:val="00D4634F"/>
    <w:rsid w:val="00D4784D"/>
    <w:rsid w:val="00D50EA5"/>
    <w:rsid w:val="00D518D8"/>
    <w:rsid w:val="00D520EC"/>
    <w:rsid w:val="00D547F9"/>
    <w:rsid w:val="00D54C3E"/>
    <w:rsid w:val="00D55AC5"/>
    <w:rsid w:val="00D55C6F"/>
    <w:rsid w:val="00D562E7"/>
    <w:rsid w:val="00D577DA"/>
    <w:rsid w:val="00D6175F"/>
    <w:rsid w:val="00D61B6A"/>
    <w:rsid w:val="00D6271E"/>
    <w:rsid w:val="00D63752"/>
    <w:rsid w:val="00D6472B"/>
    <w:rsid w:val="00D67230"/>
    <w:rsid w:val="00D67A64"/>
    <w:rsid w:val="00D72ED1"/>
    <w:rsid w:val="00D73002"/>
    <w:rsid w:val="00D74247"/>
    <w:rsid w:val="00D7483F"/>
    <w:rsid w:val="00D7546C"/>
    <w:rsid w:val="00D76E31"/>
    <w:rsid w:val="00D77172"/>
    <w:rsid w:val="00D805DC"/>
    <w:rsid w:val="00D80716"/>
    <w:rsid w:val="00D80C21"/>
    <w:rsid w:val="00D816D6"/>
    <w:rsid w:val="00D81F6D"/>
    <w:rsid w:val="00D824B7"/>
    <w:rsid w:val="00D82F8C"/>
    <w:rsid w:val="00D84EC5"/>
    <w:rsid w:val="00D84F78"/>
    <w:rsid w:val="00D8533E"/>
    <w:rsid w:val="00D85719"/>
    <w:rsid w:val="00D92422"/>
    <w:rsid w:val="00D948C5"/>
    <w:rsid w:val="00D9508A"/>
    <w:rsid w:val="00DA0433"/>
    <w:rsid w:val="00DA08F1"/>
    <w:rsid w:val="00DA0966"/>
    <w:rsid w:val="00DA18C6"/>
    <w:rsid w:val="00DA2D0F"/>
    <w:rsid w:val="00DA425E"/>
    <w:rsid w:val="00DA54C8"/>
    <w:rsid w:val="00DA5D7B"/>
    <w:rsid w:val="00DA5F8C"/>
    <w:rsid w:val="00DA6CC8"/>
    <w:rsid w:val="00DB2BB0"/>
    <w:rsid w:val="00DB4159"/>
    <w:rsid w:val="00DB60D9"/>
    <w:rsid w:val="00DB697C"/>
    <w:rsid w:val="00DB7DDF"/>
    <w:rsid w:val="00DC00BF"/>
    <w:rsid w:val="00DC012D"/>
    <w:rsid w:val="00DC09B9"/>
    <w:rsid w:val="00DC0C0D"/>
    <w:rsid w:val="00DC2577"/>
    <w:rsid w:val="00DC2B5D"/>
    <w:rsid w:val="00DC4190"/>
    <w:rsid w:val="00DC41CB"/>
    <w:rsid w:val="00DC4A6C"/>
    <w:rsid w:val="00DC57C9"/>
    <w:rsid w:val="00DD63EC"/>
    <w:rsid w:val="00DE06AA"/>
    <w:rsid w:val="00DE11D1"/>
    <w:rsid w:val="00DE349B"/>
    <w:rsid w:val="00DE3575"/>
    <w:rsid w:val="00DE3F4F"/>
    <w:rsid w:val="00DE4A90"/>
    <w:rsid w:val="00DE4E37"/>
    <w:rsid w:val="00DF2F41"/>
    <w:rsid w:val="00DF6D2C"/>
    <w:rsid w:val="00DF70CC"/>
    <w:rsid w:val="00DF78DF"/>
    <w:rsid w:val="00E005B6"/>
    <w:rsid w:val="00E0176D"/>
    <w:rsid w:val="00E03E4A"/>
    <w:rsid w:val="00E03E74"/>
    <w:rsid w:val="00E0569D"/>
    <w:rsid w:val="00E11E07"/>
    <w:rsid w:val="00E11E3B"/>
    <w:rsid w:val="00E11F9F"/>
    <w:rsid w:val="00E13BF2"/>
    <w:rsid w:val="00E14098"/>
    <w:rsid w:val="00E174EA"/>
    <w:rsid w:val="00E21467"/>
    <w:rsid w:val="00E21A56"/>
    <w:rsid w:val="00E25023"/>
    <w:rsid w:val="00E26963"/>
    <w:rsid w:val="00E31952"/>
    <w:rsid w:val="00E35DBE"/>
    <w:rsid w:val="00E36032"/>
    <w:rsid w:val="00E37653"/>
    <w:rsid w:val="00E37B5C"/>
    <w:rsid w:val="00E37D33"/>
    <w:rsid w:val="00E4023E"/>
    <w:rsid w:val="00E40F09"/>
    <w:rsid w:val="00E42993"/>
    <w:rsid w:val="00E4469A"/>
    <w:rsid w:val="00E4530C"/>
    <w:rsid w:val="00E46314"/>
    <w:rsid w:val="00E47737"/>
    <w:rsid w:val="00E4779D"/>
    <w:rsid w:val="00E50821"/>
    <w:rsid w:val="00E528C5"/>
    <w:rsid w:val="00E538BF"/>
    <w:rsid w:val="00E54E0B"/>
    <w:rsid w:val="00E55785"/>
    <w:rsid w:val="00E562F5"/>
    <w:rsid w:val="00E60342"/>
    <w:rsid w:val="00E6165F"/>
    <w:rsid w:val="00E62902"/>
    <w:rsid w:val="00E63F7C"/>
    <w:rsid w:val="00E64FBD"/>
    <w:rsid w:val="00E66C83"/>
    <w:rsid w:val="00E72EFC"/>
    <w:rsid w:val="00E73812"/>
    <w:rsid w:val="00E73BD5"/>
    <w:rsid w:val="00E73F53"/>
    <w:rsid w:val="00E76B88"/>
    <w:rsid w:val="00E76E3E"/>
    <w:rsid w:val="00E7749C"/>
    <w:rsid w:val="00E803B1"/>
    <w:rsid w:val="00E80A4B"/>
    <w:rsid w:val="00E837E4"/>
    <w:rsid w:val="00E84ED4"/>
    <w:rsid w:val="00E85422"/>
    <w:rsid w:val="00E855DC"/>
    <w:rsid w:val="00E86A15"/>
    <w:rsid w:val="00E9397D"/>
    <w:rsid w:val="00E94DA1"/>
    <w:rsid w:val="00E96D89"/>
    <w:rsid w:val="00E97681"/>
    <w:rsid w:val="00EA20AD"/>
    <w:rsid w:val="00EA404D"/>
    <w:rsid w:val="00EA4958"/>
    <w:rsid w:val="00EA502B"/>
    <w:rsid w:val="00EA6759"/>
    <w:rsid w:val="00EA79AC"/>
    <w:rsid w:val="00EB123F"/>
    <w:rsid w:val="00EB32BB"/>
    <w:rsid w:val="00EB53F9"/>
    <w:rsid w:val="00EB558A"/>
    <w:rsid w:val="00EB62E9"/>
    <w:rsid w:val="00EC0E34"/>
    <w:rsid w:val="00EC106D"/>
    <w:rsid w:val="00EC3A32"/>
    <w:rsid w:val="00EC5552"/>
    <w:rsid w:val="00EC5D9F"/>
    <w:rsid w:val="00ED03C5"/>
    <w:rsid w:val="00ED1FCA"/>
    <w:rsid w:val="00ED3851"/>
    <w:rsid w:val="00ED6728"/>
    <w:rsid w:val="00EE0862"/>
    <w:rsid w:val="00EE1238"/>
    <w:rsid w:val="00EE5E58"/>
    <w:rsid w:val="00EE7862"/>
    <w:rsid w:val="00EF12AF"/>
    <w:rsid w:val="00EF1475"/>
    <w:rsid w:val="00EF1D16"/>
    <w:rsid w:val="00EF2FF7"/>
    <w:rsid w:val="00EF342A"/>
    <w:rsid w:val="00EF4041"/>
    <w:rsid w:val="00EF45A8"/>
    <w:rsid w:val="00EF4E9F"/>
    <w:rsid w:val="00EF526D"/>
    <w:rsid w:val="00EF5810"/>
    <w:rsid w:val="00EF5E49"/>
    <w:rsid w:val="00F02400"/>
    <w:rsid w:val="00F02876"/>
    <w:rsid w:val="00F04C8E"/>
    <w:rsid w:val="00F118CC"/>
    <w:rsid w:val="00F11AF1"/>
    <w:rsid w:val="00F123E5"/>
    <w:rsid w:val="00F13594"/>
    <w:rsid w:val="00F1565A"/>
    <w:rsid w:val="00F15B9D"/>
    <w:rsid w:val="00F16358"/>
    <w:rsid w:val="00F17D6A"/>
    <w:rsid w:val="00F245F4"/>
    <w:rsid w:val="00F2484B"/>
    <w:rsid w:val="00F26DAB"/>
    <w:rsid w:val="00F31492"/>
    <w:rsid w:val="00F319B4"/>
    <w:rsid w:val="00F330CB"/>
    <w:rsid w:val="00F332EC"/>
    <w:rsid w:val="00F37BD7"/>
    <w:rsid w:val="00F40C3A"/>
    <w:rsid w:val="00F41481"/>
    <w:rsid w:val="00F41ADC"/>
    <w:rsid w:val="00F54BA0"/>
    <w:rsid w:val="00F55A54"/>
    <w:rsid w:val="00F55C05"/>
    <w:rsid w:val="00F55DC9"/>
    <w:rsid w:val="00F564C8"/>
    <w:rsid w:val="00F567FB"/>
    <w:rsid w:val="00F56A61"/>
    <w:rsid w:val="00F5713D"/>
    <w:rsid w:val="00F572EB"/>
    <w:rsid w:val="00F6006E"/>
    <w:rsid w:val="00F61CE4"/>
    <w:rsid w:val="00F61EA1"/>
    <w:rsid w:val="00F635B4"/>
    <w:rsid w:val="00F63650"/>
    <w:rsid w:val="00F63A2B"/>
    <w:rsid w:val="00F64A02"/>
    <w:rsid w:val="00F66745"/>
    <w:rsid w:val="00F67EE3"/>
    <w:rsid w:val="00F73057"/>
    <w:rsid w:val="00F7370A"/>
    <w:rsid w:val="00F7412A"/>
    <w:rsid w:val="00F7450E"/>
    <w:rsid w:val="00F76D33"/>
    <w:rsid w:val="00F808CD"/>
    <w:rsid w:val="00F80DE5"/>
    <w:rsid w:val="00F83E57"/>
    <w:rsid w:val="00F842C1"/>
    <w:rsid w:val="00F8698F"/>
    <w:rsid w:val="00F901F4"/>
    <w:rsid w:val="00F902F8"/>
    <w:rsid w:val="00F9367A"/>
    <w:rsid w:val="00F948D6"/>
    <w:rsid w:val="00F95D90"/>
    <w:rsid w:val="00F977B3"/>
    <w:rsid w:val="00FA0EF4"/>
    <w:rsid w:val="00FA3180"/>
    <w:rsid w:val="00FA4100"/>
    <w:rsid w:val="00FA4730"/>
    <w:rsid w:val="00FA564B"/>
    <w:rsid w:val="00FA5E56"/>
    <w:rsid w:val="00FA716A"/>
    <w:rsid w:val="00FB0287"/>
    <w:rsid w:val="00FB0B06"/>
    <w:rsid w:val="00FB16AA"/>
    <w:rsid w:val="00FB2509"/>
    <w:rsid w:val="00FB3460"/>
    <w:rsid w:val="00FB475E"/>
    <w:rsid w:val="00FB47EE"/>
    <w:rsid w:val="00FB53F7"/>
    <w:rsid w:val="00FB5444"/>
    <w:rsid w:val="00FB7E7C"/>
    <w:rsid w:val="00FC14ED"/>
    <w:rsid w:val="00FC1897"/>
    <w:rsid w:val="00FC201C"/>
    <w:rsid w:val="00FC2C7A"/>
    <w:rsid w:val="00FC392B"/>
    <w:rsid w:val="00FC3CAF"/>
    <w:rsid w:val="00FC3DF9"/>
    <w:rsid w:val="00FC55C7"/>
    <w:rsid w:val="00FC5C96"/>
    <w:rsid w:val="00FC5D72"/>
    <w:rsid w:val="00FC6060"/>
    <w:rsid w:val="00FC659D"/>
    <w:rsid w:val="00FC74B9"/>
    <w:rsid w:val="00FC7D58"/>
    <w:rsid w:val="00FD47BF"/>
    <w:rsid w:val="00FD56E5"/>
    <w:rsid w:val="00FD6098"/>
    <w:rsid w:val="00FD7408"/>
    <w:rsid w:val="00FE0A25"/>
    <w:rsid w:val="00FE307F"/>
    <w:rsid w:val="00FE362F"/>
    <w:rsid w:val="00FE4829"/>
    <w:rsid w:val="00FE4FBF"/>
    <w:rsid w:val="00FE5059"/>
    <w:rsid w:val="00FE50DD"/>
    <w:rsid w:val="00FF20BC"/>
    <w:rsid w:val="00FF32B9"/>
    <w:rsid w:val="00FF4A3F"/>
    <w:rsid w:val="00FF5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E9D"/>
  </w:style>
  <w:style w:type="paragraph" w:styleId="1">
    <w:name w:val="heading 1"/>
    <w:basedOn w:val="a"/>
    <w:next w:val="a"/>
    <w:link w:val="10"/>
    <w:uiPriority w:val="9"/>
    <w:qFormat/>
    <w:rsid w:val="00BF04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762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7621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26963"/>
    <w:pPr>
      <w:keepNext/>
      <w:spacing w:after="0" w:line="240" w:lineRule="auto"/>
      <w:jc w:val="center"/>
      <w:outlineLvl w:val="3"/>
    </w:pPr>
    <w:rPr>
      <w:rFonts w:ascii="Times New Roman" w:eastAsia="Times New Roman" w:hAnsi="Times New Roman" w:cs="Times New Roman"/>
      <w:b/>
      <w:bCs/>
      <w:color w:val="000000"/>
      <w:sz w:val="28"/>
      <w:szCs w:val="24"/>
    </w:rPr>
  </w:style>
  <w:style w:type="paragraph" w:styleId="5">
    <w:name w:val="heading 5"/>
    <w:basedOn w:val="a"/>
    <w:next w:val="a"/>
    <w:link w:val="50"/>
    <w:uiPriority w:val="9"/>
    <w:semiHidden/>
    <w:unhideWhenUsed/>
    <w:qFormat/>
    <w:rsid w:val="00E26963"/>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047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7621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7621A"/>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310F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0F84"/>
    <w:rPr>
      <w:rFonts w:ascii="Tahoma" w:hAnsi="Tahoma" w:cs="Tahoma"/>
      <w:sz w:val="16"/>
      <w:szCs w:val="16"/>
    </w:rPr>
  </w:style>
  <w:style w:type="paragraph" w:styleId="a5">
    <w:name w:val="header"/>
    <w:basedOn w:val="a"/>
    <w:link w:val="a6"/>
    <w:uiPriority w:val="99"/>
    <w:unhideWhenUsed/>
    <w:rsid w:val="00310F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0F84"/>
  </w:style>
  <w:style w:type="paragraph" w:styleId="a7">
    <w:name w:val="footer"/>
    <w:basedOn w:val="a"/>
    <w:link w:val="a8"/>
    <w:uiPriority w:val="99"/>
    <w:unhideWhenUsed/>
    <w:rsid w:val="00310F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0F84"/>
  </w:style>
  <w:style w:type="character" w:styleId="a9">
    <w:name w:val="Hyperlink"/>
    <w:basedOn w:val="a0"/>
    <w:uiPriority w:val="99"/>
    <w:unhideWhenUsed/>
    <w:rsid w:val="008B1AF9"/>
    <w:rPr>
      <w:color w:val="0000FF" w:themeColor="hyperlink"/>
      <w:u w:val="single"/>
    </w:rPr>
  </w:style>
  <w:style w:type="table" w:styleId="aa">
    <w:name w:val="Table Grid"/>
    <w:basedOn w:val="a1"/>
    <w:uiPriority w:val="59"/>
    <w:rsid w:val="00050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
    <w:name w:val="Основной текст (6)_"/>
    <w:basedOn w:val="a0"/>
    <w:link w:val="60"/>
    <w:uiPriority w:val="99"/>
    <w:locked/>
    <w:rsid w:val="00D31463"/>
    <w:rPr>
      <w:rFonts w:ascii="Times New Roman" w:hAnsi="Times New Roman" w:cs="Times New Roman"/>
      <w:sz w:val="19"/>
      <w:szCs w:val="19"/>
      <w:shd w:val="clear" w:color="auto" w:fill="FFFFFF"/>
    </w:rPr>
  </w:style>
  <w:style w:type="paragraph" w:customStyle="1" w:styleId="60">
    <w:name w:val="Основной текст (6)"/>
    <w:basedOn w:val="a"/>
    <w:link w:val="6"/>
    <w:uiPriority w:val="99"/>
    <w:rsid w:val="00D31463"/>
    <w:pPr>
      <w:widowControl w:val="0"/>
      <w:shd w:val="clear" w:color="auto" w:fill="FFFFFF"/>
      <w:spacing w:after="3420" w:line="240" w:lineRule="atLeast"/>
      <w:jc w:val="both"/>
    </w:pPr>
    <w:rPr>
      <w:rFonts w:ascii="Times New Roman" w:hAnsi="Times New Roman" w:cs="Times New Roman"/>
      <w:sz w:val="19"/>
      <w:szCs w:val="19"/>
    </w:rPr>
  </w:style>
  <w:style w:type="character" w:customStyle="1" w:styleId="61">
    <w:name w:val="Основной текст (6) + Малые прописные"/>
    <w:basedOn w:val="6"/>
    <w:uiPriority w:val="99"/>
    <w:rsid w:val="00D31463"/>
    <w:rPr>
      <w:rFonts w:ascii="Times New Roman" w:hAnsi="Times New Roman" w:cs="Times New Roman"/>
      <w:smallCaps/>
      <w:sz w:val="19"/>
      <w:szCs w:val="19"/>
      <w:shd w:val="clear" w:color="auto" w:fill="FFFFFF"/>
    </w:rPr>
  </w:style>
  <w:style w:type="character" w:customStyle="1" w:styleId="11">
    <w:name w:val="Заголовок №1_"/>
    <w:basedOn w:val="a0"/>
    <w:link w:val="12"/>
    <w:locked/>
    <w:rsid w:val="00D31463"/>
    <w:rPr>
      <w:rFonts w:ascii="Times New Roman" w:hAnsi="Times New Roman" w:cs="Times New Roman"/>
      <w:b/>
      <w:bCs/>
      <w:sz w:val="36"/>
      <w:szCs w:val="36"/>
      <w:shd w:val="clear" w:color="auto" w:fill="FFFFFF"/>
    </w:rPr>
  </w:style>
  <w:style w:type="paragraph" w:customStyle="1" w:styleId="12">
    <w:name w:val="Заголовок №1"/>
    <w:basedOn w:val="a"/>
    <w:link w:val="11"/>
    <w:rsid w:val="00D31463"/>
    <w:pPr>
      <w:widowControl w:val="0"/>
      <w:shd w:val="clear" w:color="auto" w:fill="FFFFFF"/>
      <w:spacing w:after="0" w:line="240" w:lineRule="atLeast"/>
      <w:jc w:val="center"/>
      <w:outlineLvl w:val="0"/>
    </w:pPr>
    <w:rPr>
      <w:rFonts w:ascii="Times New Roman" w:hAnsi="Times New Roman" w:cs="Times New Roman"/>
      <w:b/>
      <w:bCs/>
      <w:sz w:val="36"/>
      <w:szCs w:val="36"/>
    </w:rPr>
  </w:style>
  <w:style w:type="character" w:customStyle="1" w:styleId="51">
    <w:name w:val="Основной текст (5)_"/>
    <w:basedOn w:val="a0"/>
    <w:link w:val="52"/>
    <w:uiPriority w:val="99"/>
    <w:locked/>
    <w:rsid w:val="00D31463"/>
    <w:rPr>
      <w:rFonts w:ascii="Times New Roman" w:hAnsi="Times New Roman" w:cs="Times New Roman"/>
      <w:b/>
      <w:bCs/>
      <w:sz w:val="28"/>
      <w:szCs w:val="28"/>
      <w:shd w:val="clear" w:color="auto" w:fill="FFFFFF"/>
    </w:rPr>
  </w:style>
  <w:style w:type="paragraph" w:customStyle="1" w:styleId="52">
    <w:name w:val="Основной текст (5)"/>
    <w:basedOn w:val="a"/>
    <w:link w:val="51"/>
    <w:uiPriority w:val="99"/>
    <w:rsid w:val="00D31463"/>
    <w:pPr>
      <w:widowControl w:val="0"/>
      <w:shd w:val="clear" w:color="auto" w:fill="FFFFFF"/>
      <w:spacing w:after="360" w:line="240" w:lineRule="atLeast"/>
      <w:jc w:val="center"/>
    </w:pPr>
    <w:rPr>
      <w:rFonts w:ascii="Times New Roman" w:hAnsi="Times New Roman" w:cs="Times New Roman"/>
      <w:b/>
      <w:bCs/>
      <w:sz w:val="28"/>
      <w:szCs w:val="28"/>
    </w:rPr>
  </w:style>
  <w:style w:type="character" w:customStyle="1" w:styleId="ab">
    <w:name w:val="Колонтитул_"/>
    <w:basedOn w:val="a0"/>
    <w:link w:val="13"/>
    <w:uiPriority w:val="99"/>
    <w:locked/>
    <w:rsid w:val="00815345"/>
    <w:rPr>
      <w:rFonts w:ascii="Times New Roman" w:hAnsi="Times New Roman" w:cs="Times New Roman"/>
      <w:sz w:val="20"/>
      <w:szCs w:val="20"/>
      <w:shd w:val="clear" w:color="auto" w:fill="FFFFFF"/>
    </w:rPr>
  </w:style>
  <w:style w:type="paragraph" w:customStyle="1" w:styleId="13">
    <w:name w:val="Колонтитул1"/>
    <w:basedOn w:val="a"/>
    <w:link w:val="ab"/>
    <w:uiPriority w:val="99"/>
    <w:rsid w:val="00815345"/>
    <w:pPr>
      <w:widowControl w:val="0"/>
      <w:shd w:val="clear" w:color="auto" w:fill="FFFFFF"/>
      <w:spacing w:after="0" w:line="235" w:lineRule="exact"/>
    </w:pPr>
    <w:rPr>
      <w:rFonts w:ascii="Times New Roman" w:hAnsi="Times New Roman" w:cs="Times New Roman"/>
      <w:sz w:val="20"/>
      <w:szCs w:val="20"/>
    </w:rPr>
  </w:style>
  <w:style w:type="character" w:customStyle="1" w:styleId="ac">
    <w:name w:val="Колонтитул"/>
    <w:basedOn w:val="ab"/>
    <w:uiPriority w:val="99"/>
    <w:rsid w:val="00815345"/>
    <w:rPr>
      <w:rFonts w:ascii="Times New Roman" w:hAnsi="Times New Roman" w:cs="Times New Roman"/>
      <w:sz w:val="20"/>
      <w:szCs w:val="20"/>
      <w:shd w:val="clear" w:color="auto" w:fill="FFFFFF"/>
    </w:rPr>
  </w:style>
  <w:style w:type="character" w:customStyle="1" w:styleId="21">
    <w:name w:val="Основной текст (2)_"/>
    <w:basedOn w:val="a0"/>
    <w:link w:val="210"/>
    <w:uiPriority w:val="99"/>
    <w:locked/>
    <w:rsid w:val="00815345"/>
    <w:rPr>
      <w:rFonts w:ascii="Times New Roman" w:hAnsi="Times New Roman" w:cs="Times New Roman"/>
      <w:shd w:val="clear" w:color="auto" w:fill="FFFFFF"/>
    </w:rPr>
  </w:style>
  <w:style w:type="paragraph" w:customStyle="1" w:styleId="210">
    <w:name w:val="Основной текст (2)1"/>
    <w:basedOn w:val="a"/>
    <w:link w:val="21"/>
    <w:uiPriority w:val="99"/>
    <w:rsid w:val="00815345"/>
    <w:pPr>
      <w:widowControl w:val="0"/>
      <w:shd w:val="clear" w:color="auto" w:fill="FFFFFF"/>
      <w:spacing w:before="1020" w:after="360" w:line="240" w:lineRule="atLeast"/>
      <w:ind w:hanging="340"/>
      <w:jc w:val="both"/>
    </w:pPr>
    <w:rPr>
      <w:rFonts w:ascii="Times New Roman" w:hAnsi="Times New Roman" w:cs="Times New Roman"/>
    </w:rPr>
  </w:style>
  <w:style w:type="character" w:customStyle="1" w:styleId="7">
    <w:name w:val="Основной текст (7)_"/>
    <w:basedOn w:val="a0"/>
    <w:link w:val="70"/>
    <w:uiPriority w:val="99"/>
    <w:locked/>
    <w:rsid w:val="00815345"/>
    <w:rPr>
      <w:rFonts w:ascii="Times New Roman" w:hAnsi="Times New Roman" w:cs="Times New Roman"/>
      <w:shd w:val="clear" w:color="auto" w:fill="FFFFFF"/>
    </w:rPr>
  </w:style>
  <w:style w:type="paragraph" w:customStyle="1" w:styleId="70">
    <w:name w:val="Основной текст (7)"/>
    <w:basedOn w:val="a"/>
    <w:link w:val="7"/>
    <w:uiPriority w:val="99"/>
    <w:rsid w:val="00815345"/>
    <w:pPr>
      <w:widowControl w:val="0"/>
      <w:shd w:val="clear" w:color="auto" w:fill="FFFFFF"/>
      <w:spacing w:after="60" w:line="240" w:lineRule="atLeast"/>
      <w:jc w:val="center"/>
    </w:pPr>
    <w:rPr>
      <w:rFonts w:ascii="Times New Roman" w:hAnsi="Times New Roman" w:cs="Times New Roman"/>
    </w:rPr>
  </w:style>
  <w:style w:type="paragraph" w:styleId="ad">
    <w:name w:val="List Paragraph"/>
    <w:aliases w:val="Ненумерованный список"/>
    <w:basedOn w:val="a"/>
    <w:link w:val="ae"/>
    <w:uiPriority w:val="34"/>
    <w:qFormat/>
    <w:rsid w:val="00BF0474"/>
    <w:pPr>
      <w:ind w:left="720"/>
      <w:contextualSpacing/>
    </w:pPr>
  </w:style>
  <w:style w:type="paragraph" w:styleId="af">
    <w:name w:val="TOC Heading"/>
    <w:basedOn w:val="1"/>
    <w:next w:val="a"/>
    <w:uiPriority w:val="39"/>
    <w:unhideWhenUsed/>
    <w:qFormat/>
    <w:rsid w:val="00BF0474"/>
    <w:pPr>
      <w:outlineLvl w:val="9"/>
    </w:pPr>
  </w:style>
  <w:style w:type="paragraph" w:styleId="14">
    <w:name w:val="toc 1"/>
    <w:basedOn w:val="a"/>
    <w:next w:val="a"/>
    <w:autoRedefine/>
    <w:uiPriority w:val="39"/>
    <w:unhideWhenUsed/>
    <w:rsid w:val="009E3DA6"/>
    <w:pPr>
      <w:tabs>
        <w:tab w:val="right" w:leader="dot" w:pos="10195"/>
      </w:tabs>
      <w:spacing w:after="100"/>
    </w:pPr>
    <w:rPr>
      <w:rFonts w:ascii="Times New Roman" w:hAnsi="Times New Roman"/>
      <w:b/>
      <w:sz w:val="24"/>
    </w:rPr>
  </w:style>
  <w:style w:type="character" w:customStyle="1" w:styleId="31">
    <w:name w:val="Заголовок №3_"/>
    <w:basedOn w:val="a0"/>
    <w:link w:val="32"/>
    <w:uiPriority w:val="99"/>
    <w:locked/>
    <w:rsid w:val="00BF0474"/>
    <w:rPr>
      <w:rFonts w:ascii="Times New Roman" w:hAnsi="Times New Roman" w:cs="Times New Roman"/>
      <w:b/>
      <w:bCs/>
      <w:sz w:val="28"/>
      <w:szCs w:val="28"/>
      <w:shd w:val="clear" w:color="auto" w:fill="FFFFFF"/>
    </w:rPr>
  </w:style>
  <w:style w:type="paragraph" w:customStyle="1" w:styleId="32">
    <w:name w:val="Заголовок №3"/>
    <w:basedOn w:val="a"/>
    <w:link w:val="31"/>
    <w:uiPriority w:val="99"/>
    <w:rsid w:val="00BF0474"/>
    <w:pPr>
      <w:widowControl w:val="0"/>
      <w:shd w:val="clear" w:color="auto" w:fill="FFFFFF"/>
      <w:spacing w:after="60" w:line="240" w:lineRule="atLeast"/>
      <w:jc w:val="both"/>
      <w:outlineLvl w:val="2"/>
    </w:pPr>
    <w:rPr>
      <w:rFonts w:ascii="Times New Roman" w:hAnsi="Times New Roman" w:cs="Times New Roman"/>
      <w:b/>
      <w:bCs/>
      <w:sz w:val="28"/>
      <w:szCs w:val="28"/>
    </w:rPr>
  </w:style>
  <w:style w:type="character" w:customStyle="1" w:styleId="41">
    <w:name w:val="Заголовок №4_"/>
    <w:basedOn w:val="a0"/>
    <w:link w:val="410"/>
    <w:uiPriority w:val="99"/>
    <w:locked/>
    <w:rsid w:val="00E84ED4"/>
    <w:rPr>
      <w:rFonts w:ascii="Times New Roman" w:hAnsi="Times New Roman" w:cs="Times New Roman"/>
      <w:b/>
      <w:bCs/>
      <w:shd w:val="clear" w:color="auto" w:fill="FFFFFF"/>
    </w:rPr>
  </w:style>
  <w:style w:type="paragraph" w:customStyle="1" w:styleId="410">
    <w:name w:val="Заголовок №41"/>
    <w:basedOn w:val="a"/>
    <w:link w:val="41"/>
    <w:uiPriority w:val="99"/>
    <w:rsid w:val="00E84ED4"/>
    <w:pPr>
      <w:widowControl w:val="0"/>
      <w:shd w:val="clear" w:color="auto" w:fill="FFFFFF"/>
      <w:spacing w:after="300" w:line="322" w:lineRule="exact"/>
      <w:ind w:hanging="700"/>
      <w:outlineLvl w:val="3"/>
    </w:pPr>
    <w:rPr>
      <w:rFonts w:ascii="Times New Roman" w:hAnsi="Times New Roman" w:cs="Times New Roman"/>
      <w:b/>
      <w:bCs/>
    </w:rPr>
  </w:style>
  <w:style w:type="paragraph" w:styleId="33">
    <w:name w:val="toc 3"/>
    <w:basedOn w:val="a"/>
    <w:next w:val="a"/>
    <w:autoRedefine/>
    <w:uiPriority w:val="39"/>
    <w:unhideWhenUsed/>
    <w:rsid w:val="00621052"/>
    <w:pPr>
      <w:tabs>
        <w:tab w:val="right" w:leader="dot" w:pos="10195"/>
      </w:tabs>
      <w:spacing w:after="100"/>
    </w:pPr>
  </w:style>
  <w:style w:type="character" w:customStyle="1" w:styleId="22">
    <w:name w:val="Основной текст (2)"/>
    <w:basedOn w:val="21"/>
    <w:uiPriority w:val="99"/>
    <w:rsid w:val="002958C5"/>
    <w:rPr>
      <w:rFonts w:ascii="Times New Roman" w:hAnsi="Times New Roman" w:cs="Times New Roman"/>
      <w:u w:val="none"/>
      <w:shd w:val="clear" w:color="auto" w:fill="FFFFFF"/>
    </w:rPr>
  </w:style>
  <w:style w:type="paragraph" w:styleId="23">
    <w:name w:val="toc 2"/>
    <w:basedOn w:val="a"/>
    <w:next w:val="a"/>
    <w:autoRedefine/>
    <w:uiPriority w:val="39"/>
    <w:unhideWhenUsed/>
    <w:rsid w:val="00621052"/>
    <w:pPr>
      <w:spacing w:after="100"/>
      <w:ind w:left="220"/>
    </w:pPr>
    <w:rPr>
      <w:rFonts w:ascii="Times New Roman" w:hAnsi="Times New Roman"/>
      <w:b/>
      <w:sz w:val="24"/>
    </w:rPr>
  </w:style>
  <w:style w:type="character" w:customStyle="1" w:styleId="9">
    <w:name w:val="Основной текст (9)_"/>
    <w:basedOn w:val="a0"/>
    <w:link w:val="90"/>
    <w:uiPriority w:val="99"/>
    <w:locked/>
    <w:rsid w:val="000D7DEF"/>
    <w:rPr>
      <w:rFonts w:ascii="Times New Roman" w:hAnsi="Times New Roman" w:cs="Times New Roman"/>
      <w:b/>
      <w:bCs/>
      <w:shd w:val="clear" w:color="auto" w:fill="FFFFFF"/>
    </w:rPr>
  </w:style>
  <w:style w:type="paragraph" w:customStyle="1" w:styleId="90">
    <w:name w:val="Основной текст (9)"/>
    <w:basedOn w:val="a"/>
    <w:link w:val="9"/>
    <w:uiPriority w:val="99"/>
    <w:rsid w:val="000D7DEF"/>
    <w:pPr>
      <w:widowControl w:val="0"/>
      <w:shd w:val="clear" w:color="auto" w:fill="FFFFFF"/>
      <w:spacing w:after="420" w:line="240" w:lineRule="atLeast"/>
    </w:pPr>
    <w:rPr>
      <w:rFonts w:ascii="Times New Roman" w:hAnsi="Times New Roman" w:cs="Times New Roman"/>
      <w:b/>
      <w:bCs/>
    </w:rPr>
  </w:style>
  <w:style w:type="character" w:customStyle="1" w:styleId="24">
    <w:name w:val="Основной текст (2) + Полужирный"/>
    <w:basedOn w:val="21"/>
    <w:uiPriority w:val="99"/>
    <w:rsid w:val="009E3DA6"/>
    <w:rPr>
      <w:rFonts w:ascii="Times New Roman" w:hAnsi="Times New Roman" w:cs="Times New Roman"/>
      <w:b/>
      <w:bCs/>
      <w:u w:val="none"/>
      <w:shd w:val="clear" w:color="auto" w:fill="FFFFFF"/>
    </w:rPr>
  </w:style>
  <w:style w:type="character" w:customStyle="1" w:styleId="211pt">
    <w:name w:val="Основной текст (2) + 11 pt"/>
    <w:basedOn w:val="21"/>
    <w:uiPriority w:val="99"/>
    <w:rsid w:val="004151CC"/>
    <w:rPr>
      <w:rFonts w:ascii="Times New Roman" w:hAnsi="Times New Roman" w:cs="Times New Roman"/>
      <w:sz w:val="22"/>
      <w:szCs w:val="22"/>
      <w:u w:val="none"/>
      <w:shd w:val="clear" w:color="auto" w:fill="FFFFFF"/>
    </w:rPr>
  </w:style>
  <w:style w:type="character" w:customStyle="1" w:styleId="211">
    <w:name w:val="Основной текст (2) + Полужирный1"/>
    <w:basedOn w:val="21"/>
    <w:uiPriority w:val="99"/>
    <w:rsid w:val="008071B8"/>
    <w:rPr>
      <w:rFonts w:ascii="Times New Roman" w:hAnsi="Times New Roman" w:cs="Times New Roman"/>
      <w:b/>
      <w:bCs/>
      <w:u w:val="none"/>
      <w:shd w:val="clear" w:color="auto" w:fill="FFFFFF"/>
    </w:rPr>
  </w:style>
  <w:style w:type="character" w:customStyle="1" w:styleId="42">
    <w:name w:val="Заголовок №4"/>
    <w:basedOn w:val="41"/>
    <w:uiPriority w:val="99"/>
    <w:rsid w:val="0027247A"/>
    <w:rPr>
      <w:rFonts w:ascii="Times New Roman" w:hAnsi="Times New Roman" w:cs="Times New Roman"/>
      <w:b/>
      <w:bCs/>
      <w:u w:val="single"/>
      <w:shd w:val="clear" w:color="auto" w:fill="FFFFFF"/>
    </w:rPr>
  </w:style>
  <w:style w:type="character" w:customStyle="1" w:styleId="af0">
    <w:name w:val="Подпись к таблице_"/>
    <w:basedOn w:val="a0"/>
    <w:link w:val="15"/>
    <w:locked/>
    <w:rsid w:val="0027247A"/>
    <w:rPr>
      <w:rFonts w:ascii="Times New Roman" w:hAnsi="Times New Roman" w:cs="Times New Roman"/>
      <w:b/>
      <w:bCs/>
      <w:shd w:val="clear" w:color="auto" w:fill="FFFFFF"/>
    </w:rPr>
  </w:style>
  <w:style w:type="paragraph" w:customStyle="1" w:styleId="15">
    <w:name w:val="Подпись к таблице1"/>
    <w:basedOn w:val="a"/>
    <w:link w:val="af0"/>
    <w:uiPriority w:val="99"/>
    <w:rsid w:val="0027247A"/>
    <w:pPr>
      <w:widowControl w:val="0"/>
      <w:shd w:val="clear" w:color="auto" w:fill="FFFFFF"/>
      <w:spacing w:after="0" w:line="240" w:lineRule="atLeast"/>
    </w:pPr>
    <w:rPr>
      <w:rFonts w:ascii="Times New Roman" w:hAnsi="Times New Roman" w:cs="Times New Roman"/>
      <w:b/>
      <w:bCs/>
    </w:rPr>
  </w:style>
  <w:style w:type="character" w:customStyle="1" w:styleId="4Exact">
    <w:name w:val="Заголовок №4 Exact"/>
    <w:basedOn w:val="a0"/>
    <w:uiPriority w:val="99"/>
    <w:rsid w:val="0027247A"/>
    <w:rPr>
      <w:rFonts w:ascii="Times New Roman" w:hAnsi="Times New Roman" w:cs="Times New Roman"/>
      <w:b/>
      <w:bCs/>
      <w:u w:val="none"/>
    </w:rPr>
  </w:style>
  <w:style w:type="character" w:customStyle="1" w:styleId="11pt">
    <w:name w:val="Оглавление + 11 pt"/>
    <w:basedOn w:val="a0"/>
    <w:uiPriority w:val="99"/>
    <w:rsid w:val="0027247A"/>
    <w:rPr>
      <w:rFonts w:ascii="Times New Roman" w:hAnsi="Times New Roman" w:cs="Times New Roman"/>
      <w:sz w:val="22"/>
      <w:szCs w:val="22"/>
      <w:u w:val="none"/>
    </w:rPr>
  </w:style>
  <w:style w:type="character" w:customStyle="1" w:styleId="2110">
    <w:name w:val="Основной текст (2) + 11"/>
    <w:aliases w:val="5 pt3"/>
    <w:basedOn w:val="21"/>
    <w:uiPriority w:val="99"/>
    <w:rsid w:val="0027247A"/>
    <w:rPr>
      <w:rFonts w:ascii="Times New Roman" w:hAnsi="Times New Roman" w:cs="Times New Roman"/>
      <w:sz w:val="23"/>
      <w:szCs w:val="23"/>
      <w:u w:val="none"/>
      <w:shd w:val="clear" w:color="auto" w:fill="FFFFFF"/>
    </w:rPr>
  </w:style>
  <w:style w:type="character" w:customStyle="1" w:styleId="26pt">
    <w:name w:val="Основной текст (2) + 6 pt"/>
    <w:basedOn w:val="21"/>
    <w:uiPriority w:val="99"/>
    <w:rsid w:val="0027247A"/>
    <w:rPr>
      <w:rFonts w:ascii="Times New Roman" w:hAnsi="Times New Roman" w:cs="Times New Roman"/>
      <w:sz w:val="12"/>
      <w:szCs w:val="12"/>
      <w:u w:val="none"/>
      <w:shd w:val="clear" w:color="auto" w:fill="FFFFFF"/>
    </w:rPr>
  </w:style>
  <w:style w:type="character" w:customStyle="1" w:styleId="100">
    <w:name w:val="Основной текст (10)_"/>
    <w:basedOn w:val="a0"/>
    <w:link w:val="101"/>
    <w:uiPriority w:val="99"/>
    <w:locked/>
    <w:rsid w:val="0027247A"/>
    <w:rPr>
      <w:rFonts w:ascii="MS Reference Sans Serif" w:hAnsi="MS Reference Sans Serif" w:cs="MS Reference Sans Serif"/>
      <w:i/>
      <w:iCs/>
      <w:sz w:val="21"/>
      <w:szCs w:val="21"/>
      <w:shd w:val="clear" w:color="auto" w:fill="FFFFFF"/>
    </w:rPr>
  </w:style>
  <w:style w:type="paragraph" w:customStyle="1" w:styleId="101">
    <w:name w:val="Основной текст (10)"/>
    <w:basedOn w:val="a"/>
    <w:link w:val="100"/>
    <w:uiPriority w:val="99"/>
    <w:rsid w:val="0027247A"/>
    <w:pPr>
      <w:widowControl w:val="0"/>
      <w:shd w:val="clear" w:color="auto" w:fill="FFFFFF"/>
      <w:spacing w:before="420" w:after="60" w:line="240" w:lineRule="atLeast"/>
      <w:jc w:val="center"/>
    </w:pPr>
    <w:rPr>
      <w:rFonts w:ascii="MS Reference Sans Serif" w:hAnsi="MS Reference Sans Serif" w:cs="MS Reference Sans Serif"/>
      <w:i/>
      <w:iCs/>
      <w:sz w:val="21"/>
      <w:szCs w:val="21"/>
    </w:rPr>
  </w:style>
  <w:style w:type="character" w:customStyle="1" w:styleId="110">
    <w:name w:val="Основной текст (11)_"/>
    <w:basedOn w:val="a0"/>
    <w:link w:val="111"/>
    <w:uiPriority w:val="99"/>
    <w:locked/>
    <w:rsid w:val="0027247A"/>
    <w:rPr>
      <w:rFonts w:ascii="Century Gothic" w:hAnsi="Century Gothic" w:cs="Century Gothic"/>
      <w:spacing w:val="-10"/>
      <w:sz w:val="11"/>
      <w:szCs w:val="11"/>
      <w:shd w:val="clear" w:color="auto" w:fill="FFFFFF"/>
    </w:rPr>
  </w:style>
  <w:style w:type="paragraph" w:customStyle="1" w:styleId="111">
    <w:name w:val="Основной текст (11)"/>
    <w:basedOn w:val="a"/>
    <w:link w:val="110"/>
    <w:uiPriority w:val="99"/>
    <w:rsid w:val="0027247A"/>
    <w:pPr>
      <w:widowControl w:val="0"/>
      <w:shd w:val="clear" w:color="auto" w:fill="FFFFFF"/>
      <w:spacing w:before="60" w:after="300" w:line="240" w:lineRule="atLeast"/>
    </w:pPr>
    <w:rPr>
      <w:rFonts w:ascii="Century Gothic" w:hAnsi="Century Gothic" w:cs="Century Gothic"/>
      <w:spacing w:val="-10"/>
      <w:sz w:val="11"/>
      <w:szCs w:val="11"/>
    </w:rPr>
  </w:style>
  <w:style w:type="character" w:customStyle="1" w:styleId="2100">
    <w:name w:val="Основной текст (2) + 10"/>
    <w:aliases w:val="5 pt2,Курсив"/>
    <w:basedOn w:val="21"/>
    <w:uiPriority w:val="99"/>
    <w:rsid w:val="0027247A"/>
    <w:rPr>
      <w:rFonts w:ascii="Times New Roman" w:hAnsi="Times New Roman" w:cs="Times New Roman"/>
      <w:i/>
      <w:iCs/>
      <w:sz w:val="21"/>
      <w:szCs w:val="21"/>
      <w:u w:val="none"/>
      <w:shd w:val="clear" w:color="auto" w:fill="FFFFFF"/>
      <w:lang w:val="en-US" w:eastAsia="en-US"/>
    </w:rPr>
  </w:style>
  <w:style w:type="character" w:customStyle="1" w:styleId="120">
    <w:name w:val="Основной текст (12)_"/>
    <w:basedOn w:val="a0"/>
    <w:link w:val="121"/>
    <w:uiPriority w:val="99"/>
    <w:locked/>
    <w:rsid w:val="0027247A"/>
    <w:rPr>
      <w:rFonts w:ascii="Times New Roman" w:hAnsi="Times New Roman" w:cs="Times New Roman"/>
      <w:i/>
      <w:iCs/>
      <w:sz w:val="21"/>
      <w:szCs w:val="21"/>
      <w:shd w:val="clear" w:color="auto" w:fill="FFFFFF"/>
    </w:rPr>
  </w:style>
  <w:style w:type="paragraph" w:customStyle="1" w:styleId="121">
    <w:name w:val="Основной текст (12)"/>
    <w:basedOn w:val="a"/>
    <w:link w:val="120"/>
    <w:uiPriority w:val="99"/>
    <w:rsid w:val="0027247A"/>
    <w:pPr>
      <w:widowControl w:val="0"/>
      <w:shd w:val="clear" w:color="auto" w:fill="FFFFFF"/>
      <w:spacing w:before="300" w:after="0" w:line="240" w:lineRule="atLeast"/>
    </w:pPr>
    <w:rPr>
      <w:rFonts w:ascii="Times New Roman" w:hAnsi="Times New Roman" w:cs="Times New Roman"/>
      <w:i/>
      <w:iCs/>
      <w:sz w:val="21"/>
      <w:szCs w:val="21"/>
    </w:rPr>
  </w:style>
  <w:style w:type="character" w:customStyle="1" w:styleId="25">
    <w:name w:val="Заголовок №2_"/>
    <w:basedOn w:val="a0"/>
    <w:link w:val="26"/>
    <w:locked/>
    <w:rsid w:val="0027247A"/>
    <w:rPr>
      <w:rFonts w:ascii="Times New Roman" w:hAnsi="Times New Roman" w:cs="Times New Roman"/>
      <w:b/>
      <w:bCs/>
      <w:shd w:val="clear" w:color="auto" w:fill="FFFFFF"/>
    </w:rPr>
  </w:style>
  <w:style w:type="paragraph" w:customStyle="1" w:styleId="26">
    <w:name w:val="Заголовок №2"/>
    <w:basedOn w:val="a"/>
    <w:link w:val="25"/>
    <w:rsid w:val="0027247A"/>
    <w:pPr>
      <w:widowControl w:val="0"/>
      <w:shd w:val="clear" w:color="auto" w:fill="FFFFFF"/>
      <w:spacing w:after="420" w:line="240" w:lineRule="atLeast"/>
      <w:jc w:val="center"/>
      <w:outlineLvl w:val="1"/>
    </w:pPr>
    <w:rPr>
      <w:rFonts w:ascii="Times New Roman" w:hAnsi="Times New Roman" w:cs="Times New Roman"/>
      <w:b/>
      <w:bCs/>
    </w:rPr>
  </w:style>
  <w:style w:type="character" w:customStyle="1" w:styleId="27">
    <w:name w:val="Заголовок №2 + Не полужирный"/>
    <w:aliases w:val="Курсив2"/>
    <w:basedOn w:val="25"/>
    <w:uiPriority w:val="99"/>
    <w:rsid w:val="0027247A"/>
    <w:rPr>
      <w:rFonts w:ascii="Times New Roman" w:hAnsi="Times New Roman" w:cs="Times New Roman"/>
      <w:b w:val="0"/>
      <w:bCs w:val="0"/>
      <w:i/>
      <w:iCs/>
      <w:shd w:val="clear" w:color="auto" w:fill="FFFFFF"/>
      <w:lang w:val="en-US" w:eastAsia="en-US"/>
    </w:rPr>
  </w:style>
  <w:style w:type="character" w:customStyle="1" w:styleId="130">
    <w:name w:val="Основной текст (13)_"/>
    <w:basedOn w:val="a0"/>
    <w:link w:val="131"/>
    <w:uiPriority w:val="99"/>
    <w:locked/>
    <w:rsid w:val="0027247A"/>
    <w:rPr>
      <w:rFonts w:ascii="Sylfaen" w:hAnsi="Sylfaen" w:cs="Sylfaen"/>
      <w:shd w:val="clear" w:color="auto" w:fill="FFFFFF"/>
    </w:rPr>
  </w:style>
  <w:style w:type="paragraph" w:customStyle="1" w:styleId="131">
    <w:name w:val="Основной текст (13)"/>
    <w:basedOn w:val="a"/>
    <w:link w:val="130"/>
    <w:uiPriority w:val="99"/>
    <w:rsid w:val="0027247A"/>
    <w:pPr>
      <w:widowControl w:val="0"/>
      <w:shd w:val="clear" w:color="auto" w:fill="FFFFFF"/>
      <w:spacing w:before="420" w:after="0" w:line="240" w:lineRule="atLeast"/>
      <w:jc w:val="center"/>
    </w:pPr>
    <w:rPr>
      <w:rFonts w:ascii="Sylfaen" w:hAnsi="Sylfaen" w:cs="Sylfaen"/>
    </w:rPr>
  </w:style>
  <w:style w:type="character" w:customStyle="1" w:styleId="132pt">
    <w:name w:val="Основной текст (13) + Интервал 2 pt"/>
    <w:basedOn w:val="130"/>
    <w:uiPriority w:val="99"/>
    <w:rsid w:val="0027247A"/>
    <w:rPr>
      <w:rFonts w:ascii="Sylfaen" w:hAnsi="Sylfaen" w:cs="Sylfaen"/>
      <w:spacing w:val="40"/>
      <w:shd w:val="clear" w:color="auto" w:fill="FFFFFF"/>
    </w:rPr>
  </w:style>
  <w:style w:type="character" w:customStyle="1" w:styleId="13TimesNewRoman">
    <w:name w:val="Основной текст (13) + Times New Roman"/>
    <w:basedOn w:val="130"/>
    <w:uiPriority w:val="99"/>
    <w:rsid w:val="0027247A"/>
    <w:rPr>
      <w:rFonts w:ascii="Times New Roman" w:hAnsi="Times New Roman" w:cs="Times New Roman"/>
      <w:shd w:val="clear" w:color="auto" w:fill="FFFFFF"/>
    </w:rPr>
  </w:style>
  <w:style w:type="character" w:customStyle="1" w:styleId="140">
    <w:name w:val="Основной текст (14)_"/>
    <w:basedOn w:val="a0"/>
    <w:link w:val="141"/>
    <w:uiPriority w:val="99"/>
    <w:locked/>
    <w:rsid w:val="0027247A"/>
    <w:rPr>
      <w:rFonts w:ascii="MS Reference Sans Serif" w:hAnsi="MS Reference Sans Serif" w:cs="MS Reference Sans Serif"/>
      <w:sz w:val="15"/>
      <w:szCs w:val="15"/>
      <w:shd w:val="clear" w:color="auto" w:fill="FFFFFF"/>
    </w:rPr>
  </w:style>
  <w:style w:type="paragraph" w:customStyle="1" w:styleId="141">
    <w:name w:val="Основной текст (14)"/>
    <w:basedOn w:val="a"/>
    <w:link w:val="140"/>
    <w:uiPriority w:val="99"/>
    <w:rsid w:val="0027247A"/>
    <w:pPr>
      <w:widowControl w:val="0"/>
      <w:shd w:val="clear" w:color="auto" w:fill="FFFFFF"/>
      <w:spacing w:after="420" w:line="240" w:lineRule="atLeast"/>
    </w:pPr>
    <w:rPr>
      <w:rFonts w:ascii="MS Reference Sans Serif" w:hAnsi="MS Reference Sans Serif" w:cs="MS Reference Sans Serif"/>
      <w:sz w:val="15"/>
      <w:szCs w:val="15"/>
    </w:rPr>
  </w:style>
  <w:style w:type="character" w:customStyle="1" w:styleId="14TimesNewRoman">
    <w:name w:val="Основной текст (14) + Times New Roman"/>
    <w:aliases w:val="4,5 pt1,Курсив1"/>
    <w:basedOn w:val="140"/>
    <w:uiPriority w:val="99"/>
    <w:rsid w:val="0027247A"/>
    <w:rPr>
      <w:rFonts w:ascii="Times New Roman" w:hAnsi="Times New Roman" w:cs="Times New Roman"/>
      <w:i/>
      <w:iCs/>
      <w:sz w:val="9"/>
      <w:szCs w:val="9"/>
      <w:shd w:val="clear" w:color="auto" w:fill="FFFFFF"/>
    </w:rPr>
  </w:style>
  <w:style w:type="character" w:customStyle="1" w:styleId="150">
    <w:name w:val="Основной текст (15)_"/>
    <w:basedOn w:val="a0"/>
    <w:link w:val="151"/>
    <w:uiPriority w:val="99"/>
    <w:locked/>
    <w:rsid w:val="0027247A"/>
    <w:rPr>
      <w:rFonts w:ascii="Times New Roman" w:hAnsi="Times New Roman" w:cs="Times New Roman"/>
      <w:b/>
      <w:bCs/>
      <w:shd w:val="clear" w:color="auto" w:fill="FFFFFF"/>
    </w:rPr>
  </w:style>
  <w:style w:type="paragraph" w:customStyle="1" w:styleId="151">
    <w:name w:val="Основной текст (15)"/>
    <w:basedOn w:val="a"/>
    <w:link w:val="150"/>
    <w:uiPriority w:val="99"/>
    <w:rsid w:val="0027247A"/>
    <w:pPr>
      <w:widowControl w:val="0"/>
      <w:shd w:val="clear" w:color="auto" w:fill="FFFFFF"/>
      <w:spacing w:before="300" w:after="420" w:line="240" w:lineRule="atLeast"/>
    </w:pPr>
    <w:rPr>
      <w:rFonts w:ascii="Times New Roman" w:hAnsi="Times New Roman" w:cs="Times New Roman"/>
      <w:b/>
      <w:bCs/>
    </w:rPr>
  </w:style>
  <w:style w:type="character" w:customStyle="1" w:styleId="1212pt">
    <w:name w:val="Основной текст (12) + 12 pt"/>
    <w:aliases w:val="Не курсив"/>
    <w:basedOn w:val="120"/>
    <w:uiPriority w:val="99"/>
    <w:rsid w:val="0027247A"/>
    <w:rPr>
      <w:rFonts w:ascii="Times New Roman" w:hAnsi="Times New Roman" w:cs="Times New Roman"/>
      <w:i w:val="0"/>
      <w:iCs w:val="0"/>
      <w:sz w:val="24"/>
      <w:szCs w:val="24"/>
      <w:shd w:val="clear" w:color="auto" w:fill="FFFFFF"/>
    </w:rPr>
  </w:style>
  <w:style w:type="character" w:customStyle="1" w:styleId="16">
    <w:name w:val="Основной текст (16)_"/>
    <w:basedOn w:val="a0"/>
    <w:link w:val="160"/>
    <w:uiPriority w:val="99"/>
    <w:locked/>
    <w:rsid w:val="0027247A"/>
    <w:rPr>
      <w:rFonts w:ascii="Constantia" w:hAnsi="Constantia" w:cs="Constantia"/>
      <w:i/>
      <w:iCs/>
      <w:spacing w:val="30"/>
      <w:sz w:val="19"/>
      <w:szCs w:val="19"/>
      <w:shd w:val="clear" w:color="auto" w:fill="FFFFFF"/>
    </w:rPr>
  </w:style>
  <w:style w:type="paragraph" w:customStyle="1" w:styleId="160">
    <w:name w:val="Основной текст (16)"/>
    <w:basedOn w:val="a"/>
    <w:link w:val="16"/>
    <w:uiPriority w:val="99"/>
    <w:rsid w:val="0027247A"/>
    <w:pPr>
      <w:widowControl w:val="0"/>
      <w:shd w:val="clear" w:color="auto" w:fill="FFFFFF"/>
      <w:spacing w:before="420" w:after="0" w:line="240" w:lineRule="atLeast"/>
      <w:jc w:val="center"/>
    </w:pPr>
    <w:rPr>
      <w:rFonts w:ascii="Constantia" w:hAnsi="Constantia" w:cs="Constantia"/>
      <w:i/>
      <w:iCs/>
      <w:spacing w:val="30"/>
      <w:sz w:val="19"/>
      <w:szCs w:val="19"/>
    </w:rPr>
  </w:style>
  <w:style w:type="character" w:customStyle="1" w:styleId="af1">
    <w:name w:val="Подпись к таблице"/>
    <w:basedOn w:val="af0"/>
    <w:uiPriority w:val="99"/>
    <w:rsid w:val="003B238F"/>
    <w:rPr>
      <w:rFonts w:ascii="Times New Roman" w:hAnsi="Times New Roman" w:cs="Times New Roman"/>
      <w:b/>
      <w:bCs/>
      <w:u w:val="single"/>
      <w:shd w:val="clear" w:color="auto" w:fill="FFFFFF"/>
    </w:rPr>
  </w:style>
  <w:style w:type="paragraph" w:customStyle="1" w:styleId="142">
    <w:name w:val="Текст 14(основной)"/>
    <w:basedOn w:val="a"/>
    <w:link w:val="143"/>
    <w:rsid w:val="00282281"/>
    <w:pPr>
      <w:spacing w:after="0" w:line="360" w:lineRule="auto"/>
      <w:ind w:firstLine="708"/>
      <w:jc w:val="both"/>
    </w:pPr>
    <w:rPr>
      <w:rFonts w:ascii="Times New Roman" w:eastAsia="Times New Roman" w:hAnsi="Times New Roman" w:cs="Times New Roman"/>
      <w:sz w:val="28"/>
      <w:szCs w:val="24"/>
    </w:rPr>
  </w:style>
  <w:style w:type="character" w:customStyle="1" w:styleId="143">
    <w:name w:val="Текст 14(основной) Знак"/>
    <w:link w:val="142"/>
    <w:rsid w:val="00282281"/>
    <w:rPr>
      <w:rFonts w:ascii="Times New Roman" w:eastAsia="Times New Roman" w:hAnsi="Times New Roman" w:cs="Times New Roman"/>
      <w:sz w:val="28"/>
      <w:szCs w:val="24"/>
    </w:rPr>
  </w:style>
  <w:style w:type="paragraph" w:customStyle="1" w:styleId="Default">
    <w:name w:val="Default"/>
    <w:rsid w:val="00C442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43">
    <w:name w:val="toc 4"/>
    <w:basedOn w:val="a"/>
    <w:next w:val="a"/>
    <w:autoRedefine/>
    <w:uiPriority w:val="39"/>
    <w:unhideWhenUsed/>
    <w:rsid w:val="00756377"/>
    <w:pPr>
      <w:spacing w:after="100"/>
      <w:ind w:left="660"/>
    </w:pPr>
  </w:style>
  <w:style w:type="paragraph" w:styleId="53">
    <w:name w:val="toc 5"/>
    <w:basedOn w:val="a"/>
    <w:next w:val="a"/>
    <w:autoRedefine/>
    <w:uiPriority w:val="39"/>
    <w:unhideWhenUsed/>
    <w:rsid w:val="00756377"/>
    <w:pPr>
      <w:spacing w:after="100"/>
      <w:ind w:left="880"/>
    </w:pPr>
  </w:style>
  <w:style w:type="paragraph" w:styleId="62">
    <w:name w:val="toc 6"/>
    <w:basedOn w:val="a"/>
    <w:next w:val="a"/>
    <w:autoRedefine/>
    <w:uiPriority w:val="39"/>
    <w:unhideWhenUsed/>
    <w:rsid w:val="00756377"/>
    <w:pPr>
      <w:spacing w:after="100"/>
      <w:ind w:left="1100"/>
    </w:pPr>
  </w:style>
  <w:style w:type="paragraph" w:styleId="71">
    <w:name w:val="toc 7"/>
    <w:basedOn w:val="a"/>
    <w:next w:val="a"/>
    <w:autoRedefine/>
    <w:uiPriority w:val="39"/>
    <w:unhideWhenUsed/>
    <w:rsid w:val="00756377"/>
    <w:pPr>
      <w:spacing w:after="100"/>
      <w:ind w:left="1320"/>
    </w:pPr>
  </w:style>
  <w:style w:type="paragraph" w:styleId="8">
    <w:name w:val="toc 8"/>
    <w:basedOn w:val="a"/>
    <w:next w:val="a"/>
    <w:autoRedefine/>
    <w:uiPriority w:val="39"/>
    <w:unhideWhenUsed/>
    <w:rsid w:val="00756377"/>
    <w:pPr>
      <w:spacing w:after="100"/>
      <w:ind w:left="1540"/>
    </w:pPr>
  </w:style>
  <w:style w:type="paragraph" w:styleId="91">
    <w:name w:val="toc 9"/>
    <w:basedOn w:val="a"/>
    <w:next w:val="a"/>
    <w:autoRedefine/>
    <w:uiPriority w:val="39"/>
    <w:unhideWhenUsed/>
    <w:rsid w:val="00756377"/>
    <w:pPr>
      <w:spacing w:after="100"/>
      <w:ind w:left="1760"/>
    </w:pPr>
  </w:style>
  <w:style w:type="paragraph" w:styleId="af2">
    <w:name w:val="caption"/>
    <w:basedOn w:val="a"/>
    <w:next w:val="a"/>
    <w:uiPriority w:val="35"/>
    <w:unhideWhenUsed/>
    <w:qFormat/>
    <w:rsid w:val="007F4011"/>
    <w:pPr>
      <w:spacing w:line="240" w:lineRule="auto"/>
    </w:pPr>
    <w:rPr>
      <w:b/>
      <w:bCs/>
      <w:color w:val="4F81BD" w:themeColor="accent1"/>
      <w:sz w:val="18"/>
      <w:szCs w:val="18"/>
    </w:rPr>
  </w:style>
  <w:style w:type="character" w:customStyle="1" w:styleId="ae">
    <w:name w:val="Абзац списка Знак"/>
    <w:aliases w:val="Ненумерованный список Знак"/>
    <w:basedOn w:val="a0"/>
    <w:link w:val="ad"/>
    <w:uiPriority w:val="34"/>
    <w:rsid w:val="00002BEE"/>
  </w:style>
  <w:style w:type="character" w:customStyle="1" w:styleId="40">
    <w:name w:val="Заголовок 4 Знак"/>
    <w:basedOn w:val="a0"/>
    <w:link w:val="4"/>
    <w:rsid w:val="00E26963"/>
    <w:rPr>
      <w:rFonts w:ascii="Times New Roman" w:eastAsia="Times New Roman" w:hAnsi="Times New Roman" w:cs="Times New Roman"/>
      <w:b/>
      <w:bCs/>
      <w:color w:val="000000"/>
      <w:sz w:val="28"/>
      <w:szCs w:val="24"/>
    </w:rPr>
  </w:style>
  <w:style w:type="character" w:customStyle="1" w:styleId="50">
    <w:name w:val="Заголовок 5 Знак"/>
    <w:basedOn w:val="a0"/>
    <w:link w:val="5"/>
    <w:uiPriority w:val="9"/>
    <w:semiHidden/>
    <w:rsid w:val="00E26963"/>
    <w:rPr>
      <w:rFonts w:asciiTheme="majorHAnsi" w:eastAsiaTheme="majorEastAsia" w:hAnsiTheme="majorHAnsi" w:cstheme="majorBidi"/>
      <w:color w:val="243F60" w:themeColor="accent1" w:themeShade="7F"/>
      <w:lang w:eastAsia="en-US"/>
    </w:rPr>
  </w:style>
  <w:style w:type="paragraph" w:customStyle="1" w:styleId="ConsPlusNormal">
    <w:name w:val="ConsPlusNormal"/>
    <w:link w:val="ConsPlusNormal0"/>
    <w:rsid w:val="00E2696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E26963"/>
    <w:rPr>
      <w:rFonts w:ascii="Arial" w:eastAsia="Times New Roman" w:hAnsi="Arial" w:cs="Arial"/>
      <w:sz w:val="20"/>
      <w:szCs w:val="20"/>
    </w:rPr>
  </w:style>
  <w:style w:type="character" w:styleId="af3">
    <w:name w:val="Strong"/>
    <w:uiPriority w:val="22"/>
    <w:qFormat/>
    <w:rsid w:val="00E26963"/>
    <w:rPr>
      <w:b/>
      <w:bCs/>
    </w:rPr>
  </w:style>
  <w:style w:type="character" w:customStyle="1" w:styleId="apple-converted-space">
    <w:name w:val="apple-converted-space"/>
    <w:basedOn w:val="a0"/>
    <w:rsid w:val="00E26963"/>
  </w:style>
  <w:style w:type="paragraph" w:styleId="af4">
    <w:name w:val="No Spacing"/>
    <w:link w:val="af5"/>
    <w:uiPriority w:val="1"/>
    <w:qFormat/>
    <w:rsid w:val="00E26963"/>
    <w:pPr>
      <w:spacing w:after="0" w:line="240" w:lineRule="auto"/>
    </w:pPr>
    <w:rPr>
      <w:rFonts w:eastAsiaTheme="minorHAnsi"/>
      <w:lang w:eastAsia="en-US"/>
    </w:rPr>
  </w:style>
  <w:style w:type="paragraph" w:styleId="af6">
    <w:name w:val="Body Text"/>
    <w:basedOn w:val="a"/>
    <w:link w:val="af7"/>
    <w:rsid w:val="00E2696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7">
    <w:name w:val="Основной текст Знак"/>
    <w:basedOn w:val="a0"/>
    <w:link w:val="af6"/>
    <w:rsid w:val="00E26963"/>
    <w:rPr>
      <w:rFonts w:ascii="Times New Roman" w:eastAsia="Times New Roman" w:hAnsi="Times New Roman" w:cs="Times New Roman"/>
      <w:sz w:val="20"/>
      <w:szCs w:val="20"/>
    </w:rPr>
  </w:style>
  <w:style w:type="paragraph" w:customStyle="1" w:styleId="212">
    <w:name w:val="Основной текст 21"/>
    <w:basedOn w:val="a"/>
    <w:rsid w:val="00E26963"/>
    <w:pPr>
      <w:widowControl w:val="0"/>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0"/>
      <w:szCs w:val="20"/>
    </w:rPr>
  </w:style>
  <w:style w:type="character" w:customStyle="1" w:styleId="fontstyle01">
    <w:name w:val="fontstyle01"/>
    <w:basedOn w:val="a0"/>
    <w:rsid w:val="00E26963"/>
    <w:rPr>
      <w:rFonts w:ascii="TimesNewRomanPSMT" w:hAnsi="TimesNewRomanPSMT" w:hint="default"/>
      <w:b w:val="0"/>
      <w:bCs w:val="0"/>
      <w:i w:val="0"/>
      <w:iCs w:val="0"/>
      <w:color w:val="000000"/>
      <w:sz w:val="18"/>
      <w:szCs w:val="18"/>
    </w:rPr>
  </w:style>
  <w:style w:type="character" w:customStyle="1" w:styleId="fontstyle21">
    <w:name w:val="fontstyle21"/>
    <w:basedOn w:val="a0"/>
    <w:rsid w:val="00E26963"/>
    <w:rPr>
      <w:rFonts w:ascii="TimesNewRomanPS-BoldMT" w:hAnsi="TimesNewRomanPS-BoldMT" w:hint="default"/>
      <w:b/>
      <w:bCs/>
      <w:i w:val="0"/>
      <w:iCs w:val="0"/>
      <w:color w:val="000000"/>
      <w:sz w:val="20"/>
      <w:szCs w:val="20"/>
    </w:rPr>
  </w:style>
  <w:style w:type="character" w:customStyle="1" w:styleId="28">
    <w:name w:val="Колонтитул (2)_"/>
    <w:basedOn w:val="a0"/>
    <w:link w:val="29"/>
    <w:rsid w:val="00E26963"/>
    <w:rPr>
      <w:rFonts w:ascii="Times New Roman" w:eastAsia="Times New Roman" w:hAnsi="Times New Roman" w:cs="Times New Roman"/>
      <w:sz w:val="20"/>
      <w:szCs w:val="20"/>
      <w:shd w:val="clear" w:color="auto" w:fill="FFFFFF"/>
      <w:lang w:val="en-US" w:bidi="en-US"/>
    </w:rPr>
  </w:style>
  <w:style w:type="character" w:customStyle="1" w:styleId="af8">
    <w:name w:val="Основной текст_"/>
    <w:basedOn w:val="a0"/>
    <w:link w:val="17"/>
    <w:rsid w:val="00E26963"/>
    <w:rPr>
      <w:rFonts w:ascii="Times New Roman" w:eastAsia="Times New Roman" w:hAnsi="Times New Roman" w:cs="Times New Roman"/>
      <w:sz w:val="20"/>
      <w:szCs w:val="20"/>
      <w:shd w:val="clear" w:color="auto" w:fill="FFFFFF"/>
    </w:rPr>
  </w:style>
  <w:style w:type="character" w:customStyle="1" w:styleId="af9">
    <w:name w:val="Другое_"/>
    <w:basedOn w:val="a0"/>
    <w:link w:val="afa"/>
    <w:rsid w:val="00E26963"/>
    <w:rPr>
      <w:rFonts w:ascii="Times New Roman" w:eastAsia="Times New Roman" w:hAnsi="Times New Roman" w:cs="Times New Roman"/>
      <w:sz w:val="20"/>
      <w:szCs w:val="20"/>
      <w:shd w:val="clear" w:color="auto" w:fill="FFFFFF"/>
    </w:rPr>
  </w:style>
  <w:style w:type="paragraph" w:customStyle="1" w:styleId="29">
    <w:name w:val="Колонтитул (2)"/>
    <w:basedOn w:val="a"/>
    <w:link w:val="28"/>
    <w:rsid w:val="00E26963"/>
    <w:pPr>
      <w:widowControl w:val="0"/>
      <w:shd w:val="clear" w:color="auto" w:fill="FFFFFF"/>
      <w:spacing w:after="0" w:line="240" w:lineRule="auto"/>
    </w:pPr>
    <w:rPr>
      <w:rFonts w:ascii="Times New Roman" w:eastAsia="Times New Roman" w:hAnsi="Times New Roman" w:cs="Times New Roman"/>
      <w:sz w:val="20"/>
      <w:szCs w:val="20"/>
      <w:lang w:val="en-US" w:bidi="en-US"/>
    </w:rPr>
  </w:style>
  <w:style w:type="paragraph" w:customStyle="1" w:styleId="17">
    <w:name w:val="Основной текст1"/>
    <w:basedOn w:val="a"/>
    <w:link w:val="af8"/>
    <w:rsid w:val="00E26963"/>
    <w:pPr>
      <w:widowControl w:val="0"/>
      <w:shd w:val="clear" w:color="auto" w:fill="FFFFFF"/>
      <w:spacing w:after="0" w:line="254" w:lineRule="auto"/>
      <w:ind w:firstLine="400"/>
    </w:pPr>
    <w:rPr>
      <w:rFonts w:ascii="Times New Roman" w:eastAsia="Times New Roman" w:hAnsi="Times New Roman" w:cs="Times New Roman"/>
      <w:sz w:val="20"/>
      <w:szCs w:val="20"/>
    </w:rPr>
  </w:style>
  <w:style w:type="paragraph" w:customStyle="1" w:styleId="afa">
    <w:name w:val="Другое"/>
    <w:basedOn w:val="a"/>
    <w:link w:val="af9"/>
    <w:rsid w:val="00E26963"/>
    <w:pPr>
      <w:widowControl w:val="0"/>
      <w:shd w:val="clear" w:color="auto" w:fill="FFFFFF"/>
      <w:spacing w:after="0" w:line="240" w:lineRule="auto"/>
      <w:jc w:val="center"/>
    </w:pPr>
    <w:rPr>
      <w:rFonts w:ascii="Times New Roman" w:eastAsia="Times New Roman" w:hAnsi="Times New Roman" w:cs="Times New Roman"/>
      <w:sz w:val="20"/>
      <w:szCs w:val="20"/>
    </w:rPr>
  </w:style>
  <w:style w:type="paragraph" w:customStyle="1" w:styleId="S">
    <w:name w:val="S_Обычный"/>
    <w:basedOn w:val="a"/>
    <w:link w:val="S0"/>
    <w:qFormat/>
    <w:rsid w:val="00E26963"/>
    <w:pPr>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0"/>
    <w:link w:val="S"/>
    <w:rsid w:val="00E26963"/>
    <w:rPr>
      <w:rFonts w:ascii="Times New Roman" w:eastAsia="Times New Roman" w:hAnsi="Times New Roman" w:cs="Times New Roman"/>
      <w:sz w:val="24"/>
      <w:szCs w:val="24"/>
    </w:rPr>
  </w:style>
  <w:style w:type="paragraph" w:customStyle="1" w:styleId="2a">
    <w:name w:val="Без интервала2"/>
    <w:rsid w:val="00E26963"/>
    <w:pPr>
      <w:spacing w:after="0" w:line="240" w:lineRule="auto"/>
    </w:pPr>
    <w:rPr>
      <w:rFonts w:ascii="Calibri" w:eastAsia="Times New Roman" w:hAnsi="Calibri" w:cs="Times New Roman"/>
      <w:lang w:eastAsia="en-US"/>
    </w:rPr>
  </w:style>
  <w:style w:type="paragraph" w:customStyle="1" w:styleId="afb">
    <w:name w:val="Маркер"/>
    <w:basedOn w:val="afc"/>
    <w:next w:val="a"/>
    <w:link w:val="afd"/>
    <w:qFormat/>
    <w:rsid w:val="00E26963"/>
    <w:pPr>
      <w:spacing w:after="120"/>
      <w:jc w:val="both"/>
    </w:pPr>
    <w:rPr>
      <w:rFonts w:ascii="Times New Roman" w:hAnsi="Times New Roman"/>
      <w:sz w:val="24"/>
    </w:rPr>
  </w:style>
  <w:style w:type="character" w:customStyle="1" w:styleId="afd">
    <w:name w:val="Маркер Знак"/>
    <w:basedOn w:val="a0"/>
    <w:link w:val="afb"/>
    <w:rsid w:val="00E26963"/>
    <w:rPr>
      <w:rFonts w:ascii="Times New Roman" w:eastAsiaTheme="minorHAnsi" w:hAnsi="Times New Roman"/>
      <w:sz w:val="24"/>
      <w:lang w:eastAsia="en-US"/>
    </w:rPr>
  </w:style>
  <w:style w:type="paragraph" w:styleId="afc">
    <w:name w:val="List Bullet"/>
    <w:basedOn w:val="a"/>
    <w:uiPriority w:val="99"/>
    <w:semiHidden/>
    <w:unhideWhenUsed/>
    <w:rsid w:val="00E26963"/>
    <w:pPr>
      <w:ind w:left="720" w:hanging="360"/>
      <w:contextualSpacing/>
    </w:pPr>
    <w:rPr>
      <w:rFonts w:eastAsiaTheme="minorHAnsi"/>
      <w:lang w:eastAsia="en-US"/>
    </w:rPr>
  </w:style>
  <w:style w:type="character" w:customStyle="1" w:styleId="afe">
    <w:name w:val="Цветовое выделение"/>
    <w:uiPriority w:val="99"/>
    <w:rsid w:val="00E26963"/>
    <w:rPr>
      <w:b/>
      <w:bCs/>
      <w:color w:val="26282F"/>
    </w:rPr>
  </w:style>
  <w:style w:type="paragraph" w:customStyle="1" w:styleId="aff">
    <w:name w:val="Таблица"/>
    <w:basedOn w:val="a"/>
    <w:next w:val="a"/>
    <w:link w:val="aff0"/>
    <w:qFormat/>
    <w:rsid w:val="00E26963"/>
    <w:pPr>
      <w:spacing w:after="0" w:line="240" w:lineRule="auto"/>
      <w:jc w:val="center"/>
    </w:pPr>
    <w:rPr>
      <w:rFonts w:ascii="Times New Roman" w:eastAsiaTheme="minorHAnsi" w:hAnsi="Times New Roman"/>
      <w:sz w:val="20"/>
      <w:lang w:eastAsia="en-US"/>
    </w:rPr>
  </w:style>
  <w:style w:type="character" w:customStyle="1" w:styleId="aff0">
    <w:name w:val="Таблица Знак"/>
    <w:basedOn w:val="a0"/>
    <w:link w:val="aff"/>
    <w:rsid w:val="00E26963"/>
    <w:rPr>
      <w:rFonts w:ascii="Times New Roman" w:eastAsiaTheme="minorHAnsi" w:hAnsi="Times New Roman"/>
      <w:sz w:val="20"/>
      <w:lang w:eastAsia="en-US"/>
    </w:rPr>
  </w:style>
  <w:style w:type="character" w:customStyle="1" w:styleId="FontStyle274">
    <w:name w:val="Font Style274"/>
    <w:basedOn w:val="a0"/>
    <w:uiPriority w:val="99"/>
    <w:rsid w:val="00E26963"/>
    <w:rPr>
      <w:rFonts w:ascii="Times New Roman" w:hAnsi="Times New Roman" w:cs="Times New Roman"/>
      <w:sz w:val="20"/>
      <w:szCs w:val="20"/>
    </w:rPr>
  </w:style>
  <w:style w:type="paragraph" w:styleId="aff1">
    <w:name w:val="Body Text Indent"/>
    <w:basedOn w:val="a"/>
    <w:link w:val="aff2"/>
    <w:uiPriority w:val="99"/>
    <w:semiHidden/>
    <w:unhideWhenUsed/>
    <w:rsid w:val="00E26963"/>
    <w:pPr>
      <w:spacing w:after="120"/>
      <w:ind w:left="283"/>
    </w:pPr>
    <w:rPr>
      <w:rFonts w:eastAsiaTheme="minorHAnsi"/>
      <w:lang w:eastAsia="en-US"/>
    </w:rPr>
  </w:style>
  <w:style w:type="character" w:customStyle="1" w:styleId="aff2">
    <w:name w:val="Основной текст с отступом Знак"/>
    <w:basedOn w:val="a0"/>
    <w:link w:val="aff1"/>
    <w:uiPriority w:val="99"/>
    <w:semiHidden/>
    <w:rsid w:val="00E26963"/>
    <w:rPr>
      <w:rFonts w:eastAsiaTheme="minorHAnsi"/>
      <w:lang w:eastAsia="en-US"/>
    </w:rPr>
  </w:style>
  <w:style w:type="paragraph" w:customStyle="1" w:styleId="18">
    <w:name w:val="Абзац списка1"/>
    <w:basedOn w:val="a"/>
    <w:qFormat/>
    <w:rsid w:val="00E26963"/>
    <w:pPr>
      <w:spacing w:after="0" w:line="240" w:lineRule="auto"/>
      <w:ind w:left="720"/>
      <w:contextualSpacing/>
    </w:pPr>
    <w:rPr>
      <w:rFonts w:ascii="Times New Roman" w:eastAsia="SimSun" w:hAnsi="Times New Roman" w:cs="Times New Roman"/>
      <w:sz w:val="24"/>
      <w:szCs w:val="24"/>
      <w:lang w:eastAsia="zh-CN"/>
    </w:rPr>
  </w:style>
  <w:style w:type="paragraph" w:customStyle="1" w:styleId="aff3">
    <w:name w:val="таблицы"/>
    <w:basedOn w:val="a"/>
    <w:uiPriority w:val="99"/>
    <w:qFormat/>
    <w:rsid w:val="00E26963"/>
    <w:pPr>
      <w:spacing w:after="0" w:line="240" w:lineRule="auto"/>
      <w:jc w:val="center"/>
    </w:pPr>
    <w:rPr>
      <w:rFonts w:ascii="Times New Roman" w:eastAsia="Times New Roman" w:hAnsi="Times New Roman" w:cs="Times New Roman"/>
      <w:sz w:val="20"/>
      <w:szCs w:val="20"/>
    </w:rPr>
  </w:style>
  <w:style w:type="character" w:customStyle="1" w:styleId="9pt5">
    <w:name w:val="Основной текст + 9 pt5"/>
    <w:aliases w:val="Полужирный10"/>
    <w:uiPriority w:val="99"/>
    <w:rsid w:val="00E26963"/>
    <w:rPr>
      <w:rFonts w:ascii="Times New Roman" w:hAnsi="Times New Roman" w:cs="Times New Roman"/>
      <w:b/>
      <w:bCs/>
      <w:sz w:val="18"/>
      <w:szCs w:val="18"/>
      <w:u w:val="none"/>
    </w:rPr>
  </w:style>
  <w:style w:type="paragraph" w:customStyle="1" w:styleId="aff4">
    <w:name w:val="+Таб"/>
    <w:basedOn w:val="a"/>
    <w:link w:val="aff5"/>
    <w:qFormat/>
    <w:rsid w:val="00E26963"/>
    <w:pPr>
      <w:spacing w:after="0" w:line="240" w:lineRule="auto"/>
      <w:jc w:val="center"/>
    </w:pPr>
    <w:rPr>
      <w:rFonts w:ascii="Times New Roman" w:eastAsia="Calibri" w:hAnsi="Times New Roman" w:cs="Times New Roman"/>
      <w:sz w:val="20"/>
      <w:szCs w:val="20"/>
      <w:lang w:eastAsia="en-US"/>
    </w:rPr>
  </w:style>
  <w:style w:type="character" w:customStyle="1" w:styleId="aff5">
    <w:name w:val="+Таб Знак"/>
    <w:basedOn w:val="a0"/>
    <w:link w:val="aff4"/>
    <w:rsid w:val="00E26963"/>
    <w:rPr>
      <w:rFonts w:ascii="Times New Roman" w:eastAsia="Calibri" w:hAnsi="Times New Roman" w:cs="Times New Roman"/>
      <w:sz w:val="20"/>
      <w:szCs w:val="20"/>
      <w:lang w:eastAsia="en-US"/>
    </w:rPr>
  </w:style>
  <w:style w:type="character" w:customStyle="1" w:styleId="FontStyle272">
    <w:name w:val="Font Style272"/>
    <w:basedOn w:val="a0"/>
    <w:uiPriority w:val="99"/>
    <w:rsid w:val="00E26963"/>
    <w:rPr>
      <w:rFonts w:ascii="Times New Roman" w:hAnsi="Times New Roman" w:cs="Times New Roman" w:hint="default"/>
      <w:sz w:val="20"/>
      <w:szCs w:val="20"/>
    </w:rPr>
  </w:style>
  <w:style w:type="character" w:customStyle="1" w:styleId="af5">
    <w:name w:val="Без интервала Знак"/>
    <w:basedOn w:val="a0"/>
    <w:link w:val="af4"/>
    <w:rsid w:val="00E26963"/>
    <w:rPr>
      <w:rFonts w:eastAsiaTheme="minorHAnsi"/>
      <w:lang w:eastAsia="en-US"/>
    </w:rPr>
  </w:style>
  <w:style w:type="character" w:customStyle="1" w:styleId="copytarget">
    <w:name w:val="copy_target"/>
    <w:basedOn w:val="a0"/>
    <w:rsid w:val="006A1FAF"/>
  </w:style>
</w:styles>
</file>

<file path=word/webSettings.xml><?xml version="1.0" encoding="utf-8"?>
<w:webSettings xmlns:r="http://schemas.openxmlformats.org/officeDocument/2006/relationships" xmlns:w="http://schemas.openxmlformats.org/wordprocessingml/2006/main">
  <w:divs>
    <w:div w:id="23479449">
      <w:bodyDiv w:val="1"/>
      <w:marLeft w:val="0"/>
      <w:marRight w:val="0"/>
      <w:marTop w:val="0"/>
      <w:marBottom w:val="0"/>
      <w:divBdr>
        <w:top w:val="none" w:sz="0" w:space="0" w:color="auto"/>
        <w:left w:val="none" w:sz="0" w:space="0" w:color="auto"/>
        <w:bottom w:val="none" w:sz="0" w:space="0" w:color="auto"/>
        <w:right w:val="none" w:sz="0" w:space="0" w:color="auto"/>
      </w:divBdr>
    </w:div>
    <w:div w:id="73626670">
      <w:bodyDiv w:val="1"/>
      <w:marLeft w:val="0"/>
      <w:marRight w:val="0"/>
      <w:marTop w:val="0"/>
      <w:marBottom w:val="0"/>
      <w:divBdr>
        <w:top w:val="none" w:sz="0" w:space="0" w:color="auto"/>
        <w:left w:val="none" w:sz="0" w:space="0" w:color="auto"/>
        <w:bottom w:val="none" w:sz="0" w:space="0" w:color="auto"/>
        <w:right w:val="none" w:sz="0" w:space="0" w:color="auto"/>
      </w:divBdr>
    </w:div>
    <w:div w:id="99490621">
      <w:bodyDiv w:val="1"/>
      <w:marLeft w:val="0"/>
      <w:marRight w:val="0"/>
      <w:marTop w:val="0"/>
      <w:marBottom w:val="0"/>
      <w:divBdr>
        <w:top w:val="none" w:sz="0" w:space="0" w:color="auto"/>
        <w:left w:val="none" w:sz="0" w:space="0" w:color="auto"/>
        <w:bottom w:val="none" w:sz="0" w:space="0" w:color="auto"/>
        <w:right w:val="none" w:sz="0" w:space="0" w:color="auto"/>
      </w:divBdr>
    </w:div>
    <w:div w:id="207691354">
      <w:bodyDiv w:val="1"/>
      <w:marLeft w:val="0"/>
      <w:marRight w:val="0"/>
      <w:marTop w:val="0"/>
      <w:marBottom w:val="0"/>
      <w:divBdr>
        <w:top w:val="none" w:sz="0" w:space="0" w:color="auto"/>
        <w:left w:val="none" w:sz="0" w:space="0" w:color="auto"/>
        <w:bottom w:val="none" w:sz="0" w:space="0" w:color="auto"/>
        <w:right w:val="none" w:sz="0" w:space="0" w:color="auto"/>
      </w:divBdr>
    </w:div>
    <w:div w:id="220988845">
      <w:bodyDiv w:val="1"/>
      <w:marLeft w:val="0"/>
      <w:marRight w:val="0"/>
      <w:marTop w:val="0"/>
      <w:marBottom w:val="0"/>
      <w:divBdr>
        <w:top w:val="none" w:sz="0" w:space="0" w:color="auto"/>
        <w:left w:val="none" w:sz="0" w:space="0" w:color="auto"/>
        <w:bottom w:val="none" w:sz="0" w:space="0" w:color="auto"/>
        <w:right w:val="none" w:sz="0" w:space="0" w:color="auto"/>
      </w:divBdr>
    </w:div>
    <w:div w:id="256520666">
      <w:bodyDiv w:val="1"/>
      <w:marLeft w:val="0"/>
      <w:marRight w:val="0"/>
      <w:marTop w:val="0"/>
      <w:marBottom w:val="0"/>
      <w:divBdr>
        <w:top w:val="none" w:sz="0" w:space="0" w:color="auto"/>
        <w:left w:val="none" w:sz="0" w:space="0" w:color="auto"/>
        <w:bottom w:val="none" w:sz="0" w:space="0" w:color="auto"/>
        <w:right w:val="none" w:sz="0" w:space="0" w:color="auto"/>
      </w:divBdr>
    </w:div>
    <w:div w:id="259290677">
      <w:bodyDiv w:val="1"/>
      <w:marLeft w:val="0"/>
      <w:marRight w:val="0"/>
      <w:marTop w:val="0"/>
      <w:marBottom w:val="0"/>
      <w:divBdr>
        <w:top w:val="none" w:sz="0" w:space="0" w:color="auto"/>
        <w:left w:val="none" w:sz="0" w:space="0" w:color="auto"/>
        <w:bottom w:val="none" w:sz="0" w:space="0" w:color="auto"/>
        <w:right w:val="none" w:sz="0" w:space="0" w:color="auto"/>
      </w:divBdr>
    </w:div>
    <w:div w:id="299310893">
      <w:bodyDiv w:val="1"/>
      <w:marLeft w:val="0"/>
      <w:marRight w:val="0"/>
      <w:marTop w:val="0"/>
      <w:marBottom w:val="0"/>
      <w:divBdr>
        <w:top w:val="none" w:sz="0" w:space="0" w:color="auto"/>
        <w:left w:val="none" w:sz="0" w:space="0" w:color="auto"/>
        <w:bottom w:val="none" w:sz="0" w:space="0" w:color="auto"/>
        <w:right w:val="none" w:sz="0" w:space="0" w:color="auto"/>
      </w:divBdr>
    </w:div>
    <w:div w:id="336857020">
      <w:bodyDiv w:val="1"/>
      <w:marLeft w:val="0"/>
      <w:marRight w:val="0"/>
      <w:marTop w:val="0"/>
      <w:marBottom w:val="0"/>
      <w:divBdr>
        <w:top w:val="none" w:sz="0" w:space="0" w:color="auto"/>
        <w:left w:val="none" w:sz="0" w:space="0" w:color="auto"/>
        <w:bottom w:val="none" w:sz="0" w:space="0" w:color="auto"/>
        <w:right w:val="none" w:sz="0" w:space="0" w:color="auto"/>
      </w:divBdr>
    </w:div>
    <w:div w:id="355892050">
      <w:bodyDiv w:val="1"/>
      <w:marLeft w:val="0"/>
      <w:marRight w:val="0"/>
      <w:marTop w:val="0"/>
      <w:marBottom w:val="0"/>
      <w:divBdr>
        <w:top w:val="none" w:sz="0" w:space="0" w:color="auto"/>
        <w:left w:val="none" w:sz="0" w:space="0" w:color="auto"/>
        <w:bottom w:val="none" w:sz="0" w:space="0" w:color="auto"/>
        <w:right w:val="none" w:sz="0" w:space="0" w:color="auto"/>
      </w:divBdr>
    </w:div>
    <w:div w:id="391926941">
      <w:bodyDiv w:val="1"/>
      <w:marLeft w:val="0"/>
      <w:marRight w:val="0"/>
      <w:marTop w:val="0"/>
      <w:marBottom w:val="0"/>
      <w:divBdr>
        <w:top w:val="none" w:sz="0" w:space="0" w:color="auto"/>
        <w:left w:val="none" w:sz="0" w:space="0" w:color="auto"/>
        <w:bottom w:val="none" w:sz="0" w:space="0" w:color="auto"/>
        <w:right w:val="none" w:sz="0" w:space="0" w:color="auto"/>
      </w:divBdr>
    </w:div>
    <w:div w:id="426969737">
      <w:bodyDiv w:val="1"/>
      <w:marLeft w:val="0"/>
      <w:marRight w:val="0"/>
      <w:marTop w:val="0"/>
      <w:marBottom w:val="0"/>
      <w:divBdr>
        <w:top w:val="none" w:sz="0" w:space="0" w:color="auto"/>
        <w:left w:val="none" w:sz="0" w:space="0" w:color="auto"/>
        <w:bottom w:val="none" w:sz="0" w:space="0" w:color="auto"/>
        <w:right w:val="none" w:sz="0" w:space="0" w:color="auto"/>
      </w:divBdr>
    </w:div>
    <w:div w:id="430903789">
      <w:bodyDiv w:val="1"/>
      <w:marLeft w:val="0"/>
      <w:marRight w:val="0"/>
      <w:marTop w:val="0"/>
      <w:marBottom w:val="0"/>
      <w:divBdr>
        <w:top w:val="none" w:sz="0" w:space="0" w:color="auto"/>
        <w:left w:val="none" w:sz="0" w:space="0" w:color="auto"/>
        <w:bottom w:val="none" w:sz="0" w:space="0" w:color="auto"/>
        <w:right w:val="none" w:sz="0" w:space="0" w:color="auto"/>
      </w:divBdr>
    </w:div>
    <w:div w:id="431050689">
      <w:bodyDiv w:val="1"/>
      <w:marLeft w:val="0"/>
      <w:marRight w:val="0"/>
      <w:marTop w:val="0"/>
      <w:marBottom w:val="0"/>
      <w:divBdr>
        <w:top w:val="none" w:sz="0" w:space="0" w:color="auto"/>
        <w:left w:val="none" w:sz="0" w:space="0" w:color="auto"/>
        <w:bottom w:val="none" w:sz="0" w:space="0" w:color="auto"/>
        <w:right w:val="none" w:sz="0" w:space="0" w:color="auto"/>
      </w:divBdr>
    </w:div>
    <w:div w:id="442968707">
      <w:bodyDiv w:val="1"/>
      <w:marLeft w:val="0"/>
      <w:marRight w:val="0"/>
      <w:marTop w:val="0"/>
      <w:marBottom w:val="0"/>
      <w:divBdr>
        <w:top w:val="none" w:sz="0" w:space="0" w:color="auto"/>
        <w:left w:val="none" w:sz="0" w:space="0" w:color="auto"/>
        <w:bottom w:val="none" w:sz="0" w:space="0" w:color="auto"/>
        <w:right w:val="none" w:sz="0" w:space="0" w:color="auto"/>
      </w:divBdr>
    </w:div>
    <w:div w:id="454641699">
      <w:bodyDiv w:val="1"/>
      <w:marLeft w:val="0"/>
      <w:marRight w:val="0"/>
      <w:marTop w:val="0"/>
      <w:marBottom w:val="0"/>
      <w:divBdr>
        <w:top w:val="none" w:sz="0" w:space="0" w:color="auto"/>
        <w:left w:val="none" w:sz="0" w:space="0" w:color="auto"/>
        <w:bottom w:val="none" w:sz="0" w:space="0" w:color="auto"/>
        <w:right w:val="none" w:sz="0" w:space="0" w:color="auto"/>
      </w:divBdr>
    </w:div>
    <w:div w:id="506093184">
      <w:bodyDiv w:val="1"/>
      <w:marLeft w:val="0"/>
      <w:marRight w:val="0"/>
      <w:marTop w:val="0"/>
      <w:marBottom w:val="0"/>
      <w:divBdr>
        <w:top w:val="none" w:sz="0" w:space="0" w:color="auto"/>
        <w:left w:val="none" w:sz="0" w:space="0" w:color="auto"/>
        <w:bottom w:val="none" w:sz="0" w:space="0" w:color="auto"/>
        <w:right w:val="none" w:sz="0" w:space="0" w:color="auto"/>
      </w:divBdr>
    </w:div>
    <w:div w:id="523784641">
      <w:bodyDiv w:val="1"/>
      <w:marLeft w:val="0"/>
      <w:marRight w:val="0"/>
      <w:marTop w:val="0"/>
      <w:marBottom w:val="0"/>
      <w:divBdr>
        <w:top w:val="none" w:sz="0" w:space="0" w:color="auto"/>
        <w:left w:val="none" w:sz="0" w:space="0" w:color="auto"/>
        <w:bottom w:val="none" w:sz="0" w:space="0" w:color="auto"/>
        <w:right w:val="none" w:sz="0" w:space="0" w:color="auto"/>
      </w:divBdr>
    </w:div>
    <w:div w:id="547380710">
      <w:bodyDiv w:val="1"/>
      <w:marLeft w:val="0"/>
      <w:marRight w:val="0"/>
      <w:marTop w:val="0"/>
      <w:marBottom w:val="0"/>
      <w:divBdr>
        <w:top w:val="none" w:sz="0" w:space="0" w:color="auto"/>
        <w:left w:val="none" w:sz="0" w:space="0" w:color="auto"/>
        <w:bottom w:val="none" w:sz="0" w:space="0" w:color="auto"/>
        <w:right w:val="none" w:sz="0" w:space="0" w:color="auto"/>
      </w:divBdr>
    </w:div>
    <w:div w:id="589310963">
      <w:bodyDiv w:val="1"/>
      <w:marLeft w:val="0"/>
      <w:marRight w:val="0"/>
      <w:marTop w:val="0"/>
      <w:marBottom w:val="0"/>
      <w:divBdr>
        <w:top w:val="none" w:sz="0" w:space="0" w:color="auto"/>
        <w:left w:val="none" w:sz="0" w:space="0" w:color="auto"/>
        <w:bottom w:val="none" w:sz="0" w:space="0" w:color="auto"/>
        <w:right w:val="none" w:sz="0" w:space="0" w:color="auto"/>
      </w:divBdr>
    </w:div>
    <w:div w:id="623386287">
      <w:bodyDiv w:val="1"/>
      <w:marLeft w:val="0"/>
      <w:marRight w:val="0"/>
      <w:marTop w:val="0"/>
      <w:marBottom w:val="0"/>
      <w:divBdr>
        <w:top w:val="none" w:sz="0" w:space="0" w:color="auto"/>
        <w:left w:val="none" w:sz="0" w:space="0" w:color="auto"/>
        <w:bottom w:val="none" w:sz="0" w:space="0" w:color="auto"/>
        <w:right w:val="none" w:sz="0" w:space="0" w:color="auto"/>
      </w:divBdr>
    </w:div>
    <w:div w:id="664171156">
      <w:bodyDiv w:val="1"/>
      <w:marLeft w:val="0"/>
      <w:marRight w:val="0"/>
      <w:marTop w:val="0"/>
      <w:marBottom w:val="0"/>
      <w:divBdr>
        <w:top w:val="none" w:sz="0" w:space="0" w:color="auto"/>
        <w:left w:val="none" w:sz="0" w:space="0" w:color="auto"/>
        <w:bottom w:val="none" w:sz="0" w:space="0" w:color="auto"/>
        <w:right w:val="none" w:sz="0" w:space="0" w:color="auto"/>
      </w:divBdr>
    </w:div>
    <w:div w:id="697509795">
      <w:bodyDiv w:val="1"/>
      <w:marLeft w:val="0"/>
      <w:marRight w:val="0"/>
      <w:marTop w:val="0"/>
      <w:marBottom w:val="0"/>
      <w:divBdr>
        <w:top w:val="none" w:sz="0" w:space="0" w:color="auto"/>
        <w:left w:val="none" w:sz="0" w:space="0" w:color="auto"/>
        <w:bottom w:val="none" w:sz="0" w:space="0" w:color="auto"/>
        <w:right w:val="none" w:sz="0" w:space="0" w:color="auto"/>
      </w:divBdr>
    </w:div>
    <w:div w:id="776634108">
      <w:bodyDiv w:val="1"/>
      <w:marLeft w:val="0"/>
      <w:marRight w:val="0"/>
      <w:marTop w:val="0"/>
      <w:marBottom w:val="0"/>
      <w:divBdr>
        <w:top w:val="none" w:sz="0" w:space="0" w:color="auto"/>
        <w:left w:val="none" w:sz="0" w:space="0" w:color="auto"/>
        <w:bottom w:val="none" w:sz="0" w:space="0" w:color="auto"/>
        <w:right w:val="none" w:sz="0" w:space="0" w:color="auto"/>
      </w:divBdr>
    </w:div>
    <w:div w:id="792749188">
      <w:bodyDiv w:val="1"/>
      <w:marLeft w:val="0"/>
      <w:marRight w:val="0"/>
      <w:marTop w:val="0"/>
      <w:marBottom w:val="0"/>
      <w:divBdr>
        <w:top w:val="none" w:sz="0" w:space="0" w:color="auto"/>
        <w:left w:val="none" w:sz="0" w:space="0" w:color="auto"/>
        <w:bottom w:val="none" w:sz="0" w:space="0" w:color="auto"/>
        <w:right w:val="none" w:sz="0" w:space="0" w:color="auto"/>
      </w:divBdr>
    </w:div>
    <w:div w:id="820120992">
      <w:bodyDiv w:val="1"/>
      <w:marLeft w:val="0"/>
      <w:marRight w:val="0"/>
      <w:marTop w:val="0"/>
      <w:marBottom w:val="0"/>
      <w:divBdr>
        <w:top w:val="none" w:sz="0" w:space="0" w:color="auto"/>
        <w:left w:val="none" w:sz="0" w:space="0" w:color="auto"/>
        <w:bottom w:val="none" w:sz="0" w:space="0" w:color="auto"/>
        <w:right w:val="none" w:sz="0" w:space="0" w:color="auto"/>
      </w:divBdr>
    </w:div>
    <w:div w:id="831914120">
      <w:bodyDiv w:val="1"/>
      <w:marLeft w:val="0"/>
      <w:marRight w:val="0"/>
      <w:marTop w:val="0"/>
      <w:marBottom w:val="0"/>
      <w:divBdr>
        <w:top w:val="none" w:sz="0" w:space="0" w:color="auto"/>
        <w:left w:val="none" w:sz="0" w:space="0" w:color="auto"/>
        <w:bottom w:val="none" w:sz="0" w:space="0" w:color="auto"/>
        <w:right w:val="none" w:sz="0" w:space="0" w:color="auto"/>
      </w:divBdr>
    </w:div>
    <w:div w:id="843282910">
      <w:bodyDiv w:val="1"/>
      <w:marLeft w:val="0"/>
      <w:marRight w:val="0"/>
      <w:marTop w:val="0"/>
      <w:marBottom w:val="0"/>
      <w:divBdr>
        <w:top w:val="none" w:sz="0" w:space="0" w:color="auto"/>
        <w:left w:val="none" w:sz="0" w:space="0" w:color="auto"/>
        <w:bottom w:val="none" w:sz="0" w:space="0" w:color="auto"/>
        <w:right w:val="none" w:sz="0" w:space="0" w:color="auto"/>
      </w:divBdr>
    </w:div>
    <w:div w:id="884176860">
      <w:bodyDiv w:val="1"/>
      <w:marLeft w:val="0"/>
      <w:marRight w:val="0"/>
      <w:marTop w:val="0"/>
      <w:marBottom w:val="0"/>
      <w:divBdr>
        <w:top w:val="none" w:sz="0" w:space="0" w:color="auto"/>
        <w:left w:val="none" w:sz="0" w:space="0" w:color="auto"/>
        <w:bottom w:val="none" w:sz="0" w:space="0" w:color="auto"/>
        <w:right w:val="none" w:sz="0" w:space="0" w:color="auto"/>
      </w:divBdr>
    </w:div>
    <w:div w:id="884831038">
      <w:bodyDiv w:val="1"/>
      <w:marLeft w:val="0"/>
      <w:marRight w:val="0"/>
      <w:marTop w:val="0"/>
      <w:marBottom w:val="0"/>
      <w:divBdr>
        <w:top w:val="none" w:sz="0" w:space="0" w:color="auto"/>
        <w:left w:val="none" w:sz="0" w:space="0" w:color="auto"/>
        <w:bottom w:val="none" w:sz="0" w:space="0" w:color="auto"/>
        <w:right w:val="none" w:sz="0" w:space="0" w:color="auto"/>
      </w:divBdr>
    </w:div>
    <w:div w:id="939147068">
      <w:bodyDiv w:val="1"/>
      <w:marLeft w:val="0"/>
      <w:marRight w:val="0"/>
      <w:marTop w:val="0"/>
      <w:marBottom w:val="0"/>
      <w:divBdr>
        <w:top w:val="none" w:sz="0" w:space="0" w:color="auto"/>
        <w:left w:val="none" w:sz="0" w:space="0" w:color="auto"/>
        <w:bottom w:val="none" w:sz="0" w:space="0" w:color="auto"/>
        <w:right w:val="none" w:sz="0" w:space="0" w:color="auto"/>
      </w:divBdr>
    </w:div>
    <w:div w:id="1005212031">
      <w:bodyDiv w:val="1"/>
      <w:marLeft w:val="0"/>
      <w:marRight w:val="0"/>
      <w:marTop w:val="0"/>
      <w:marBottom w:val="0"/>
      <w:divBdr>
        <w:top w:val="none" w:sz="0" w:space="0" w:color="auto"/>
        <w:left w:val="none" w:sz="0" w:space="0" w:color="auto"/>
        <w:bottom w:val="none" w:sz="0" w:space="0" w:color="auto"/>
        <w:right w:val="none" w:sz="0" w:space="0" w:color="auto"/>
      </w:divBdr>
      <w:divsChild>
        <w:div w:id="1693990814">
          <w:marLeft w:val="120"/>
          <w:marRight w:val="0"/>
          <w:marTop w:val="0"/>
          <w:marBottom w:val="0"/>
          <w:divBdr>
            <w:top w:val="none" w:sz="0" w:space="0" w:color="auto"/>
            <w:left w:val="none" w:sz="0" w:space="0" w:color="auto"/>
            <w:bottom w:val="none" w:sz="0" w:space="0" w:color="auto"/>
            <w:right w:val="none" w:sz="0" w:space="0" w:color="auto"/>
          </w:divBdr>
        </w:div>
      </w:divsChild>
    </w:div>
    <w:div w:id="1007368498">
      <w:bodyDiv w:val="1"/>
      <w:marLeft w:val="0"/>
      <w:marRight w:val="0"/>
      <w:marTop w:val="0"/>
      <w:marBottom w:val="0"/>
      <w:divBdr>
        <w:top w:val="none" w:sz="0" w:space="0" w:color="auto"/>
        <w:left w:val="none" w:sz="0" w:space="0" w:color="auto"/>
        <w:bottom w:val="none" w:sz="0" w:space="0" w:color="auto"/>
        <w:right w:val="none" w:sz="0" w:space="0" w:color="auto"/>
      </w:divBdr>
    </w:div>
    <w:div w:id="1124033546">
      <w:bodyDiv w:val="1"/>
      <w:marLeft w:val="0"/>
      <w:marRight w:val="0"/>
      <w:marTop w:val="0"/>
      <w:marBottom w:val="0"/>
      <w:divBdr>
        <w:top w:val="none" w:sz="0" w:space="0" w:color="auto"/>
        <w:left w:val="none" w:sz="0" w:space="0" w:color="auto"/>
        <w:bottom w:val="none" w:sz="0" w:space="0" w:color="auto"/>
        <w:right w:val="none" w:sz="0" w:space="0" w:color="auto"/>
      </w:divBdr>
    </w:div>
    <w:div w:id="1130824022">
      <w:bodyDiv w:val="1"/>
      <w:marLeft w:val="0"/>
      <w:marRight w:val="0"/>
      <w:marTop w:val="0"/>
      <w:marBottom w:val="0"/>
      <w:divBdr>
        <w:top w:val="none" w:sz="0" w:space="0" w:color="auto"/>
        <w:left w:val="none" w:sz="0" w:space="0" w:color="auto"/>
        <w:bottom w:val="none" w:sz="0" w:space="0" w:color="auto"/>
        <w:right w:val="none" w:sz="0" w:space="0" w:color="auto"/>
      </w:divBdr>
    </w:div>
    <w:div w:id="1144355372">
      <w:bodyDiv w:val="1"/>
      <w:marLeft w:val="0"/>
      <w:marRight w:val="0"/>
      <w:marTop w:val="0"/>
      <w:marBottom w:val="0"/>
      <w:divBdr>
        <w:top w:val="none" w:sz="0" w:space="0" w:color="auto"/>
        <w:left w:val="none" w:sz="0" w:space="0" w:color="auto"/>
        <w:bottom w:val="none" w:sz="0" w:space="0" w:color="auto"/>
        <w:right w:val="none" w:sz="0" w:space="0" w:color="auto"/>
      </w:divBdr>
    </w:div>
    <w:div w:id="1146510681">
      <w:bodyDiv w:val="1"/>
      <w:marLeft w:val="0"/>
      <w:marRight w:val="0"/>
      <w:marTop w:val="0"/>
      <w:marBottom w:val="0"/>
      <w:divBdr>
        <w:top w:val="none" w:sz="0" w:space="0" w:color="auto"/>
        <w:left w:val="none" w:sz="0" w:space="0" w:color="auto"/>
        <w:bottom w:val="none" w:sz="0" w:space="0" w:color="auto"/>
        <w:right w:val="none" w:sz="0" w:space="0" w:color="auto"/>
      </w:divBdr>
    </w:div>
    <w:div w:id="1175534132">
      <w:bodyDiv w:val="1"/>
      <w:marLeft w:val="0"/>
      <w:marRight w:val="0"/>
      <w:marTop w:val="0"/>
      <w:marBottom w:val="0"/>
      <w:divBdr>
        <w:top w:val="none" w:sz="0" w:space="0" w:color="auto"/>
        <w:left w:val="none" w:sz="0" w:space="0" w:color="auto"/>
        <w:bottom w:val="none" w:sz="0" w:space="0" w:color="auto"/>
        <w:right w:val="none" w:sz="0" w:space="0" w:color="auto"/>
      </w:divBdr>
    </w:div>
    <w:div w:id="1182430827">
      <w:bodyDiv w:val="1"/>
      <w:marLeft w:val="0"/>
      <w:marRight w:val="0"/>
      <w:marTop w:val="0"/>
      <w:marBottom w:val="0"/>
      <w:divBdr>
        <w:top w:val="none" w:sz="0" w:space="0" w:color="auto"/>
        <w:left w:val="none" w:sz="0" w:space="0" w:color="auto"/>
        <w:bottom w:val="none" w:sz="0" w:space="0" w:color="auto"/>
        <w:right w:val="none" w:sz="0" w:space="0" w:color="auto"/>
      </w:divBdr>
    </w:div>
    <w:div w:id="1232422552">
      <w:bodyDiv w:val="1"/>
      <w:marLeft w:val="0"/>
      <w:marRight w:val="0"/>
      <w:marTop w:val="0"/>
      <w:marBottom w:val="0"/>
      <w:divBdr>
        <w:top w:val="none" w:sz="0" w:space="0" w:color="auto"/>
        <w:left w:val="none" w:sz="0" w:space="0" w:color="auto"/>
        <w:bottom w:val="none" w:sz="0" w:space="0" w:color="auto"/>
        <w:right w:val="none" w:sz="0" w:space="0" w:color="auto"/>
      </w:divBdr>
    </w:div>
    <w:div w:id="1266377860">
      <w:bodyDiv w:val="1"/>
      <w:marLeft w:val="0"/>
      <w:marRight w:val="0"/>
      <w:marTop w:val="0"/>
      <w:marBottom w:val="0"/>
      <w:divBdr>
        <w:top w:val="none" w:sz="0" w:space="0" w:color="auto"/>
        <w:left w:val="none" w:sz="0" w:space="0" w:color="auto"/>
        <w:bottom w:val="none" w:sz="0" w:space="0" w:color="auto"/>
        <w:right w:val="none" w:sz="0" w:space="0" w:color="auto"/>
      </w:divBdr>
    </w:div>
    <w:div w:id="1283726817">
      <w:bodyDiv w:val="1"/>
      <w:marLeft w:val="0"/>
      <w:marRight w:val="0"/>
      <w:marTop w:val="0"/>
      <w:marBottom w:val="0"/>
      <w:divBdr>
        <w:top w:val="none" w:sz="0" w:space="0" w:color="auto"/>
        <w:left w:val="none" w:sz="0" w:space="0" w:color="auto"/>
        <w:bottom w:val="none" w:sz="0" w:space="0" w:color="auto"/>
        <w:right w:val="none" w:sz="0" w:space="0" w:color="auto"/>
      </w:divBdr>
    </w:div>
    <w:div w:id="1368213554">
      <w:bodyDiv w:val="1"/>
      <w:marLeft w:val="0"/>
      <w:marRight w:val="0"/>
      <w:marTop w:val="0"/>
      <w:marBottom w:val="0"/>
      <w:divBdr>
        <w:top w:val="none" w:sz="0" w:space="0" w:color="auto"/>
        <w:left w:val="none" w:sz="0" w:space="0" w:color="auto"/>
        <w:bottom w:val="none" w:sz="0" w:space="0" w:color="auto"/>
        <w:right w:val="none" w:sz="0" w:space="0" w:color="auto"/>
      </w:divBdr>
    </w:div>
    <w:div w:id="1369139590">
      <w:bodyDiv w:val="1"/>
      <w:marLeft w:val="0"/>
      <w:marRight w:val="0"/>
      <w:marTop w:val="0"/>
      <w:marBottom w:val="0"/>
      <w:divBdr>
        <w:top w:val="none" w:sz="0" w:space="0" w:color="auto"/>
        <w:left w:val="none" w:sz="0" w:space="0" w:color="auto"/>
        <w:bottom w:val="none" w:sz="0" w:space="0" w:color="auto"/>
        <w:right w:val="none" w:sz="0" w:space="0" w:color="auto"/>
      </w:divBdr>
    </w:div>
    <w:div w:id="1370950958">
      <w:bodyDiv w:val="1"/>
      <w:marLeft w:val="0"/>
      <w:marRight w:val="0"/>
      <w:marTop w:val="0"/>
      <w:marBottom w:val="0"/>
      <w:divBdr>
        <w:top w:val="none" w:sz="0" w:space="0" w:color="auto"/>
        <w:left w:val="none" w:sz="0" w:space="0" w:color="auto"/>
        <w:bottom w:val="none" w:sz="0" w:space="0" w:color="auto"/>
        <w:right w:val="none" w:sz="0" w:space="0" w:color="auto"/>
      </w:divBdr>
    </w:div>
    <w:div w:id="1378355052">
      <w:bodyDiv w:val="1"/>
      <w:marLeft w:val="0"/>
      <w:marRight w:val="0"/>
      <w:marTop w:val="0"/>
      <w:marBottom w:val="0"/>
      <w:divBdr>
        <w:top w:val="none" w:sz="0" w:space="0" w:color="auto"/>
        <w:left w:val="none" w:sz="0" w:space="0" w:color="auto"/>
        <w:bottom w:val="none" w:sz="0" w:space="0" w:color="auto"/>
        <w:right w:val="none" w:sz="0" w:space="0" w:color="auto"/>
      </w:divBdr>
    </w:div>
    <w:div w:id="1476410525">
      <w:bodyDiv w:val="1"/>
      <w:marLeft w:val="0"/>
      <w:marRight w:val="0"/>
      <w:marTop w:val="0"/>
      <w:marBottom w:val="0"/>
      <w:divBdr>
        <w:top w:val="none" w:sz="0" w:space="0" w:color="auto"/>
        <w:left w:val="none" w:sz="0" w:space="0" w:color="auto"/>
        <w:bottom w:val="none" w:sz="0" w:space="0" w:color="auto"/>
        <w:right w:val="none" w:sz="0" w:space="0" w:color="auto"/>
      </w:divBdr>
    </w:div>
    <w:div w:id="1482967241">
      <w:bodyDiv w:val="1"/>
      <w:marLeft w:val="0"/>
      <w:marRight w:val="0"/>
      <w:marTop w:val="0"/>
      <w:marBottom w:val="0"/>
      <w:divBdr>
        <w:top w:val="none" w:sz="0" w:space="0" w:color="auto"/>
        <w:left w:val="none" w:sz="0" w:space="0" w:color="auto"/>
        <w:bottom w:val="none" w:sz="0" w:space="0" w:color="auto"/>
        <w:right w:val="none" w:sz="0" w:space="0" w:color="auto"/>
      </w:divBdr>
    </w:div>
    <w:div w:id="1509171819">
      <w:bodyDiv w:val="1"/>
      <w:marLeft w:val="0"/>
      <w:marRight w:val="0"/>
      <w:marTop w:val="0"/>
      <w:marBottom w:val="0"/>
      <w:divBdr>
        <w:top w:val="none" w:sz="0" w:space="0" w:color="auto"/>
        <w:left w:val="none" w:sz="0" w:space="0" w:color="auto"/>
        <w:bottom w:val="none" w:sz="0" w:space="0" w:color="auto"/>
        <w:right w:val="none" w:sz="0" w:space="0" w:color="auto"/>
      </w:divBdr>
    </w:div>
    <w:div w:id="1548755692">
      <w:bodyDiv w:val="1"/>
      <w:marLeft w:val="0"/>
      <w:marRight w:val="0"/>
      <w:marTop w:val="0"/>
      <w:marBottom w:val="0"/>
      <w:divBdr>
        <w:top w:val="none" w:sz="0" w:space="0" w:color="auto"/>
        <w:left w:val="none" w:sz="0" w:space="0" w:color="auto"/>
        <w:bottom w:val="none" w:sz="0" w:space="0" w:color="auto"/>
        <w:right w:val="none" w:sz="0" w:space="0" w:color="auto"/>
      </w:divBdr>
    </w:div>
    <w:div w:id="1558128549">
      <w:bodyDiv w:val="1"/>
      <w:marLeft w:val="0"/>
      <w:marRight w:val="0"/>
      <w:marTop w:val="0"/>
      <w:marBottom w:val="0"/>
      <w:divBdr>
        <w:top w:val="none" w:sz="0" w:space="0" w:color="auto"/>
        <w:left w:val="none" w:sz="0" w:space="0" w:color="auto"/>
        <w:bottom w:val="none" w:sz="0" w:space="0" w:color="auto"/>
        <w:right w:val="none" w:sz="0" w:space="0" w:color="auto"/>
      </w:divBdr>
    </w:div>
    <w:div w:id="1562792661">
      <w:bodyDiv w:val="1"/>
      <w:marLeft w:val="0"/>
      <w:marRight w:val="0"/>
      <w:marTop w:val="0"/>
      <w:marBottom w:val="0"/>
      <w:divBdr>
        <w:top w:val="none" w:sz="0" w:space="0" w:color="auto"/>
        <w:left w:val="none" w:sz="0" w:space="0" w:color="auto"/>
        <w:bottom w:val="none" w:sz="0" w:space="0" w:color="auto"/>
        <w:right w:val="none" w:sz="0" w:space="0" w:color="auto"/>
      </w:divBdr>
    </w:div>
    <w:div w:id="1566722874">
      <w:bodyDiv w:val="1"/>
      <w:marLeft w:val="0"/>
      <w:marRight w:val="0"/>
      <w:marTop w:val="0"/>
      <w:marBottom w:val="0"/>
      <w:divBdr>
        <w:top w:val="none" w:sz="0" w:space="0" w:color="auto"/>
        <w:left w:val="none" w:sz="0" w:space="0" w:color="auto"/>
        <w:bottom w:val="none" w:sz="0" w:space="0" w:color="auto"/>
        <w:right w:val="none" w:sz="0" w:space="0" w:color="auto"/>
      </w:divBdr>
    </w:div>
    <w:div w:id="1746996728">
      <w:bodyDiv w:val="1"/>
      <w:marLeft w:val="0"/>
      <w:marRight w:val="0"/>
      <w:marTop w:val="0"/>
      <w:marBottom w:val="0"/>
      <w:divBdr>
        <w:top w:val="none" w:sz="0" w:space="0" w:color="auto"/>
        <w:left w:val="none" w:sz="0" w:space="0" w:color="auto"/>
        <w:bottom w:val="none" w:sz="0" w:space="0" w:color="auto"/>
        <w:right w:val="none" w:sz="0" w:space="0" w:color="auto"/>
      </w:divBdr>
      <w:divsChild>
        <w:div w:id="2050257771">
          <w:marLeft w:val="120"/>
          <w:marRight w:val="0"/>
          <w:marTop w:val="0"/>
          <w:marBottom w:val="0"/>
          <w:divBdr>
            <w:top w:val="none" w:sz="0" w:space="0" w:color="auto"/>
            <w:left w:val="none" w:sz="0" w:space="0" w:color="auto"/>
            <w:bottom w:val="none" w:sz="0" w:space="0" w:color="auto"/>
            <w:right w:val="none" w:sz="0" w:space="0" w:color="auto"/>
          </w:divBdr>
        </w:div>
      </w:divsChild>
    </w:div>
    <w:div w:id="1794666614">
      <w:bodyDiv w:val="1"/>
      <w:marLeft w:val="0"/>
      <w:marRight w:val="0"/>
      <w:marTop w:val="0"/>
      <w:marBottom w:val="0"/>
      <w:divBdr>
        <w:top w:val="none" w:sz="0" w:space="0" w:color="auto"/>
        <w:left w:val="none" w:sz="0" w:space="0" w:color="auto"/>
        <w:bottom w:val="none" w:sz="0" w:space="0" w:color="auto"/>
        <w:right w:val="none" w:sz="0" w:space="0" w:color="auto"/>
      </w:divBdr>
    </w:div>
    <w:div w:id="1812406139">
      <w:bodyDiv w:val="1"/>
      <w:marLeft w:val="0"/>
      <w:marRight w:val="0"/>
      <w:marTop w:val="0"/>
      <w:marBottom w:val="0"/>
      <w:divBdr>
        <w:top w:val="none" w:sz="0" w:space="0" w:color="auto"/>
        <w:left w:val="none" w:sz="0" w:space="0" w:color="auto"/>
        <w:bottom w:val="none" w:sz="0" w:space="0" w:color="auto"/>
        <w:right w:val="none" w:sz="0" w:space="0" w:color="auto"/>
      </w:divBdr>
    </w:div>
    <w:div w:id="1833058733">
      <w:bodyDiv w:val="1"/>
      <w:marLeft w:val="0"/>
      <w:marRight w:val="0"/>
      <w:marTop w:val="0"/>
      <w:marBottom w:val="0"/>
      <w:divBdr>
        <w:top w:val="none" w:sz="0" w:space="0" w:color="auto"/>
        <w:left w:val="none" w:sz="0" w:space="0" w:color="auto"/>
        <w:bottom w:val="none" w:sz="0" w:space="0" w:color="auto"/>
        <w:right w:val="none" w:sz="0" w:space="0" w:color="auto"/>
      </w:divBdr>
    </w:div>
    <w:div w:id="1843157126">
      <w:bodyDiv w:val="1"/>
      <w:marLeft w:val="0"/>
      <w:marRight w:val="0"/>
      <w:marTop w:val="0"/>
      <w:marBottom w:val="0"/>
      <w:divBdr>
        <w:top w:val="none" w:sz="0" w:space="0" w:color="auto"/>
        <w:left w:val="none" w:sz="0" w:space="0" w:color="auto"/>
        <w:bottom w:val="none" w:sz="0" w:space="0" w:color="auto"/>
        <w:right w:val="none" w:sz="0" w:space="0" w:color="auto"/>
      </w:divBdr>
    </w:div>
    <w:div w:id="1846550778">
      <w:bodyDiv w:val="1"/>
      <w:marLeft w:val="0"/>
      <w:marRight w:val="0"/>
      <w:marTop w:val="0"/>
      <w:marBottom w:val="0"/>
      <w:divBdr>
        <w:top w:val="none" w:sz="0" w:space="0" w:color="auto"/>
        <w:left w:val="none" w:sz="0" w:space="0" w:color="auto"/>
        <w:bottom w:val="none" w:sz="0" w:space="0" w:color="auto"/>
        <w:right w:val="none" w:sz="0" w:space="0" w:color="auto"/>
      </w:divBdr>
    </w:div>
    <w:div w:id="1864172686">
      <w:bodyDiv w:val="1"/>
      <w:marLeft w:val="0"/>
      <w:marRight w:val="0"/>
      <w:marTop w:val="0"/>
      <w:marBottom w:val="0"/>
      <w:divBdr>
        <w:top w:val="none" w:sz="0" w:space="0" w:color="auto"/>
        <w:left w:val="none" w:sz="0" w:space="0" w:color="auto"/>
        <w:bottom w:val="none" w:sz="0" w:space="0" w:color="auto"/>
        <w:right w:val="none" w:sz="0" w:space="0" w:color="auto"/>
      </w:divBdr>
    </w:div>
    <w:div w:id="1864510924">
      <w:bodyDiv w:val="1"/>
      <w:marLeft w:val="0"/>
      <w:marRight w:val="0"/>
      <w:marTop w:val="0"/>
      <w:marBottom w:val="0"/>
      <w:divBdr>
        <w:top w:val="none" w:sz="0" w:space="0" w:color="auto"/>
        <w:left w:val="none" w:sz="0" w:space="0" w:color="auto"/>
        <w:bottom w:val="none" w:sz="0" w:space="0" w:color="auto"/>
        <w:right w:val="none" w:sz="0" w:space="0" w:color="auto"/>
      </w:divBdr>
    </w:div>
    <w:div w:id="1904294258">
      <w:bodyDiv w:val="1"/>
      <w:marLeft w:val="0"/>
      <w:marRight w:val="0"/>
      <w:marTop w:val="0"/>
      <w:marBottom w:val="0"/>
      <w:divBdr>
        <w:top w:val="none" w:sz="0" w:space="0" w:color="auto"/>
        <w:left w:val="none" w:sz="0" w:space="0" w:color="auto"/>
        <w:bottom w:val="none" w:sz="0" w:space="0" w:color="auto"/>
        <w:right w:val="none" w:sz="0" w:space="0" w:color="auto"/>
      </w:divBdr>
      <w:divsChild>
        <w:div w:id="1589263621">
          <w:marLeft w:val="120"/>
          <w:marRight w:val="0"/>
          <w:marTop w:val="0"/>
          <w:marBottom w:val="0"/>
          <w:divBdr>
            <w:top w:val="none" w:sz="0" w:space="0" w:color="auto"/>
            <w:left w:val="none" w:sz="0" w:space="0" w:color="auto"/>
            <w:bottom w:val="none" w:sz="0" w:space="0" w:color="auto"/>
            <w:right w:val="none" w:sz="0" w:space="0" w:color="auto"/>
          </w:divBdr>
        </w:div>
      </w:divsChild>
    </w:div>
    <w:div w:id="1909221940">
      <w:bodyDiv w:val="1"/>
      <w:marLeft w:val="0"/>
      <w:marRight w:val="0"/>
      <w:marTop w:val="0"/>
      <w:marBottom w:val="0"/>
      <w:divBdr>
        <w:top w:val="none" w:sz="0" w:space="0" w:color="auto"/>
        <w:left w:val="none" w:sz="0" w:space="0" w:color="auto"/>
        <w:bottom w:val="none" w:sz="0" w:space="0" w:color="auto"/>
        <w:right w:val="none" w:sz="0" w:space="0" w:color="auto"/>
      </w:divBdr>
    </w:div>
    <w:div w:id="1962879703">
      <w:bodyDiv w:val="1"/>
      <w:marLeft w:val="0"/>
      <w:marRight w:val="0"/>
      <w:marTop w:val="0"/>
      <w:marBottom w:val="0"/>
      <w:divBdr>
        <w:top w:val="none" w:sz="0" w:space="0" w:color="auto"/>
        <w:left w:val="none" w:sz="0" w:space="0" w:color="auto"/>
        <w:bottom w:val="none" w:sz="0" w:space="0" w:color="auto"/>
        <w:right w:val="none" w:sz="0" w:space="0" w:color="auto"/>
      </w:divBdr>
    </w:div>
    <w:div w:id="1982684535">
      <w:bodyDiv w:val="1"/>
      <w:marLeft w:val="0"/>
      <w:marRight w:val="0"/>
      <w:marTop w:val="0"/>
      <w:marBottom w:val="0"/>
      <w:divBdr>
        <w:top w:val="none" w:sz="0" w:space="0" w:color="auto"/>
        <w:left w:val="none" w:sz="0" w:space="0" w:color="auto"/>
        <w:bottom w:val="none" w:sz="0" w:space="0" w:color="auto"/>
        <w:right w:val="none" w:sz="0" w:space="0" w:color="auto"/>
      </w:divBdr>
    </w:div>
    <w:div w:id="1984458704">
      <w:bodyDiv w:val="1"/>
      <w:marLeft w:val="0"/>
      <w:marRight w:val="0"/>
      <w:marTop w:val="0"/>
      <w:marBottom w:val="0"/>
      <w:divBdr>
        <w:top w:val="none" w:sz="0" w:space="0" w:color="auto"/>
        <w:left w:val="none" w:sz="0" w:space="0" w:color="auto"/>
        <w:bottom w:val="none" w:sz="0" w:space="0" w:color="auto"/>
        <w:right w:val="none" w:sz="0" w:space="0" w:color="auto"/>
      </w:divBdr>
    </w:div>
    <w:div w:id="2015181628">
      <w:bodyDiv w:val="1"/>
      <w:marLeft w:val="0"/>
      <w:marRight w:val="0"/>
      <w:marTop w:val="0"/>
      <w:marBottom w:val="0"/>
      <w:divBdr>
        <w:top w:val="none" w:sz="0" w:space="0" w:color="auto"/>
        <w:left w:val="none" w:sz="0" w:space="0" w:color="auto"/>
        <w:bottom w:val="none" w:sz="0" w:space="0" w:color="auto"/>
        <w:right w:val="none" w:sz="0" w:space="0" w:color="auto"/>
      </w:divBdr>
    </w:div>
    <w:div w:id="2111926438">
      <w:bodyDiv w:val="1"/>
      <w:marLeft w:val="0"/>
      <w:marRight w:val="0"/>
      <w:marTop w:val="0"/>
      <w:marBottom w:val="0"/>
      <w:divBdr>
        <w:top w:val="none" w:sz="0" w:space="0" w:color="auto"/>
        <w:left w:val="none" w:sz="0" w:space="0" w:color="auto"/>
        <w:bottom w:val="none" w:sz="0" w:space="0" w:color="auto"/>
        <w:right w:val="none" w:sz="0" w:space="0" w:color="auto"/>
      </w:divBdr>
    </w:div>
    <w:div w:id="2131974456">
      <w:bodyDiv w:val="1"/>
      <w:marLeft w:val="0"/>
      <w:marRight w:val="0"/>
      <w:marTop w:val="0"/>
      <w:marBottom w:val="0"/>
      <w:divBdr>
        <w:top w:val="none" w:sz="0" w:space="0" w:color="auto"/>
        <w:left w:val="none" w:sz="0" w:space="0" w:color="auto"/>
        <w:bottom w:val="none" w:sz="0" w:space="0" w:color="auto"/>
        <w:right w:val="none" w:sz="0" w:space="0" w:color="auto"/>
      </w:divBdr>
    </w:div>
    <w:div w:id="213320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18" Type="http://schemas.openxmlformats.org/officeDocument/2006/relationships/hyperlink" Target="http://base.garant.ru/71224108/57d22c6bac5c512bcff81d4fc9b011f1/" TargetMode="External"/><Relationship Id="rId26" Type="http://schemas.openxmlformats.org/officeDocument/2006/relationships/hyperlink" Target="http://base.garant.ru/7127464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base.garant.ru/71274648/" TargetMode="External"/><Relationship Id="rId25"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1274648/"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eader" Target="header3.xml"/><Relationship Id="rId28"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hyperlink" Target="http://base.garant.ru/71224108/"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4.xm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K\Desktop\&#1056;&#1072;&#1073;&#1086;&#1090;&#1072;\&#1055;&#1086;&#1103;&#1089;&#1085;&#1080;&#1090;&#1077;&#1083;&#1100;&#1085;&#1099;&#1077;%20&#1079;&#1072;&#1087;&#1080;&#1089;&#1082;&#1080;\&#1063;&#1077;&#1083;&#1103;&#1073;&#1080;&#1085;&#1089;&#1082;&#1072;&#1103;%20&#1086;&#1073;&#1083;\&#1042;&#1086;&#1079;&#1085;&#1077;&#1089;&#1077;&#1085;&#1089;&#1082;&#1086;&#1077;%20&#1089;&#1077;&#1083;&#1100;&#1089;&#1082;&#1086;&#1077;%20&#1087;&#1086;&#1089;&#1077;&#1083;&#1077;&#1085;&#1080;&#1077;\&#1042;&#1086;&#1079;&#1085;&#1077;&#1089;&#1077;&#1085;&#1089;&#1082;&#1086;&#1077;%20&#1088;&#1072;&#1089;&#1095;&#1077;&#109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K\Desktop\&#1056;&#1072;&#1073;&#1086;&#1090;&#1072;\&#1055;&#1086;&#1103;&#1089;&#1085;&#1080;&#1090;&#1077;&#1083;&#1100;&#1085;&#1099;&#1077;%20&#1079;&#1072;&#1087;&#1080;&#1089;&#1082;&#1080;\&#1063;&#1077;&#1083;&#1103;&#1073;&#1080;&#1085;&#1089;&#1082;&#1072;&#1103;%20&#1086;&#1073;&#1083;\&#1042;&#1086;&#1079;&#1085;&#1077;&#1089;&#1077;&#1085;&#1089;&#1082;&#1086;&#1077;%20&#1089;&#1077;&#1083;&#1100;&#1089;&#1082;&#1086;&#1077;%20&#1087;&#1086;&#1089;&#1077;&#1083;&#1077;&#1085;&#1080;&#1077;\&#1042;&#1086;&#1079;&#1085;&#1077;&#1089;&#1077;&#1085;&#1089;&#1082;&#1086;&#1077;%20&#1088;&#1072;&#1089;&#1095;&#1077;&#109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42;&#1086;&#1079;&#1085;&#1077;&#1089;&#1077;&#1085;&#1089;&#1082;&#1086;&#1077;%20&#1088;&#1072;&#1089;&#1095;&#1077;&#109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J:\&#1087;&#1088;&#1080;&#1084;&#1077;&#1088;&#1099;\&#1073;&#1086;&#1083;&#1074;&#1072;&#1085;&#1082;&#1080;\&#1058;&#1077;&#1087;&#1083;&#1086;%20&#1085;&#1086;&#1074;&#1086;&#1077;\2_&#1041;&#1072;&#1083;&#1072;&#1085;&#1089;%20&#1090;&#1077;&#1087;&#1083;&#1086;&#1089;&#1085;&#1072;&#1073;&#1078;&#1077;&#1085;&#1080;&#1103;%20&#1047;&#1077;&#1084;&#1083;&#1103;&#1085;&#1086;&#1079;&#1072;&#1080;&#1084;&#1089;&#1082;&#1080;&#1081;%20&#1057;&#1057;.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K\Desktop\&#1056;&#1072;&#1073;&#1086;&#1090;&#1072;\&#1055;&#1086;&#1103;&#1089;&#1085;&#1080;&#1090;&#1077;&#1083;&#1100;&#1085;&#1099;&#1077;%20&#1079;&#1072;&#1087;&#1080;&#1089;&#1082;&#1080;\&#1063;&#1077;&#1083;&#1103;&#1073;&#1080;&#1085;&#1089;&#1082;&#1072;&#1103;%20&#1086;&#1073;&#1083;\&#1042;&#1086;&#1079;&#1085;&#1077;&#1089;&#1077;&#1085;&#1089;&#1082;&#1086;&#1077;%20&#1089;&#1077;&#1083;&#1100;&#1089;&#1082;&#1086;&#1077;%20&#1087;&#1086;&#1089;&#1077;&#1083;&#1077;&#1085;&#1080;&#1077;\&#1042;&#1086;&#1079;&#1085;&#1077;&#1089;&#1077;&#1085;&#1089;&#1082;&#1086;&#1077;%20&#1088;&#1072;&#1089;&#1095;&#1077;&#109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K\Desktop\&#1056;&#1072;&#1073;&#1086;&#1090;&#1072;\&#1055;&#1086;&#1103;&#1089;&#1085;&#1080;&#1090;&#1077;&#1083;&#1100;&#1085;&#1099;&#1077;%20&#1079;&#1072;&#1087;&#1080;&#1089;&#1082;&#1080;\&#1063;&#1077;&#1083;&#1103;&#1073;&#1080;&#1085;&#1089;&#1082;&#1072;&#1103;%20&#1086;&#1073;&#1083;\&#1042;&#1086;&#1079;&#1085;&#1077;&#1089;&#1077;&#1085;&#1089;&#1082;&#1086;&#1077;%20&#1089;&#1077;&#1083;&#1100;&#1089;&#1082;&#1086;&#1077;%20&#1087;&#1086;&#1089;&#1077;&#1083;&#1077;&#1085;&#1080;&#1077;\&#1042;&#1086;&#1079;&#1085;&#1077;&#1089;&#1077;&#1085;&#1089;&#1082;&#1086;&#1077;%20&#1088;&#1072;&#1089;&#1095;&#1077;&#109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K\Desktop\&#1056;&#1072;&#1073;&#1086;&#1090;&#1072;\&#1055;&#1086;&#1103;&#1089;&#1085;&#1080;&#1090;&#1077;&#1083;&#1100;&#1085;&#1099;&#1077;%20&#1079;&#1072;&#1087;&#1080;&#1089;&#1082;&#1080;\&#1063;&#1077;&#1083;&#1103;&#1073;&#1080;&#1085;&#1089;&#1082;&#1072;&#1103;%20&#1086;&#1073;&#1083;\&#1042;&#1086;&#1079;&#1085;&#1077;&#1089;&#1077;&#1085;&#1089;&#1082;&#1086;&#1077;%20&#1089;&#1077;&#1083;&#1100;&#1089;&#1082;&#1086;&#1077;%20&#1087;&#1086;&#1089;&#1077;&#1083;&#1077;&#1085;&#1080;&#1077;\&#1042;&#1086;&#1079;&#1085;&#1077;&#1089;&#1077;&#1085;&#1089;&#1082;&#1086;&#1077;%20&#1088;&#1072;&#1089;&#1095;&#1077;&#109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PK\Desktop\&#1056;&#1072;&#1073;&#1086;&#1090;&#1072;\&#1055;&#1086;&#1103;&#1089;&#1085;&#1080;&#1090;&#1077;&#1083;&#1100;&#1085;&#1099;&#1077;%20&#1079;&#1072;&#1087;&#1080;&#1089;&#1082;&#1080;\&#1063;&#1077;&#1083;&#1103;&#1073;&#1080;&#1085;&#1089;&#1082;&#1072;&#1103;%20&#1086;&#1073;&#1083;\&#1042;&#1086;&#1079;&#1085;&#1077;&#1089;&#1077;&#1085;&#1089;&#1082;&#1086;&#1077;%20&#1089;&#1077;&#1083;&#1100;&#1089;&#1082;&#1086;&#1077;%20&#1087;&#1086;&#1089;&#1077;&#1083;&#1077;&#1085;&#1080;&#1077;\&#1042;&#1086;&#1079;&#1085;&#1077;&#1089;&#1077;&#1085;&#1089;&#1082;&#1086;&#1077;%20&#1088;&#1072;&#1089;&#1095;&#1077;&#109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20"/>
      <c:rotY val="153"/>
      <c:perspective val="0"/>
    </c:view3D>
    <c:plotArea>
      <c:layout>
        <c:manualLayout>
          <c:layoutTarget val="inner"/>
          <c:xMode val="edge"/>
          <c:yMode val="edge"/>
          <c:x val="0"/>
          <c:y val="4.4722076407115875E-2"/>
          <c:w val="0.64919893440286325"/>
          <c:h val="0.94018547681539866"/>
        </c:manualLayout>
      </c:layout>
      <c:pie3DChart>
        <c:varyColors val="1"/>
        <c:ser>
          <c:idx val="0"/>
          <c:order val="0"/>
          <c:spPr>
            <a:solidFill>
              <a:srgbClr val="4F81BD"/>
            </a:solidFill>
            <a:ln w="25400">
              <a:noFill/>
            </a:ln>
          </c:spPr>
          <c:explosion val="24"/>
          <c:dPt>
            <c:idx val="0"/>
            <c:explosion val="18"/>
            <c:spPr>
              <a:solidFill>
                <a:srgbClr val="4F81BD"/>
              </a:solidFill>
              <a:ln w="25400">
                <a:noFill/>
              </a:ln>
              <a:scene3d>
                <a:camera prst="orthographicFront"/>
                <a:lightRig rig="threePt" dir="t"/>
              </a:scene3d>
              <a:sp3d prstMaterial="dkEdge">
                <a:bevelT w="38100" h="38100"/>
                <a:bevelB/>
              </a:sp3d>
            </c:spPr>
            <c:extLst xmlns:c16r2="http://schemas.microsoft.com/office/drawing/2015/06/chart">
              <c:ext xmlns:c16="http://schemas.microsoft.com/office/drawing/2014/chart" uri="{C3380CC4-5D6E-409C-BE32-E72D297353CC}">
                <c16:uniqueId val="{00000001-7838-4E8B-8D97-33AFDE7223CC}"/>
              </c:ext>
            </c:extLst>
          </c:dPt>
          <c:dPt>
            <c:idx val="1"/>
            <c:spPr>
              <a:solidFill>
                <a:srgbClr val="C0504D"/>
              </a:solidFill>
              <a:ln w="25400">
                <a:noFill/>
              </a:ln>
              <a:scene3d>
                <a:camera prst="orthographicFront"/>
                <a:lightRig rig="threePt" dir="t"/>
              </a:scene3d>
              <a:sp3d prstMaterial="metal">
                <a:bevelT w="114300" h="146050"/>
                <a:bevelB w="95250" h="133350"/>
              </a:sp3d>
            </c:spPr>
            <c:extLst xmlns:c16r2="http://schemas.microsoft.com/office/drawing/2015/06/chart">
              <c:ext xmlns:c16="http://schemas.microsoft.com/office/drawing/2014/chart" uri="{C3380CC4-5D6E-409C-BE32-E72D297353CC}">
                <c16:uniqueId val="{00000003-7838-4E8B-8D97-33AFDE7223CC}"/>
              </c:ext>
            </c:extLst>
          </c:dPt>
          <c:dLbls>
            <c:dLbl>
              <c:idx val="0"/>
              <c:layout>
                <c:manualLayout>
                  <c:x val="-3.7530091347277267E-3"/>
                  <c:y val="-1.3954979765460384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838-4E8B-8D97-33AFDE7223CC}"/>
                </c:ext>
              </c:extLst>
            </c:dLbl>
            <c:dLbl>
              <c:idx val="1"/>
              <c:layout>
                <c:manualLayout>
                  <c:x val="4.8520565364112048E-2"/>
                  <c:y val="-5.3507104715358874E-3"/>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838-4E8B-8D97-33AFDE7223CC}"/>
                </c:ext>
              </c:extLst>
            </c:dLbl>
            <c:numFmt formatCode="0.00%" sourceLinked="0"/>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ru-RU"/>
              </a:p>
            </c:txPr>
            <c:showPercent val="1"/>
            <c:showLeaderLines val="1"/>
            <c:extLst xmlns:c16r2="http://schemas.microsoft.com/office/drawing/2015/06/chart">
              <c:ext xmlns:c15="http://schemas.microsoft.com/office/drawing/2012/chart" uri="{CE6537A1-D6FC-4f65-9D91-7224C49458BB}"/>
            </c:extLst>
          </c:dLbls>
          <c:cat>
            <c:strRef>
              <c:f>'\Users\Роман Вьюхов\Google Диск\[Баланс теплоснабжения Таврическое ГП.xls]2.2 и 2.3 Зоны действ СЦТ и инд'!$A$13:$A$14</c:f>
              <c:strCache>
                <c:ptCount val="2"/>
                <c:pt idx="0">
                  <c:v>С индивидуальными источниками теплоснабжения</c:v>
                </c:pt>
                <c:pt idx="1">
                  <c:v>С централизованными источниками теплоснабжения</c:v>
                </c:pt>
              </c:strCache>
            </c:strRef>
          </c:cat>
          <c:val>
            <c:numRef>
              <c:f>Расчет!$H$86:$I$86</c:f>
              <c:numCache>
                <c:formatCode>0.000</c:formatCode>
                <c:ptCount val="2"/>
                <c:pt idx="0">
                  <c:v>95.76158940397363</c:v>
                </c:pt>
                <c:pt idx="1">
                  <c:v>4.2384105960264842</c:v>
                </c:pt>
              </c:numCache>
            </c:numRef>
          </c:val>
          <c:extLst xmlns:c16r2="http://schemas.microsoft.com/office/drawing/2015/06/chart">
            <c:ext xmlns:c16="http://schemas.microsoft.com/office/drawing/2014/chart" uri="{C3380CC4-5D6E-409C-BE32-E72D297353CC}">
              <c16:uniqueId val="{00000004-7838-4E8B-8D97-33AFDE7223CC}"/>
            </c:ext>
          </c:extLst>
        </c:ser>
      </c:pie3DChart>
      <c:spPr>
        <a:noFill/>
        <a:ln w="25400">
          <a:noFill/>
        </a:ln>
      </c:spPr>
    </c:plotArea>
    <c:legend>
      <c:legendPos val="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FFFFFF"/>
    </a:solidFill>
    <a:ln w="9525">
      <a:noFill/>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0"/>
  <c:chart>
    <c:autoTitleDeleted val="1"/>
    <c:view3D>
      <c:rAngAx val="1"/>
    </c:view3D>
    <c:plotArea>
      <c:layout/>
      <c:bar3DChart>
        <c:barDir val="col"/>
        <c:grouping val="clustered"/>
        <c:ser>
          <c:idx val="1"/>
          <c:order val="0"/>
          <c:spPr>
            <a:solidFill>
              <a:schemeClr val="accent1"/>
            </a:solidFill>
            <a:ln>
              <a:solidFill>
                <a:schemeClr val="tx1"/>
              </a:solidFill>
            </a:ln>
            <a:scene3d>
              <a:camera prst="orthographicFront"/>
              <a:lightRig rig="threePt" dir="t"/>
            </a:scene3d>
            <a:sp3d prstMaterial="dkEdge">
              <a:contourClr>
                <a:srgbClr val="000000"/>
              </a:contourClr>
            </a:sp3d>
          </c:spPr>
          <c:val>
            <c:numRef>
              <c:f>Расчет!$C$183:$N$183</c:f>
              <c:numCache>
                <c:formatCode>0.00</c:formatCode>
                <c:ptCount val="12"/>
                <c:pt idx="0">
                  <c:v>159.61552824576157</c:v>
                </c:pt>
                <c:pt idx="1">
                  <c:v>156.0190447116066</c:v>
                </c:pt>
                <c:pt idx="2">
                  <c:v>136.21847521246042</c:v>
                </c:pt>
                <c:pt idx="3">
                  <c:v>105.04533049449248</c:v>
                </c:pt>
                <c:pt idx="4">
                  <c:v>85.358320998949949</c:v>
                </c:pt>
                <c:pt idx="5">
                  <c:v>0</c:v>
                </c:pt>
                <c:pt idx="6">
                  <c:v>0</c:v>
                </c:pt>
                <c:pt idx="7">
                  <c:v>0</c:v>
                </c:pt>
                <c:pt idx="8">
                  <c:v>88.029551142861536</c:v>
                </c:pt>
                <c:pt idx="9">
                  <c:v>110.56465941664396</c:v>
                </c:pt>
                <c:pt idx="10">
                  <c:v>135.39666358647034</c:v>
                </c:pt>
                <c:pt idx="11">
                  <c:v>151.0402983325643</c:v>
                </c:pt>
              </c:numCache>
            </c:numRef>
          </c:val>
          <c:extLst xmlns:c16r2="http://schemas.microsoft.com/office/drawing/2015/06/chart">
            <c:ext xmlns:c16="http://schemas.microsoft.com/office/drawing/2014/chart" uri="{C3380CC4-5D6E-409C-BE32-E72D297353CC}">
              <c16:uniqueId val="{00000000-29F1-4903-9038-DE60B4E70600}"/>
            </c:ext>
          </c:extLst>
        </c:ser>
        <c:gapWidth val="90"/>
        <c:gapDepth val="40"/>
        <c:shape val="box"/>
        <c:axId val="77608832"/>
        <c:axId val="77611008"/>
        <c:axId val="0"/>
      </c:bar3DChart>
      <c:catAx>
        <c:axId val="77608832"/>
        <c:scaling>
          <c:orientation val="minMax"/>
        </c:scaling>
        <c:axPos val="b"/>
        <c:title>
          <c:tx>
            <c:rich>
              <a:bodyPr/>
              <a:lstStyle/>
              <a:p>
                <a:pPr>
                  <a:defRPr sz="1100"/>
                </a:pPr>
                <a:r>
                  <a:rPr lang="ru-RU" sz="1100"/>
                  <a:t>месяц</a:t>
                </a:r>
              </a:p>
            </c:rich>
          </c:tx>
        </c:title>
        <c:numFmt formatCode="General" sourceLinked="1"/>
        <c:majorTickMark val="none"/>
        <c:tickLblPos val="nextTo"/>
        <c:txPr>
          <a:bodyPr rot="0" vert="horz"/>
          <a:lstStyle/>
          <a:p>
            <a:pPr>
              <a:defRPr/>
            </a:pPr>
            <a:endParaRPr lang="ru-RU"/>
          </a:p>
        </c:txPr>
        <c:crossAx val="77611008"/>
        <c:crosses val="autoZero"/>
        <c:auto val="1"/>
        <c:lblAlgn val="ctr"/>
        <c:lblOffset val="100"/>
      </c:catAx>
      <c:valAx>
        <c:axId val="77611008"/>
        <c:scaling>
          <c:orientation val="minMax"/>
        </c:scaling>
        <c:axPos val="l"/>
        <c:majorGridlines/>
        <c:title>
          <c:tx>
            <c:rich>
              <a:bodyPr/>
              <a:lstStyle/>
              <a:p>
                <a:pPr>
                  <a:defRPr sz="1100"/>
                </a:pPr>
                <a:r>
                  <a:rPr lang="ru-RU" sz="1100"/>
                  <a:t>Отпуск</a:t>
                </a:r>
                <a:r>
                  <a:rPr lang="ru-RU" sz="1100" baseline="0"/>
                  <a:t> тепла, Гкал</a:t>
                </a:r>
                <a:endParaRPr lang="ru-RU" sz="1100"/>
              </a:p>
            </c:rich>
          </c:tx>
        </c:title>
        <c:numFmt formatCode="0" sourceLinked="0"/>
        <c:tickLblPos val="nextTo"/>
        <c:txPr>
          <a:bodyPr rot="0" vert="horz"/>
          <a:lstStyle/>
          <a:p>
            <a:pPr>
              <a:defRPr/>
            </a:pPr>
            <a:endParaRPr lang="ru-RU"/>
          </a:p>
        </c:txPr>
        <c:crossAx val="77608832"/>
        <c:crosses val="autoZero"/>
        <c:crossBetween val="between"/>
      </c:valAx>
    </c:plotArea>
    <c:plotVisOnly val="1"/>
    <c:dispBlanksAs val="gap"/>
  </c:chart>
  <c:spPr>
    <a:ln w="0">
      <a:noFill/>
    </a:ln>
  </c:spPr>
  <c:txPr>
    <a:bodyPr/>
    <a:lstStyle/>
    <a:p>
      <a:pPr>
        <a:defRPr sz="1050">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10"/>
  <c:chart>
    <c:autoTitleDeleted val="1"/>
    <c:view3D>
      <c:rAngAx val="1"/>
    </c:view3D>
    <c:plotArea>
      <c:layout/>
      <c:bar3DChart>
        <c:barDir val="col"/>
        <c:grouping val="clustered"/>
        <c:ser>
          <c:idx val="1"/>
          <c:order val="0"/>
          <c:spPr>
            <a:solidFill>
              <a:srgbClr val="00B050"/>
            </a:solidFill>
            <a:ln>
              <a:solidFill>
                <a:schemeClr val="tx1"/>
              </a:solidFill>
            </a:ln>
            <a:scene3d>
              <a:camera prst="orthographicFront"/>
              <a:lightRig rig="threePt" dir="t"/>
            </a:scene3d>
            <a:sp3d prstMaterial="dkEdge">
              <a:contourClr>
                <a:srgbClr val="000000"/>
              </a:contourClr>
            </a:sp3d>
          </c:spPr>
          <c:val>
            <c:numRef>
              <c:f>Расчет!$C$184:$N$184</c:f>
              <c:numCache>
                <c:formatCode>0.00</c:formatCode>
                <c:ptCount val="12"/>
                <c:pt idx="0">
                  <c:v>419.02631914565058</c:v>
                </c:pt>
                <c:pt idx="1">
                  <c:v>409.58474868099984</c:v>
                </c:pt>
                <c:pt idx="2">
                  <c:v>357.60384277916313</c:v>
                </c:pt>
                <c:pt idx="3">
                  <c:v>275.76739346294988</c:v>
                </c:pt>
                <c:pt idx="4">
                  <c:v>224.0846078682992</c:v>
                </c:pt>
                <c:pt idx="5">
                  <c:v>0</c:v>
                </c:pt>
                <c:pt idx="6">
                  <c:v>0</c:v>
                </c:pt>
                <c:pt idx="7">
                  <c:v>0</c:v>
                </c:pt>
                <c:pt idx="8">
                  <c:v>231.09718206515782</c:v>
                </c:pt>
                <c:pt idx="9">
                  <c:v>290.25686142274878</c:v>
                </c:pt>
                <c:pt idx="10">
                  <c:v>355.44640418622396</c:v>
                </c:pt>
                <c:pt idx="11">
                  <c:v>396.51443032226342</c:v>
                </c:pt>
              </c:numCache>
            </c:numRef>
          </c:val>
          <c:extLst xmlns:c16r2="http://schemas.microsoft.com/office/drawing/2015/06/chart">
            <c:ext xmlns:c16="http://schemas.microsoft.com/office/drawing/2014/chart" uri="{C3380CC4-5D6E-409C-BE32-E72D297353CC}">
              <c16:uniqueId val="{00000000-F3A5-460B-AD04-21C7552B93FC}"/>
            </c:ext>
          </c:extLst>
        </c:ser>
        <c:gapWidth val="90"/>
        <c:gapDepth val="40"/>
        <c:shape val="box"/>
        <c:axId val="77639680"/>
        <c:axId val="77641600"/>
        <c:axId val="0"/>
      </c:bar3DChart>
      <c:catAx>
        <c:axId val="77639680"/>
        <c:scaling>
          <c:orientation val="minMax"/>
        </c:scaling>
        <c:axPos val="b"/>
        <c:title>
          <c:tx>
            <c:rich>
              <a:bodyPr/>
              <a:lstStyle/>
              <a:p>
                <a:pPr>
                  <a:defRPr sz="1100"/>
                </a:pPr>
                <a:r>
                  <a:rPr lang="ru-RU" sz="1100"/>
                  <a:t>месяц</a:t>
                </a:r>
              </a:p>
            </c:rich>
          </c:tx>
        </c:title>
        <c:numFmt formatCode="General" sourceLinked="1"/>
        <c:majorTickMark val="none"/>
        <c:tickLblPos val="nextTo"/>
        <c:txPr>
          <a:bodyPr rot="0" vert="horz"/>
          <a:lstStyle/>
          <a:p>
            <a:pPr>
              <a:defRPr/>
            </a:pPr>
            <a:endParaRPr lang="ru-RU"/>
          </a:p>
        </c:txPr>
        <c:crossAx val="77641600"/>
        <c:crosses val="autoZero"/>
        <c:auto val="1"/>
        <c:lblAlgn val="ctr"/>
        <c:lblOffset val="100"/>
      </c:catAx>
      <c:valAx>
        <c:axId val="77641600"/>
        <c:scaling>
          <c:orientation val="minMax"/>
        </c:scaling>
        <c:axPos val="l"/>
        <c:majorGridlines/>
        <c:title>
          <c:tx>
            <c:rich>
              <a:bodyPr/>
              <a:lstStyle/>
              <a:p>
                <a:pPr>
                  <a:defRPr sz="1100"/>
                </a:pPr>
                <a:r>
                  <a:rPr lang="ru-RU" sz="1100"/>
                  <a:t>Отпуск</a:t>
                </a:r>
                <a:r>
                  <a:rPr lang="ru-RU" sz="1100" baseline="0"/>
                  <a:t> тепла, Гкал</a:t>
                </a:r>
                <a:endParaRPr lang="ru-RU" sz="1100"/>
              </a:p>
            </c:rich>
          </c:tx>
        </c:title>
        <c:numFmt formatCode="0" sourceLinked="0"/>
        <c:tickLblPos val="nextTo"/>
        <c:txPr>
          <a:bodyPr rot="0" vert="horz"/>
          <a:lstStyle/>
          <a:p>
            <a:pPr>
              <a:defRPr/>
            </a:pPr>
            <a:endParaRPr lang="ru-RU"/>
          </a:p>
        </c:txPr>
        <c:crossAx val="77639680"/>
        <c:crosses val="autoZero"/>
        <c:crossBetween val="between"/>
      </c:valAx>
    </c:plotArea>
    <c:plotVisOnly val="1"/>
    <c:dispBlanksAs val="gap"/>
  </c:chart>
  <c:spPr>
    <a:ln w="0">
      <a:noFill/>
    </a:ln>
  </c:spPr>
  <c:txPr>
    <a:bodyPr/>
    <a:lstStyle/>
    <a:p>
      <a:pPr>
        <a:defRPr sz="1050">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6.3583815028901772E-2"/>
          <c:y val="3.6809815950920567E-2"/>
          <c:w val="0.57658959537572252"/>
          <c:h val="0.74846625766871477"/>
        </c:manualLayout>
      </c:layout>
      <c:scatterChart>
        <c:scatterStyle val="lineMarker"/>
        <c:ser>
          <c:idx val="0"/>
          <c:order val="0"/>
          <c:tx>
            <c:strRef>
              <c:f>'4.8 Оптим. темп. граф. отп. теп'!$L$30</c:f>
              <c:strCache>
                <c:ptCount val="1"/>
                <c:pt idx="0">
                  <c:v>Температура сетевой воды в прямом трубопроводе, °С</c:v>
                </c:pt>
              </c:strCache>
            </c:strRef>
          </c:tx>
          <c:spPr>
            <a:ln>
              <a:solidFill>
                <a:srgbClr val="FF0000"/>
              </a:solidFill>
            </a:ln>
          </c:spPr>
          <c:marker>
            <c:symbol val="none"/>
          </c:marker>
          <c:trendline>
            <c:trendlineType val="poly"/>
            <c:order val="4"/>
          </c:trendline>
          <c:xVal>
            <c:numRef>
              <c:f>'4.8 Оптим. темп. граф. отп. теп'!$B$29:$K$29</c:f>
              <c:numCache>
                <c:formatCode>General</c:formatCode>
                <c:ptCount val="10"/>
                <c:pt idx="0">
                  <c:v>10</c:v>
                </c:pt>
                <c:pt idx="1">
                  <c:v>5</c:v>
                </c:pt>
                <c:pt idx="2">
                  <c:v>0</c:v>
                </c:pt>
                <c:pt idx="3">
                  <c:v>-5</c:v>
                </c:pt>
                <c:pt idx="4">
                  <c:v>-10</c:v>
                </c:pt>
                <c:pt idx="5">
                  <c:v>-15</c:v>
                </c:pt>
                <c:pt idx="6">
                  <c:v>-20</c:v>
                </c:pt>
                <c:pt idx="7">
                  <c:v>-25</c:v>
                </c:pt>
                <c:pt idx="8">
                  <c:v>-30</c:v>
                </c:pt>
                <c:pt idx="9">
                  <c:v>-35</c:v>
                </c:pt>
              </c:numCache>
            </c:numRef>
          </c:xVal>
          <c:yVal>
            <c:numRef>
              <c:f>'4.8 Оптим. темп. граф. отп. теп'!$B$30:$K$30</c:f>
              <c:numCache>
                <c:formatCode>General</c:formatCode>
                <c:ptCount val="10"/>
                <c:pt idx="0">
                  <c:v>37.200000000000003</c:v>
                </c:pt>
                <c:pt idx="1">
                  <c:v>44.1</c:v>
                </c:pt>
                <c:pt idx="2">
                  <c:v>50.5</c:v>
                </c:pt>
                <c:pt idx="3">
                  <c:v>56.7</c:v>
                </c:pt>
                <c:pt idx="4">
                  <c:v>62.7</c:v>
                </c:pt>
                <c:pt idx="5">
                  <c:v>68.28</c:v>
                </c:pt>
                <c:pt idx="6">
                  <c:v>74.3</c:v>
                </c:pt>
                <c:pt idx="7">
                  <c:v>79.900000000000006</c:v>
                </c:pt>
                <c:pt idx="8">
                  <c:v>85.3</c:v>
                </c:pt>
                <c:pt idx="9">
                  <c:v>90.7</c:v>
                </c:pt>
              </c:numCache>
            </c:numRef>
          </c:yVal>
          <c:extLst xmlns:c16r2="http://schemas.microsoft.com/office/drawing/2015/06/chart">
            <c:ext xmlns:c16="http://schemas.microsoft.com/office/drawing/2014/chart" uri="{C3380CC4-5D6E-409C-BE32-E72D297353CC}">
              <c16:uniqueId val="{00000000-18C1-4343-9FE1-D723FF9BCBA8}"/>
            </c:ext>
          </c:extLst>
        </c:ser>
        <c:ser>
          <c:idx val="1"/>
          <c:order val="1"/>
          <c:tx>
            <c:strRef>
              <c:f>'4.8 Оптим. темп. граф. отп. теп'!$L$31</c:f>
              <c:strCache>
                <c:ptCount val="1"/>
                <c:pt idx="0">
                  <c:v>Температура сетевой воды в обратном трубопроводе, °С</c:v>
                </c:pt>
              </c:strCache>
            </c:strRef>
          </c:tx>
          <c:spPr>
            <a:ln>
              <a:solidFill>
                <a:srgbClr val="0070C0"/>
              </a:solidFill>
            </a:ln>
          </c:spPr>
          <c:marker>
            <c:symbol val="none"/>
          </c:marker>
          <c:trendline>
            <c:trendlineType val="poly"/>
            <c:order val="4"/>
          </c:trendline>
          <c:xVal>
            <c:numRef>
              <c:f>'4.8 Оптим. темп. граф. отп. теп'!$B$29:$K$29</c:f>
              <c:numCache>
                <c:formatCode>General</c:formatCode>
                <c:ptCount val="10"/>
                <c:pt idx="0">
                  <c:v>10</c:v>
                </c:pt>
                <c:pt idx="1">
                  <c:v>5</c:v>
                </c:pt>
                <c:pt idx="2">
                  <c:v>0</c:v>
                </c:pt>
                <c:pt idx="3">
                  <c:v>-5</c:v>
                </c:pt>
                <c:pt idx="4">
                  <c:v>-10</c:v>
                </c:pt>
                <c:pt idx="5">
                  <c:v>-15</c:v>
                </c:pt>
                <c:pt idx="6">
                  <c:v>-20</c:v>
                </c:pt>
                <c:pt idx="7">
                  <c:v>-25</c:v>
                </c:pt>
                <c:pt idx="8">
                  <c:v>-30</c:v>
                </c:pt>
                <c:pt idx="9">
                  <c:v>-35</c:v>
                </c:pt>
              </c:numCache>
            </c:numRef>
          </c:xVal>
          <c:yVal>
            <c:numRef>
              <c:f>'4.8 Оптим. темп. граф. отп. теп'!$B$31:$K$31</c:f>
              <c:numCache>
                <c:formatCode>General</c:formatCode>
                <c:ptCount val="10"/>
                <c:pt idx="0">
                  <c:v>33</c:v>
                </c:pt>
                <c:pt idx="1">
                  <c:v>37.700000000000003</c:v>
                </c:pt>
                <c:pt idx="2">
                  <c:v>42.1</c:v>
                </c:pt>
                <c:pt idx="3">
                  <c:v>46.1</c:v>
                </c:pt>
                <c:pt idx="4">
                  <c:v>50</c:v>
                </c:pt>
                <c:pt idx="5">
                  <c:v>53.7</c:v>
                </c:pt>
                <c:pt idx="6">
                  <c:v>57.3</c:v>
                </c:pt>
                <c:pt idx="7">
                  <c:v>60.8</c:v>
                </c:pt>
                <c:pt idx="8">
                  <c:v>64.2</c:v>
                </c:pt>
                <c:pt idx="9">
                  <c:v>67.400000000000006</c:v>
                </c:pt>
              </c:numCache>
            </c:numRef>
          </c:yVal>
          <c:extLst xmlns:c16r2="http://schemas.microsoft.com/office/drawing/2015/06/chart">
            <c:ext xmlns:c16="http://schemas.microsoft.com/office/drawing/2014/chart" uri="{C3380CC4-5D6E-409C-BE32-E72D297353CC}">
              <c16:uniqueId val="{00000001-18C1-4343-9FE1-D723FF9BCBA8}"/>
            </c:ext>
          </c:extLst>
        </c:ser>
        <c:axId val="78446976"/>
        <c:axId val="78448896"/>
      </c:scatterChart>
      <c:valAx>
        <c:axId val="78446976"/>
        <c:scaling>
          <c:orientation val="maxMin"/>
        </c:scaling>
        <c:axPos val="b"/>
        <c:majorGridlines/>
        <c:title>
          <c:tx>
            <c:rich>
              <a:bodyPr/>
              <a:lstStyle/>
              <a:p>
                <a:pPr>
                  <a:defRPr sz="1200" b="0" i="0" u="none" strike="noStrike" baseline="0">
                    <a:solidFill>
                      <a:srgbClr val="000000"/>
                    </a:solidFill>
                    <a:latin typeface="Times New Roman"/>
                    <a:ea typeface="Times New Roman"/>
                    <a:cs typeface="Times New Roman"/>
                  </a:defRPr>
                </a:pPr>
                <a:r>
                  <a:rPr lang="ru-RU"/>
                  <a:t>Температура окружающей среды, °С</a:t>
                </a:r>
              </a:p>
            </c:rich>
          </c:tx>
          <c:layout>
            <c:manualLayout>
              <c:xMode val="edge"/>
              <c:yMode val="edge"/>
              <c:x val="0.18726700347427808"/>
              <c:y val="0.90661385118271254"/>
            </c:manualLayout>
          </c:layout>
          <c:spPr>
            <a:noFill/>
            <a:ln w="25400">
              <a:noFill/>
            </a:ln>
          </c:spPr>
        </c:title>
        <c:numFmt formatCode="General" sourceLinked="1"/>
        <c:tickLblPos val="nextTo"/>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78448896"/>
        <c:crossesAt val="0"/>
        <c:crossBetween val="midCat"/>
      </c:valAx>
      <c:valAx>
        <c:axId val="78448896"/>
        <c:scaling>
          <c:orientation val="minMax"/>
        </c:scaling>
        <c:axPos val="r"/>
        <c:majorGridlines/>
        <c:title>
          <c:tx>
            <c:rich>
              <a:bodyPr/>
              <a:lstStyle/>
              <a:p>
                <a:pPr>
                  <a:defRPr sz="1200" b="0" i="0" u="none" strike="noStrike" baseline="0">
                    <a:solidFill>
                      <a:srgbClr val="000000"/>
                    </a:solidFill>
                    <a:latin typeface="Times New Roman"/>
                    <a:ea typeface="Times New Roman"/>
                    <a:cs typeface="Times New Roman"/>
                  </a:defRPr>
                </a:pPr>
                <a:r>
                  <a:rPr lang="ru-RU"/>
                  <a:t>Температура в системе, °С</a:t>
                </a:r>
              </a:p>
            </c:rich>
          </c:tx>
          <c:layout>
            <c:manualLayout>
              <c:xMode val="edge"/>
              <c:yMode val="edge"/>
              <c:x val="1.0935627266244899E-2"/>
              <c:y val="0.14033460541358667"/>
            </c:manualLayout>
          </c:layout>
          <c:spPr>
            <a:noFill/>
            <a:ln w="25400">
              <a:noFill/>
            </a:ln>
          </c:spPr>
        </c:title>
        <c:numFmt formatCode="General" sourceLinked="1"/>
        <c:tickLblPos val="nextTo"/>
        <c:crossAx val="78446976"/>
        <c:crossesAt val="20"/>
        <c:crossBetween val="midCat"/>
      </c:valAx>
      <c:spPr>
        <a:solidFill>
          <a:srgbClr val="FFFFFF"/>
        </a:solidFill>
        <a:ln w="12700">
          <a:solidFill>
            <a:srgbClr val="808080"/>
          </a:solidFill>
          <a:prstDash val="solid"/>
        </a:ln>
      </c:spPr>
    </c:plotArea>
    <c:legend>
      <c:legendPos val="r"/>
      <c:layout>
        <c:manualLayout>
          <c:xMode val="edge"/>
          <c:yMode val="edge"/>
          <c:x val="0.68063583815029316"/>
          <c:y val="0.21472392638036841"/>
          <c:w val="0.28901734104046412"/>
          <c:h val="0.46625766871165641"/>
        </c:manualLayout>
      </c:layout>
      <c:spPr>
        <a:noFill/>
        <a:ln w="25400">
          <a:noFill/>
        </a:ln>
      </c:spPr>
    </c:legend>
    <c:plotVisOnly val="1"/>
    <c:dispBlanksAs val="gap"/>
  </c:chart>
  <c:spPr>
    <a:solidFill>
      <a:srgbClr val="FFFFFF"/>
    </a:solidFill>
    <a:ln w="9525">
      <a:noFill/>
    </a:ln>
  </c:spPr>
  <c:txPr>
    <a:bodyPr/>
    <a:lstStyle/>
    <a:p>
      <a:pPr>
        <a:defRPr sz="1200" b="0" i="0">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style val="26"/>
  <c:chart>
    <c:autoTitleDeleted val="1"/>
    <c:plotArea>
      <c:layout>
        <c:manualLayout>
          <c:layoutTarget val="inner"/>
          <c:xMode val="edge"/>
          <c:yMode val="edge"/>
          <c:x val="0.11186313554781922"/>
          <c:y val="5.1342592592592586E-2"/>
          <c:w val="0.5897952771921039"/>
          <c:h val="0.73172098279381825"/>
        </c:manualLayout>
      </c:layout>
      <c:scatterChart>
        <c:scatterStyle val="lineMarker"/>
        <c:ser>
          <c:idx val="0"/>
          <c:order val="0"/>
          <c:tx>
            <c:v>Распологаемый напор в конце участка</c:v>
          </c:tx>
          <c:xVal>
            <c:numRef>
              <c:f>'Котельная № 1'!$D$4:$D$103</c:f>
              <c:numCache>
                <c:formatCode>General</c:formatCode>
                <c:ptCount val="100"/>
                <c:pt idx="0">
                  <c:v>51.4</c:v>
                </c:pt>
                <c:pt idx="1">
                  <c:v>86.35</c:v>
                </c:pt>
                <c:pt idx="2">
                  <c:v>122.45</c:v>
                </c:pt>
                <c:pt idx="3">
                  <c:v>157.4</c:v>
                </c:pt>
                <c:pt idx="4">
                  <c:v>183.49999999999997</c:v>
                </c:pt>
                <c:pt idx="5">
                  <c:v>228.9</c:v>
                </c:pt>
                <c:pt idx="6">
                  <c:v>258.89999999999969</c:v>
                </c:pt>
                <c:pt idx="7">
                  <c:v>283.7</c:v>
                </c:pt>
                <c:pt idx="8">
                  <c:v>339.4</c:v>
                </c:pt>
              </c:numCache>
            </c:numRef>
          </c:xVal>
          <c:yVal>
            <c:numRef>
              <c:f>'Котельная № 1'!$T$4:$T$103</c:f>
              <c:numCache>
                <c:formatCode>0.0</c:formatCode>
                <c:ptCount val="100"/>
                <c:pt idx="0">
                  <c:v>59.55335266258222</c:v>
                </c:pt>
                <c:pt idx="1">
                  <c:v>57.5</c:v>
                </c:pt>
                <c:pt idx="2">
                  <c:v>57.421802133467324</c:v>
                </c:pt>
                <c:pt idx="3">
                  <c:v>57.394940689282222</c:v>
                </c:pt>
                <c:pt idx="4">
                  <c:v>55.4</c:v>
                </c:pt>
                <c:pt idx="5">
                  <c:v>55.378816938780972</c:v>
                </c:pt>
                <c:pt idx="6">
                  <c:v>55.361001132922048</c:v>
                </c:pt>
                <c:pt idx="7">
                  <c:v>51.2</c:v>
                </c:pt>
                <c:pt idx="8">
                  <c:v>51.166238307957663</c:v>
                </c:pt>
                <c:pt idx="9">
                  <c:v>0</c:v>
                </c:pt>
                <c:pt idx="10">
                  <c:v>0</c:v>
                </c:pt>
                <c:pt idx="11">
                  <c:v>0</c:v>
                </c:pt>
                <c:pt idx="12">
                  <c:v>0</c:v>
                </c:pt>
                <c:pt idx="13">
                  <c:v>0</c:v>
                </c:pt>
                <c:pt idx="14">
                  <c:v>0</c:v>
                </c:pt>
                <c:pt idx="15">
                  <c:v>0</c:v>
                </c:pt>
                <c:pt idx="16">
                  <c:v>58.3</c:v>
                </c:pt>
                <c:pt idx="17">
                  <c:v>0</c:v>
                </c:pt>
                <c:pt idx="18">
                  <c:v>0</c:v>
                </c:pt>
                <c:pt idx="19">
                  <c:v>0</c:v>
                </c:pt>
                <c:pt idx="20">
                  <c:v>0</c:v>
                </c:pt>
                <c:pt idx="21">
                  <c:v>0</c:v>
                </c:pt>
                <c:pt idx="22">
                  <c:v>54.1</c:v>
                </c:pt>
                <c:pt idx="23">
                  <c:v>0</c:v>
                </c:pt>
                <c:pt idx="24">
                  <c:v>49.8</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numCache>
            </c:numRef>
          </c:yVal>
          <c:extLst xmlns:c16r2="http://schemas.microsoft.com/office/drawing/2015/06/chart">
            <c:ext xmlns:c16="http://schemas.microsoft.com/office/drawing/2014/chart" uri="{C3380CC4-5D6E-409C-BE32-E72D297353CC}">
              <c16:uniqueId val="{00000000-330E-4175-B188-C5BC1F6AC941}"/>
            </c:ext>
          </c:extLst>
        </c:ser>
        <c:ser>
          <c:idx val="1"/>
          <c:order val="1"/>
          <c:tx>
            <c:v>Напор в обратном трубопроводе</c:v>
          </c:tx>
          <c:xVal>
            <c:numRef>
              <c:f>'Котельная № 1'!$D$4:$D$104</c:f>
              <c:numCache>
                <c:formatCode>General</c:formatCode>
                <c:ptCount val="101"/>
                <c:pt idx="0">
                  <c:v>51.4</c:v>
                </c:pt>
                <c:pt idx="1">
                  <c:v>86.35</c:v>
                </c:pt>
                <c:pt idx="2">
                  <c:v>122.45</c:v>
                </c:pt>
                <c:pt idx="3">
                  <c:v>157.4</c:v>
                </c:pt>
                <c:pt idx="4">
                  <c:v>183.49999999999997</c:v>
                </c:pt>
                <c:pt idx="5">
                  <c:v>228.9</c:v>
                </c:pt>
                <c:pt idx="6">
                  <c:v>258.89999999999969</c:v>
                </c:pt>
                <c:pt idx="7">
                  <c:v>283.7</c:v>
                </c:pt>
                <c:pt idx="8">
                  <c:v>339.4</c:v>
                </c:pt>
              </c:numCache>
            </c:numRef>
          </c:xVal>
          <c:yVal>
            <c:numRef>
              <c:f>'Котельная № 1'!$U$4:$U$103</c:f>
              <c:numCache>
                <c:formatCode>0.0</c:formatCode>
                <c:ptCount val="100"/>
                <c:pt idx="0">
                  <c:v>10.44664733741779</c:v>
                </c:pt>
                <c:pt idx="1">
                  <c:v>12.5</c:v>
                </c:pt>
                <c:pt idx="2">
                  <c:v>12.578197866532662</c:v>
                </c:pt>
                <c:pt idx="3">
                  <c:v>12.605059310717706</c:v>
                </c:pt>
                <c:pt idx="4">
                  <c:v>14.600000000000001</c:v>
                </c:pt>
                <c:pt idx="5">
                  <c:v>14.62118306121906</c:v>
                </c:pt>
                <c:pt idx="6">
                  <c:v>14.638998867077948</c:v>
                </c:pt>
                <c:pt idx="7">
                  <c:v>18.799999999999986</c:v>
                </c:pt>
                <c:pt idx="8">
                  <c:v>18.83376169204239</c:v>
                </c:pt>
                <c:pt idx="9">
                  <c:v>0</c:v>
                </c:pt>
                <c:pt idx="10">
                  <c:v>0</c:v>
                </c:pt>
                <c:pt idx="11">
                  <c:v>0</c:v>
                </c:pt>
                <c:pt idx="12">
                  <c:v>0</c:v>
                </c:pt>
                <c:pt idx="13">
                  <c:v>0</c:v>
                </c:pt>
                <c:pt idx="14">
                  <c:v>0</c:v>
                </c:pt>
                <c:pt idx="15">
                  <c:v>0</c:v>
                </c:pt>
                <c:pt idx="16">
                  <c:v>11.700000000000003</c:v>
                </c:pt>
                <c:pt idx="17">
                  <c:v>0</c:v>
                </c:pt>
                <c:pt idx="18">
                  <c:v>0</c:v>
                </c:pt>
                <c:pt idx="19">
                  <c:v>0</c:v>
                </c:pt>
                <c:pt idx="20">
                  <c:v>0</c:v>
                </c:pt>
                <c:pt idx="21">
                  <c:v>0</c:v>
                </c:pt>
                <c:pt idx="22">
                  <c:v>15.900000000000002</c:v>
                </c:pt>
                <c:pt idx="23">
                  <c:v>0</c:v>
                </c:pt>
                <c:pt idx="24">
                  <c:v>20.200000000000003</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numCache>
            </c:numRef>
          </c:yVal>
          <c:extLst xmlns:c16r2="http://schemas.microsoft.com/office/drawing/2015/06/chart">
            <c:ext xmlns:c16="http://schemas.microsoft.com/office/drawing/2014/chart" uri="{C3380CC4-5D6E-409C-BE32-E72D297353CC}">
              <c16:uniqueId val="{00000001-330E-4175-B188-C5BC1F6AC941}"/>
            </c:ext>
          </c:extLst>
        </c:ser>
        <c:axId val="78474624"/>
        <c:axId val="78480896"/>
      </c:scatterChart>
      <c:valAx>
        <c:axId val="78474624"/>
        <c:scaling>
          <c:orientation val="minMax"/>
        </c:scaling>
        <c:axPos val="b"/>
        <c:title>
          <c:tx>
            <c:rich>
              <a:bodyPr/>
              <a:lstStyle/>
              <a:p>
                <a:pPr>
                  <a:defRPr/>
                </a:pPr>
                <a:r>
                  <a:rPr lang="ru-RU"/>
                  <a:t>Длина теплотрассы, м</a:t>
                </a:r>
              </a:p>
            </c:rich>
          </c:tx>
        </c:title>
        <c:numFmt formatCode="General" sourceLinked="1"/>
        <c:majorTickMark val="none"/>
        <c:tickLblPos val="nextTo"/>
        <c:crossAx val="78480896"/>
        <c:crosses val="autoZero"/>
        <c:crossBetween val="midCat"/>
      </c:valAx>
      <c:valAx>
        <c:axId val="78480896"/>
        <c:scaling>
          <c:orientation val="minMax"/>
        </c:scaling>
        <c:axPos val="l"/>
        <c:majorGridlines/>
        <c:title>
          <c:tx>
            <c:rich>
              <a:bodyPr/>
              <a:lstStyle/>
              <a:p>
                <a:pPr>
                  <a:defRPr/>
                </a:pPr>
                <a:r>
                  <a:rPr lang="ru-RU"/>
                  <a:t>Напор воды,м</a:t>
                </a:r>
              </a:p>
            </c:rich>
          </c:tx>
        </c:title>
        <c:numFmt formatCode="0" sourceLinked="0"/>
        <c:majorTickMark val="none"/>
        <c:tickLblPos val="nextTo"/>
        <c:crossAx val="78474624"/>
        <c:crosses val="autoZero"/>
        <c:crossBetween val="midCat"/>
      </c:valAx>
    </c:plotArea>
    <c:legend>
      <c:legendPos val="r"/>
      <c:layout>
        <c:manualLayout>
          <c:xMode val="edge"/>
          <c:yMode val="edge"/>
          <c:x val="0.71427993234820686"/>
          <c:y val="0.36057305336832896"/>
          <c:w val="0.27373715143076943"/>
          <c:h val="0.27885389326334253"/>
        </c:manualLayout>
      </c:layout>
    </c:legend>
    <c:plotVisOnly val="1"/>
    <c:dispBlanksAs val="gap"/>
  </c:chart>
  <c:spPr>
    <a:ln>
      <a:noFill/>
    </a:ln>
    <a:scene3d>
      <a:camera prst="orthographicFront"/>
      <a:lightRig rig="twoPt" dir="t">
        <a:rot lat="0" lon="0" rev="2400000"/>
      </a:lightRig>
    </a:scene3d>
    <a:sp3d prstMaterial="dkEdge">
      <a:bevelT/>
      <a:bevelB/>
    </a:sp3d>
  </c:spPr>
  <c:txPr>
    <a:bodyPr/>
    <a:lstStyle/>
    <a:p>
      <a:pPr>
        <a:defRPr sz="1100">
          <a:latin typeface="Times New Roman" pitchFamily="18" charset="0"/>
          <a:cs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style val="26"/>
  <c:chart>
    <c:autoTitleDeleted val="1"/>
    <c:plotArea>
      <c:layout>
        <c:manualLayout>
          <c:layoutTarget val="inner"/>
          <c:xMode val="edge"/>
          <c:yMode val="edge"/>
          <c:x val="0.11186313554781922"/>
          <c:y val="5.1342592592592586E-2"/>
          <c:w val="0.5897952771921039"/>
          <c:h val="0.73172098279381825"/>
        </c:manualLayout>
      </c:layout>
      <c:scatterChart>
        <c:scatterStyle val="lineMarker"/>
        <c:ser>
          <c:idx val="0"/>
          <c:order val="0"/>
          <c:tx>
            <c:v>Распологаемый напор в конце участка</c:v>
          </c:tx>
          <c:xVal>
            <c:numRef>
              <c:f>'Котельная № 2'!$D$4:$D$1003</c:f>
              <c:numCache>
                <c:formatCode>General</c:formatCode>
                <c:ptCount val="1000"/>
                <c:pt idx="0">
                  <c:v>16.100000000000001</c:v>
                </c:pt>
                <c:pt idx="1">
                  <c:v>37.5</c:v>
                </c:pt>
                <c:pt idx="2">
                  <c:v>82.5</c:v>
                </c:pt>
                <c:pt idx="3">
                  <c:v>114.7</c:v>
                </c:pt>
                <c:pt idx="4">
                  <c:v>222.4</c:v>
                </c:pt>
                <c:pt idx="5">
                  <c:v>268.39999999999969</c:v>
                </c:pt>
                <c:pt idx="6">
                  <c:v>361.4</c:v>
                </c:pt>
                <c:pt idx="7">
                  <c:v>373</c:v>
                </c:pt>
                <c:pt idx="8">
                  <c:v>388</c:v>
                </c:pt>
                <c:pt idx="9">
                  <c:v>449.7</c:v>
                </c:pt>
                <c:pt idx="10">
                  <c:v>469.9</c:v>
                </c:pt>
                <c:pt idx="11">
                  <c:v>572.79999999999995</c:v>
                </c:pt>
                <c:pt idx="12">
                  <c:v>594.79999999999995</c:v>
                </c:pt>
                <c:pt idx="13">
                  <c:v>703.5</c:v>
                </c:pt>
                <c:pt idx="14">
                  <c:v>713.5</c:v>
                </c:pt>
                <c:pt idx="15">
                  <c:v>745.5</c:v>
                </c:pt>
                <c:pt idx="16">
                  <c:v>1022.5</c:v>
                </c:pt>
                <c:pt idx="17">
                  <c:v>1031.5</c:v>
                </c:pt>
                <c:pt idx="18">
                  <c:v>1192.5999999999999</c:v>
                </c:pt>
                <c:pt idx="19">
                  <c:v>1201.5999999999999</c:v>
                </c:pt>
                <c:pt idx="20">
                  <c:v>1210.5999999999999</c:v>
                </c:pt>
                <c:pt idx="21">
                  <c:v>1219.5999999999999</c:v>
                </c:pt>
                <c:pt idx="22">
                  <c:v>1220.5999999999999</c:v>
                </c:pt>
                <c:pt idx="23">
                  <c:v>1221.5999999999999</c:v>
                </c:pt>
                <c:pt idx="24">
                  <c:v>1230.5999999999999</c:v>
                </c:pt>
                <c:pt idx="25">
                  <c:v>1262.5999999999999</c:v>
                </c:pt>
                <c:pt idx="26">
                  <c:v>1382.6999999999998</c:v>
                </c:pt>
                <c:pt idx="27">
                  <c:v>1400.3999999999999</c:v>
                </c:pt>
                <c:pt idx="28">
                  <c:v>1453</c:v>
                </c:pt>
                <c:pt idx="29">
                  <c:v>1480.0999999999997</c:v>
                </c:pt>
                <c:pt idx="30">
                  <c:v>1507.1999999999996</c:v>
                </c:pt>
                <c:pt idx="31">
                  <c:v>1535.4999999999995</c:v>
                </c:pt>
                <c:pt idx="32">
                  <c:v>1536.4999999999995</c:v>
                </c:pt>
              </c:numCache>
            </c:numRef>
          </c:xVal>
          <c:yVal>
            <c:numRef>
              <c:f>'Котельная № 2'!$T$4:$T$1003</c:f>
              <c:numCache>
                <c:formatCode>0.0</c:formatCode>
                <c:ptCount val="1000"/>
                <c:pt idx="0">
                  <c:v>59.949482995611227</c:v>
                </c:pt>
                <c:pt idx="1">
                  <c:v>59.946532326469459</c:v>
                </c:pt>
                <c:pt idx="2">
                  <c:v>59.940177189924029</c:v>
                </c:pt>
                <c:pt idx="3">
                  <c:v>59.933186769189078</c:v>
                </c:pt>
                <c:pt idx="4">
                  <c:v>59.932363372915383</c:v>
                </c:pt>
                <c:pt idx="5">
                  <c:v>59.932066194917127</c:v>
                </c:pt>
                <c:pt idx="6">
                  <c:v>59.917400979691124</c:v>
                </c:pt>
                <c:pt idx="7">
                  <c:v>59.883868295714194</c:v>
                </c:pt>
                <c:pt idx="8">
                  <c:v>59.84791498571947</c:v>
                </c:pt>
                <c:pt idx="9">
                  <c:v>59.83726157793825</c:v>
                </c:pt>
                <c:pt idx="10">
                  <c:v>59.79280983730721</c:v>
                </c:pt>
                <c:pt idx="11">
                  <c:v>59.783606894849406</c:v>
                </c:pt>
                <c:pt idx="12">
                  <c:v>59.732354449292124</c:v>
                </c:pt>
                <c:pt idx="13">
                  <c:v>59.664298291733346</c:v>
                </c:pt>
                <c:pt idx="14">
                  <c:v>57.030401855035045</c:v>
                </c:pt>
                <c:pt idx="15">
                  <c:v>56.994326357045196</c:v>
                </c:pt>
                <c:pt idx="16">
                  <c:v>56.40824429723672</c:v>
                </c:pt>
                <c:pt idx="17">
                  <c:v>56.187918210059735</c:v>
                </c:pt>
                <c:pt idx="18">
                  <c:v>47.562383353529661</c:v>
                </c:pt>
                <c:pt idx="19">
                  <c:v>47.30893109105957</c:v>
                </c:pt>
                <c:pt idx="20">
                  <c:v>47.055478828589528</c:v>
                </c:pt>
                <c:pt idx="21">
                  <c:v>46.855220250835345</c:v>
                </c:pt>
                <c:pt idx="22">
                  <c:v>45.778181376891311</c:v>
                </c:pt>
                <c:pt idx="23">
                  <c:v>45.482667309437197</c:v>
                </c:pt>
                <c:pt idx="24">
                  <c:v>45.104053435870838</c:v>
                </c:pt>
                <c:pt idx="25">
                  <c:v>44.713763886134032</c:v>
                </c:pt>
                <c:pt idx="26">
                  <c:v>44.693227844833487</c:v>
                </c:pt>
                <c:pt idx="27">
                  <c:v>44.583744578092897</c:v>
                </c:pt>
                <c:pt idx="28">
                  <c:v>44.577366043352569</c:v>
                </c:pt>
                <c:pt idx="29">
                  <c:v>44.3944685518643</c:v>
                </c:pt>
                <c:pt idx="30">
                  <c:v>42.127959812281681</c:v>
                </c:pt>
                <c:pt idx="31">
                  <c:v>39.594800722622594</c:v>
                </c:pt>
                <c:pt idx="32">
                  <c:v>37.960312175083509</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numCache>
            </c:numRef>
          </c:yVal>
          <c:extLst xmlns:c16r2="http://schemas.microsoft.com/office/drawing/2015/06/chart">
            <c:ext xmlns:c16="http://schemas.microsoft.com/office/drawing/2014/chart" uri="{C3380CC4-5D6E-409C-BE32-E72D297353CC}">
              <c16:uniqueId val="{00000000-FC01-426A-AD02-A90F66FC6819}"/>
            </c:ext>
          </c:extLst>
        </c:ser>
        <c:ser>
          <c:idx val="1"/>
          <c:order val="1"/>
          <c:tx>
            <c:v>Напор в обратном трубопроводе</c:v>
          </c:tx>
          <c:xVal>
            <c:numRef>
              <c:f>'Котельная № 2'!$D$4:$D$1004</c:f>
              <c:numCache>
                <c:formatCode>General</c:formatCode>
                <c:ptCount val="1001"/>
                <c:pt idx="0">
                  <c:v>16.100000000000001</c:v>
                </c:pt>
                <c:pt idx="1">
                  <c:v>37.5</c:v>
                </c:pt>
                <c:pt idx="2">
                  <c:v>82.5</c:v>
                </c:pt>
                <c:pt idx="3">
                  <c:v>114.7</c:v>
                </c:pt>
                <c:pt idx="4">
                  <c:v>222.4</c:v>
                </c:pt>
                <c:pt idx="5">
                  <c:v>268.39999999999969</c:v>
                </c:pt>
                <c:pt idx="6">
                  <c:v>361.4</c:v>
                </c:pt>
                <c:pt idx="7">
                  <c:v>373</c:v>
                </c:pt>
                <c:pt idx="8">
                  <c:v>388</c:v>
                </c:pt>
                <c:pt idx="9">
                  <c:v>449.7</c:v>
                </c:pt>
                <c:pt idx="10">
                  <c:v>469.9</c:v>
                </c:pt>
                <c:pt idx="11">
                  <c:v>572.79999999999995</c:v>
                </c:pt>
                <c:pt idx="12">
                  <c:v>594.79999999999995</c:v>
                </c:pt>
                <c:pt idx="13">
                  <c:v>703.5</c:v>
                </c:pt>
                <c:pt idx="14">
                  <c:v>713.5</c:v>
                </c:pt>
                <c:pt idx="15">
                  <c:v>745.5</c:v>
                </c:pt>
                <c:pt idx="16">
                  <c:v>1022.5</c:v>
                </c:pt>
                <c:pt idx="17">
                  <c:v>1031.5</c:v>
                </c:pt>
                <c:pt idx="18">
                  <c:v>1192.5999999999999</c:v>
                </c:pt>
                <c:pt idx="19">
                  <c:v>1201.5999999999999</c:v>
                </c:pt>
                <c:pt idx="20">
                  <c:v>1210.5999999999999</c:v>
                </c:pt>
                <c:pt idx="21">
                  <c:v>1219.5999999999999</c:v>
                </c:pt>
                <c:pt idx="22">
                  <c:v>1220.5999999999999</c:v>
                </c:pt>
                <c:pt idx="23">
                  <c:v>1221.5999999999999</c:v>
                </c:pt>
                <c:pt idx="24">
                  <c:v>1230.5999999999999</c:v>
                </c:pt>
                <c:pt idx="25">
                  <c:v>1262.5999999999999</c:v>
                </c:pt>
                <c:pt idx="26">
                  <c:v>1382.6999999999998</c:v>
                </c:pt>
                <c:pt idx="27">
                  <c:v>1400.3999999999999</c:v>
                </c:pt>
                <c:pt idx="28">
                  <c:v>1453</c:v>
                </c:pt>
                <c:pt idx="29">
                  <c:v>1480.0999999999997</c:v>
                </c:pt>
                <c:pt idx="30">
                  <c:v>1507.1999999999996</c:v>
                </c:pt>
                <c:pt idx="31">
                  <c:v>1535.4999999999995</c:v>
                </c:pt>
                <c:pt idx="32">
                  <c:v>1536.4999999999995</c:v>
                </c:pt>
              </c:numCache>
            </c:numRef>
          </c:xVal>
          <c:yVal>
            <c:numRef>
              <c:f>'Котельная № 2'!$U$4:$U$1003</c:f>
              <c:numCache>
                <c:formatCode>0.0</c:formatCode>
                <c:ptCount val="1000"/>
                <c:pt idx="0">
                  <c:v>10.050517004388734</c:v>
                </c:pt>
                <c:pt idx="1">
                  <c:v>10.053467673530594</c:v>
                </c:pt>
                <c:pt idx="2">
                  <c:v>10.059822810075982</c:v>
                </c:pt>
                <c:pt idx="3">
                  <c:v>10.066813230810922</c:v>
                </c:pt>
                <c:pt idx="4">
                  <c:v>10.067636627084635</c:v>
                </c:pt>
                <c:pt idx="5">
                  <c:v>10.067933805082873</c:v>
                </c:pt>
                <c:pt idx="6">
                  <c:v>10.082599020308811</c:v>
                </c:pt>
                <c:pt idx="7">
                  <c:v>10.116131704285728</c:v>
                </c:pt>
                <c:pt idx="8">
                  <c:v>10.152085014280491</c:v>
                </c:pt>
                <c:pt idx="9">
                  <c:v>10.16273842206167</c:v>
                </c:pt>
                <c:pt idx="10">
                  <c:v>10.207190162692775</c:v>
                </c:pt>
                <c:pt idx="11">
                  <c:v>10.216393105150575</c:v>
                </c:pt>
                <c:pt idx="12">
                  <c:v>10.26764555070787</c:v>
                </c:pt>
                <c:pt idx="13">
                  <c:v>10.335701708266654</c:v>
                </c:pt>
                <c:pt idx="14">
                  <c:v>12.969598144964955</c:v>
                </c:pt>
                <c:pt idx="15">
                  <c:v>13.005673642954783</c:v>
                </c:pt>
                <c:pt idx="16">
                  <c:v>13.59175570276323</c:v>
                </c:pt>
                <c:pt idx="17">
                  <c:v>13.812081789940322</c:v>
                </c:pt>
                <c:pt idx="18">
                  <c:v>22.437616646470321</c:v>
                </c:pt>
                <c:pt idx="19">
                  <c:v>22.691068908940451</c:v>
                </c:pt>
                <c:pt idx="20">
                  <c:v>22.944521171410514</c:v>
                </c:pt>
                <c:pt idx="21">
                  <c:v>23.144779749164652</c:v>
                </c:pt>
                <c:pt idx="22">
                  <c:v>24.221818623108732</c:v>
                </c:pt>
                <c:pt idx="23">
                  <c:v>24.517332690562725</c:v>
                </c:pt>
                <c:pt idx="24">
                  <c:v>24.895946564129122</c:v>
                </c:pt>
                <c:pt idx="25">
                  <c:v>25.286236113865925</c:v>
                </c:pt>
                <c:pt idx="26">
                  <c:v>25.306772155166513</c:v>
                </c:pt>
                <c:pt idx="27">
                  <c:v>25.41625542190706</c:v>
                </c:pt>
                <c:pt idx="28">
                  <c:v>25.422633956647321</c:v>
                </c:pt>
                <c:pt idx="29">
                  <c:v>25.605531448135594</c:v>
                </c:pt>
                <c:pt idx="30">
                  <c:v>27.872040187718326</c:v>
                </c:pt>
                <c:pt idx="31">
                  <c:v>30.405199277377317</c:v>
                </c:pt>
                <c:pt idx="32">
                  <c:v>32.039687824916442</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numCache>
            </c:numRef>
          </c:yVal>
          <c:extLst xmlns:c16r2="http://schemas.microsoft.com/office/drawing/2015/06/chart">
            <c:ext xmlns:c16="http://schemas.microsoft.com/office/drawing/2014/chart" uri="{C3380CC4-5D6E-409C-BE32-E72D297353CC}">
              <c16:uniqueId val="{00000001-FC01-426A-AD02-A90F66FC6819}"/>
            </c:ext>
          </c:extLst>
        </c:ser>
        <c:axId val="78510720"/>
        <c:axId val="109572864"/>
      </c:scatterChart>
      <c:valAx>
        <c:axId val="78510720"/>
        <c:scaling>
          <c:orientation val="minMax"/>
        </c:scaling>
        <c:axPos val="b"/>
        <c:title>
          <c:tx>
            <c:rich>
              <a:bodyPr/>
              <a:lstStyle/>
              <a:p>
                <a:pPr>
                  <a:defRPr/>
                </a:pPr>
                <a:r>
                  <a:rPr lang="ru-RU"/>
                  <a:t>Длина теплотрассы, м</a:t>
                </a:r>
              </a:p>
            </c:rich>
          </c:tx>
        </c:title>
        <c:numFmt formatCode="General" sourceLinked="1"/>
        <c:majorTickMark val="none"/>
        <c:tickLblPos val="nextTo"/>
        <c:crossAx val="109572864"/>
        <c:crosses val="autoZero"/>
        <c:crossBetween val="midCat"/>
      </c:valAx>
      <c:valAx>
        <c:axId val="109572864"/>
        <c:scaling>
          <c:orientation val="minMax"/>
        </c:scaling>
        <c:axPos val="l"/>
        <c:majorGridlines/>
        <c:title>
          <c:tx>
            <c:rich>
              <a:bodyPr/>
              <a:lstStyle/>
              <a:p>
                <a:pPr>
                  <a:defRPr/>
                </a:pPr>
                <a:r>
                  <a:rPr lang="ru-RU"/>
                  <a:t>Напор воды,м</a:t>
                </a:r>
              </a:p>
            </c:rich>
          </c:tx>
        </c:title>
        <c:numFmt formatCode="0" sourceLinked="0"/>
        <c:majorTickMark val="none"/>
        <c:tickLblPos val="nextTo"/>
        <c:crossAx val="78510720"/>
        <c:crosses val="autoZero"/>
        <c:crossBetween val="midCat"/>
      </c:valAx>
    </c:plotArea>
    <c:legend>
      <c:legendPos val="r"/>
    </c:legend>
    <c:plotVisOnly val="1"/>
    <c:dispBlanksAs val="gap"/>
  </c:chart>
  <c:spPr>
    <a:ln>
      <a:noFill/>
    </a:ln>
    <a:scene3d>
      <a:camera prst="orthographicFront"/>
      <a:lightRig rig="twoPt" dir="t">
        <a:rot lat="0" lon="0" rev="2400000"/>
      </a:lightRig>
    </a:scene3d>
    <a:sp3d prstMaterial="dkEdge">
      <a:bevelT/>
      <a:bevelB/>
    </a:sp3d>
  </c:spPr>
  <c:txPr>
    <a:bodyPr/>
    <a:lstStyle/>
    <a:p>
      <a:pPr>
        <a:defRPr sz="1100">
          <a:latin typeface="Times New Roman" pitchFamily="18" charset="0"/>
          <a:cs typeface="Times New Roman"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manualLayout>
          <c:layoutTarget val="inner"/>
          <c:xMode val="edge"/>
          <c:yMode val="edge"/>
          <c:x val="0.11186313554781922"/>
          <c:y val="5.1342592592592586E-2"/>
          <c:w val="0.56414605583559363"/>
          <c:h val="0.73172098279381825"/>
        </c:manualLayout>
      </c:layout>
      <c:scatterChart>
        <c:scatterStyle val="lineMarker"/>
        <c:ser>
          <c:idx val="0"/>
          <c:order val="0"/>
          <c:tx>
            <c:v>Распологаемый напор в конце участка</c:v>
          </c:tx>
          <c:xVal>
            <c:numRef>
              <c:f>'Котельная № 1'!$D$4:$D$1003</c:f>
              <c:numCache>
                <c:formatCode>General</c:formatCode>
                <c:ptCount val="1000"/>
                <c:pt idx="0">
                  <c:v>51.4</c:v>
                </c:pt>
                <c:pt idx="1">
                  <c:v>86.35</c:v>
                </c:pt>
                <c:pt idx="2">
                  <c:v>122.45</c:v>
                </c:pt>
                <c:pt idx="3">
                  <c:v>157.4</c:v>
                </c:pt>
                <c:pt idx="4">
                  <c:v>183.49999999999997</c:v>
                </c:pt>
                <c:pt idx="5">
                  <c:v>228.9</c:v>
                </c:pt>
                <c:pt idx="6">
                  <c:v>258.89999999999969</c:v>
                </c:pt>
                <c:pt idx="7">
                  <c:v>283.7</c:v>
                </c:pt>
                <c:pt idx="8">
                  <c:v>339.4</c:v>
                </c:pt>
              </c:numCache>
            </c:numRef>
          </c:xVal>
          <c:yVal>
            <c:numRef>
              <c:f>'Котельная № 1'!$T$4:$T$1003</c:f>
              <c:numCache>
                <c:formatCode>0.0</c:formatCode>
                <c:ptCount val="1000"/>
                <c:pt idx="0">
                  <c:v>59.55335266258222</c:v>
                </c:pt>
                <c:pt idx="1">
                  <c:v>57.5</c:v>
                </c:pt>
                <c:pt idx="2">
                  <c:v>57.421802133467324</c:v>
                </c:pt>
                <c:pt idx="3">
                  <c:v>57.394940689282222</c:v>
                </c:pt>
                <c:pt idx="4">
                  <c:v>55.4</c:v>
                </c:pt>
                <c:pt idx="5">
                  <c:v>55.378816938780972</c:v>
                </c:pt>
                <c:pt idx="6">
                  <c:v>55.361001132922048</c:v>
                </c:pt>
                <c:pt idx="7">
                  <c:v>51.2</c:v>
                </c:pt>
                <c:pt idx="8">
                  <c:v>51.166238307957663</c:v>
                </c:pt>
                <c:pt idx="9">
                  <c:v>0</c:v>
                </c:pt>
                <c:pt idx="10">
                  <c:v>0</c:v>
                </c:pt>
                <c:pt idx="11">
                  <c:v>0</c:v>
                </c:pt>
                <c:pt idx="12">
                  <c:v>0</c:v>
                </c:pt>
                <c:pt idx="13">
                  <c:v>0</c:v>
                </c:pt>
                <c:pt idx="14">
                  <c:v>0</c:v>
                </c:pt>
                <c:pt idx="15">
                  <c:v>0</c:v>
                </c:pt>
                <c:pt idx="16">
                  <c:v>58.3</c:v>
                </c:pt>
                <c:pt idx="17">
                  <c:v>0</c:v>
                </c:pt>
                <c:pt idx="18">
                  <c:v>0</c:v>
                </c:pt>
                <c:pt idx="19">
                  <c:v>0</c:v>
                </c:pt>
                <c:pt idx="20">
                  <c:v>0</c:v>
                </c:pt>
                <c:pt idx="21">
                  <c:v>0</c:v>
                </c:pt>
                <c:pt idx="22">
                  <c:v>54.1</c:v>
                </c:pt>
                <c:pt idx="23">
                  <c:v>0</c:v>
                </c:pt>
                <c:pt idx="24">
                  <c:v>49.8</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numCache>
            </c:numRef>
          </c:yVal>
          <c:extLst xmlns:c16r2="http://schemas.microsoft.com/office/drawing/2015/06/chart">
            <c:ext xmlns:c16="http://schemas.microsoft.com/office/drawing/2014/chart" uri="{C3380CC4-5D6E-409C-BE32-E72D297353CC}">
              <c16:uniqueId val="{00000000-A561-4A0B-BFA5-CF9D58D011BF}"/>
            </c:ext>
          </c:extLst>
        </c:ser>
        <c:ser>
          <c:idx val="1"/>
          <c:order val="1"/>
          <c:tx>
            <c:v>Напор в обратном трубопроводе</c:v>
          </c:tx>
          <c:xVal>
            <c:numRef>
              <c:f>'Котельная № 1'!$D$4:$D$1004</c:f>
              <c:numCache>
                <c:formatCode>General</c:formatCode>
                <c:ptCount val="1001"/>
                <c:pt idx="0">
                  <c:v>51.4</c:v>
                </c:pt>
                <c:pt idx="1">
                  <c:v>86.35</c:v>
                </c:pt>
                <c:pt idx="2">
                  <c:v>122.45</c:v>
                </c:pt>
                <c:pt idx="3">
                  <c:v>157.4</c:v>
                </c:pt>
                <c:pt idx="4">
                  <c:v>183.49999999999997</c:v>
                </c:pt>
                <c:pt idx="5">
                  <c:v>228.9</c:v>
                </c:pt>
                <c:pt idx="6">
                  <c:v>258.89999999999969</c:v>
                </c:pt>
                <c:pt idx="7">
                  <c:v>283.7</c:v>
                </c:pt>
                <c:pt idx="8">
                  <c:v>339.4</c:v>
                </c:pt>
              </c:numCache>
            </c:numRef>
          </c:xVal>
          <c:yVal>
            <c:numRef>
              <c:f>'Котельная № 1'!$U$4:$U$1003</c:f>
              <c:numCache>
                <c:formatCode>0.0</c:formatCode>
                <c:ptCount val="1000"/>
                <c:pt idx="0">
                  <c:v>10.44664733741779</c:v>
                </c:pt>
                <c:pt idx="1">
                  <c:v>12.5</c:v>
                </c:pt>
                <c:pt idx="2">
                  <c:v>12.578197866532662</c:v>
                </c:pt>
                <c:pt idx="3">
                  <c:v>12.605059310717706</c:v>
                </c:pt>
                <c:pt idx="4">
                  <c:v>14.600000000000001</c:v>
                </c:pt>
                <c:pt idx="5">
                  <c:v>14.62118306121906</c:v>
                </c:pt>
                <c:pt idx="6">
                  <c:v>14.638998867077948</c:v>
                </c:pt>
                <c:pt idx="7">
                  <c:v>18.799999999999986</c:v>
                </c:pt>
                <c:pt idx="8">
                  <c:v>18.83376169204239</c:v>
                </c:pt>
                <c:pt idx="9">
                  <c:v>0</c:v>
                </c:pt>
                <c:pt idx="10">
                  <c:v>0</c:v>
                </c:pt>
                <c:pt idx="11">
                  <c:v>0</c:v>
                </c:pt>
                <c:pt idx="12">
                  <c:v>0</c:v>
                </c:pt>
                <c:pt idx="13">
                  <c:v>0</c:v>
                </c:pt>
                <c:pt idx="14">
                  <c:v>0</c:v>
                </c:pt>
                <c:pt idx="15">
                  <c:v>0</c:v>
                </c:pt>
                <c:pt idx="16">
                  <c:v>11.700000000000003</c:v>
                </c:pt>
                <c:pt idx="17">
                  <c:v>0</c:v>
                </c:pt>
                <c:pt idx="18">
                  <c:v>0</c:v>
                </c:pt>
                <c:pt idx="19">
                  <c:v>0</c:v>
                </c:pt>
                <c:pt idx="20">
                  <c:v>0</c:v>
                </c:pt>
                <c:pt idx="21">
                  <c:v>0</c:v>
                </c:pt>
                <c:pt idx="22">
                  <c:v>15.900000000000002</c:v>
                </c:pt>
                <c:pt idx="23">
                  <c:v>0</c:v>
                </c:pt>
                <c:pt idx="24">
                  <c:v>20.200000000000003</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numCache>
            </c:numRef>
          </c:yVal>
          <c:extLst xmlns:c16r2="http://schemas.microsoft.com/office/drawing/2015/06/chart">
            <c:ext xmlns:c16="http://schemas.microsoft.com/office/drawing/2014/chart" uri="{C3380CC4-5D6E-409C-BE32-E72D297353CC}">
              <c16:uniqueId val="{00000001-A561-4A0B-BFA5-CF9D58D011BF}"/>
            </c:ext>
          </c:extLst>
        </c:ser>
        <c:axId val="78624640"/>
        <c:axId val="78630912"/>
      </c:scatterChart>
      <c:valAx>
        <c:axId val="78624640"/>
        <c:scaling>
          <c:orientation val="minMax"/>
          <c:max val="400"/>
        </c:scaling>
        <c:axPos val="b"/>
        <c:title>
          <c:tx>
            <c:rich>
              <a:bodyPr/>
              <a:lstStyle/>
              <a:p>
                <a:pPr>
                  <a:defRPr/>
                </a:pPr>
                <a:r>
                  <a:rPr lang="ru-RU"/>
                  <a:t>Длина теплотрассы, м</a:t>
                </a:r>
              </a:p>
            </c:rich>
          </c:tx>
        </c:title>
        <c:numFmt formatCode="General" sourceLinked="1"/>
        <c:majorTickMark val="none"/>
        <c:tickLblPos val="nextTo"/>
        <c:crossAx val="78630912"/>
        <c:crosses val="autoZero"/>
        <c:crossBetween val="midCat"/>
        <c:majorUnit val="100"/>
      </c:valAx>
      <c:valAx>
        <c:axId val="78630912"/>
        <c:scaling>
          <c:orientation val="minMax"/>
        </c:scaling>
        <c:axPos val="l"/>
        <c:majorGridlines/>
        <c:title>
          <c:tx>
            <c:rich>
              <a:bodyPr/>
              <a:lstStyle/>
              <a:p>
                <a:pPr>
                  <a:defRPr/>
                </a:pPr>
                <a:r>
                  <a:rPr lang="ru-RU"/>
                  <a:t>Напор воды,м</a:t>
                </a:r>
              </a:p>
            </c:rich>
          </c:tx>
        </c:title>
        <c:numFmt formatCode="0" sourceLinked="0"/>
        <c:majorTickMark val="none"/>
        <c:tickLblPos val="nextTo"/>
        <c:crossAx val="78624640"/>
        <c:crosses val="autoZero"/>
        <c:crossBetween val="midCat"/>
      </c:valAx>
    </c:plotArea>
    <c:legend>
      <c:legendPos val="r"/>
      <c:layout>
        <c:manualLayout>
          <c:xMode val="edge"/>
          <c:yMode val="edge"/>
          <c:x val="0.67967986085067533"/>
          <c:y val="0.36057305336832896"/>
          <c:w val="0.30848200650444879"/>
          <c:h val="0.27885389326334253"/>
        </c:manualLayout>
      </c:layout>
    </c:legend>
    <c:plotVisOnly val="1"/>
    <c:dispBlanksAs val="gap"/>
  </c:chart>
  <c:spPr>
    <a:ln>
      <a:noFill/>
    </a:ln>
    <a:scene3d>
      <a:camera prst="orthographicFront"/>
      <a:lightRig rig="twoPt" dir="t">
        <a:rot lat="0" lon="0" rev="2400000"/>
      </a:lightRig>
    </a:scene3d>
    <a:sp3d prstMaterial="dkEdge">
      <a:bevelT/>
      <a:bevelB/>
    </a:sp3d>
  </c:spPr>
  <c:txPr>
    <a:bodyPr/>
    <a:lstStyle/>
    <a:p>
      <a:pPr>
        <a:defRPr sz="1100">
          <a:latin typeface="Times New Roman" pitchFamily="18" charset="0"/>
          <a:cs typeface="Times New Roman" pitchFamily="18"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style val="26"/>
  <c:chart>
    <c:autoTitleDeleted val="1"/>
    <c:plotArea>
      <c:layout>
        <c:manualLayout>
          <c:layoutTarget val="inner"/>
          <c:xMode val="edge"/>
          <c:yMode val="edge"/>
          <c:x val="0.11186313554781922"/>
          <c:y val="5.1342592592592586E-2"/>
          <c:w val="0.5897952771921039"/>
          <c:h val="0.73172098279381825"/>
        </c:manualLayout>
      </c:layout>
      <c:scatterChart>
        <c:scatterStyle val="lineMarker"/>
        <c:ser>
          <c:idx val="0"/>
          <c:order val="0"/>
          <c:tx>
            <c:v>Распологаемый напор в конце участка</c:v>
          </c:tx>
          <c:xVal>
            <c:numRef>
              <c:f>'Котельная № 2'!$D$4:$D$1003</c:f>
              <c:numCache>
                <c:formatCode>General</c:formatCode>
                <c:ptCount val="1000"/>
                <c:pt idx="0">
                  <c:v>16.100000000000001</c:v>
                </c:pt>
                <c:pt idx="1">
                  <c:v>37.5</c:v>
                </c:pt>
                <c:pt idx="2">
                  <c:v>82.5</c:v>
                </c:pt>
                <c:pt idx="3">
                  <c:v>114.7</c:v>
                </c:pt>
                <c:pt idx="4">
                  <c:v>222.4</c:v>
                </c:pt>
                <c:pt idx="5">
                  <c:v>268.39999999999969</c:v>
                </c:pt>
                <c:pt idx="6">
                  <c:v>361.4</c:v>
                </c:pt>
                <c:pt idx="7">
                  <c:v>373</c:v>
                </c:pt>
                <c:pt idx="8">
                  <c:v>388</c:v>
                </c:pt>
                <c:pt idx="9">
                  <c:v>449.7</c:v>
                </c:pt>
                <c:pt idx="10">
                  <c:v>469.9</c:v>
                </c:pt>
                <c:pt idx="11">
                  <c:v>572.79999999999995</c:v>
                </c:pt>
                <c:pt idx="12">
                  <c:v>594.79999999999995</c:v>
                </c:pt>
                <c:pt idx="13">
                  <c:v>703.5</c:v>
                </c:pt>
                <c:pt idx="14">
                  <c:v>713.5</c:v>
                </c:pt>
                <c:pt idx="15">
                  <c:v>745.5</c:v>
                </c:pt>
                <c:pt idx="16">
                  <c:v>1022.5</c:v>
                </c:pt>
                <c:pt idx="17">
                  <c:v>1031.5</c:v>
                </c:pt>
                <c:pt idx="18">
                  <c:v>1192.5999999999999</c:v>
                </c:pt>
                <c:pt idx="19">
                  <c:v>1201.5999999999999</c:v>
                </c:pt>
                <c:pt idx="20">
                  <c:v>1210.5999999999999</c:v>
                </c:pt>
                <c:pt idx="21">
                  <c:v>1219.5999999999999</c:v>
                </c:pt>
                <c:pt idx="22">
                  <c:v>1220.5999999999999</c:v>
                </c:pt>
                <c:pt idx="23">
                  <c:v>1221.5999999999999</c:v>
                </c:pt>
                <c:pt idx="24">
                  <c:v>1230.5999999999999</c:v>
                </c:pt>
                <c:pt idx="25">
                  <c:v>1262.5999999999999</c:v>
                </c:pt>
                <c:pt idx="26">
                  <c:v>1382.6999999999998</c:v>
                </c:pt>
                <c:pt idx="27">
                  <c:v>1400.3999999999999</c:v>
                </c:pt>
                <c:pt idx="28">
                  <c:v>1453</c:v>
                </c:pt>
                <c:pt idx="29">
                  <c:v>1480.0999999999997</c:v>
                </c:pt>
                <c:pt idx="30">
                  <c:v>1507.1999999999996</c:v>
                </c:pt>
                <c:pt idx="31">
                  <c:v>1535.4999999999995</c:v>
                </c:pt>
                <c:pt idx="32">
                  <c:v>1536.4999999999995</c:v>
                </c:pt>
              </c:numCache>
            </c:numRef>
          </c:xVal>
          <c:yVal>
            <c:numRef>
              <c:f>'Котельная № 2'!$T$4:$T$1003</c:f>
              <c:numCache>
                <c:formatCode>0.0</c:formatCode>
                <c:ptCount val="1000"/>
                <c:pt idx="0">
                  <c:v>59.949482995611227</c:v>
                </c:pt>
                <c:pt idx="1">
                  <c:v>59.946532326469459</c:v>
                </c:pt>
                <c:pt idx="2">
                  <c:v>59.940177189924029</c:v>
                </c:pt>
                <c:pt idx="3">
                  <c:v>59.933186769189078</c:v>
                </c:pt>
                <c:pt idx="4">
                  <c:v>59.932363372915383</c:v>
                </c:pt>
                <c:pt idx="5">
                  <c:v>59.932066194917127</c:v>
                </c:pt>
                <c:pt idx="6">
                  <c:v>59.917400979691124</c:v>
                </c:pt>
                <c:pt idx="7">
                  <c:v>59.883868295714194</c:v>
                </c:pt>
                <c:pt idx="8">
                  <c:v>59.84791498571947</c:v>
                </c:pt>
                <c:pt idx="9">
                  <c:v>59.83726157793825</c:v>
                </c:pt>
                <c:pt idx="10">
                  <c:v>59.79280983730721</c:v>
                </c:pt>
                <c:pt idx="11">
                  <c:v>59.783606894849406</c:v>
                </c:pt>
                <c:pt idx="12">
                  <c:v>59.732354449292124</c:v>
                </c:pt>
                <c:pt idx="13">
                  <c:v>59.664298291733346</c:v>
                </c:pt>
                <c:pt idx="14">
                  <c:v>57.030401855035045</c:v>
                </c:pt>
                <c:pt idx="15">
                  <c:v>56.994326357045196</c:v>
                </c:pt>
                <c:pt idx="16">
                  <c:v>56.40824429723672</c:v>
                </c:pt>
                <c:pt idx="17">
                  <c:v>56.187918210059735</c:v>
                </c:pt>
                <c:pt idx="18">
                  <c:v>55.869759186927652</c:v>
                </c:pt>
                <c:pt idx="19">
                  <c:v>55.616306924457561</c:v>
                </c:pt>
                <c:pt idx="20">
                  <c:v>55.362854661987427</c:v>
                </c:pt>
                <c:pt idx="21">
                  <c:v>55.162596084233336</c:v>
                </c:pt>
                <c:pt idx="22">
                  <c:v>54.085557210289281</c:v>
                </c:pt>
                <c:pt idx="23">
                  <c:v>53.790043142835295</c:v>
                </c:pt>
                <c:pt idx="24">
                  <c:v>53.411429269268744</c:v>
                </c:pt>
                <c:pt idx="25">
                  <c:v>53.021139719532023</c:v>
                </c:pt>
                <c:pt idx="26">
                  <c:v>53.000603678231435</c:v>
                </c:pt>
                <c:pt idx="27">
                  <c:v>50.89888563476795</c:v>
                </c:pt>
                <c:pt idx="28">
                  <c:v>50.892507100027622</c:v>
                </c:pt>
                <c:pt idx="29">
                  <c:v>47.263582503867546</c:v>
                </c:pt>
                <c:pt idx="30">
                  <c:v>44.997073764284835</c:v>
                </c:pt>
                <c:pt idx="31">
                  <c:v>42.463914674625812</c:v>
                </c:pt>
                <c:pt idx="32">
                  <c:v>40.82942612708662</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numCache>
            </c:numRef>
          </c:yVal>
          <c:extLst xmlns:c16r2="http://schemas.microsoft.com/office/drawing/2015/06/chart">
            <c:ext xmlns:c16="http://schemas.microsoft.com/office/drawing/2014/chart" uri="{C3380CC4-5D6E-409C-BE32-E72D297353CC}">
              <c16:uniqueId val="{00000000-77FC-4037-BC35-C9E59EB010E1}"/>
            </c:ext>
          </c:extLst>
        </c:ser>
        <c:ser>
          <c:idx val="1"/>
          <c:order val="1"/>
          <c:tx>
            <c:v>Напор в обратном трубопроводе</c:v>
          </c:tx>
          <c:xVal>
            <c:numRef>
              <c:f>'Котельная № 2'!$D$4:$D$1004</c:f>
              <c:numCache>
                <c:formatCode>General</c:formatCode>
                <c:ptCount val="1001"/>
                <c:pt idx="0">
                  <c:v>16.100000000000001</c:v>
                </c:pt>
                <c:pt idx="1">
                  <c:v>37.5</c:v>
                </c:pt>
                <c:pt idx="2">
                  <c:v>82.5</c:v>
                </c:pt>
                <c:pt idx="3">
                  <c:v>114.7</c:v>
                </c:pt>
                <c:pt idx="4">
                  <c:v>222.4</c:v>
                </c:pt>
                <c:pt idx="5">
                  <c:v>268.39999999999969</c:v>
                </c:pt>
                <c:pt idx="6">
                  <c:v>361.4</c:v>
                </c:pt>
                <c:pt idx="7">
                  <c:v>373</c:v>
                </c:pt>
                <c:pt idx="8">
                  <c:v>388</c:v>
                </c:pt>
                <c:pt idx="9">
                  <c:v>449.7</c:v>
                </c:pt>
                <c:pt idx="10">
                  <c:v>469.9</c:v>
                </c:pt>
                <c:pt idx="11">
                  <c:v>572.79999999999995</c:v>
                </c:pt>
                <c:pt idx="12">
                  <c:v>594.79999999999995</c:v>
                </c:pt>
                <c:pt idx="13">
                  <c:v>703.5</c:v>
                </c:pt>
                <c:pt idx="14">
                  <c:v>713.5</c:v>
                </c:pt>
                <c:pt idx="15">
                  <c:v>745.5</c:v>
                </c:pt>
                <c:pt idx="16">
                  <c:v>1022.5</c:v>
                </c:pt>
                <c:pt idx="17">
                  <c:v>1031.5</c:v>
                </c:pt>
                <c:pt idx="18">
                  <c:v>1192.5999999999999</c:v>
                </c:pt>
                <c:pt idx="19">
                  <c:v>1201.5999999999999</c:v>
                </c:pt>
                <c:pt idx="20">
                  <c:v>1210.5999999999999</c:v>
                </c:pt>
                <c:pt idx="21">
                  <c:v>1219.5999999999999</c:v>
                </c:pt>
                <c:pt idx="22">
                  <c:v>1220.5999999999999</c:v>
                </c:pt>
                <c:pt idx="23">
                  <c:v>1221.5999999999999</c:v>
                </c:pt>
                <c:pt idx="24">
                  <c:v>1230.5999999999999</c:v>
                </c:pt>
                <c:pt idx="25">
                  <c:v>1262.5999999999999</c:v>
                </c:pt>
                <c:pt idx="26">
                  <c:v>1382.6999999999998</c:v>
                </c:pt>
                <c:pt idx="27">
                  <c:v>1400.3999999999999</c:v>
                </c:pt>
                <c:pt idx="28">
                  <c:v>1453</c:v>
                </c:pt>
                <c:pt idx="29">
                  <c:v>1480.0999999999997</c:v>
                </c:pt>
                <c:pt idx="30">
                  <c:v>1507.1999999999996</c:v>
                </c:pt>
                <c:pt idx="31">
                  <c:v>1535.4999999999995</c:v>
                </c:pt>
                <c:pt idx="32">
                  <c:v>1536.4999999999995</c:v>
                </c:pt>
              </c:numCache>
            </c:numRef>
          </c:xVal>
          <c:yVal>
            <c:numRef>
              <c:f>'Котельная № 2'!$U$4:$U$1003</c:f>
              <c:numCache>
                <c:formatCode>0.0</c:formatCode>
                <c:ptCount val="1000"/>
                <c:pt idx="0">
                  <c:v>10.050517004388734</c:v>
                </c:pt>
                <c:pt idx="1">
                  <c:v>10.053467673530594</c:v>
                </c:pt>
                <c:pt idx="2">
                  <c:v>10.059822810075982</c:v>
                </c:pt>
                <c:pt idx="3">
                  <c:v>10.066813230810922</c:v>
                </c:pt>
                <c:pt idx="4">
                  <c:v>10.067636627084635</c:v>
                </c:pt>
                <c:pt idx="5">
                  <c:v>10.067933805082873</c:v>
                </c:pt>
                <c:pt idx="6">
                  <c:v>10.082599020308811</c:v>
                </c:pt>
                <c:pt idx="7">
                  <c:v>10.116131704285728</c:v>
                </c:pt>
                <c:pt idx="8">
                  <c:v>10.152085014280491</c:v>
                </c:pt>
                <c:pt idx="9">
                  <c:v>10.16273842206167</c:v>
                </c:pt>
                <c:pt idx="10">
                  <c:v>10.207190162692775</c:v>
                </c:pt>
                <c:pt idx="11">
                  <c:v>10.216393105150575</c:v>
                </c:pt>
                <c:pt idx="12">
                  <c:v>10.26764555070787</c:v>
                </c:pt>
                <c:pt idx="13">
                  <c:v>10.335701708266654</c:v>
                </c:pt>
                <c:pt idx="14">
                  <c:v>12.969598144964955</c:v>
                </c:pt>
                <c:pt idx="15">
                  <c:v>13.005673642954783</c:v>
                </c:pt>
                <c:pt idx="16">
                  <c:v>13.59175570276323</c:v>
                </c:pt>
                <c:pt idx="17">
                  <c:v>13.812081789940322</c:v>
                </c:pt>
                <c:pt idx="18">
                  <c:v>14.130240813072355</c:v>
                </c:pt>
                <c:pt idx="19">
                  <c:v>14.383693075542453</c:v>
                </c:pt>
                <c:pt idx="20">
                  <c:v>14.637145338012518</c:v>
                </c:pt>
                <c:pt idx="21">
                  <c:v>14.837403915766677</c:v>
                </c:pt>
                <c:pt idx="22">
                  <c:v>15.914442789710719</c:v>
                </c:pt>
                <c:pt idx="23">
                  <c:v>16.209956857164752</c:v>
                </c:pt>
                <c:pt idx="24">
                  <c:v>16.588570730731124</c:v>
                </c:pt>
                <c:pt idx="25">
                  <c:v>16.978860280467956</c:v>
                </c:pt>
                <c:pt idx="26">
                  <c:v>16.999396321768522</c:v>
                </c:pt>
                <c:pt idx="27">
                  <c:v>19.101114365232071</c:v>
                </c:pt>
                <c:pt idx="28">
                  <c:v>19.107492899972357</c:v>
                </c:pt>
                <c:pt idx="29">
                  <c:v>22.736417496132454</c:v>
                </c:pt>
                <c:pt idx="30">
                  <c:v>25.002926235715123</c:v>
                </c:pt>
                <c:pt idx="31">
                  <c:v>27.536085325374231</c:v>
                </c:pt>
                <c:pt idx="32">
                  <c:v>29.170573872913305</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numCache>
            </c:numRef>
          </c:yVal>
          <c:extLst xmlns:c16r2="http://schemas.microsoft.com/office/drawing/2015/06/chart">
            <c:ext xmlns:c16="http://schemas.microsoft.com/office/drawing/2014/chart" uri="{C3380CC4-5D6E-409C-BE32-E72D297353CC}">
              <c16:uniqueId val="{00000001-77FC-4037-BC35-C9E59EB010E1}"/>
            </c:ext>
          </c:extLst>
        </c:ser>
        <c:axId val="78640256"/>
        <c:axId val="78642176"/>
      </c:scatterChart>
      <c:valAx>
        <c:axId val="78640256"/>
        <c:scaling>
          <c:orientation val="minMax"/>
        </c:scaling>
        <c:axPos val="b"/>
        <c:title>
          <c:tx>
            <c:rich>
              <a:bodyPr/>
              <a:lstStyle/>
              <a:p>
                <a:pPr>
                  <a:defRPr/>
                </a:pPr>
                <a:r>
                  <a:rPr lang="ru-RU"/>
                  <a:t>Длина теплотрассы, м</a:t>
                </a:r>
              </a:p>
            </c:rich>
          </c:tx>
        </c:title>
        <c:numFmt formatCode="General" sourceLinked="1"/>
        <c:majorTickMark val="none"/>
        <c:tickLblPos val="nextTo"/>
        <c:crossAx val="78642176"/>
        <c:crosses val="autoZero"/>
        <c:crossBetween val="midCat"/>
      </c:valAx>
      <c:valAx>
        <c:axId val="78642176"/>
        <c:scaling>
          <c:orientation val="minMax"/>
        </c:scaling>
        <c:axPos val="l"/>
        <c:majorGridlines/>
        <c:title>
          <c:tx>
            <c:rich>
              <a:bodyPr/>
              <a:lstStyle/>
              <a:p>
                <a:pPr>
                  <a:defRPr/>
                </a:pPr>
                <a:r>
                  <a:rPr lang="ru-RU"/>
                  <a:t>Напор воды,м</a:t>
                </a:r>
              </a:p>
            </c:rich>
          </c:tx>
        </c:title>
        <c:numFmt formatCode="0" sourceLinked="0"/>
        <c:majorTickMark val="none"/>
        <c:tickLblPos val="nextTo"/>
        <c:crossAx val="78640256"/>
        <c:crosses val="autoZero"/>
        <c:crossBetween val="midCat"/>
      </c:valAx>
    </c:plotArea>
    <c:legend>
      <c:legendPos val="r"/>
    </c:legend>
    <c:plotVisOnly val="1"/>
    <c:dispBlanksAs val="gap"/>
  </c:chart>
  <c:spPr>
    <a:ln>
      <a:noFill/>
    </a:ln>
    <a:scene3d>
      <a:camera prst="orthographicFront"/>
      <a:lightRig rig="twoPt" dir="t">
        <a:rot lat="0" lon="0" rev="2400000"/>
      </a:lightRig>
    </a:scene3d>
    <a:sp3d prstMaterial="dkEdge">
      <a:bevelT/>
      <a:bevelB/>
    </a:sp3d>
  </c:spPr>
  <c:txPr>
    <a:bodyPr/>
    <a:lstStyle/>
    <a:p>
      <a:pPr>
        <a:defRPr sz="11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416F4-F127-4E22-B59D-4EAC575D7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Pages>
  <Words>34662</Words>
  <Characters>197575</Characters>
  <Application>Microsoft Office Word</Application>
  <DocSecurity>0</DocSecurity>
  <Lines>1646</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Вьюхов</dc:creator>
  <cp:lastModifiedBy>SmolinaTA</cp:lastModifiedBy>
  <cp:revision>40</cp:revision>
  <cp:lastPrinted>2019-07-18T06:21:00Z</cp:lastPrinted>
  <dcterms:created xsi:type="dcterms:W3CDTF">2019-07-08T08:33:00Z</dcterms:created>
  <dcterms:modified xsi:type="dcterms:W3CDTF">2019-07-22T04:52:00Z</dcterms:modified>
</cp:coreProperties>
</file>