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09" w:rsidRDefault="00665609" w:rsidP="00665609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21.05.2014 года № 2959</w:t>
      </w: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F40EC9" w:rsidRDefault="00F40EC9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Pr="00C809FA" w:rsidRDefault="00C809FA" w:rsidP="000A02CE">
      <w:pPr>
        <w:ind w:right="3967" w:firstLine="0"/>
        <w:jc w:val="both"/>
        <w:rPr>
          <w:sz w:val="28"/>
          <w:szCs w:val="28"/>
        </w:rPr>
      </w:pPr>
      <w:proofErr w:type="gramStart"/>
      <w:r w:rsidRPr="00C809FA">
        <w:rPr>
          <w:sz w:val="28"/>
          <w:szCs w:val="28"/>
        </w:rPr>
        <w:t>О подготовке документации по  планировке и межеванию территории</w:t>
      </w:r>
      <w:r w:rsidR="001D1D1B">
        <w:rPr>
          <w:sz w:val="28"/>
          <w:szCs w:val="28"/>
        </w:rPr>
        <w:t xml:space="preserve"> земельн</w:t>
      </w:r>
      <w:r w:rsidR="00F5709D">
        <w:rPr>
          <w:sz w:val="28"/>
          <w:szCs w:val="28"/>
        </w:rPr>
        <w:t>ых</w:t>
      </w:r>
      <w:r w:rsidR="001D1D1B">
        <w:rPr>
          <w:sz w:val="28"/>
          <w:szCs w:val="28"/>
        </w:rPr>
        <w:t xml:space="preserve"> участк</w:t>
      </w:r>
      <w:r w:rsidR="00F5709D">
        <w:rPr>
          <w:sz w:val="28"/>
          <w:szCs w:val="28"/>
        </w:rPr>
        <w:t>ов</w:t>
      </w:r>
      <w:r w:rsidRPr="00C809FA">
        <w:rPr>
          <w:sz w:val="28"/>
          <w:szCs w:val="28"/>
        </w:rPr>
        <w:t xml:space="preserve"> расположенн</w:t>
      </w:r>
      <w:r w:rsidR="00F5709D">
        <w:rPr>
          <w:sz w:val="28"/>
          <w:szCs w:val="28"/>
        </w:rPr>
        <w:t xml:space="preserve">ых примерно 600 и 700 м по направлению на северо-восток от </w:t>
      </w:r>
      <w:r w:rsidR="00890319">
        <w:rPr>
          <w:sz w:val="28"/>
          <w:szCs w:val="28"/>
        </w:rPr>
        <w:t>ориентира</w:t>
      </w:r>
      <w:r w:rsidR="00F5709D">
        <w:rPr>
          <w:sz w:val="28"/>
          <w:szCs w:val="28"/>
        </w:rPr>
        <w:t xml:space="preserve"> пос. </w:t>
      </w:r>
      <w:proofErr w:type="spellStart"/>
      <w:r w:rsidR="00F5709D">
        <w:rPr>
          <w:sz w:val="28"/>
          <w:szCs w:val="28"/>
        </w:rPr>
        <w:t>Прудный</w:t>
      </w:r>
      <w:proofErr w:type="spellEnd"/>
      <w:r w:rsidRPr="00C809FA">
        <w:rPr>
          <w:sz w:val="28"/>
          <w:szCs w:val="28"/>
        </w:rPr>
        <w:t xml:space="preserve"> Сосновского муниципального </w:t>
      </w:r>
      <w:r>
        <w:rPr>
          <w:sz w:val="28"/>
          <w:szCs w:val="28"/>
        </w:rPr>
        <w:t xml:space="preserve">района Челябинской области </w:t>
      </w:r>
      <w:r w:rsidRPr="00C809FA">
        <w:rPr>
          <w:sz w:val="28"/>
          <w:szCs w:val="28"/>
        </w:rPr>
        <w:t>(кадастровы</w:t>
      </w:r>
      <w:r w:rsidR="00F5709D">
        <w:rPr>
          <w:sz w:val="28"/>
          <w:szCs w:val="28"/>
        </w:rPr>
        <w:t>е</w:t>
      </w:r>
      <w:r w:rsidRPr="00C809FA">
        <w:rPr>
          <w:sz w:val="28"/>
          <w:szCs w:val="28"/>
        </w:rPr>
        <w:t xml:space="preserve"> номер</w:t>
      </w:r>
      <w:r w:rsidR="00F5709D">
        <w:rPr>
          <w:sz w:val="28"/>
          <w:szCs w:val="28"/>
        </w:rPr>
        <w:t xml:space="preserve">а </w:t>
      </w:r>
      <w:r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0003,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0004,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0008,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0010,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</w:t>
      </w:r>
      <w:bookmarkStart w:id="0" w:name="_GoBack"/>
      <w:bookmarkEnd w:id="0"/>
      <w:r w:rsidR="00F5709D">
        <w:rPr>
          <w:sz w:val="28"/>
          <w:szCs w:val="28"/>
        </w:rPr>
        <w:t>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>0012,</w:t>
      </w:r>
      <w:proofErr w:type="gramEnd"/>
      <w:r w:rsidR="00F5709D">
        <w:rPr>
          <w:sz w:val="28"/>
          <w:szCs w:val="28"/>
        </w:rPr>
        <w:t xml:space="preserve"> </w:t>
      </w:r>
      <w:proofErr w:type="gramStart"/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0015,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0016,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0019,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0020,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0021,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0025,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0026,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>0027</w:t>
      </w:r>
      <w:r w:rsidRPr="00C809FA">
        <w:rPr>
          <w:sz w:val="28"/>
          <w:szCs w:val="28"/>
        </w:rPr>
        <w:t>)</w:t>
      </w:r>
      <w:proofErr w:type="gramEnd"/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firstLine="708"/>
        <w:jc w:val="both"/>
        <w:rPr>
          <w:sz w:val="28"/>
          <w:szCs w:val="28"/>
        </w:rPr>
      </w:pPr>
      <w:proofErr w:type="gramStart"/>
      <w:r w:rsidRPr="00353AF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</w:t>
      </w:r>
      <w:r w:rsidR="007040F1">
        <w:rPr>
          <w:sz w:val="28"/>
          <w:szCs w:val="28"/>
        </w:rPr>
        <w:t xml:space="preserve"> Федерации», Генеральным планом</w:t>
      </w:r>
      <w:r>
        <w:rPr>
          <w:sz w:val="28"/>
          <w:szCs w:val="28"/>
        </w:rPr>
        <w:t xml:space="preserve"> </w:t>
      </w:r>
      <w:r w:rsidR="00F5709D">
        <w:rPr>
          <w:sz w:val="28"/>
          <w:szCs w:val="28"/>
        </w:rPr>
        <w:t>пос. Красное поле  и пос.</w:t>
      </w:r>
      <w:r w:rsidR="00F5709D" w:rsidRPr="00F5709D">
        <w:rPr>
          <w:sz w:val="28"/>
          <w:szCs w:val="28"/>
        </w:rPr>
        <w:t xml:space="preserve"> </w:t>
      </w:r>
      <w:proofErr w:type="spellStart"/>
      <w:r w:rsidR="00F5709D">
        <w:rPr>
          <w:sz w:val="28"/>
          <w:szCs w:val="28"/>
        </w:rPr>
        <w:t>Прудный</w:t>
      </w:r>
      <w:proofErr w:type="spellEnd"/>
      <w:r w:rsidRPr="00353AF6">
        <w:rPr>
          <w:sz w:val="28"/>
          <w:szCs w:val="28"/>
        </w:rPr>
        <w:t xml:space="preserve">, </w:t>
      </w:r>
      <w:r w:rsidR="007040F1" w:rsidRPr="000A7532">
        <w:rPr>
          <w:sz w:val="28"/>
          <w:szCs w:val="28"/>
        </w:rPr>
        <w:t xml:space="preserve">утвержденного решением </w:t>
      </w:r>
      <w:r w:rsidR="007040F1">
        <w:rPr>
          <w:sz w:val="28"/>
          <w:szCs w:val="28"/>
        </w:rPr>
        <w:t>Совета</w:t>
      </w:r>
      <w:r w:rsidR="007040F1" w:rsidRPr="000A7532">
        <w:rPr>
          <w:sz w:val="28"/>
          <w:szCs w:val="28"/>
        </w:rPr>
        <w:t xml:space="preserve"> депутатов </w:t>
      </w:r>
      <w:r w:rsidR="00F5709D">
        <w:rPr>
          <w:sz w:val="28"/>
          <w:szCs w:val="28"/>
        </w:rPr>
        <w:t xml:space="preserve">Краснопольского сельского поселения </w:t>
      </w:r>
      <w:r w:rsidR="007040F1" w:rsidRPr="000A7532">
        <w:rPr>
          <w:sz w:val="28"/>
          <w:szCs w:val="28"/>
        </w:rPr>
        <w:t xml:space="preserve">Сосновского муниципального района Челябинской области № </w:t>
      </w:r>
      <w:r w:rsidR="00F5709D">
        <w:rPr>
          <w:sz w:val="28"/>
          <w:szCs w:val="28"/>
        </w:rPr>
        <w:t>90</w:t>
      </w:r>
      <w:r w:rsidR="007040F1" w:rsidRPr="000A7532">
        <w:rPr>
          <w:sz w:val="28"/>
          <w:szCs w:val="28"/>
        </w:rPr>
        <w:t xml:space="preserve"> от </w:t>
      </w:r>
      <w:r w:rsidR="00F5709D">
        <w:rPr>
          <w:sz w:val="28"/>
          <w:szCs w:val="28"/>
        </w:rPr>
        <w:t>10.06.2011</w:t>
      </w:r>
      <w:r w:rsidR="007040F1" w:rsidRPr="000A7532">
        <w:rPr>
          <w:sz w:val="28"/>
          <w:szCs w:val="28"/>
        </w:rPr>
        <w:t xml:space="preserve"> года</w:t>
      </w:r>
      <w:r w:rsidR="007040F1">
        <w:rPr>
          <w:sz w:val="28"/>
          <w:szCs w:val="28"/>
        </w:rPr>
        <w:t>,</w:t>
      </w:r>
      <w:r w:rsidR="007040F1" w:rsidRPr="00353AF6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статьей 7 Федерального закона от 29.12</w:t>
      </w:r>
      <w:r>
        <w:rPr>
          <w:sz w:val="28"/>
          <w:szCs w:val="28"/>
        </w:rPr>
        <w:t>.</w:t>
      </w:r>
      <w:r w:rsidRPr="00353AF6">
        <w:rPr>
          <w:sz w:val="28"/>
          <w:szCs w:val="28"/>
        </w:rPr>
        <w:t>2004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353AF6">
        <w:rPr>
          <w:sz w:val="28"/>
          <w:szCs w:val="28"/>
        </w:rPr>
        <w:t xml:space="preserve"> кодекса Российской Федерации, инициативой по разработке документации по планировке территории</w:t>
      </w:r>
      <w:r>
        <w:rPr>
          <w:sz w:val="28"/>
          <w:szCs w:val="28"/>
        </w:rPr>
        <w:t xml:space="preserve"> </w:t>
      </w:r>
      <w:r w:rsidR="00F5709D">
        <w:rPr>
          <w:sz w:val="28"/>
          <w:szCs w:val="28"/>
        </w:rPr>
        <w:t xml:space="preserve">Игнатенко Н.Д., Новоселова Г.М., </w:t>
      </w:r>
      <w:proofErr w:type="spellStart"/>
      <w:r w:rsidR="00F5709D">
        <w:rPr>
          <w:sz w:val="28"/>
          <w:szCs w:val="28"/>
        </w:rPr>
        <w:t>Вашанова</w:t>
      </w:r>
      <w:proofErr w:type="spellEnd"/>
      <w:r w:rsidR="00F5709D">
        <w:rPr>
          <w:sz w:val="28"/>
          <w:szCs w:val="28"/>
        </w:rPr>
        <w:t xml:space="preserve"> Е.А., Султанова И.А., Султанова И.А.</w:t>
      </w:r>
      <w:r w:rsidRPr="00C809FA">
        <w:rPr>
          <w:sz w:val="28"/>
          <w:szCs w:val="28"/>
        </w:rPr>
        <w:t>,</w:t>
      </w:r>
      <w:r w:rsidRPr="00353AF6">
        <w:rPr>
          <w:sz w:val="28"/>
          <w:szCs w:val="28"/>
        </w:rPr>
        <w:t xml:space="preserve"> администрация Сосновского муниципального района</w:t>
      </w:r>
    </w:p>
    <w:p w:rsidR="00C809FA" w:rsidRPr="00353AF6" w:rsidRDefault="00C809FA" w:rsidP="00C809FA">
      <w:pPr>
        <w:ind w:firstLine="0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ПОСТАНОВЛЯЕТ: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lastRenderedPageBreak/>
        <w:t xml:space="preserve">1.  </w:t>
      </w:r>
      <w:proofErr w:type="gramStart"/>
      <w:r>
        <w:rPr>
          <w:sz w:val="28"/>
          <w:szCs w:val="28"/>
        </w:rPr>
        <w:t>Подготовить</w:t>
      </w:r>
      <w:r w:rsidRPr="00353AF6">
        <w:rPr>
          <w:sz w:val="28"/>
          <w:szCs w:val="28"/>
        </w:rPr>
        <w:t xml:space="preserve"> в течение одного года документаци</w:t>
      </w:r>
      <w:r>
        <w:rPr>
          <w:sz w:val="28"/>
          <w:szCs w:val="28"/>
        </w:rPr>
        <w:t>ю</w:t>
      </w:r>
      <w:r w:rsidRPr="00353AF6">
        <w:rPr>
          <w:sz w:val="28"/>
          <w:szCs w:val="28"/>
        </w:rPr>
        <w:t xml:space="preserve"> </w:t>
      </w:r>
      <w:r w:rsidRPr="00120612">
        <w:rPr>
          <w:sz w:val="28"/>
          <w:szCs w:val="28"/>
        </w:rPr>
        <w:t xml:space="preserve">по </w:t>
      </w:r>
      <w:r w:rsidRPr="00152902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</w:t>
      </w:r>
      <w:r w:rsidR="00F5709D" w:rsidRPr="00C809FA">
        <w:rPr>
          <w:sz w:val="28"/>
          <w:szCs w:val="28"/>
        </w:rPr>
        <w:t>территории</w:t>
      </w:r>
      <w:r w:rsidR="00F5709D">
        <w:rPr>
          <w:sz w:val="28"/>
          <w:szCs w:val="28"/>
        </w:rPr>
        <w:t xml:space="preserve"> земельных участков</w:t>
      </w:r>
      <w:r w:rsidR="00F5709D" w:rsidRPr="00C809FA">
        <w:rPr>
          <w:sz w:val="28"/>
          <w:szCs w:val="28"/>
        </w:rPr>
        <w:t xml:space="preserve"> расположенн</w:t>
      </w:r>
      <w:r w:rsidR="00F5709D">
        <w:rPr>
          <w:sz w:val="28"/>
          <w:szCs w:val="28"/>
        </w:rPr>
        <w:t>ых примерно 600 и 700 м по направлению на северо-восток от о</w:t>
      </w:r>
      <w:r w:rsidR="00F40EC9">
        <w:rPr>
          <w:sz w:val="28"/>
          <w:szCs w:val="28"/>
        </w:rPr>
        <w:t>р</w:t>
      </w:r>
      <w:r w:rsidR="00F5709D">
        <w:rPr>
          <w:sz w:val="28"/>
          <w:szCs w:val="28"/>
        </w:rPr>
        <w:t>ие</w:t>
      </w:r>
      <w:r w:rsidR="00F40EC9">
        <w:rPr>
          <w:sz w:val="28"/>
          <w:szCs w:val="28"/>
        </w:rPr>
        <w:t>н</w:t>
      </w:r>
      <w:r w:rsidR="00F5709D">
        <w:rPr>
          <w:sz w:val="28"/>
          <w:szCs w:val="28"/>
        </w:rPr>
        <w:t xml:space="preserve">тира пос. </w:t>
      </w:r>
      <w:proofErr w:type="spellStart"/>
      <w:r w:rsidR="00F5709D">
        <w:rPr>
          <w:sz w:val="28"/>
          <w:szCs w:val="28"/>
        </w:rPr>
        <w:t>Прудный</w:t>
      </w:r>
      <w:proofErr w:type="spellEnd"/>
      <w:r w:rsidR="00F5709D" w:rsidRPr="00C809FA">
        <w:rPr>
          <w:sz w:val="28"/>
          <w:szCs w:val="28"/>
        </w:rPr>
        <w:t xml:space="preserve"> Сосновского муниципального </w:t>
      </w:r>
      <w:r w:rsidR="00F5709D">
        <w:rPr>
          <w:sz w:val="28"/>
          <w:szCs w:val="28"/>
        </w:rPr>
        <w:t xml:space="preserve">района Челябинской области </w:t>
      </w:r>
      <w:r w:rsidR="00F5709D" w:rsidRPr="00C809FA">
        <w:rPr>
          <w:sz w:val="28"/>
          <w:szCs w:val="28"/>
        </w:rPr>
        <w:t>(кадастровы</w:t>
      </w:r>
      <w:r w:rsidR="00F5709D">
        <w:rPr>
          <w:sz w:val="28"/>
          <w:szCs w:val="28"/>
        </w:rPr>
        <w:t>е</w:t>
      </w:r>
      <w:r w:rsidR="00F5709D" w:rsidRPr="00C809FA">
        <w:rPr>
          <w:sz w:val="28"/>
          <w:szCs w:val="28"/>
        </w:rPr>
        <w:t xml:space="preserve"> номер</w:t>
      </w:r>
      <w:r w:rsidR="00F5709D">
        <w:rPr>
          <w:sz w:val="28"/>
          <w:szCs w:val="28"/>
        </w:rPr>
        <w:t xml:space="preserve">а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0003,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0004,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0008,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0010,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0012,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0015, </w:t>
      </w:r>
      <w:r w:rsidR="00F5709D" w:rsidRPr="00C809FA">
        <w:rPr>
          <w:sz w:val="28"/>
          <w:szCs w:val="28"/>
        </w:rPr>
        <w:t>74:19</w:t>
      </w:r>
      <w:proofErr w:type="gramEnd"/>
      <w:r w:rsidR="00F5709D" w:rsidRPr="00C809FA">
        <w:rPr>
          <w:sz w:val="28"/>
          <w:szCs w:val="28"/>
        </w:rPr>
        <w:t>:</w:t>
      </w:r>
      <w:proofErr w:type="gramStart"/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0016,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0019,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0020,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0021,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0025,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 xml:space="preserve">0026, </w:t>
      </w:r>
      <w:r w:rsidR="00F5709D" w:rsidRPr="00C809FA">
        <w:rPr>
          <w:sz w:val="28"/>
          <w:szCs w:val="28"/>
        </w:rPr>
        <w:t>74:19:</w:t>
      </w:r>
      <w:r w:rsidR="00F5709D">
        <w:rPr>
          <w:sz w:val="28"/>
          <w:szCs w:val="28"/>
        </w:rPr>
        <w:t>0802003</w:t>
      </w:r>
      <w:r w:rsidR="00F5709D" w:rsidRPr="00C809FA">
        <w:rPr>
          <w:sz w:val="28"/>
          <w:szCs w:val="28"/>
        </w:rPr>
        <w:t>:</w:t>
      </w:r>
      <w:r w:rsidR="00F5709D">
        <w:rPr>
          <w:sz w:val="28"/>
          <w:szCs w:val="28"/>
        </w:rPr>
        <w:t>0027</w:t>
      </w:r>
      <w:r w:rsidR="00F5709D" w:rsidRPr="00C809FA">
        <w:rPr>
          <w:sz w:val="28"/>
          <w:szCs w:val="28"/>
        </w:rPr>
        <w:t>)</w:t>
      </w:r>
      <w:r w:rsidRPr="00C809FA">
        <w:rPr>
          <w:sz w:val="28"/>
          <w:szCs w:val="28"/>
        </w:rPr>
        <w:t>.</w:t>
      </w:r>
      <w:proofErr w:type="gramEnd"/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5709D">
        <w:rPr>
          <w:sz w:val="28"/>
          <w:szCs w:val="28"/>
        </w:rPr>
        <w:t>Краснопольского</w:t>
      </w:r>
      <w:r w:rsidRPr="00353AF6">
        <w:rPr>
          <w:sz w:val="28"/>
          <w:szCs w:val="28"/>
        </w:rPr>
        <w:t xml:space="preserve"> сельского поселения: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подготовку</w:t>
      </w:r>
      <w:r w:rsidRPr="00353AF6">
        <w:rPr>
          <w:sz w:val="28"/>
          <w:szCs w:val="28"/>
        </w:rPr>
        <w:t xml:space="preserve">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территории;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2) после согласования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 обеспечить проведение публичных слушаний;</w:t>
      </w:r>
    </w:p>
    <w:p w:rsidR="00C809FA" w:rsidRPr="00E969FD" w:rsidRDefault="00C809FA" w:rsidP="00C809FA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3) направить Главе района документацию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территории, протокол публичных слушаний по проекту планировки и межевани</w:t>
      </w:r>
      <w:r>
        <w:rPr>
          <w:sz w:val="28"/>
          <w:szCs w:val="28"/>
        </w:rPr>
        <w:t>я</w:t>
      </w:r>
      <w:r w:rsidRPr="00353AF6">
        <w:rPr>
          <w:sz w:val="28"/>
          <w:szCs w:val="28"/>
        </w:rPr>
        <w:t xml:space="preserve"> территории,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C809FA" w:rsidRPr="00E969FD" w:rsidRDefault="00C809FA" w:rsidP="00C809FA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E969FD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809FA" w:rsidRPr="008F1CAC" w:rsidRDefault="00F5709D" w:rsidP="00C809F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809FA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C809FA" w:rsidRPr="008F1CAC">
        <w:rPr>
          <w:sz w:val="28"/>
          <w:szCs w:val="28"/>
        </w:rPr>
        <w:t xml:space="preserve"> (О.В. Осипова) </w:t>
      </w:r>
      <w:r w:rsidR="00C809FA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809FA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809FA" w:rsidRPr="008F1CAC">
        <w:rPr>
          <w:sz w:val="28"/>
          <w:szCs w:val="28"/>
        </w:rPr>
        <w:t>разместить</w:t>
      </w:r>
      <w:proofErr w:type="gramEnd"/>
      <w:r w:rsidR="00C809FA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C809FA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E969FD">
        <w:rPr>
          <w:sz w:val="28"/>
          <w:szCs w:val="28"/>
        </w:rPr>
        <w:t>действительно в течение одного года со дня принятия.</w:t>
      </w:r>
    </w:p>
    <w:p w:rsidR="00C809FA" w:rsidRPr="008F1CAC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809FA" w:rsidRPr="00E969FD" w:rsidRDefault="00C809FA" w:rsidP="00C809FA">
      <w:pPr>
        <w:ind w:firstLine="0"/>
        <w:jc w:val="both"/>
        <w:rPr>
          <w:sz w:val="28"/>
          <w:szCs w:val="28"/>
        </w:rPr>
      </w:pPr>
    </w:p>
    <w:p w:rsidR="00C809FA" w:rsidRPr="00120612" w:rsidRDefault="00C809FA" w:rsidP="00C809FA">
      <w:pPr>
        <w:ind w:firstLine="0"/>
        <w:jc w:val="both"/>
        <w:rPr>
          <w:sz w:val="28"/>
          <w:szCs w:val="28"/>
        </w:rPr>
      </w:pPr>
    </w:p>
    <w:p w:rsidR="00C809FA" w:rsidRDefault="00C809FA" w:rsidP="00C809FA">
      <w:pPr>
        <w:ind w:left="852" w:firstLine="564"/>
        <w:jc w:val="both"/>
        <w:rPr>
          <w:color w:val="000000"/>
          <w:sz w:val="28"/>
          <w:szCs w:val="28"/>
        </w:rPr>
      </w:pPr>
      <w:r w:rsidRPr="00C80103">
        <w:rPr>
          <w:color w:val="000000"/>
          <w:sz w:val="28"/>
          <w:szCs w:val="28"/>
        </w:rPr>
        <w:t xml:space="preserve"> 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809FA" w:rsidRDefault="00C809FA" w:rsidP="00F5709D">
      <w:pPr>
        <w:widowControl/>
        <w:autoSpaceDE/>
        <w:autoSpaceDN/>
        <w:adjustRightInd/>
        <w:spacing w:before="0"/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2CE">
        <w:rPr>
          <w:sz w:val="28"/>
          <w:szCs w:val="28"/>
        </w:rPr>
        <w:t xml:space="preserve">       </w:t>
      </w:r>
      <w:r w:rsidR="00F40E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В.П.Котов </w:t>
      </w:r>
    </w:p>
    <w:sectPr w:rsidR="00C809FA" w:rsidSect="00CB2DF7">
      <w:pgSz w:w="11906" w:h="16838"/>
      <w:pgMar w:top="1135" w:right="92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70E443FA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FA"/>
    <w:rsid w:val="000743A1"/>
    <w:rsid w:val="000A02CE"/>
    <w:rsid w:val="001D1D1B"/>
    <w:rsid w:val="00416754"/>
    <w:rsid w:val="006156AD"/>
    <w:rsid w:val="00665609"/>
    <w:rsid w:val="007040F1"/>
    <w:rsid w:val="00766D83"/>
    <w:rsid w:val="00890319"/>
    <w:rsid w:val="00A85D86"/>
    <w:rsid w:val="00B57703"/>
    <w:rsid w:val="00C55369"/>
    <w:rsid w:val="00C809FA"/>
    <w:rsid w:val="00E42748"/>
    <w:rsid w:val="00E63311"/>
    <w:rsid w:val="00E843ED"/>
    <w:rsid w:val="00F40EC9"/>
    <w:rsid w:val="00F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A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9FA"/>
    <w:pPr>
      <w:spacing w:after="120"/>
    </w:pPr>
  </w:style>
  <w:style w:type="character" w:customStyle="1" w:styleId="a4">
    <w:name w:val="Основной текст Знак"/>
    <w:basedOn w:val="a0"/>
    <w:link w:val="a3"/>
    <w:rsid w:val="00C8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A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9FA"/>
    <w:pPr>
      <w:spacing w:after="120"/>
    </w:pPr>
  </w:style>
  <w:style w:type="character" w:customStyle="1" w:styleId="a4">
    <w:name w:val="Основной текст Знак"/>
    <w:basedOn w:val="a0"/>
    <w:link w:val="a3"/>
    <w:rsid w:val="00C8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A14D-B8F6-4A77-9953-6FBB3358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</cp:revision>
  <cp:lastPrinted>2014-05-20T04:03:00Z</cp:lastPrinted>
  <dcterms:created xsi:type="dcterms:W3CDTF">2014-05-18T04:22:00Z</dcterms:created>
  <dcterms:modified xsi:type="dcterms:W3CDTF">2014-05-21T05:59:00Z</dcterms:modified>
</cp:coreProperties>
</file>