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0E" w:rsidRDefault="00B85B0E" w:rsidP="00B85B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17.09.2018 года №2610</w:t>
      </w: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D0CC1" w:rsidRDefault="001D0CC1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D0CC1" w:rsidRDefault="001D0CC1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D0CC1" w:rsidRDefault="001D0CC1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D0CC1" w:rsidRDefault="001D0CC1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557AE" w:rsidRDefault="006557AE" w:rsidP="006557AE">
      <w:pPr>
        <w:tabs>
          <w:tab w:val="left" w:pos="2865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D1DD2" w:rsidRDefault="003D1DD2" w:rsidP="001D0CC1">
      <w:pPr>
        <w:pStyle w:val="a5"/>
        <w:shd w:val="clear" w:color="auto" w:fill="FFFFFF"/>
        <w:spacing w:before="0" w:beforeAutospacing="0" w:after="0" w:afterAutospacing="0"/>
        <w:ind w:right="4251"/>
        <w:jc w:val="both"/>
        <w:rPr>
          <w:bCs/>
          <w:sz w:val="28"/>
          <w:szCs w:val="28"/>
        </w:rPr>
      </w:pPr>
      <w:r w:rsidRPr="006557AE">
        <w:rPr>
          <w:rStyle w:val="a6"/>
          <w:b w:val="0"/>
          <w:sz w:val="28"/>
          <w:szCs w:val="28"/>
        </w:rPr>
        <w:t xml:space="preserve">Об </w:t>
      </w:r>
      <w:r w:rsidRPr="000F4935">
        <w:rPr>
          <w:rStyle w:val="a6"/>
          <w:b w:val="0"/>
          <w:sz w:val="28"/>
          <w:szCs w:val="28"/>
        </w:rPr>
        <w:t xml:space="preserve">утверждении </w:t>
      </w:r>
      <w:r w:rsidR="000F4935" w:rsidRPr="000F4935">
        <w:rPr>
          <w:rStyle w:val="a6"/>
          <w:b w:val="0"/>
          <w:sz w:val="28"/>
          <w:szCs w:val="28"/>
        </w:rPr>
        <w:t>Положения о порядке организации и осуществления</w:t>
      </w:r>
      <w:r w:rsidR="001D0CC1">
        <w:rPr>
          <w:rStyle w:val="a6"/>
          <w:b w:val="0"/>
          <w:sz w:val="28"/>
          <w:szCs w:val="28"/>
        </w:rPr>
        <w:t xml:space="preserve"> </w:t>
      </w:r>
      <w:r w:rsidR="000F4935" w:rsidRPr="000F4935">
        <w:rPr>
          <w:rStyle w:val="a6"/>
          <w:b w:val="0"/>
          <w:sz w:val="28"/>
          <w:szCs w:val="28"/>
        </w:rPr>
        <w:t xml:space="preserve">муниципального </w:t>
      </w:r>
      <w:proofErr w:type="gramStart"/>
      <w:r w:rsidR="000F4935" w:rsidRPr="000F4935">
        <w:rPr>
          <w:rStyle w:val="a6"/>
          <w:b w:val="0"/>
          <w:sz w:val="28"/>
          <w:szCs w:val="28"/>
        </w:rPr>
        <w:t xml:space="preserve">контроля </w:t>
      </w:r>
      <w:r w:rsidR="000F4935" w:rsidRPr="000F4935">
        <w:rPr>
          <w:bCs/>
          <w:sz w:val="28"/>
          <w:szCs w:val="28"/>
        </w:rPr>
        <w:t>за</w:t>
      </w:r>
      <w:proofErr w:type="gramEnd"/>
      <w:r w:rsidR="000F4935" w:rsidRPr="000F4935">
        <w:rPr>
          <w:bCs/>
          <w:sz w:val="28"/>
          <w:szCs w:val="28"/>
        </w:rPr>
        <w:t xml:space="preserve"> обеспечением</w:t>
      </w:r>
      <w:r w:rsidR="001D0CC1">
        <w:rPr>
          <w:bCs/>
          <w:sz w:val="28"/>
          <w:szCs w:val="28"/>
        </w:rPr>
        <w:t xml:space="preserve"> </w:t>
      </w:r>
      <w:r w:rsidRPr="000F4935">
        <w:rPr>
          <w:bCs/>
          <w:sz w:val="28"/>
          <w:szCs w:val="28"/>
        </w:rPr>
        <w:t xml:space="preserve">сохранности автомобильных дорог местного </w:t>
      </w:r>
      <w:r w:rsidRPr="006557AE">
        <w:rPr>
          <w:bCs/>
          <w:sz w:val="28"/>
          <w:szCs w:val="28"/>
        </w:rPr>
        <w:t>значения</w:t>
      </w:r>
      <w:r w:rsidR="00955416">
        <w:rPr>
          <w:bCs/>
          <w:sz w:val="28"/>
          <w:szCs w:val="28"/>
        </w:rPr>
        <w:t xml:space="preserve"> в границах</w:t>
      </w:r>
      <w:r w:rsidRPr="006557AE">
        <w:rPr>
          <w:bCs/>
          <w:sz w:val="28"/>
          <w:szCs w:val="28"/>
        </w:rPr>
        <w:t xml:space="preserve"> Сосновского муниципального района</w:t>
      </w:r>
    </w:p>
    <w:p w:rsidR="003D1DD2" w:rsidRDefault="003D1DD2" w:rsidP="003D1DD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D0CC1" w:rsidRPr="003D1DD2" w:rsidRDefault="001D0CC1" w:rsidP="003D1DD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1DD2" w:rsidRPr="00542F2D" w:rsidRDefault="009926ED" w:rsidP="009926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</w:t>
      </w:r>
      <w:r w:rsidRPr="00542F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542F2D">
        <w:rPr>
          <w:sz w:val="28"/>
          <w:szCs w:val="28"/>
        </w:rPr>
        <w:t xml:space="preserve"> от 06.10.2003 № 131-ФЗ «</w:t>
      </w:r>
      <w:proofErr w:type="gramStart"/>
      <w:r w:rsidRPr="00542F2D">
        <w:rPr>
          <w:sz w:val="28"/>
          <w:szCs w:val="28"/>
        </w:rPr>
        <w:t>Об</w:t>
      </w:r>
      <w:proofErr w:type="gramEnd"/>
      <w:r w:rsidRPr="00542F2D">
        <w:rPr>
          <w:sz w:val="28"/>
          <w:szCs w:val="28"/>
        </w:rPr>
        <w:t xml:space="preserve"> </w:t>
      </w:r>
      <w:proofErr w:type="gramStart"/>
      <w:r w:rsidRPr="00542F2D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6" w:history="1">
        <w:r w:rsidRPr="006557AE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t xml:space="preserve">, </w:t>
      </w:r>
      <w:r w:rsidRPr="00542F2D">
        <w:rPr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sz w:val="28"/>
          <w:szCs w:val="28"/>
        </w:rPr>
        <w:t xml:space="preserve">Сосновского муниципального района, </w:t>
      </w:r>
      <w:r w:rsidR="001D0CC1">
        <w:rPr>
          <w:sz w:val="28"/>
          <w:szCs w:val="28"/>
        </w:rPr>
        <w:t>а</w:t>
      </w:r>
      <w:r>
        <w:rPr>
          <w:sz w:val="28"/>
          <w:szCs w:val="28"/>
        </w:rPr>
        <w:t>дминистрация Сосновского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3D1DD2" w:rsidRPr="004E593A" w:rsidRDefault="003D1DD2" w:rsidP="001D0C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93A">
        <w:rPr>
          <w:sz w:val="28"/>
          <w:szCs w:val="28"/>
        </w:rPr>
        <w:t>ПОСТАНОВЛЯЕТ:</w:t>
      </w:r>
    </w:p>
    <w:p w:rsidR="003D1DD2" w:rsidRPr="003D1DD2" w:rsidRDefault="003D1DD2" w:rsidP="009926ED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593A">
        <w:rPr>
          <w:sz w:val="28"/>
          <w:szCs w:val="28"/>
        </w:rPr>
        <w:t xml:space="preserve">Утвердить </w:t>
      </w:r>
      <w:r w:rsidRPr="003D1DD2">
        <w:rPr>
          <w:sz w:val="28"/>
          <w:szCs w:val="28"/>
        </w:rPr>
        <w:t xml:space="preserve">Положение о </w:t>
      </w:r>
      <w:r w:rsidR="000F4935">
        <w:rPr>
          <w:sz w:val="28"/>
          <w:szCs w:val="28"/>
        </w:rPr>
        <w:t xml:space="preserve">порядке организации и осуществления муниципального </w:t>
      </w:r>
      <w:proofErr w:type="gramStart"/>
      <w:r w:rsidR="000F4935">
        <w:rPr>
          <w:sz w:val="28"/>
          <w:szCs w:val="28"/>
        </w:rPr>
        <w:t>контроля за</w:t>
      </w:r>
      <w:proofErr w:type="gramEnd"/>
      <w:r w:rsidR="000F4935">
        <w:rPr>
          <w:sz w:val="28"/>
          <w:szCs w:val="28"/>
        </w:rPr>
        <w:t xml:space="preserve"> обеспечением</w:t>
      </w:r>
      <w:r w:rsidRPr="003D1DD2">
        <w:rPr>
          <w:sz w:val="28"/>
          <w:szCs w:val="28"/>
        </w:rPr>
        <w:t xml:space="preserve"> сохранности автомобильных дорог местного значения Сосновского муниципального района, согласно приложению.</w:t>
      </w:r>
    </w:p>
    <w:p w:rsidR="000F4935" w:rsidRDefault="000F4935" w:rsidP="009926ED">
      <w:pPr>
        <w:pStyle w:val="rtecenter"/>
        <w:numPr>
          <w:ilvl w:val="0"/>
          <w:numId w:val="1"/>
        </w:numPr>
        <w:shd w:val="clear" w:color="auto" w:fill="FCFCFA"/>
        <w:tabs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F4935">
        <w:rPr>
          <w:rStyle w:val="a6"/>
          <w:b w:val="0"/>
          <w:sz w:val="28"/>
          <w:szCs w:val="28"/>
        </w:rPr>
        <w:t>У</w:t>
      </w:r>
      <w:r>
        <w:rPr>
          <w:sz w:val="28"/>
          <w:szCs w:val="28"/>
        </w:rPr>
        <w:t>правлению муниципальной службы (Осипова О.В.) опубликовать настоящее постановление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разместить на официальном сайте </w:t>
      </w:r>
      <w:hyperlink r:id="rId7" w:history="1">
        <w:r w:rsidRPr="000F4935">
          <w:rPr>
            <w:rStyle w:val="ab"/>
            <w:color w:val="auto"/>
            <w:sz w:val="28"/>
            <w:szCs w:val="28"/>
            <w:lang w:val="en-US"/>
          </w:rPr>
          <w:t>www</w:t>
        </w:r>
        <w:r w:rsidRPr="000F4935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0F4935">
          <w:rPr>
            <w:rStyle w:val="ab"/>
            <w:color w:val="auto"/>
            <w:sz w:val="28"/>
            <w:szCs w:val="28"/>
            <w:lang w:val="en-US"/>
          </w:rPr>
          <w:t>chelsosna</w:t>
        </w:r>
        <w:proofErr w:type="spellEnd"/>
        <w:r w:rsidRPr="000F4935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0F4935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F4935">
        <w:rPr>
          <w:sz w:val="28"/>
          <w:szCs w:val="28"/>
        </w:rPr>
        <w:t>.</w:t>
      </w:r>
    </w:p>
    <w:p w:rsidR="003D1DD2" w:rsidRPr="00D5179B" w:rsidRDefault="003D1DD2" w:rsidP="009926E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9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D5179B">
        <w:rPr>
          <w:sz w:val="28"/>
          <w:szCs w:val="28"/>
        </w:rPr>
        <w:t>Азархина</w:t>
      </w:r>
      <w:proofErr w:type="spellEnd"/>
      <w:r w:rsidRPr="00D5179B">
        <w:rPr>
          <w:sz w:val="28"/>
          <w:szCs w:val="28"/>
        </w:rPr>
        <w:t xml:space="preserve"> И.М. </w:t>
      </w:r>
    </w:p>
    <w:p w:rsidR="001D0CC1" w:rsidRPr="00984937" w:rsidRDefault="001D0CC1" w:rsidP="003D1DD2">
      <w:pPr>
        <w:tabs>
          <w:tab w:val="left" w:pos="993"/>
        </w:tabs>
        <w:ind w:firstLine="709"/>
      </w:pPr>
    </w:p>
    <w:p w:rsidR="003D1DD2" w:rsidRPr="00D5179B" w:rsidRDefault="003D1DD2" w:rsidP="003D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79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557AE" w:rsidRDefault="003D1DD2" w:rsidP="001D0CC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="001D0CC1">
        <w:rPr>
          <w:rFonts w:ascii="Times New Roman" w:hAnsi="Times New Roman" w:cs="Times New Roman"/>
          <w:sz w:val="28"/>
          <w:szCs w:val="28"/>
        </w:rPr>
        <w:t xml:space="preserve">   </w:t>
      </w:r>
      <w:r w:rsidRPr="00D5179B">
        <w:rPr>
          <w:rFonts w:ascii="Times New Roman" w:hAnsi="Times New Roman" w:cs="Times New Roman"/>
          <w:sz w:val="28"/>
          <w:szCs w:val="28"/>
        </w:rPr>
        <w:t>Е.Г. Ваганов</w:t>
      </w:r>
    </w:p>
    <w:p w:rsidR="009926ED" w:rsidRDefault="009926ED" w:rsidP="003D1DD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D2" w:rsidRPr="003D1DD2" w:rsidRDefault="003D1DD2" w:rsidP="003D1DD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D1DD2" w:rsidRPr="003D1DD2" w:rsidRDefault="003D1DD2" w:rsidP="003D1DD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D1DD2" w:rsidRPr="003D1DD2" w:rsidRDefault="003D1DD2" w:rsidP="003D1DD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3D1DD2" w:rsidRPr="006557AE" w:rsidRDefault="003D1DD2" w:rsidP="003D1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5B0E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</w:t>
      </w:r>
      <w:r w:rsidRP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5B0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85B0E">
        <w:rPr>
          <w:rFonts w:ascii="Times New Roman" w:eastAsia="Times New Roman" w:hAnsi="Times New Roman" w:cs="Times New Roman"/>
          <w:sz w:val="28"/>
          <w:szCs w:val="28"/>
          <w:lang w:eastAsia="ru-RU"/>
        </w:rPr>
        <w:t>2610</w:t>
      </w:r>
    </w:p>
    <w:p w:rsidR="003D1DD2" w:rsidRDefault="003D1DD2" w:rsidP="003D1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D1DD2" w:rsidRDefault="003D1DD2" w:rsidP="003D1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D1DD2" w:rsidRPr="003D1DD2" w:rsidRDefault="003D1DD2" w:rsidP="003D1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D1DD2" w:rsidRDefault="003D1DD2" w:rsidP="003D1D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C1" w:rsidRDefault="000F4935" w:rsidP="000F493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F4935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осуществления муниципального </w:t>
      </w:r>
      <w:proofErr w:type="gramStart"/>
      <w:r w:rsidRPr="000F49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935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</w:p>
    <w:p w:rsidR="003D1DD2" w:rsidRPr="000F4935" w:rsidRDefault="00955416" w:rsidP="000F49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F4935" w:rsidRPr="000F493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D1DD2" w:rsidRDefault="003D1DD2" w:rsidP="003D1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D2" w:rsidRDefault="003D1DD2" w:rsidP="003D1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9D" w:rsidRDefault="00241D9D" w:rsidP="003D1D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D1DD2" w:rsidRPr="003D1DD2" w:rsidRDefault="003D1DD2" w:rsidP="003D1D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7C75AF" w:rsidRPr="007C75AF">
        <w:rPr>
          <w:rFonts w:ascii="Times New Roman" w:hAnsi="Times New Roman" w:cs="Times New Roman"/>
          <w:sz w:val="28"/>
          <w:szCs w:val="28"/>
        </w:rPr>
        <w:t>Положение о порядке организации и осуществления муниципального контроля за обеспечением сохранности автомобильных дорог местного значения</w:t>
      </w:r>
      <w:r w:rsidR="00955416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7C75AF" w:rsidRPr="007C75A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C75AF" w:rsidRP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(далее по тексту - Положение) разработано в соответствии с Федеральным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о внесении изменений в отдельные законодательные акты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10.12.1995 N 196-ФЗ "О безопасности дорожного движения".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предусматривает организацию и проведение комплекса организационно-технических мероприятий по предупреждению, пресечению и устранению причин повреждения автомобильных дорог местного значения Сосновского муниципального района Челябинской области.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 осуществляется за соблюдением юридическими лицами, индивидуальными предпринимателями, гражданами, использующими автомобильные дороги в качестве участников дорожного движения, требований за сохранностью автомобильных дорог и их элементов, установленных муниципальными правовыми актами Сосновского муниципального района, федеральными законами, законами Челябинской области.</w:t>
      </w:r>
    </w:p>
    <w:p w:rsidR="00241D9D" w:rsidRPr="003D1DD2" w:rsidRDefault="007C75AF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Уполномоченным органом по осуществлению</w:t>
      </w:r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 в администрации </w:t>
      </w:r>
      <w:r w:rsidR="006557AE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Отдел капитального строительства Управления архитектуры и строительства </w:t>
      </w:r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Сосновского муниципального района (далее - уполномоченный орган).</w:t>
      </w:r>
    </w:p>
    <w:p w:rsidR="00241D9D" w:rsidRPr="003D1DD2" w:rsidRDefault="005417F8" w:rsidP="003D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осуществляющие муниципальный </w:t>
      </w:r>
      <w:proofErr w:type="gramStart"/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="00241D9D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 назначаются распоряжением администрации Сосновского муниципального района Челябинской области.</w:t>
      </w:r>
    </w:p>
    <w:p w:rsidR="00241D9D" w:rsidRPr="003D1DD2" w:rsidRDefault="00241D9D" w:rsidP="003D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муниципальный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 в соответствии с </w:t>
      </w:r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="007C75AF">
        <w:rPr>
          <w:rFonts w:ascii="Times New Roman" w:hAnsi="Times New Roman" w:cs="Times New Roman"/>
          <w:sz w:val="28"/>
          <w:szCs w:val="28"/>
        </w:rPr>
        <w:t>регламентом</w:t>
      </w:r>
      <w:r w:rsidR="007C75AF" w:rsidRPr="00DB15A9">
        <w:rPr>
          <w:rFonts w:ascii="Times New Roman" w:hAnsi="Times New Roman" w:cs="Times New Roman"/>
          <w:sz w:val="28"/>
          <w:szCs w:val="28"/>
        </w:rPr>
        <w:t xml:space="preserve"> ис</w:t>
      </w:r>
      <w:r w:rsidR="007C75AF">
        <w:rPr>
          <w:rFonts w:ascii="Times New Roman" w:hAnsi="Times New Roman" w:cs="Times New Roman"/>
          <w:sz w:val="28"/>
          <w:szCs w:val="28"/>
        </w:rPr>
        <w:t>полнения муниципальной функции «О</w:t>
      </w:r>
      <w:r w:rsidR="007C75AF" w:rsidRPr="00DB15A9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C75AF" w:rsidRPr="007C75AF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на территории Сосновского муниципального района»</w:t>
      </w:r>
      <w:r w:rsidRP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Сосновского муниципального района.</w:t>
      </w:r>
    </w:p>
    <w:p w:rsidR="00241D9D" w:rsidRPr="003D1DD2" w:rsidRDefault="00241D9D" w:rsidP="003D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организацию и проведение мониторинга эффективности муниципального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дорог, подготовку докладов об осуществлении муниципального контроля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дорог, о его эффективности в порядке, установленном Правительством Российской Федерации.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Целями муниципального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являются: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Обеспечение соблюдения законодательства об автомобильных дорогах и дорожной деятельности.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 ("Автомобильные дороги и улицы. Требования к эксплуатационному состоянию, допустимому по условиям обеспечения безопасности дорожного движения". </w:t>
      </w:r>
      <w:hyperlink r:id="rId8" w:history="1">
        <w:r w:rsidRPr="003D1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50597-93</w:t>
        </w:r>
      </w:hyperlink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Госстандарта России от 11.10.1993 N 221).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Основными задачами муниципального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являются: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Выявление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Принятие предусмотренных законодательством мер по устранению выявленных правонарушений в области сохранности автомобильных дорог.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Профилактика правонарушений в области сохранности автомобильных дорог.</w:t>
      </w:r>
    </w:p>
    <w:p w:rsidR="001D0CC1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Иные задачи в соответствии с законодательством в области сохранности автомобильных дорог.</w:t>
      </w:r>
    </w:p>
    <w:p w:rsidR="001D0CC1" w:rsidRDefault="001D0CC1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C1" w:rsidRDefault="001D0CC1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C1" w:rsidRDefault="001D0CC1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C1" w:rsidRDefault="001D0CC1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AE" w:rsidRDefault="00241D9D" w:rsidP="001D0CC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Раздел 2. 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порядок осуществления муниципального </w:t>
      </w:r>
      <w:proofErr w:type="gramStart"/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 </w:t>
      </w:r>
      <w:r w:rsidR="0095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3D1DD2" w:rsidRPr="003D1DD2" w:rsidRDefault="003D1DD2" w:rsidP="003D1D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Проведение муниципального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осуществляется в форме плановых и внеплановых проверок, проводимых посредством документарных и выездных проверок.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проведения плановой и внеплановой проверок является распоряжение администрации Сосновского муниципального района, подготовленное по </w:t>
      </w:r>
      <w:hyperlink r:id="rId9" w:history="1">
        <w:r w:rsidRPr="003D1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</w:t>
      </w:r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контроля".</w:t>
      </w:r>
      <w:proofErr w:type="gramEnd"/>
      <w:r w:rsidR="007C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утверждается перечень должностных лиц, уполномоченных на проведение проверок.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Плановые проверки проводятся на основании разрабатываемых уполномоченным органом ежегодных планов проведения проверок, которые утверждаются руководителем уполномоченного органа по согласованию с прокуратурой в установленном законодательством порядке и размещаются на официальном сайте администрации</w:t>
      </w:r>
      <w:r w:rsidR="005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в информационно-телекоммуникационной сети Интернет (</w:t>
      </w:r>
      <w:proofErr w:type="spell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D1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chelsosna</w:t>
      </w:r>
      <w:proofErr w:type="spell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1D9D" w:rsidRPr="003D1DD2" w:rsidRDefault="00241D9D" w:rsidP="003D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порядке и по основаниям, установленным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должностными лицами уполномоченного органа составляется </w:t>
      </w:r>
      <w:hyperlink r:id="rId10" w:history="1">
        <w:r w:rsidRPr="003D1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="005417F8">
        <w:t xml:space="preserve">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двух экземплярах по форме, установленной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241D9D" w:rsidRPr="003D1DD2" w:rsidRDefault="00241D9D" w:rsidP="003D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 указываются: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Дата, время и место составления акта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 уполномоченного органа.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Дата и номер распоряжения администрацииСосновского муниципального района.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Фамилии, имена, отчества и должности должностного лица или должностных лиц, проводивших проверку.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 Дата, время, продолжительность и место проведения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у юридического лица, индивидуального предпринимателя указанного журнала.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Подписи должностного лица или должностных лиц, проводивших проверку.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 (или) требований, установленных муниципальными правовыми актами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 сохранности автомобильных дорог, предписания об устранении выявленных нарушений и иные связанные с результатами проверки документы или их копии.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или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выявлении в результате проведения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за сохранностью автомобильных дорог,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предписание юридическому лицу, индивидуальному предпринимателю об устранении выявленных нарушений с указанием сроков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также других мероприятий, предусмотренных федеральными законами.</w:t>
      </w:r>
      <w:proofErr w:type="gramEnd"/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 обнаружении в результате проверки достаточных данных, указывающих на наличие события административного правонарушения, акт и иные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административном правонарушении.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При обнаружении в результате проверки достаточных данных, указывающих на наличие признаков преступления, акт проверки и иные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подтверждающие наличие признаков преступления, направляются должностному лицу, органу, уполномоченным возбуждать уголовное дело.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 осуществляют дальнейший контроль движения дела об административном правонарушении, уголовного дела, взаимодействуют с органами, указанными в п.п. 2.9 и 2.10 настоящего Положения, в том числе представляют дополнительные документы и материалы, имеющие значение для установления обстоятельств дела, принимают иные меры по привлечению лиц, допустивших нарушения законодательства, к ответственности в соответствии с действующим законодательством.</w:t>
      </w:r>
      <w:proofErr w:type="gramEnd"/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При обнаружении факта причинения вреда автомобильным дорогам уполномоченный орган направляет главе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данную информацию с целью обращения в суд с требованием о возмещении вреда, за исключением случаев добровольного возмещения вреда. Размер причиненного вреда определяется в соответствии с действующим законодательством и правовыми актами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Уполномоченный орган ведет журнал учета проверок, в котором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(должностных лиц), проводящего(их) проверку, его (их) подпись.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D9D" w:rsidRDefault="00241D9D" w:rsidP="006557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должностных лиц, осуществляющих муниципальный </w:t>
      </w:r>
      <w:proofErr w:type="gramStart"/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обеспечением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 </w:t>
      </w:r>
      <w:r w:rsidR="0095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3D1DD2" w:rsidRPr="003D1DD2" w:rsidRDefault="003D1DD2" w:rsidP="003D1D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Должностные лица уполномоченного органа, осуществляющие муниципальный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дорог, обладают следующими полномочиями: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Привлекать при проведении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Получать от юридических лиц, индивидуальных предпринимателей сведения и материалы, необходимые для осуществления муниципального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обеспечения сохранности автомобильных дорог местного значения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предложение главе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целью обращения в органы внутренних дел за содействием в предотвращении или пресечении действий, являющихся нарушением требований сохранности автомобильных дорог, установленных муниципальными правовыми актами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федеральными законами, законами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либо препятствующих осуществлению муниципального контроля за обеспечением сохранности автомобильных дорог, а также в установлении личности гражданина, юридического лица, индивидуального предпринимателя, в чьих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явные признаки нарушения законодательства в сфере сохранности автомобильных дорог.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население о состоянии автомобильных дорог, принимаемых мерах по сохранности автомобильных дорог.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Участвовать в подготовке муниципальных правовых актов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регулирующих вопросы сохранности автомобильных дорог.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3.1.6. При осуществлении своих полномочий взаимодействовать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Осуществлять иные полномочия, предусмотренные действующим законодательством.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Должностные лица уполномоченного органа при проведении проверки обязаны: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 сохранности автомобильных дорог.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Проводить проверку на основании распоряжения администрации </w:t>
      </w:r>
      <w:r w:rsidR="003F3DF8"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случае, установленном частью 5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для возникновения 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лиц.</w:t>
      </w:r>
      <w:proofErr w:type="gramEnd"/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Доказывать обоснованность своих действий при их обжаловании юридическими лицами, индивидуальными предпринимателями в порядке, установленном действующим законодательством.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Соблюдать сроки проведения проверки, установленные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осуществления муниципального </w:t>
      </w:r>
      <w:proofErr w:type="gramStart"/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0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значения, в соответствии с которым проводится проверка.</w:t>
      </w:r>
    </w:p>
    <w:p w:rsidR="00241D9D" w:rsidRPr="003D1DD2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Осуществлять запись о проведенной проверке в журнале учета проверок.</w:t>
      </w: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D9D" w:rsidRDefault="00241D9D" w:rsidP="003D1DD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</w:t>
      </w:r>
      <w:r w:rsidR="006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</w:t>
      </w:r>
    </w:p>
    <w:p w:rsidR="003D1DD2" w:rsidRPr="003D1DD2" w:rsidRDefault="003D1DD2" w:rsidP="003D1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2B" w:rsidRDefault="00241D9D" w:rsidP="001D0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настоящего Положения уполномоченный орган, его должностные лица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04E2B" w:rsidRDefault="00004E2B" w:rsidP="007C7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4E2B" w:rsidSect="001D0CC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473CC" w:rsidRPr="001C7A7B" w:rsidRDefault="001473CC" w:rsidP="001D0CC1">
      <w:pPr>
        <w:tabs>
          <w:tab w:val="left" w:pos="3900"/>
        </w:tabs>
        <w:spacing w:after="0" w:line="240" w:lineRule="auto"/>
        <w:jc w:val="both"/>
      </w:pPr>
    </w:p>
    <w:sectPr w:rsidR="001473CC" w:rsidRPr="001C7A7B" w:rsidSect="007C7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CE"/>
    <w:rsid w:val="00004E2B"/>
    <w:rsid w:val="000F4935"/>
    <w:rsid w:val="001473CC"/>
    <w:rsid w:val="001D0CC1"/>
    <w:rsid w:val="00241D9D"/>
    <w:rsid w:val="003D1DD2"/>
    <w:rsid w:val="003F3DF8"/>
    <w:rsid w:val="004B39CE"/>
    <w:rsid w:val="005417F8"/>
    <w:rsid w:val="006557AE"/>
    <w:rsid w:val="006D4057"/>
    <w:rsid w:val="007C75AF"/>
    <w:rsid w:val="00955416"/>
    <w:rsid w:val="009926ED"/>
    <w:rsid w:val="00B453E4"/>
    <w:rsid w:val="00B85B0E"/>
    <w:rsid w:val="00BB780C"/>
    <w:rsid w:val="00DB55DA"/>
    <w:rsid w:val="00DE21E4"/>
    <w:rsid w:val="00DF6C3C"/>
    <w:rsid w:val="00FE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2"/>
  </w:style>
  <w:style w:type="paragraph" w:styleId="1">
    <w:name w:val="heading 1"/>
    <w:basedOn w:val="a"/>
    <w:next w:val="a"/>
    <w:link w:val="10"/>
    <w:uiPriority w:val="99"/>
    <w:qFormat/>
    <w:rsid w:val="001473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F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1DD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473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3CC"/>
  </w:style>
  <w:style w:type="character" w:customStyle="1" w:styleId="a7">
    <w:name w:val="Гипертекстовая ссылка"/>
    <w:basedOn w:val="a0"/>
    <w:uiPriority w:val="99"/>
    <w:rsid w:val="001473CC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473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147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473CC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6557AE"/>
    <w:rPr>
      <w:color w:val="0000FF"/>
      <w:u w:val="single"/>
    </w:rPr>
  </w:style>
  <w:style w:type="paragraph" w:customStyle="1" w:styleId="rtecenter">
    <w:name w:val="rtecenter"/>
    <w:basedOn w:val="a"/>
    <w:rsid w:val="000F493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5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3/10/11/n11413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09/04/30/n5033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9/04/30/n503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A161-E9C9-49D0-B33C-10AC965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Олег Владимирович</dc:creator>
  <cp:keywords/>
  <dc:description/>
  <cp:lastModifiedBy>SmolinaTA</cp:lastModifiedBy>
  <cp:revision>13</cp:revision>
  <cp:lastPrinted>2018-09-27T10:51:00Z</cp:lastPrinted>
  <dcterms:created xsi:type="dcterms:W3CDTF">2018-08-20T08:47:00Z</dcterms:created>
  <dcterms:modified xsi:type="dcterms:W3CDTF">2018-10-17T05:40:00Z</dcterms:modified>
</cp:coreProperties>
</file>