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83115B" w:rsidRDefault="0083115B" w:rsidP="0083115B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06.06.2018 года № 1826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FD7961" w:rsidRPr="00BE3516" w:rsidRDefault="00FD7961" w:rsidP="00FD7961">
      <w:pPr>
        <w:tabs>
          <w:tab w:val="left" w:pos="5200"/>
        </w:tabs>
        <w:ind w:right="4501" w:firstLine="0"/>
        <w:jc w:val="both"/>
        <w:rPr>
          <w:b/>
        </w:rPr>
      </w:pPr>
      <w:r w:rsidRPr="00FD7961">
        <w:rPr>
          <w:sz w:val="28"/>
          <w:szCs w:val="28"/>
        </w:rPr>
        <w:t xml:space="preserve">О создании согласительной комиссии для урегулирования разногласий, послуживших основанием для подготовки заключения </w:t>
      </w:r>
      <w:r w:rsidRPr="00FD7961">
        <w:rPr>
          <w:rStyle w:val="1"/>
          <w:rFonts w:ascii="Times New Roman" w:hAnsi="Times New Roman"/>
          <w:color w:val="000000"/>
          <w:sz w:val="28"/>
          <w:szCs w:val="28"/>
        </w:rPr>
        <w:t xml:space="preserve">об отказе в согласовании проекта генерального плана </w:t>
      </w:r>
      <w:r w:rsidR="009907BB">
        <w:rPr>
          <w:rStyle w:val="1"/>
          <w:rFonts w:ascii="Times New Roman" w:hAnsi="Times New Roman"/>
          <w:color w:val="000000"/>
          <w:sz w:val="28"/>
          <w:szCs w:val="28"/>
        </w:rPr>
        <w:t>(</w:t>
      </w:r>
      <w:r w:rsidR="00A46FC6">
        <w:rPr>
          <w:rStyle w:val="1"/>
          <w:rFonts w:ascii="Times New Roman" w:hAnsi="Times New Roman"/>
          <w:color w:val="000000"/>
          <w:sz w:val="28"/>
          <w:szCs w:val="28"/>
        </w:rPr>
        <w:t>внесение изменений</w:t>
      </w:r>
      <w:r w:rsidR="009907BB">
        <w:rPr>
          <w:rStyle w:val="1"/>
          <w:rFonts w:ascii="Times New Roman" w:hAnsi="Times New Roman"/>
          <w:color w:val="000000"/>
          <w:sz w:val="28"/>
          <w:szCs w:val="28"/>
        </w:rPr>
        <w:t xml:space="preserve">) </w:t>
      </w:r>
      <w:r w:rsidR="00026EFE">
        <w:rPr>
          <w:rStyle w:val="1"/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="00026EFE">
        <w:rPr>
          <w:rStyle w:val="1"/>
          <w:rFonts w:ascii="Times New Roman" w:hAnsi="Times New Roman"/>
          <w:color w:val="000000"/>
          <w:sz w:val="28"/>
          <w:szCs w:val="28"/>
        </w:rPr>
        <w:t>.Б</w:t>
      </w:r>
      <w:proofErr w:type="gramEnd"/>
      <w:r w:rsidR="00026EFE">
        <w:rPr>
          <w:rStyle w:val="1"/>
          <w:rFonts w:ascii="Times New Roman" w:hAnsi="Times New Roman"/>
          <w:color w:val="000000"/>
          <w:sz w:val="28"/>
          <w:szCs w:val="28"/>
        </w:rPr>
        <w:t>ольшие Харлуши</w:t>
      </w:r>
      <w:r w:rsidR="00A46FC6">
        <w:rPr>
          <w:rStyle w:val="1"/>
          <w:rFonts w:ascii="Times New Roman" w:hAnsi="Times New Roman"/>
          <w:color w:val="000000"/>
          <w:sz w:val="28"/>
          <w:szCs w:val="28"/>
        </w:rPr>
        <w:t xml:space="preserve"> Кременкульского</w:t>
      </w:r>
      <w:r w:rsidR="00F5238F">
        <w:rPr>
          <w:rStyle w:val="1"/>
          <w:rFonts w:ascii="Times New Roman" w:hAnsi="Times New Roman"/>
          <w:color w:val="000000"/>
          <w:sz w:val="28"/>
          <w:szCs w:val="28"/>
        </w:rPr>
        <w:t xml:space="preserve"> сельского поселения Сосновского муниципального района</w:t>
      </w:r>
      <w:r w:rsidR="00BE3516">
        <w:rPr>
          <w:rStyle w:val="1"/>
          <w:rFonts w:ascii="Times New Roman" w:hAnsi="Times New Roman"/>
          <w:color w:val="000000"/>
          <w:sz w:val="28"/>
          <w:szCs w:val="28"/>
        </w:rPr>
        <w:t xml:space="preserve"> Челябинской области</w:t>
      </w:r>
    </w:p>
    <w:p w:rsidR="00FD7961" w:rsidRPr="00FD7961" w:rsidRDefault="00FD7961" w:rsidP="00FD7961">
      <w:pPr>
        <w:jc w:val="both"/>
        <w:rPr>
          <w:sz w:val="28"/>
          <w:szCs w:val="28"/>
        </w:rPr>
      </w:pPr>
      <w:r w:rsidRPr="0074040C">
        <w:t xml:space="preserve">  </w:t>
      </w:r>
    </w:p>
    <w:p w:rsidR="00FD7961" w:rsidRPr="00FD7961" w:rsidRDefault="00FD7961" w:rsidP="00FD7961">
      <w:pPr>
        <w:jc w:val="both"/>
        <w:rPr>
          <w:sz w:val="28"/>
          <w:szCs w:val="28"/>
        </w:rPr>
      </w:pPr>
      <w:r w:rsidRPr="00FD7961">
        <w:rPr>
          <w:sz w:val="28"/>
          <w:szCs w:val="28"/>
        </w:rPr>
        <w:t xml:space="preserve">      </w:t>
      </w:r>
    </w:p>
    <w:p w:rsidR="00FD7961" w:rsidRPr="00C75548" w:rsidRDefault="00FD7961" w:rsidP="00315B86">
      <w:pPr>
        <w:ind w:firstLine="709"/>
        <w:jc w:val="both"/>
        <w:rPr>
          <w:sz w:val="28"/>
          <w:szCs w:val="28"/>
        </w:rPr>
      </w:pPr>
      <w:r w:rsidRPr="00C75548">
        <w:rPr>
          <w:sz w:val="28"/>
          <w:szCs w:val="28"/>
        </w:rPr>
        <w:t xml:space="preserve">В соответствии со статьей 25 Градостроительного кодекса Российской Федерации, Приказом Министерства регионального развития Российской Федерации от </w:t>
      </w:r>
      <w:r w:rsidR="00C75548" w:rsidRPr="00C75548">
        <w:rPr>
          <w:sz w:val="28"/>
          <w:szCs w:val="28"/>
        </w:rPr>
        <w:t>21.07.2016</w:t>
      </w:r>
      <w:r w:rsidRPr="00C75548">
        <w:rPr>
          <w:sz w:val="28"/>
          <w:szCs w:val="28"/>
        </w:rPr>
        <w:t xml:space="preserve"> № </w:t>
      </w:r>
      <w:r w:rsidR="00C75548" w:rsidRPr="00C75548">
        <w:rPr>
          <w:sz w:val="28"/>
          <w:szCs w:val="28"/>
        </w:rPr>
        <w:t>460</w:t>
      </w:r>
      <w:r w:rsidRPr="00C75548">
        <w:rPr>
          <w:sz w:val="28"/>
          <w:szCs w:val="28"/>
        </w:rPr>
        <w:t xml:space="preserve"> «</w:t>
      </w:r>
      <w:r w:rsidR="00C75548" w:rsidRPr="00C75548">
        <w:rPr>
          <w:rFonts w:eastAsiaTheme="minorHAnsi"/>
          <w:sz w:val="28"/>
          <w:szCs w:val="28"/>
          <w:lang w:eastAsia="en-US"/>
        </w:rPr>
        <w:t xml:space="preserve">Об утверждении </w:t>
      </w:r>
      <w:proofErr w:type="gramStart"/>
      <w:r w:rsidR="00C75548" w:rsidRPr="00C75548">
        <w:rPr>
          <w:rFonts w:eastAsiaTheme="minorHAnsi"/>
          <w:sz w:val="28"/>
          <w:szCs w:val="28"/>
          <w:lang w:eastAsia="en-US"/>
        </w:rPr>
        <w:t>порядка согласования проектов документов территориального планирования муниципальных</w:t>
      </w:r>
      <w:proofErr w:type="gramEnd"/>
      <w:r w:rsidR="00C75548" w:rsidRPr="00C75548">
        <w:rPr>
          <w:rFonts w:eastAsiaTheme="minorHAnsi"/>
          <w:sz w:val="28"/>
          <w:szCs w:val="28"/>
          <w:lang w:eastAsia="en-US"/>
        </w:rPr>
        <w:t xml:space="preserve"> образований, состава и порядка работы согласительной комиссии при согласовании проектов документов территориального планирования», </w:t>
      </w:r>
      <w:r w:rsidR="006456C9" w:rsidRPr="00C75548">
        <w:rPr>
          <w:sz w:val="28"/>
          <w:szCs w:val="28"/>
        </w:rPr>
        <w:t>администрация</w:t>
      </w:r>
      <w:r w:rsidRPr="00C75548">
        <w:rPr>
          <w:sz w:val="28"/>
          <w:szCs w:val="28"/>
        </w:rPr>
        <w:t xml:space="preserve"> Сосновского муниципального района</w:t>
      </w:r>
    </w:p>
    <w:p w:rsidR="00FD7961" w:rsidRDefault="00FD7961" w:rsidP="00FD7961">
      <w:pPr>
        <w:pStyle w:val="ConsPlusNormal"/>
        <w:ind w:right="-24"/>
        <w:jc w:val="both"/>
        <w:outlineLvl w:val="0"/>
      </w:pPr>
      <w:r>
        <w:t>ПОСТАНОВЛЯЕТ:</w:t>
      </w:r>
    </w:p>
    <w:p w:rsidR="00FD7961" w:rsidRPr="00FD7961" w:rsidRDefault="00FD7961" w:rsidP="00FD7961">
      <w:pPr>
        <w:pStyle w:val="ConsPlusNormal"/>
        <w:numPr>
          <w:ilvl w:val="0"/>
          <w:numId w:val="5"/>
        </w:numPr>
        <w:tabs>
          <w:tab w:val="clear" w:pos="720"/>
        </w:tabs>
        <w:ind w:left="0" w:right="-24" w:firstLine="709"/>
        <w:jc w:val="both"/>
        <w:outlineLvl w:val="0"/>
      </w:pPr>
      <w:r w:rsidRPr="00FD7961">
        <w:t xml:space="preserve">Создать согласительную комиссию для урегулирования разногласий, послуживших основанием для подготовки заключения </w:t>
      </w:r>
      <w:r w:rsidRPr="00FD7961">
        <w:rPr>
          <w:rStyle w:val="1"/>
          <w:rFonts w:ascii="Times New Roman" w:hAnsi="Times New Roman"/>
          <w:color w:val="000000"/>
          <w:sz w:val="28"/>
        </w:rPr>
        <w:t xml:space="preserve">об отказе в согласовании проекта генерального плана </w:t>
      </w:r>
      <w:r w:rsidR="00A46FC6">
        <w:rPr>
          <w:rStyle w:val="1"/>
          <w:rFonts w:ascii="Times New Roman" w:hAnsi="Times New Roman"/>
          <w:color w:val="000000"/>
          <w:sz w:val="28"/>
        </w:rPr>
        <w:t xml:space="preserve">(внесение изменений) </w:t>
      </w:r>
      <w:r w:rsidR="00026EFE">
        <w:rPr>
          <w:rStyle w:val="1"/>
          <w:rFonts w:ascii="Times New Roman" w:hAnsi="Times New Roman"/>
          <w:color w:val="000000"/>
          <w:sz w:val="28"/>
        </w:rPr>
        <w:t>с</w:t>
      </w:r>
      <w:proofErr w:type="gramStart"/>
      <w:r w:rsidR="00026EFE">
        <w:rPr>
          <w:rStyle w:val="1"/>
          <w:rFonts w:ascii="Times New Roman" w:hAnsi="Times New Roman"/>
          <w:color w:val="000000"/>
          <w:sz w:val="28"/>
        </w:rPr>
        <w:t>.Б</w:t>
      </w:r>
      <w:proofErr w:type="gramEnd"/>
      <w:r w:rsidR="00026EFE">
        <w:rPr>
          <w:rStyle w:val="1"/>
          <w:rFonts w:ascii="Times New Roman" w:hAnsi="Times New Roman"/>
          <w:color w:val="000000"/>
          <w:sz w:val="28"/>
        </w:rPr>
        <w:t>ольше Харлуши</w:t>
      </w:r>
      <w:r w:rsidR="00A46FC6">
        <w:rPr>
          <w:rStyle w:val="1"/>
          <w:rFonts w:ascii="Times New Roman" w:hAnsi="Times New Roman"/>
          <w:color w:val="000000"/>
          <w:sz w:val="28"/>
        </w:rPr>
        <w:t xml:space="preserve"> Кременкульского сельского поселения </w:t>
      </w:r>
      <w:r w:rsidR="00F5238F">
        <w:rPr>
          <w:rStyle w:val="1"/>
          <w:rFonts w:ascii="Times New Roman" w:hAnsi="Times New Roman"/>
          <w:color w:val="000000"/>
          <w:sz w:val="28"/>
        </w:rPr>
        <w:t>Сосновского муниципального района</w:t>
      </w:r>
      <w:r w:rsidRPr="00FD7961">
        <w:t xml:space="preserve"> </w:t>
      </w:r>
      <w:r w:rsidR="00BE3516">
        <w:t xml:space="preserve">Челябинской области </w:t>
      </w:r>
      <w:r w:rsidRPr="00FD7961">
        <w:t>(далее – Согласительная комиссия).</w:t>
      </w:r>
    </w:p>
    <w:p w:rsidR="00FD7961" w:rsidRPr="00FD7961" w:rsidRDefault="00FD7961" w:rsidP="00FD7961">
      <w:pPr>
        <w:widowControl/>
        <w:numPr>
          <w:ilvl w:val="0"/>
          <w:numId w:val="5"/>
        </w:numPr>
        <w:tabs>
          <w:tab w:val="num" w:pos="-100"/>
        </w:tabs>
        <w:autoSpaceDE/>
        <w:autoSpaceDN/>
        <w:adjustRightInd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FD7961">
        <w:rPr>
          <w:sz w:val="28"/>
          <w:szCs w:val="28"/>
        </w:rPr>
        <w:t>Утвердить Положение о деятельности Согласительной комиссии, согласно приложению  1 к настоящему постановлению.</w:t>
      </w:r>
    </w:p>
    <w:p w:rsidR="00FD7961" w:rsidRPr="00FD7961" w:rsidRDefault="00FD7961" w:rsidP="00FD7961">
      <w:pPr>
        <w:widowControl/>
        <w:numPr>
          <w:ilvl w:val="0"/>
          <w:numId w:val="5"/>
        </w:numPr>
        <w:tabs>
          <w:tab w:val="num" w:pos="-100"/>
        </w:tabs>
        <w:autoSpaceDE/>
        <w:autoSpaceDN/>
        <w:adjustRightInd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FD7961">
        <w:rPr>
          <w:sz w:val="28"/>
          <w:szCs w:val="28"/>
        </w:rPr>
        <w:t>Утвердить состав Согласительной комиссии, согласно приложению  2 к настоящему постановлению.</w:t>
      </w:r>
    </w:p>
    <w:p w:rsidR="00FD7961" w:rsidRDefault="00FD7961" w:rsidP="00FD7961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муниципальной службы</w:t>
      </w:r>
      <w:r w:rsidRPr="008F1CAC">
        <w:rPr>
          <w:sz w:val="28"/>
          <w:szCs w:val="28"/>
        </w:rPr>
        <w:t xml:space="preserve"> (</w:t>
      </w:r>
      <w:r w:rsidR="00026EFE">
        <w:rPr>
          <w:sz w:val="28"/>
          <w:szCs w:val="28"/>
        </w:rPr>
        <w:t>О.В. Осипова</w:t>
      </w:r>
      <w:r w:rsidRPr="008F1CAC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8F1CAC">
        <w:rPr>
          <w:sz w:val="28"/>
          <w:szCs w:val="28"/>
        </w:rPr>
        <w:t>разместить</w:t>
      </w:r>
      <w:proofErr w:type="gramEnd"/>
      <w:r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</w:p>
    <w:p w:rsidR="00FD7961" w:rsidRDefault="00FD7961" w:rsidP="00FD7961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D3FF4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A03C5A">
        <w:rPr>
          <w:sz w:val="28"/>
          <w:szCs w:val="28"/>
        </w:rPr>
        <w:t xml:space="preserve">Азархин И.М. </w:t>
      </w:r>
    </w:p>
    <w:p w:rsidR="00FD7961" w:rsidRDefault="00FD7961" w:rsidP="00FD7961"/>
    <w:p w:rsidR="00FD7961" w:rsidRDefault="00FD7961" w:rsidP="00FD7961">
      <w:pPr>
        <w:ind w:firstLine="0"/>
        <w:rPr>
          <w:sz w:val="28"/>
          <w:szCs w:val="28"/>
        </w:rPr>
      </w:pPr>
    </w:p>
    <w:p w:rsidR="00FD7961" w:rsidRDefault="00FD7961" w:rsidP="00FD7961">
      <w:pPr>
        <w:ind w:firstLine="0"/>
        <w:rPr>
          <w:sz w:val="28"/>
          <w:szCs w:val="28"/>
        </w:rPr>
      </w:pPr>
    </w:p>
    <w:p w:rsidR="00026EFE" w:rsidRDefault="00026EFE" w:rsidP="00FD7961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D7961" w:rsidRPr="00FD7961" w:rsidRDefault="00026EFE" w:rsidP="00FD7961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И.М. Азархин </w:t>
      </w:r>
    </w:p>
    <w:p w:rsidR="00FD7961" w:rsidRPr="00FD7961" w:rsidRDefault="00FD7961" w:rsidP="00FD7961">
      <w:pPr>
        <w:rPr>
          <w:sz w:val="28"/>
          <w:szCs w:val="28"/>
        </w:rPr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773AA9" w:rsidRPr="0018775A" w:rsidRDefault="00773AA9" w:rsidP="00773AA9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 1 </w:t>
      </w:r>
    </w:p>
    <w:p w:rsidR="00773AA9" w:rsidRPr="00D0754C" w:rsidRDefault="00773AA9" w:rsidP="00773AA9">
      <w:pPr>
        <w:ind w:left="5664" w:firstLine="6"/>
        <w:rPr>
          <w:sz w:val="28"/>
          <w:szCs w:val="28"/>
        </w:rPr>
      </w:pPr>
      <w:r w:rsidRPr="00D0754C">
        <w:rPr>
          <w:sz w:val="28"/>
          <w:szCs w:val="28"/>
        </w:rPr>
        <w:t xml:space="preserve">к постановлению </w:t>
      </w:r>
    </w:p>
    <w:p w:rsidR="00773AA9" w:rsidRPr="00D0754C" w:rsidRDefault="00773AA9" w:rsidP="00773AA9">
      <w:pPr>
        <w:ind w:left="5664" w:firstLine="6"/>
        <w:rPr>
          <w:sz w:val="28"/>
          <w:szCs w:val="28"/>
        </w:rPr>
      </w:pPr>
      <w:r w:rsidRPr="00D0754C">
        <w:rPr>
          <w:sz w:val="28"/>
          <w:szCs w:val="28"/>
        </w:rPr>
        <w:t xml:space="preserve">Администрации Сосновского муниципального района от </w:t>
      </w:r>
      <w:r w:rsidR="0083115B">
        <w:rPr>
          <w:sz w:val="28"/>
          <w:szCs w:val="28"/>
        </w:rPr>
        <w:t>06.06.</w:t>
      </w:r>
      <w:r w:rsidRPr="00D0754C">
        <w:rPr>
          <w:sz w:val="28"/>
          <w:szCs w:val="28"/>
        </w:rPr>
        <w:t>201</w:t>
      </w:r>
      <w:r w:rsidR="00026EFE">
        <w:rPr>
          <w:sz w:val="28"/>
          <w:szCs w:val="28"/>
        </w:rPr>
        <w:t>8</w:t>
      </w:r>
      <w:r w:rsidRPr="00D0754C">
        <w:rPr>
          <w:sz w:val="28"/>
          <w:szCs w:val="28"/>
        </w:rPr>
        <w:t xml:space="preserve"> года №</w:t>
      </w:r>
      <w:r w:rsidR="0083115B">
        <w:rPr>
          <w:sz w:val="28"/>
          <w:szCs w:val="28"/>
        </w:rPr>
        <w:t xml:space="preserve"> 1826</w:t>
      </w:r>
    </w:p>
    <w:p w:rsidR="00FD7961" w:rsidRPr="00D0754C" w:rsidRDefault="00FD7961" w:rsidP="00FD7961">
      <w:pPr>
        <w:tabs>
          <w:tab w:val="left" w:pos="5670"/>
          <w:tab w:val="left" w:pos="7938"/>
        </w:tabs>
        <w:rPr>
          <w:sz w:val="28"/>
          <w:szCs w:val="28"/>
        </w:rPr>
      </w:pPr>
    </w:p>
    <w:p w:rsidR="00FD7961" w:rsidRPr="0083115B" w:rsidRDefault="00FD7961" w:rsidP="00FD7961">
      <w:pPr>
        <w:spacing w:before="100" w:beforeAutospacing="1" w:after="100" w:afterAutospacing="1"/>
        <w:jc w:val="center"/>
        <w:rPr>
          <w:sz w:val="28"/>
          <w:szCs w:val="28"/>
        </w:rPr>
      </w:pPr>
      <w:r w:rsidRPr="0083115B">
        <w:rPr>
          <w:bCs/>
          <w:sz w:val="28"/>
          <w:szCs w:val="28"/>
        </w:rPr>
        <w:t>ПОЛОЖЕНИЕ</w:t>
      </w:r>
    </w:p>
    <w:p w:rsidR="00FD7961" w:rsidRPr="00D0754C" w:rsidRDefault="00FD7961" w:rsidP="007D26FF">
      <w:pPr>
        <w:spacing w:before="100" w:beforeAutospacing="1" w:after="100" w:afterAutospacing="1"/>
        <w:jc w:val="center"/>
        <w:rPr>
          <w:sz w:val="28"/>
          <w:szCs w:val="28"/>
        </w:rPr>
      </w:pPr>
      <w:r w:rsidRPr="00D0754C">
        <w:rPr>
          <w:bCs/>
          <w:sz w:val="28"/>
          <w:szCs w:val="28"/>
        </w:rPr>
        <w:t xml:space="preserve">о деятельности согласительной комиссии по урегулированию </w:t>
      </w:r>
      <w:r w:rsidRPr="00D0754C">
        <w:rPr>
          <w:sz w:val="28"/>
          <w:szCs w:val="28"/>
        </w:rPr>
        <w:t xml:space="preserve">разногласий, послуживших основанием для подготовки заключения </w:t>
      </w:r>
      <w:r w:rsidR="00773AA9" w:rsidRPr="00D0754C">
        <w:rPr>
          <w:rStyle w:val="1"/>
          <w:rFonts w:ascii="Times New Roman" w:hAnsi="Times New Roman"/>
          <w:color w:val="000000"/>
          <w:sz w:val="28"/>
          <w:szCs w:val="28"/>
        </w:rPr>
        <w:t xml:space="preserve">об отказе в согласовании проекта генерального плана </w:t>
      </w:r>
      <w:r w:rsidR="00A46FC6">
        <w:rPr>
          <w:rStyle w:val="1"/>
          <w:rFonts w:ascii="Times New Roman" w:hAnsi="Times New Roman"/>
          <w:color w:val="000000"/>
          <w:sz w:val="28"/>
          <w:szCs w:val="28"/>
        </w:rPr>
        <w:t xml:space="preserve">(внесение изменений) </w:t>
      </w:r>
      <w:r w:rsidR="00026EFE">
        <w:rPr>
          <w:rStyle w:val="1"/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="00026EFE">
        <w:rPr>
          <w:rStyle w:val="1"/>
          <w:rFonts w:ascii="Times New Roman" w:hAnsi="Times New Roman"/>
          <w:color w:val="000000"/>
          <w:sz w:val="28"/>
          <w:szCs w:val="28"/>
        </w:rPr>
        <w:t>.Б</w:t>
      </w:r>
      <w:proofErr w:type="gramEnd"/>
      <w:r w:rsidR="00026EFE">
        <w:rPr>
          <w:rStyle w:val="1"/>
          <w:rFonts w:ascii="Times New Roman" w:hAnsi="Times New Roman"/>
          <w:color w:val="000000"/>
          <w:sz w:val="28"/>
          <w:szCs w:val="28"/>
        </w:rPr>
        <w:t>ольшие Харлуши</w:t>
      </w:r>
      <w:r w:rsidR="00A46FC6">
        <w:rPr>
          <w:rStyle w:val="1"/>
          <w:rFonts w:ascii="Times New Roman" w:hAnsi="Times New Roman"/>
          <w:color w:val="000000"/>
          <w:sz w:val="28"/>
          <w:szCs w:val="28"/>
        </w:rPr>
        <w:t xml:space="preserve"> Кременкульского сельского поселения</w:t>
      </w:r>
      <w:r w:rsidR="009907BB">
        <w:rPr>
          <w:rStyle w:val="1"/>
          <w:rFonts w:ascii="Times New Roman" w:hAnsi="Times New Roman"/>
          <w:color w:val="000000"/>
          <w:sz w:val="28"/>
          <w:szCs w:val="28"/>
        </w:rPr>
        <w:t xml:space="preserve"> </w:t>
      </w:r>
      <w:r w:rsidR="00F5238F">
        <w:rPr>
          <w:rStyle w:val="1"/>
          <w:rFonts w:ascii="Times New Roman" w:hAnsi="Times New Roman"/>
          <w:color w:val="000000"/>
          <w:sz w:val="28"/>
          <w:szCs w:val="28"/>
        </w:rPr>
        <w:t>Сосновского муниципального района</w:t>
      </w:r>
      <w:r w:rsidR="00BE3516">
        <w:rPr>
          <w:rStyle w:val="1"/>
          <w:rFonts w:ascii="Times New Roman" w:hAnsi="Times New Roman"/>
          <w:color w:val="000000"/>
          <w:sz w:val="28"/>
          <w:szCs w:val="28"/>
        </w:rPr>
        <w:t xml:space="preserve"> Челябинской области</w:t>
      </w:r>
    </w:p>
    <w:p w:rsidR="00FD7961" w:rsidRPr="00D0754C" w:rsidRDefault="00FD7961" w:rsidP="00FD7961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 w:rsidRPr="00D0754C">
        <w:rPr>
          <w:sz w:val="28"/>
          <w:szCs w:val="28"/>
        </w:rPr>
        <w:t>Общие положения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 xml:space="preserve">1.1. С целью урегулирования разногласий, послуживших основанием </w:t>
      </w:r>
      <w:r w:rsidR="003C42BB" w:rsidRPr="00D0754C">
        <w:rPr>
          <w:sz w:val="28"/>
          <w:szCs w:val="28"/>
        </w:rPr>
        <w:t xml:space="preserve">для подготовки заключения </w:t>
      </w:r>
      <w:r w:rsidR="003C42BB" w:rsidRPr="00D0754C">
        <w:rPr>
          <w:rStyle w:val="1"/>
          <w:rFonts w:ascii="Times New Roman" w:hAnsi="Times New Roman"/>
          <w:color w:val="000000"/>
          <w:sz w:val="28"/>
          <w:szCs w:val="28"/>
        </w:rPr>
        <w:t xml:space="preserve">об отказе в согласовании проекта генерального плана </w:t>
      </w:r>
      <w:r w:rsidR="00A46FC6">
        <w:rPr>
          <w:rStyle w:val="1"/>
          <w:rFonts w:ascii="Times New Roman" w:hAnsi="Times New Roman"/>
          <w:color w:val="000000"/>
          <w:sz w:val="28"/>
          <w:szCs w:val="28"/>
        </w:rPr>
        <w:t xml:space="preserve">(внесение изменений) </w:t>
      </w:r>
      <w:r w:rsidR="00026EFE">
        <w:rPr>
          <w:rStyle w:val="1"/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="00026EFE">
        <w:rPr>
          <w:rStyle w:val="1"/>
          <w:rFonts w:ascii="Times New Roman" w:hAnsi="Times New Roman"/>
          <w:color w:val="000000"/>
          <w:sz w:val="28"/>
          <w:szCs w:val="28"/>
        </w:rPr>
        <w:t>.Б</w:t>
      </w:r>
      <w:proofErr w:type="gramEnd"/>
      <w:r w:rsidR="00026EFE">
        <w:rPr>
          <w:rStyle w:val="1"/>
          <w:rFonts w:ascii="Times New Roman" w:hAnsi="Times New Roman"/>
          <w:color w:val="000000"/>
          <w:sz w:val="28"/>
          <w:szCs w:val="28"/>
        </w:rPr>
        <w:t xml:space="preserve">ольшие Харлуши </w:t>
      </w:r>
      <w:r w:rsidR="00A46FC6">
        <w:rPr>
          <w:rStyle w:val="1"/>
          <w:rFonts w:ascii="Times New Roman" w:hAnsi="Times New Roman"/>
          <w:color w:val="000000"/>
          <w:sz w:val="28"/>
          <w:szCs w:val="28"/>
        </w:rPr>
        <w:t>Кременкульского сельского поселения</w:t>
      </w:r>
      <w:r w:rsidR="00F5238F">
        <w:rPr>
          <w:rStyle w:val="1"/>
          <w:rFonts w:ascii="Times New Roman" w:hAnsi="Times New Roman"/>
          <w:color w:val="000000"/>
          <w:sz w:val="28"/>
          <w:szCs w:val="28"/>
        </w:rPr>
        <w:t xml:space="preserve"> Сосновского муниципального района</w:t>
      </w:r>
      <w:r w:rsidR="00BE3516">
        <w:rPr>
          <w:rStyle w:val="1"/>
          <w:rFonts w:ascii="Times New Roman" w:hAnsi="Times New Roman"/>
          <w:color w:val="000000"/>
          <w:sz w:val="28"/>
          <w:szCs w:val="28"/>
        </w:rPr>
        <w:t xml:space="preserve"> Челябинской области</w:t>
      </w:r>
      <w:r w:rsidRPr="00D0754C">
        <w:rPr>
          <w:sz w:val="28"/>
          <w:szCs w:val="28"/>
        </w:rPr>
        <w:t xml:space="preserve"> (далее – проект Генерального плана), администрация </w:t>
      </w:r>
      <w:r w:rsidR="003C42BB" w:rsidRPr="00D0754C">
        <w:rPr>
          <w:sz w:val="28"/>
          <w:szCs w:val="28"/>
        </w:rPr>
        <w:t xml:space="preserve">Сосновского </w:t>
      </w:r>
      <w:r w:rsidRPr="00D0754C">
        <w:rPr>
          <w:sz w:val="28"/>
          <w:szCs w:val="28"/>
        </w:rPr>
        <w:t xml:space="preserve">муниципального </w:t>
      </w:r>
      <w:r w:rsidR="003C42BB" w:rsidRPr="00D0754C">
        <w:rPr>
          <w:sz w:val="28"/>
          <w:szCs w:val="28"/>
        </w:rPr>
        <w:t xml:space="preserve">района </w:t>
      </w:r>
      <w:r w:rsidRPr="00D0754C">
        <w:rPr>
          <w:sz w:val="28"/>
          <w:szCs w:val="28"/>
        </w:rPr>
        <w:t>создаёт Согласительную комиссию, которая является органом, уполномоченным принимать решения по вопросам, отнесённым к её компетенции (далее – Согласительная комиссия).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 xml:space="preserve">1.2. Согласительная комиссия в своей деятельности руководствуется ст. 25 Градостроительного кодекса Российской Федерации, </w:t>
      </w:r>
      <w:r w:rsidR="00A03C5A" w:rsidRPr="00C75548">
        <w:rPr>
          <w:sz w:val="28"/>
          <w:szCs w:val="28"/>
        </w:rPr>
        <w:t>Приказом Министерства регионального развития Российской Федерации от 21.07.2016 № 460 «</w:t>
      </w:r>
      <w:r w:rsidR="00A03C5A" w:rsidRPr="00C75548">
        <w:rPr>
          <w:rFonts w:eastAsiaTheme="minorHAnsi"/>
          <w:sz w:val="28"/>
          <w:szCs w:val="28"/>
          <w:lang w:eastAsia="en-US"/>
        </w:rPr>
        <w:t xml:space="preserve">Об утверждении </w:t>
      </w:r>
      <w:proofErr w:type="gramStart"/>
      <w:r w:rsidR="00A03C5A" w:rsidRPr="00C75548">
        <w:rPr>
          <w:rFonts w:eastAsiaTheme="minorHAnsi"/>
          <w:sz w:val="28"/>
          <w:szCs w:val="28"/>
          <w:lang w:eastAsia="en-US"/>
        </w:rPr>
        <w:t>порядка согласования проектов документов территориального планирования муниципальных</w:t>
      </w:r>
      <w:proofErr w:type="gramEnd"/>
      <w:r w:rsidR="00A03C5A" w:rsidRPr="00C75548">
        <w:rPr>
          <w:rFonts w:eastAsiaTheme="minorHAnsi"/>
          <w:sz w:val="28"/>
          <w:szCs w:val="28"/>
          <w:lang w:eastAsia="en-US"/>
        </w:rPr>
        <w:t xml:space="preserve"> образований, состава и порядка работы согласительной комиссии при согласовании проектов документов территориального планирования»</w:t>
      </w:r>
      <w:r w:rsidRPr="00D0754C">
        <w:rPr>
          <w:sz w:val="28"/>
          <w:szCs w:val="28"/>
        </w:rPr>
        <w:t>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1.3. Согласительная комиссия осуществляет свою деятельность во взаимодействии с органами государственной власти, органами местного самоуправления и другими заинтересованными лицами.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1.4. В состав Согласительной комиссии включаются: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 xml:space="preserve">- Представители согласующих органов Правительства </w:t>
      </w:r>
      <w:r w:rsidR="003C42BB" w:rsidRPr="00D0754C">
        <w:rPr>
          <w:sz w:val="28"/>
          <w:szCs w:val="28"/>
        </w:rPr>
        <w:t>Челябинской области</w:t>
      </w:r>
      <w:r w:rsidRPr="00D0754C">
        <w:rPr>
          <w:sz w:val="28"/>
          <w:szCs w:val="28"/>
        </w:rPr>
        <w:t>, которые направили заключения об отказе в согласовании проекта Генерального плана;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 xml:space="preserve">- Представители Администрации </w:t>
      </w:r>
      <w:r w:rsidR="003C42BB" w:rsidRPr="00D0754C">
        <w:rPr>
          <w:sz w:val="28"/>
          <w:szCs w:val="28"/>
        </w:rPr>
        <w:t xml:space="preserve">Сосновского муниципального района, Представители администрации </w:t>
      </w:r>
      <w:r w:rsidR="00A46FC6">
        <w:rPr>
          <w:sz w:val="28"/>
          <w:szCs w:val="28"/>
        </w:rPr>
        <w:t>Кременкульского</w:t>
      </w:r>
      <w:r w:rsidR="003C42BB" w:rsidRPr="00D0754C">
        <w:rPr>
          <w:sz w:val="28"/>
          <w:szCs w:val="28"/>
        </w:rPr>
        <w:t xml:space="preserve"> сельского поселения </w:t>
      </w:r>
      <w:r w:rsidRPr="00D0754C">
        <w:rPr>
          <w:sz w:val="28"/>
          <w:szCs w:val="28"/>
        </w:rPr>
        <w:t xml:space="preserve">и Совета депутатов </w:t>
      </w:r>
      <w:r w:rsidR="00A46FC6">
        <w:rPr>
          <w:sz w:val="28"/>
          <w:szCs w:val="28"/>
        </w:rPr>
        <w:t xml:space="preserve">Кременкульского </w:t>
      </w:r>
      <w:r w:rsidR="003C42BB" w:rsidRPr="00D0754C">
        <w:rPr>
          <w:sz w:val="28"/>
          <w:szCs w:val="28"/>
        </w:rPr>
        <w:t>сельского поселения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- Представители разработчика проекта Генерального плана (с правом совещательного голоса).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 xml:space="preserve">1.5. Срок работы Согласительной комиссии составляет не более 3 (трёх) </w:t>
      </w:r>
      <w:r w:rsidRPr="00D0754C">
        <w:rPr>
          <w:sz w:val="28"/>
          <w:szCs w:val="28"/>
        </w:rPr>
        <w:lastRenderedPageBreak/>
        <w:t xml:space="preserve">месяцев </w:t>
      </w:r>
      <w:proofErr w:type="gramStart"/>
      <w:r w:rsidRPr="00D0754C">
        <w:rPr>
          <w:sz w:val="28"/>
          <w:szCs w:val="28"/>
        </w:rPr>
        <w:t>с даты</w:t>
      </w:r>
      <w:proofErr w:type="gramEnd"/>
      <w:r w:rsidRPr="00D0754C">
        <w:rPr>
          <w:sz w:val="28"/>
          <w:szCs w:val="28"/>
        </w:rPr>
        <w:t xml:space="preserve"> её создания.</w:t>
      </w:r>
    </w:p>
    <w:p w:rsidR="00A46FC6" w:rsidRDefault="00A46FC6" w:rsidP="00FD7961">
      <w:pPr>
        <w:jc w:val="center"/>
        <w:rPr>
          <w:sz w:val="28"/>
          <w:szCs w:val="28"/>
        </w:rPr>
      </w:pPr>
    </w:p>
    <w:p w:rsidR="00FD7961" w:rsidRPr="00D0754C" w:rsidRDefault="00FD7961" w:rsidP="00FD7961">
      <w:pPr>
        <w:jc w:val="center"/>
        <w:rPr>
          <w:sz w:val="28"/>
          <w:szCs w:val="28"/>
        </w:rPr>
      </w:pPr>
      <w:r w:rsidRPr="00D0754C">
        <w:rPr>
          <w:sz w:val="28"/>
          <w:szCs w:val="28"/>
        </w:rPr>
        <w:t>2. Регламент и порядок работы Согласительной комиссии</w:t>
      </w:r>
    </w:p>
    <w:p w:rsidR="00FD7961" w:rsidRPr="00D0754C" w:rsidRDefault="00FD7961" w:rsidP="00FD7961">
      <w:pPr>
        <w:jc w:val="center"/>
        <w:rPr>
          <w:sz w:val="28"/>
          <w:szCs w:val="28"/>
        </w:rPr>
      </w:pP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2.1. Заседание Согласительной комиссии организует и ведёт её председатель, а в его отсутствие  заместитель председателя Согласительной комиссии.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2.2. На заседаниях Согласительной комиссии присутствуют члены комиссии, а при необходимости могут присутствовать также не входящие в её состав представители заказчика и представители разработчика проекта Генерального плана.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2.3. Заседание Согласительной комиссии считается правомочным, если на нём присутствовали не менее половины списочного состава.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2.5. Техническое обеспечение деятельности Согласительной комиссии, а также сбор и хранение протоколов заседаний, решений и иных документов Согласительной комиссии, осуществляется секретарём Согласительной комиссии.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Секретарь Согласительной комиссии ведёт протокол на каждом заседании Согласительной комиссии.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2.6. Протокол заседания Согласительной комиссии составляется не позднее 3 (трёх) рабочих дней после закрытия заседания.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Протокол заседания Согласительной комиссии подписывается председателем и секретарем.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Члены Согласительной комиссии, голосовавшие против принятого Согласительной комиссии решения, могут оформить особое мнение, которое будет прилагаться к протоколу и являться его неотъемлемой частью.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2.7. Решение Согласительной комиссии принимается простым большинством голосов присутствующих на заседании её членов. При равенстве голосов решающим является голос председателя Согласительной комиссии.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Решение Согласительной комиссии оформляется в виде заключения, которое прилагается к протоколу и является его неотъемлемой частью.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2.8. По результатам своей работы Согласительная комиссия принимает одно из следующих решений: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а) согласовать проект Генерального плана без внесения в него изменений, – в случае если в процессе работы Согласительной комиссии заключения о несогласии с проектом Генерального плана были отозваны органами, их направившими, либо при условии исключения из этого проекта материалов по несогласованным вопросам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б) согласовать проект Генерального плана с внесением в него изменений, учитывающих все замечания, явившиеся для несогласия с данным проектом;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в) отказать в согласовании проекта Генерального плана с указанием причин, послуживших основанием принятия такого решения.</w:t>
      </w:r>
    </w:p>
    <w:p w:rsidR="00FD7961" w:rsidRPr="00D0754C" w:rsidRDefault="00FD7961" w:rsidP="00FD796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754C">
        <w:rPr>
          <w:sz w:val="28"/>
          <w:szCs w:val="28"/>
        </w:rPr>
        <w:t>2.9. Результаты работы согласительной комиссии отражаются в протоколе заседания указанной комиссии.</w:t>
      </w:r>
    </w:p>
    <w:p w:rsidR="00FD7961" w:rsidRPr="00D0754C" w:rsidRDefault="00FD7961" w:rsidP="00FD796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754C">
        <w:rPr>
          <w:sz w:val="28"/>
          <w:szCs w:val="28"/>
        </w:rPr>
        <w:t xml:space="preserve">2.10. Согласительная комиссия по итогам своей работы представляет главе </w:t>
      </w:r>
      <w:r w:rsidR="003C42BB" w:rsidRPr="00D0754C">
        <w:rPr>
          <w:sz w:val="28"/>
          <w:szCs w:val="28"/>
        </w:rPr>
        <w:t>Сосновского муниципального района</w:t>
      </w:r>
      <w:r w:rsidRPr="00D0754C">
        <w:rPr>
          <w:sz w:val="28"/>
          <w:szCs w:val="28"/>
        </w:rPr>
        <w:t>:</w:t>
      </w:r>
    </w:p>
    <w:p w:rsidR="00FD7961" w:rsidRPr="00D0754C" w:rsidRDefault="00FD7961" w:rsidP="00FD796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754C">
        <w:rPr>
          <w:sz w:val="28"/>
          <w:szCs w:val="28"/>
        </w:rPr>
        <w:lastRenderedPageBreak/>
        <w:t>а) при принятии решения, указанного в подпункте "а" пункта 2.8 настоящего Положения, - проект документа территориального планирования вместе с протоколом заседания согласительной комиссии;</w:t>
      </w:r>
    </w:p>
    <w:p w:rsidR="00FD7961" w:rsidRPr="00D0754C" w:rsidRDefault="00FD7961" w:rsidP="00FD796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754C">
        <w:rPr>
          <w:sz w:val="28"/>
          <w:szCs w:val="28"/>
        </w:rPr>
        <w:t>б) при принятии решения, указанного в подпункте "б" пункта 2.8 настоящего Положения, - проект документа территориального планирования с внесенными в него изменениями вместе с протоколом заседания согласительной комиссии;</w:t>
      </w:r>
    </w:p>
    <w:p w:rsidR="00FD7961" w:rsidRPr="00D0754C" w:rsidRDefault="00FD7961" w:rsidP="00FD796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754C">
        <w:rPr>
          <w:sz w:val="28"/>
          <w:szCs w:val="28"/>
        </w:rPr>
        <w:t>в) при принятии решения, указанного в подпункте "в" пункта 2.8 настоящего Положения, - несогласованный проект документа территориального планирования, заключение о несогласии с проектом документа территориального планирования, а также протокол заседания согласительной комиссии.</w:t>
      </w:r>
    </w:p>
    <w:p w:rsidR="00FD7961" w:rsidRPr="00D0754C" w:rsidRDefault="00FD7961" w:rsidP="00FD796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754C">
        <w:rPr>
          <w:sz w:val="28"/>
          <w:szCs w:val="28"/>
        </w:rPr>
        <w:t xml:space="preserve">2.11. </w:t>
      </w:r>
      <w:proofErr w:type="gramStart"/>
      <w:r w:rsidRPr="00D0754C">
        <w:rPr>
          <w:sz w:val="28"/>
          <w:szCs w:val="28"/>
        </w:rPr>
        <w:t xml:space="preserve">Глава </w:t>
      </w:r>
      <w:r w:rsidR="003C42BB" w:rsidRPr="00D0754C">
        <w:rPr>
          <w:sz w:val="28"/>
          <w:szCs w:val="28"/>
        </w:rPr>
        <w:t xml:space="preserve">Сосновского </w:t>
      </w:r>
      <w:r w:rsidRPr="00D0754C">
        <w:rPr>
          <w:sz w:val="28"/>
          <w:szCs w:val="28"/>
        </w:rPr>
        <w:t xml:space="preserve">муниципального </w:t>
      </w:r>
      <w:r w:rsidR="003C42BB" w:rsidRPr="00D0754C">
        <w:rPr>
          <w:sz w:val="28"/>
          <w:szCs w:val="28"/>
        </w:rPr>
        <w:t xml:space="preserve">района </w:t>
      </w:r>
      <w:r w:rsidRPr="00D0754C">
        <w:rPr>
          <w:sz w:val="28"/>
          <w:szCs w:val="28"/>
        </w:rPr>
        <w:t xml:space="preserve"> на основании документов и материалов, представленных согласительной комиссией, в соответствии со статьей 25 Градостроительного кодекса Российской Федерации вправе принять решение о направлении согласованного или не согласованного в определенной части проекта Генерального плана в Совет депутатов </w:t>
      </w:r>
      <w:r w:rsidR="00A46FC6">
        <w:rPr>
          <w:sz w:val="28"/>
          <w:szCs w:val="28"/>
        </w:rPr>
        <w:t>Кременкульского</w:t>
      </w:r>
      <w:r w:rsidR="008E44F5">
        <w:rPr>
          <w:sz w:val="28"/>
          <w:szCs w:val="28"/>
        </w:rPr>
        <w:t xml:space="preserve"> </w:t>
      </w:r>
      <w:r w:rsidR="003C42BB" w:rsidRPr="00D0754C">
        <w:rPr>
          <w:sz w:val="28"/>
          <w:szCs w:val="28"/>
        </w:rPr>
        <w:t>сельского поселения</w:t>
      </w:r>
      <w:r w:rsidRPr="00D0754C">
        <w:rPr>
          <w:sz w:val="28"/>
          <w:szCs w:val="28"/>
        </w:rPr>
        <w:t xml:space="preserve"> или об отклонении такого проекта и направлении его на доработку.</w:t>
      </w:r>
      <w:proofErr w:type="gramEnd"/>
    </w:p>
    <w:p w:rsidR="00FD7961" w:rsidRPr="00D0754C" w:rsidRDefault="00FD7961" w:rsidP="00FD796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FD7961" w:rsidRPr="00D0754C" w:rsidRDefault="00FD7961" w:rsidP="00FD7961">
      <w:pPr>
        <w:widowControl/>
        <w:numPr>
          <w:ilvl w:val="0"/>
          <w:numId w:val="7"/>
        </w:numPr>
        <w:autoSpaceDE/>
        <w:autoSpaceDN/>
        <w:adjustRightInd/>
        <w:spacing w:before="0"/>
        <w:ind w:left="0" w:firstLine="500"/>
        <w:jc w:val="center"/>
        <w:rPr>
          <w:sz w:val="28"/>
          <w:szCs w:val="28"/>
        </w:rPr>
      </w:pPr>
      <w:r w:rsidRPr="00D0754C">
        <w:rPr>
          <w:sz w:val="28"/>
          <w:szCs w:val="28"/>
        </w:rPr>
        <w:t>Заключительные положения</w:t>
      </w:r>
    </w:p>
    <w:p w:rsidR="00FD7961" w:rsidRPr="00D0754C" w:rsidRDefault="00FD7961" w:rsidP="00FD7961">
      <w:pPr>
        <w:ind w:left="-360"/>
        <w:rPr>
          <w:sz w:val="28"/>
          <w:szCs w:val="28"/>
        </w:rPr>
      </w:pP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3.1. На заявления и запросы, поступающие в адрес Согласительной комиссии в письменной форме, ответы предоставляются в установленные законодательством Российской Федерации сроки.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3.2. Решения Согласительной комиссии могут быть обжалованы в установленном законодательством Российской Федерации порядке.</w:t>
      </w:r>
    </w:p>
    <w:p w:rsidR="00FD7961" w:rsidRPr="00D0754C" w:rsidRDefault="00FD7961" w:rsidP="00FD7961">
      <w:pPr>
        <w:tabs>
          <w:tab w:val="left" w:pos="5670"/>
          <w:tab w:val="left" w:pos="7938"/>
        </w:tabs>
        <w:rPr>
          <w:sz w:val="28"/>
          <w:szCs w:val="28"/>
        </w:rPr>
      </w:pPr>
    </w:p>
    <w:p w:rsidR="00FD7961" w:rsidRDefault="00FD7961" w:rsidP="00FD7961">
      <w:pPr>
        <w:tabs>
          <w:tab w:val="left" w:pos="5670"/>
          <w:tab w:val="left" w:pos="7938"/>
        </w:tabs>
      </w:pPr>
    </w:p>
    <w:p w:rsidR="00FD7961" w:rsidRDefault="00FD7961" w:rsidP="00FD7961">
      <w:pPr>
        <w:tabs>
          <w:tab w:val="left" w:pos="5670"/>
          <w:tab w:val="left" w:pos="7938"/>
        </w:tabs>
      </w:pPr>
    </w:p>
    <w:p w:rsidR="00FD7961" w:rsidRDefault="00FD7961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A03C5A" w:rsidRDefault="00A03C5A" w:rsidP="00FD7961">
      <w:pPr>
        <w:tabs>
          <w:tab w:val="left" w:pos="5670"/>
          <w:tab w:val="left" w:pos="7938"/>
        </w:tabs>
      </w:pPr>
    </w:p>
    <w:p w:rsidR="002F0085" w:rsidRDefault="002F0085" w:rsidP="00FD7961">
      <w:pPr>
        <w:tabs>
          <w:tab w:val="left" w:pos="5670"/>
          <w:tab w:val="left" w:pos="7938"/>
        </w:tabs>
      </w:pPr>
    </w:p>
    <w:p w:rsidR="002F0085" w:rsidRDefault="002F0085" w:rsidP="00FD7961">
      <w:pPr>
        <w:tabs>
          <w:tab w:val="left" w:pos="5670"/>
          <w:tab w:val="left" w:pos="7938"/>
        </w:tabs>
      </w:pPr>
    </w:p>
    <w:p w:rsidR="002F0085" w:rsidRDefault="002F0085" w:rsidP="00FD7961">
      <w:pPr>
        <w:tabs>
          <w:tab w:val="left" w:pos="5670"/>
          <w:tab w:val="left" w:pos="7938"/>
        </w:tabs>
      </w:pPr>
    </w:p>
    <w:p w:rsidR="00A03C5A" w:rsidRDefault="00A03C5A" w:rsidP="00FD7961">
      <w:pPr>
        <w:tabs>
          <w:tab w:val="left" w:pos="5670"/>
          <w:tab w:val="left" w:pos="7938"/>
        </w:tabs>
      </w:pPr>
    </w:p>
    <w:p w:rsidR="00026EFE" w:rsidRDefault="00026EFE" w:rsidP="00FD7961">
      <w:pPr>
        <w:tabs>
          <w:tab w:val="left" w:pos="5670"/>
          <w:tab w:val="left" w:pos="7938"/>
        </w:tabs>
      </w:pPr>
    </w:p>
    <w:p w:rsidR="00026EFE" w:rsidRDefault="00026EFE" w:rsidP="00FD7961">
      <w:pPr>
        <w:tabs>
          <w:tab w:val="left" w:pos="5670"/>
          <w:tab w:val="left" w:pos="7938"/>
        </w:tabs>
      </w:pPr>
    </w:p>
    <w:p w:rsidR="00A03C5A" w:rsidRDefault="00A03C5A" w:rsidP="00FD7961">
      <w:pPr>
        <w:tabs>
          <w:tab w:val="left" w:pos="5670"/>
          <w:tab w:val="left" w:pos="7938"/>
        </w:tabs>
      </w:pPr>
    </w:p>
    <w:p w:rsidR="003C42BB" w:rsidRPr="0018775A" w:rsidRDefault="003C42BB" w:rsidP="00026EFE">
      <w:pPr>
        <w:ind w:left="5664" w:firstLine="6"/>
        <w:jc w:val="right"/>
        <w:rPr>
          <w:sz w:val="28"/>
          <w:szCs w:val="28"/>
        </w:rPr>
      </w:pPr>
      <w:r w:rsidRPr="0018775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 </w:t>
      </w:r>
      <w:r w:rsidR="00D0754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3C42BB" w:rsidRPr="0018775A" w:rsidRDefault="003C42BB" w:rsidP="00026EFE">
      <w:pPr>
        <w:ind w:left="5664" w:firstLine="6"/>
        <w:jc w:val="right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3C42BB" w:rsidRPr="0018775A" w:rsidRDefault="003C42BB" w:rsidP="00026EFE">
      <w:pPr>
        <w:ind w:left="5664" w:firstLine="6"/>
        <w:jc w:val="right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>
        <w:rPr>
          <w:sz w:val="28"/>
          <w:szCs w:val="28"/>
        </w:rPr>
        <w:t>от «___»________201</w:t>
      </w:r>
      <w:r w:rsidR="00026EF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№_____</w:t>
      </w:r>
    </w:p>
    <w:p w:rsidR="00FD7961" w:rsidRDefault="00FD7961" w:rsidP="00FD7961">
      <w:pPr>
        <w:tabs>
          <w:tab w:val="left" w:pos="5670"/>
          <w:tab w:val="left" w:pos="7938"/>
        </w:tabs>
      </w:pPr>
    </w:p>
    <w:p w:rsidR="00FD7961" w:rsidRDefault="00FD7961" w:rsidP="00FD7961">
      <w:pPr>
        <w:tabs>
          <w:tab w:val="left" w:pos="5670"/>
          <w:tab w:val="left" w:pos="7938"/>
        </w:tabs>
      </w:pPr>
    </w:p>
    <w:p w:rsidR="00FD7961" w:rsidRPr="0083115B" w:rsidRDefault="00FD7961" w:rsidP="00FD7961">
      <w:pPr>
        <w:tabs>
          <w:tab w:val="left" w:pos="5670"/>
          <w:tab w:val="left" w:pos="7938"/>
        </w:tabs>
        <w:jc w:val="center"/>
        <w:rPr>
          <w:sz w:val="28"/>
          <w:szCs w:val="28"/>
        </w:rPr>
      </w:pPr>
      <w:r w:rsidRPr="0083115B">
        <w:rPr>
          <w:sz w:val="28"/>
          <w:szCs w:val="28"/>
        </w:rPr>
        <w:t>Состав</w:t>
      </w:r>
    </w:p>
    <w:p w:rsidR="00FD7961" w:rsidRPr="0083115B" w:rsidRDefault="00FD7961" w:rsidP="00D0754C">
      <w:pPr>
        <w:jc w:val="center"/>
        <w:rPr>
          <w:sz w:val="28"/>
          <w:szCs w:val="28"/>
        </w:rPr>
      </w:pPr>
      <w:r w:rsidRPr="0083115B">
        <w:rPr>
          <w:sz w:val="28"/>
          <w:szCs w:val="28"/>
        </w:rPr>
        <w:t xml:space="preserve">согласительной комиссии </w:t>
      </w:r>
      <w:r w:rsidR="003C42BB" w:rsidRPr="0083115B">
        <w:rPr>
          <w:sz w:val="28"/>
          <w:szCs w:val="28"/>
        </w:rPr>
        <w:t xml:space="preserve">для урегулирования разногласий, послуживших основанием для подготовки заключения </w:t>
      </w:r>
      <w:r w:rsidR="003C42BB" w:rsidRPr="0083115B">
        <w:rPr>
          <w:rStyle w:val="1"/>
          <w:rFonts w:ascii="Times New Roman" w:hAnsi="Times New Roman"/>
          <w:color w:val="000000"/>
          <w:sz w:val="28"/>
          <w:szCs w:val="28"/>
        </w:rPr>
        <w:t xml:space="preserve">об отказе в согласовании проекта генерального плана </w:t>
      </w:r>
      <w:r w:rsidR="00A46FC6" w:rsidRPr="0083115B">
        <w:rPr>
          <w:rStyle w:val="1"/>
          <w:rFonts w:ascii="Times New Roman" w:hAnsi="Times New Roman"/>
          <w:color w:val="000000"/>
          <w:sz w:val="28"/>
          <w:szCs w:val="28"/>
        </w:rPr>
        <w:t xml:space="preserve">(внесение изменений) </w:t>
      </w:r>
      <w:r w:rsidR="00026EFE" w:rsidRPr="0083115B">
        <w:rPr>
          <w:rStyle w:val="1"/>
          <w:rFonts w:ascii="Times New Roman" w:hAnsi="Times New Roman"/>
          <w:color w:val="000000"/>
          <w:sz w:val="28"/>
          <w:szCs w:val="28"/>
        </w:rPr>
        <w:t>села Большие Харлуши</w:t>
      </w:r>
      <w:r w:rsidR="00A46FC6" w:rsidRPr="0083115B">
        <w:rPr>
          <w:rStyle w:val="1"/>
          <w:rFonts w:ascii="Times New Roman" w:hAnsi="Times New Roman"/>
          <w:color w:val="000000"/>
          <w:sz w:val="28"/>
          <w:szCs w:val="28"/>
        </w:rPr>
        <w:t xml:space="preserve"> Кременкульского сельского поселения</w:t>
      </w:r>
      <w:r w:rsidR="00F5238F" w:rsidRPr="0083115B">
        <w:rPr>
          <w:rStyle w:val="1"/>
          <w:rFonts w:ascii="Times New Roman" w:hAnsi="Times New Roman"/>
          <w:color w:val="000000"/>
          <w:sz w:val="28"/>
          <w:szCs w:val="28"/>
        </w:rPr>
        <w:t xml:space="preserve"> Сосновского муниципального района</w:t>
      </w:r>
      <w:r w:rsidR="00BE3516" w:rsidRPr="0083115B">
        <w:rPr>
          <w:rStyle w:val="1"/>
          <w:rFonts w:ascii="Times New Roman" w:hAnsi="Times New Roman"/>
          <w:color w:val="000000"/>
          <w:sz w:val="28"/>
          <w:szCs w:val="28"/>
        </w:rPr>
        <w:t xml:space="preserve"> Челябинской области </w:t>
      </w:r>
    </w:p>
    <w:p w:rsidR="00FD7961" w:rsidRPr="00D0754C" w:rsidRDefault="00FD7961" w:rsidP="00FD7961">
      <w:pPr>
        <w:tabs>
          <w:tab w:val="left" w:pos="5670"/>
          <w:tab w:val="left" w:pos="7938"/>
        </w:tabs>
        <w:rPr>
          <w:sz w:val="28"/>
          <w:szCs w:val="28"/>
        </w:rPr>
      </w:pPr>
    </w:p>
    <w:p w:rsidR="00FD7961" w:rsidRPr="00D0754C" w:rsidRDefault="00A03C5A" w:rsidP="00FD7961">
      <w:pPr>
        <w:tabs>
          <w:tab w:val="left" w:pos="5670"/>
          <w:tab w:val="left" w:pos="7938"/>
        </w:tabs>
        <w:ind w:left="2400" w:hanging="2300"/>
        <w:jc w:val="both"/>
        <w:rPr>
          <w:sz w:val="28"/>
          <w:szCs w:val="28"/>
        </w:rPr>
      </w:pPr>
      <w:r>
        <w:rPr>
          <w:sz w:val="28"/>
          <w:szCs w:val="28"/>
        </w:rPr>
        <w:t>Азархин И.М.</w:t>
      </w:r>
      <w:r w:rsidR="003C42BB" w:rsidRPr="00D0754C">
        <w:rPr>
          <w:sz w:val="28"/>
          <w:szCs w:val="28"/>
        </w:rPr>
        <w:t xml:space="preserve"> </w:t>
      </w:r>
      <w:r w:rsidR="00D0754C" w:rsidRPr="00D0754C">
        <w:rPr>
          <w:sz w:val="28"/>
          <w:szCs w:val="28"/>
        </w:rPr>
        <w:t xml:space="preserve">- </w:t>
      </w:r>
      <w:r w:rsidR="00FD7961" w:rsidRPr="00D0754C">
        <w:rPr>
          <w:sz w:val="28"/>
          <w:szCs w:val="28"/>
        </w:rPr>
        <w:tab/>
      </w:r>
      <w:r w:rsidR="003C42BB" w:rsidRPr="00D0754C">
        <w:rPr>
          <w:sz w:val="28"/>
          <w:szCs w:val="28"/>
        </w:rPr>
        <w:t xml:space="preserve">первый заместитель Главы Сосновского муниципального района, </w:t>
      </w:r>
      <w:r w:rsidR="00FD7961" w:rsidRPr="00D0754C">
        <w:rPr>
          <w:sz w:val="28"/>
          <w:szCs w:val="28"/>
        </w:rPr>
        <w:t>председатель согласительной комиссии</w:t>
      </w:r>
    </w:p>
    <w:p w:rsidR="00FD7961" w:rsidRPr="00D0754C" w:rsidRDefault="00FD7961" w:rsidP="00A03C5A">
      <w:pPr>
        <w:tabs>
          <w:tab w:val="left" w:pos="5670"/>
          <w:tab w:val="left" w:pos="7938"/>
        </w:tabs>
        <w:ind w:left="2552" w:hanging="2452"/>
        <w:jc w:val="both"/>
        <w:rPr>
          <w:sz w:val="28"/>
          <w:szCs w:val="28"/>
        </w:rPr>
      </w:pPr>
    </w:p>
    <w:p w:rsidR="00FD7961" w:rsidRPr="00D0754C" w:rsidRDefault="00026EFE" w:rsidP="00FD7961">
      <w:pPr>
        <w:tabs>
          <w:tab w:val="left" w:pos="5670"/>
          <w:tab w:val="left" w:pos="7938"/>
        </w:tabs>
        <w:ind w:left="2400" w:hanging="230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Тагирова К.А.</w:t>
      </w:r>
      <w:r w:rsidR="00FD7961" w:rsidRPr="00D0754C">
        <w:rPr>
          <w:sz w:val="28"/>
          <w:szCs w:val="28"/>
        </w:rPr>
        <w:t xml:space="preserve"> –</w:t>
      </w:r>
      <w:r w:rsidR="00FD7961" w:rsidRPr="00D0754C">
        <w:rPr>
          <w:sz w:val="28"/>
          <w:szCs w:val="28"/>
        </w:rPr>
        <w:tab/>
      </w:r>
      <w:r w:rsidR="003C42BB" w:rsidRPr="00D0754C">
        <w:rPr>
          <w:sz w:val="28"/>
          <w:szCs w:val="28"/>
        </w:rPr>
        <w:t xml:space="preserve">ведущий специалист управления архитектуры и строительства,  </w:t>
      </w:r>
      <w:r w:rsidR="00FD7961" w:rsidRPr="00D0754C">
        <w:rPr>
          <w:sz w:val="28"/>
          <w:szCs w:val="28"/>
        </w:rPr>
        <w:t xml:space="preserve"> секретарь согласительной комиссии</w:t>
      </w:r>
    </w:p>
    <w:p w:rsidR="00FD7961" w:rsidRPr="00D0754C" w:rsidRDefault="00FD7961" w:rsidP="00FD7961">
      <w:pPr>
        <w:tabs>
          <w:tab w:val="left" w:pos="5670"/>
          <w:tab w:val="left" w:pos="7938"/>
        </w:tabs>
        <w:ind w:left="2400" w:hanging="2300"/>
        <w:jc w:val="both"/>
        <w:rPr>
          <w:sz w:val="28"/>
          <w:szCs w:val="28"/>
        </w:rPr>
      </w:pPr>
    </w:p>
    <w:p w:rsidR="00FD7961" w:rsidRPr="00D0754C" w:rsidRDefault="00FD7961" w:rsidP="00FD7961">
      <w:pPr>
        <w:tabs>
          <w:tab w:val="left" w:pos="5670"/>
          <w:tab w:val="left" w:pos="7938"/>
        </w:tabs>
        <w:ind w:left="2400" w:hanging="2300"/>
        <w:jc w:val="both"/>
        <w:rPr>
          <w:sz w:val="28"/>
          <w:szCs w:val="28"/>
        </w:rPr>
      </w:pPr>
      <w:r w:rsidRPr="00D0754C">
        <w:rPr>
          <w:sz w:val="28"/>
          <w:szCs w:val="28"/>
        </w:rPr>
        <w:t>Члены согласительной комиссии:</w:t>
      </w:r>
    </w:p>
    <w:p w:rsidR="00FD7961" w:rsidRPr="00D0754C" w:rsidRDefault="00FD7961" w:rsidP="00FD7961">
      <w:pPr>
        <w:tabs>
          <w:tab w:val="left" w:pos="5670"/>
          <w:tab w:val="left" w:pos="7938"/>
        </w:tabs>
        <w:ind w:left="2400" w:hanging="2300"/>
        <w:jc w:val="both"/>
        <w:rPr>
          <w:sz w:val="28"/>
          <w:szCs w:val="28"/>
        </w:rPr>
      </w:pPr>
    </w:p>
    <w:p w:rsidR="00FD7961" w:rsidRPr="00D0754C" w:rsidRDefault="003C42BB" w:rsidP="00FD7961">
      <w:pPr>
        <w:tabs>
          <w:tab w:val="left" w:pos="5670"/>
          <w:tab w:val="left" w:pos="7938"/>
        </w:tabs>
        <w:ind w:left="2400" w:hanging="2300"/>
        <w:jc w:val="both"/>
        <w:rPr>
          <w:sz w:val="28"/>
          <w:szCs w:val="28"/>
        </w:rPr>
      </w:pPr>
      <w:r w:rsidRPr="00D0754C">
        <w:rPr>
          <w:sz w:val="28"/>
          <w:szCs w:val="28"/>
        </w:rPr>
        <w:t xml:space="preserve">Антель О.В. </w:t>
      </w:r>
      <w:r w:rsidR="00FD7961" w:rsidRPr="00D0754C">
        <w:rPr>
          <w:sz w:val="28"/>
          <w:szCs w:val="28"/>
        </w:rPr>
        <w:t xml:space="preserve"> – </w:t>
      </w:r>
      <w:r w:rsidR="00FD7961" w:rsidRPr="00D0754C">
        <w:rPr>
          <w:sz w:val="28"/>
          <w:szCs w:val="28"/>
        </w:rPr>
        <w:tab/>
        <w:t xml:space="preserve">Начальник управления архитектуры и строительства </w:t>
      </w:r>
      <w:r w:rsidRPr="00D0754C">
        <w:rPr>
          <w:sz w:val="28"/>
          <w:szCs w:val="28"/>
        </w:rPr>
        <w:t>администрации Сосновского муниципального района</w:t>
      </w:r>
      <w:r w:rsidR="009A66DF">
        <w:rPr>
          <w:sz w:val="28"/>
          <w:szCs w:val="28"/>
        </w:rPr>
        <w:t xml:space="preserve">, заместитель председателя согласительной комиссии </w:t>
      </w:r>
      <w:r w:rsidRPr="00D0754C">
        <w:rPr>
          <w:sz w:val="28"/>
          <w:szCs w:val="28"/>
        </w:rPr>
        <w:t xml:space="preserve"> </w:t>
      </w:r>
    </w:p>
    <w:p w:rsidR="00FD7961" w:rsidRPr="00D0754C" w:rsidRDefault="00A46FC6" w:rsidP="00FD7961">
      <w:pPr>
        <w:tabs>
          <w:tab w:val="left" w:pos="5670"/>
          <w:tab w:val="left" w:pos="7938"/>
        </w:tabs>
        <w:ind w:left="2400" w:hanging="2300"/>
        <w:jc w:val="both"/>
        <w:rPr>
          <w:sz w:val="28"/>
          <w:szCs w:val="28"/>
        </w:rPr>
      </w:pPr>
      <w:r>
        <w:rPr>
          <w:sz w:val="28"/>
          <w:szCs w:val="28"/>
        </w:rPr>
        <w:t>Глинкин А.В.</w:t>
      </w:r>
      <w:r w:rsidR="003C42BB" w:rsidRPr="00D0754C">
        <w:rPr>
          <w:sz w:val="28"/>
          <w:szCs w:val="28"/>
        </w:rPr>
        <w:t xml:space="preserve"> </w:t>
      </w:r>
      <w:r w:rsidR="00FD7961" w:rsidRPr="00D0754C">
        <w:rPr>
          <w:sz w:val="28"/>
          <w:szCs w:val="28"/>
        </w:rPr>
        <w:t xml:space="preserve">– </w:t>
      </w:r>
      <w:r w:rsidR="00F5238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3C42BB" w:rsidRPr="00D0754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Кременкульского</w:t>
      </w:r>
      <w:r w:rsidR="003C42BB" w:rsidRPr="00D0754C">
        <w:rPr>
          <w:sz w:val="28"/>
          <w:szCs w:val="28"/>
        </w:rPr>
        <w:t xml:space="preserve"> сельского поселения</w:t>
      </w:r>
    </w:p>
    <w:p w:rsidR="00F74BC3" w:rsidRDefault="00A46FC6" w:rsidP="00F74BC3">
      <w:pPr>
        <w:tabs>
          <w:tab w:val="left" w:pos="5670"/>
          <w:tab w:val="left" w:pos="7938"/>
        </w:tabs>
        <w:ind w:left="2400" w:hanging="2300"/>
        <w:jc w:val="both"/>
        <w:rPr>
          <w:sz w:val="28"/>
          <w:szCs w:val="28"/>
        </w:rPr>
      </w:pPr>
      <w:r>
        <w:rPr>
          <w:sz w:val="28"/>
          <w:szCs w:val="28"/>
        </w:rPr>
        <w:t>Михайлова Т.С.</w:t>
      </w:r>
      <w:r w:rsidR="00FD7961" w:rsidRPr="00D0754C">
        <w:rPr>
          <w:sz w:val="28"/>
          <w:szCs w:val="28"/>
        </w:rPr>
        <w:t xml:space="preserve"> –  </w:t>
      </w:r>
      <w:r w:rsidR="002F0085">
        <w:rPr>
          <w:sz w:val="28"/>
          <w:szCs w:val="28"/>
        </w:rPr>
        <w:tab/>
      </w:r>
      <w:r w:rsidR="003C42BB" w:rsidRPr="00D0754C">
        <w:rPr>
          <w:sz w:val="28"/>
          <w:szCs w:val="28"/>
        </w:rPr>
        <w:t xml:space="preserve">председатель Совета депутатов </w:t>
      </w:r>
      <w:r>
        <w:rPr>
          <w:sz w:val="28"/>
          <w:szCs w:val="28"/>
        </w:rPr>
        <w:t>Кременкульского</w:t>
      </w:r>
      <w:r w:rsidR="00F74BC3">
        <w:rPr>
          <w:sz w:val="28"/>
          <w:szCs w:val="28"/>
        </w:rPr>
        <w:t xml:space="preserve"> сельского поселения </w:t>
      </w:r>
    </w:p>
    <w:p w:rsidR="00026EFE" w:rsidRPr="00D0754C" w:rsidRDefault="00026EFE" w:rsidP="00F74BC3">
      <w:pPr>
        <w:tabs>
          <w:tab w:val="left" w:pos="5670"/>
          <w:tab w:val="left" w:pos="7938"/>
        </w:tabs>
        <w:ind w:left="2400" w:hanging="23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Осипик</w:t>
      </w:r>
      <w:proofErr w:type="spellEnd"/>
      <w:r>
        <w:rPr>
          <w:sz w:val="28"/>
          <w:szCs w:val="28"/>
        </w:rPr>
        <w:t xml:space="preserve"> Д.А.</w:t>
      </w:r>
      <w:r w:rsidRPr="00F74BC3">
        <w:rPr>
          <w:sz w:val="28"/>
          <w:szCs w:val="28"/>
        </w:rPr>
        <w:t xml:space="preserve">  -  </w:t>
      </w:r>
      <w:r>
        <w:rPr>
          <w:sz w:val="28"/>
          <w:szCs w:val="28"/>
        </w:rPr>
        <w:tab/>
        <w:t xml:space="preserve">ДНП «Южные Ключи»   </w:t>
      </w:r>
    </w:p>
    <w:p w:rsidR="00026EFE" w:rsidRDefault="009A66DF" w:rsidP="00026EFE">
      <w:pPr>
        <w:pStyle w:val="Default"/>
      </w:pPr>
      <w:r>
        <w:rPr>
          <w:sz w:val="28"/>
          <w:szCs w:val="28"/>
        </w:rPr>
        <w:tab/>
      </w:r>
      <w:r w:rsidR="00026EFE">
        <w:rPr>
          <w:sz w:val="28"/>
          <w:szCs w:val="28"/>
        </w:rPr>
        <w:tab/>
        <w:t xml:space="preserve"> </w:t>
      </w:r>
    </w:p>
    <w:p w:rsidR="009A66DF" w:rsidRDefault="00026EFE" w:rsidP="00026EFE">
      <w:pPr>
        <w:tabs>
          <w:tab w:val="left" w:pos="2429"/>
        </w:tabs>
        <w:ind w:left="2400" w:hanging="2300"/>
        <w:jc w:val="both"/>
        <w:rPr>
          <w:sz w:val="28"/>
          <w:szCs w:val="28"/>
        </w:rPr>
      </w:pPr>
      <w:r>
        <w:t xml:space="preserve"> </w:t>
      </w:r>
    </w:p>
    <w:p w:rsidR="009A66DF" w:rsidRDefault="003C42BB" w:rsidP="00D0754C">
      <w:pPr>
        <w:pStyle w:val="a3"/>
        <w:autoSpaceDE/>
        <w:autoSpaceDN/>
        <w:adjustRightInd/>
        <w:spacing w:before="0" w:after="0" w:line="347" w:lineRule="exact"/>
        <w:ind w:left="2375" w:right="20" w:hanging="2355"/>
        <w:jc w:val="both"/>
        <w:rPr>
          <w:sz w:val="28"/>
          <w:szCs w:val="28"/>
        </w:rPr>
      </w:pPr>
      <w:r w:rsidRPr="00D0754C">
        <w:rPr>
          <w:sz w:val="28"/>
          <w:szCs w:val="28"/>
        </w:rPr>
        <w:tab/>
      </w:r>
    </w:p>
    <w:p w:rsidR="003C42BB" w:rsidRDefault="008E44F5" w:rsidP="009A66DF">
      <w:pPr>
        <w:pStyle w:val="a3"/>
        <w:autoSpaceDE/>
        <w:autoSpaceDN/>
        <w:adjustRightInd/>
        <w:spacing w:before="0" w:after="0" w:line="347" w:lineRule="exact"/>
        <w:ind w:right="20" w:firstLine="20"/>
        <w:jc w:val="both"/>
        <w:rPr>
          <w:rStyle w:val="3"/>
          <w:color w:val="000000"/>
          <w:spacing w:val="0"/>
          <w:sz w:val="28"/>
          <w:szCs w:val="28"/>
        </w:rPr>
      </w:pPr>
      <w:r>
        <w:rPr>
          <w:rStyle w:val="3"/>
          <w:color w:val="000000"/>
          <w:spacing w:val="0"/>
          <w:sz w:val="28"/>
          <w:szCs w:val="28"/>
        </w:rPr>
        <w:t xml:space="preserve">Председатель </w:t>
      </w:r>
      <w:r w:rsidR="00D0754C" w:rsidRPr="00D0754C">
        <w:rPr>
          <w:rStyle w:val="3"/>
          <w:color w:val="000000"/>
          <w:spacing w:val="0"/>
          <w:sz w:val="28"/>
          <w:szCs w:val="28"/>
        </w:rPr>
        <w:t>М</w:t>
      </w:r>
      <w:r w:rsidR="003C42BB" w:rsidRPr="00D0754C">
        <w:rPr>
          <w:rStyle w:val="3"/>
          <w:color w:val="000000"/>
          <w:spacing w:val="0"/>
          <w:sz w:val="28"/>
          <w:szCs w:val="28"/>
        </w:rPr>
        <w:t>инистерства строительст</w:t>
      </w:r>
      <w:r w:rsidR="009A66DF">
        <w:rPr>
          <w:rStyle w:val="3"/>
          <w:color w:val="000000"/>
          <w:spacing w:val="0"/>
          <w:sz w:val="28"/>
          <w:szCs w:val="28"/>
        </w:rPr>
        <w:t xml:space="preserve">ва и инфраструктуры Челябинской </w:t>
      </w:r>
      <w:r w:rsidR="003C42BB" w:rsidRPr="00D0754C">
        <w:rPr>
          <w:rStyle w:val="3"/>
          <w:color w:val="000000"/>
          <w:spacing w:val="0"/>
          <w:sz w:val="28"/>
          <w:szCs w:val="28"/>
        </w:rPr>
        <w:t>области.</w:t>
      </w:r>
    </w:p>
    <w:p w:rsidR="00FD7961" w:rsidRDefault="00FD7961" w:rsidP="00FD7961">
      <w:pPr>
        <w:tabs>
          <w:tab w:val="left" w:pos="5670"/>
          <w:tab w:val="left" w:pos="7938"/>
        </w:tabs>
        <w:ind w:left="2694" w:hanging="2268"/>
        <w:jc w:val="both"/>
        <w:rPr>
          <w:caps/>
          <w:sz w:val="28"/>
          <w:szCs w:val="28"/>
        </w:rPr>
      </w:pPr>
    </w:p>
    <w:p w:rsidR="00A46FC6" w:rsidRDefault="00A46FC6" w:rsidP="00FD7961">
      <w:pPr>
        <w:tabs>
          <w:tab w:val="left" w:pos="5670"/>
          <w:tab w:val="left" w:pos="7938"/>
        </w:tabs>
        <w:ind w:left="2694" w:hanging="2268"/>
        <w:jc w:val="both"/>
        <w:rPr>
          <w:caps/>
          <w:sz w:val="28"/>
          <w:szCs w:val="28"/>
        </w:rPr>
      </w:pPr>
    </w:p>
    <w:p w:rsidR="00AD0B44" w:rsidRPr="00D0754C" w:rsidRDefault="00AD0B44" w:rsidP="00FD7961">
      <w:pPr>
        <w:tabs>
          <w:tab w:val="left" w:pos="5670"/>
          <w:tab w:val="left" w:pos="7938"/>
        </w:tabs>
        <w:ind w:left="2694" w:hanging="2268"/>
        <w:jc w:val="both"/>
        <w:rPr>
          <w:caps/>
          <w:sz w:val="28"/>
          <w:szCs w:val="28"/>
        </w:rPr>
      </w:pPr>
    </w:p>
    <w:p w:rsidR="00026EFE" w:rsidRDefault="00026EFE" w:rsidP="001A707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026EFE" w:rsidP="001A707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C24" w:rsidRDefault="00670C24" w:rsidP="006A1BB3">
      <w:pPr>
        <w:spacing w:before="0"/>
      </w:pPr>
      <w:r>
        <w:separator/>
      </w:r>
    </w:p>
  </w:endnote>
  <w:endnote w:type="continuationSeparator" w:id="0">
    <w:p w:rsidR="00670C24" w:rsidRDefault="00670C24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5455AE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670C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C24" w:rsidRDefault="00670C24" w:rsidP="006A1BB3">
      <w:pPr>
        <w:spacing w:before="0"/>
      </w:pPr>
      <w:r>
        <w:separator/>
      </w:r>
    </w:p>
  </w:footnote>
  <w:footnote w:type="continuationSeparator" w:id="0">
    <w:p w:rsidR="00670C24" w:rsidRDefault="00670C24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9F5298B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9E2318"/>
    <w:multiLevelType w:val="multilevel"/>
    <w:tmpl w:val="07C8EB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792429"/>
    <w:multiLevelType w:val="multilevel"/>
    <w:tmpl w:val="0894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A1BA2"/>
    <w:multiLevelType w:val="multilevel"/>
    <w:tmpl w:val="C950A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01142"/>
    <w:rsid w:val="00026EFE"/>
    <w:rsid w:val="000310E5"/>
    <w:rsid w:val="000354EC"/>
    <w:rsid w:val="00062BCC"/>
    <w:rsid w:val="000D6D81"/>
    <w:rsid w:val="001206BB"/>
    <w:rsid w:val="0017046B"/>
    <w:rsid w:val="001A7074"/>
    <w:rsid w:val="001F76FD"/>
    <w:rsid w:val="00243212"/>
    <w:rsid w:val="00271034"/>
    <w:rsid w:val="002C0F8E"/>
    <w:rsid w:val="002F0085"/>
    <w:rsid w:val="002F5DA9"/>
    <w:rsid w:val="0031124F"/>
    <w:rsid w:val="00315B86"/>
    <w:rsid w:val="0032203F"/>
    <w:rsid w:val="00324839"/>
    <w:rsid w:val="003A37AE"/>
    <w:rsid w:val="003C42BB"/>
    <w:rsid w:val="004F5F96"/>
    <w:rsid w:val="00531463"/>
    <w:rsid w:val="005455AE"/>
    <w:rsid w:val="00552C1E"/>
    <w:rsid w:val="00562580"/>
    <w:rsid w:val="00562DDA"/>
    <w:rsid w:val="00620250"/>
    <w:rsid w:val="006456C9"/>
    <w:rsid w:val="00670C24"/>
    <w:rsid w:val="00683AE6"/>
    <w:rsid w:val="0068431B"/>
    <w:rsid w:val="00692DEE"/>
    <w:rsid w:val="006A1BB3"/>
    <w:rsid w:val="006C0343"/>
    <w:rsid w:val="006D7FE6"/>
    <w:rsid w:val="007676EC"/>
    <w:rsid w:val="00772060"/>
    <w:rsid w:val="00773AA9"/>
    <w:rsid w:val="00791B28"/>
    <w:rsid w:val="007979E8"/>
    <w:rsid w:val="007D26FF"/>
    <w:rsid w:val="0083115B"/>
    <w:rsid w:val="008E171A"/>
    <w:rsid w:val="008E44F5"/>
    <w:rsid w:val="00911FF9"/>
    <w:rsid w:val="009907BB"/>
    <w:rsid w:val="009A66DF"/>
    <w:rsid w:val="009B34C0"/>
    <w:rsid w:val="00A03C5A"/>
    <w:rsid w:val="00A06EC1"/>
    <w:rsid w:val="00A46FC6"/>
    <w:rsid w:val="00AD0B44"/>
    <w:rsid w:val="00AD4206"/>
    <w:rsid w:val="00B264A7"/>
    <w:rsid w:val="00B36313"/>
    <w:rsid w:val="00B52931"/>
    <w:rsid w:val="00B67FD6"/>
    <w:rsid w:val="00B944FE"/>
    <w:rsid w:val="00BE3516"/>
    <w:rsid w:val="00C075B3"/>
    <w:rsid w:val="00C55096"/>
    <w:rsid w:val="00C67A7C"/>
    <w:rsid w:val="00C75548"/>
    <w:rsid w:val="00CF5966"/>
    <w:rsid w:val="00D0754C"/>
    <w:rsid w:val="00D411A3"/>
    <w:rsid w:val="00D71953"/>
    <w:rsid w:val="00D76F75"/>
    <w:rsid w:val="00D9592A"/>
    <w:rsid w:val="00D96118"/>
    <w:rsid w:val="00E32826"/>
    <w:rsid w:val="00EA4C1A"/>
    <w:rsid w:val="00F25B6E"/>
    <w:rsid w:val="00F5238F"/>
    <w:rsid w:val="00F53507"/>
    <w:rsid w:val="00F74BC3"/>
    <w:rsid w:val="00F96836"/>
    <w:rsid w:val="00FD7961"/>
    <w:rsid w:val="00FE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unhideWhenUsed/>
    <w:rsid w:val="00FD7961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9">
    <w:name w:val="Hyperlink"/>
    <w:unhideWhenUsed/>
    <w:rsid w:val="00FD7961"/>
    <w:rPr>
      <w:color w:val="0000FF"/>
      <w:u w:val="single"/>
    </w:rPr>
  </w:style>
  <w:style w:type="character" w:customStyle="1" w:styleId="1">
    <w:name w:val="Основной текст Знак1"/>
    <w:basedOn w:val="a0"/>
    <w:rsid w:val="00FD7961"/>
    <w:rPr>
      <w:rFonts w:ascii="Courier New" w:hAnsi="Courier New"/>
      <w:sz w:val="24"/>
    </w:rPr>
  </w:style>
  <w:style w:type="paragraph" w:customStyle="1" w:styleId="ConsPlusNormal">
    <w:name w:val="ConsPlusNormal"/>
    <w:rsid w:val="00FD79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1"/>
    <w:uiPriority w:val="99"/>
    <w:locked/>
    <w:rsid w:val="003C42BB"/>
    <w:rPr>
      <w:rFonts w:ascii="Times New Roman" w:hAnsi="Times New Roman" w:cs="Times New Roman"/>
      <w:spacing w:val="-10"/>
      <w:sz w:val="46"/>
      <w:szCs w:val="4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C42BB"/>
    <w:pPr>
      <w:shd w:val="clear" w:color="auto" w:fill="FFFFFF"/>
      <w:autoSpaceDE/>
      <w:autoSpaceDN/>
      <w:adjustRightInd/>
      <w:spacing w:before="0" w:after="540" w:line="240" w:lineRule="atLeast"/>
      <w:ind w:firstLine="0"/>
      <w:jc w:val="both"/>
    </w:pPr>
    <w:rPr>
      <w:rFonts w:eastAsiaTheme="minorHAnsi"/>
      <w:spacing w:val="-10"/>
      <w:sz w:val="46"/>
      <w:szCs w:val="46"/>
      <w:lang w:eastAsia="en-US"/>
    </w:rPr>
  </w:style>
  <w:style w:type="paragraph" w:customStyle="1" w:styleId="Default">
    <w:name w:val="Default"/>
    <w:rsid w:val="00026EF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15B86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5B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C81A3-7682-463A-92CF-04958D28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9</cp:revision>
  <cp:lastPrinted>2018-06-04T06:46:00Z</cp:lastPrinted>
  <dcterms:created xsi:type="dcterms:W3CDTF">2017-08-24T10:57:00Z</dcterms:created>
  <dcterms:modified xsi:type="dcterms:W3CDTF">2018-06-06T07:18:00Z</dcterms:modified>
</cp:coreProperties>
</file>