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7E" w:rsidRDefault="008F1BDE" w:rsidP="008F1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Сосновского муниципального района от 15.10.2021г. № 1467</w:t>
      </w:r>
    </w:p>
    <w:p w:rsidR="004A4B7E" w:rsidRDefault="004A4B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4B7E" w:rsidRDefault="004A4B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4B7E" w:rsidRDefault="004A4B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4B7E" w:rsidRDefault="004A4B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4B7E" w:rsidRDefault="004A4B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4B7E" w:rsidRDefault="004A4B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4B7E" w:rsidRDefault="004A4B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4B7E" w:rsidRDefault="004A4B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4B7E" w:rsidRDefault="004A4B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4B7E" w:rsidRDefault="004A4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B7E" w:rsidRDefault="004A4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B7E" w:rsidRDefault="004A4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0E3" w:rsidRDefault="003430E3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3430E3" w:rsidRDefault="003430E3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4A4B7E" w:rsidRDefault="00666ED3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3430E3">
        <w:rPr>
          <w:rFonts w:ascii="Times New Roman" w:hAnsi="Times New Roman" w:cs="Times New Roman"/>
          <w:sz w:val="28"/>
          <w:szCs w:val="28"/>
        </w:rPr>
        <w:t xml:space="preserve"> администрации Сосновского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от 22.09.2020</w:t>
      </w:r>
      <w:r w:rsidR="00343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430E3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№1506</w:t>
      </w:r>
    </w:p>
    <w:p w:rsidR="004A4B7E" w:rsidRDefault="004A4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B7E" w:rsidRDefault="004A4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B7E" w:rsidRDefault="004A4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B7E" w:rsidRDefault="0066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Бюджетным Кодексом Российской Федерации и порядком принятия решений о разработке муниципальных программ Сосновского муниципального района № 1243 от 09.08.2016 года, их формирования и реализации, администрация Сосновского муниципального района   </w:t>
      </w:r>
    </w:p>
    <w:p w:rsidR="004A4B7E" w:rsidRDefault="0066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A4B7E" w:rsidRDefault="00666ED3" w:rsidP="003430E3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Программу «Развитие физической культуры и спорта в Сосновском муниципальном районе на 2021 – 2023 годы» утвержденную постановлением </w:t>
      </w:r>
      <w:r w:rsidR="003430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дминистрацией Сосновского муниципальн</w:t>
      </w:r>
      <w:r w:rsidR="003430E3">
        <w:rPr>
          <w:rFonts w:ascii="Times New Roman" w:hAnsi="Times New Roman" w:cs="Times New Roman"/>
          <w:sz w:val="28"/>
          <w:szCs w:val="28"/>
        </w:rPr>
        <w:t>ого района №1506 от 22.09.2020 года</w:t>
      </w:r>
      <w:r>
        <w:rPr>
          <w:rFonts w:ascii="Times New Roman" w:hAnsi="Times New Roman" w:cs="Times New Roman"/>
          <w:sz w:val="28"/>
          <w:szCs w:val="28"/>
        </w:rPr>
        <w:t xml:space="preserve"> и изложить в следующей редакции (приложение).</w:t>
      </w:r>
    </w:p>
    <w:p w:rsidR="004A4B7E" w:rsidRDefault="00666ED3" w:rsidP="003430E3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муниципальной службы администрации Сосновского муниципального района (Осипова О.В.) обеспечить размещение настоящего постановления в сети интернет на официальном сайте администрации Сосновского муниципального района.</w:t>
      </w:r>
    </w:p>
    <w:p w:rsidR="004A4B7E" w:rsidRDefault="00666ED3" w:rsidP="003430E3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Сосновского муниципального района Аллеборн Т.В.</w:t>
      </w:r>
    </w:p>
    <w:p w:rsidR="004A4B7E" w:rsidRDefault="004A4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B7E" w:rsidRDefault="004A4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B7E" w:rsidRDefault="004A4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B7E" w:rsidRDefault="0066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4A4B7E" w:rsidRDefault="0066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430E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Е.Г. Ваганов</w:t>
      </w:r>
    </w:p>
    <w:p w:rsidR="004A4B7E" w:rsidRDefault="0066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B7E" w:rsidRDefault="004A4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B7E" w:rsidRDefault="00666E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A4B7E" w:rsidRDefault="00666E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A4B7E" w:rsidRDefault="00666E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4A4B7E" w:rsidRDefault="00666E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1BDE">
        <w:rPr>
          <w:rFonts w:ascii="Times New Roman" w:hAnsi="Times New Roman" w:cs="Times New Roman"/>
          <w:sz w:val="28"/>
          <w:szCs w:val="28"/>
        </w:rPr>
        <w:t>15.10.2021 года  № 1467</w:t>
      </w:r>
    </w:p>
    <w:p w:rsidR="004A4B7E" w:rsidRDefault="004A4B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4B7E" w:rsidRDefault="004A4B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4B7E" w:rsidRDefault="004A4B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4B7E" w:rsidRDefault="004A4B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4B7E" w:rsidRDefault="004A4B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4B7E" w:rsidRDefault="004A4B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4B7E" w:rsidRDefault="004A4B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4B7E" w:rsidRDefault="004A4B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4B7E" w:rsidRDefault="00666E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Муниципальная районная программа</w:t>
      </w:r>
    </w:p>
    <w:p w:rsidR="004A4B7E" w:rsidRDefault="00666E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«Развитие физической культуры и спорта в Сосновском муниципальном районе </w:t>
      </w:r>
    </w:p>
    <w:p w:rsidR="004A4B7E" w:rsidRDefault="00666E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2021 – 2023 гг.»</w:t>
      </w:r>
    </w:p>
    <w:p w:rsidR="004A4B7E" w:rsidRDefault="004A4B7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A4B7E" w:rsidRDefault="004A4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B7E" w:rsidRDefault="004A4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B7E" w:rsidRDefault="004A4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B7E" w:rsidRDefault="004A4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B7E" w:rsidRDefault="004A4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B7E" w:rsidRDefault="004A4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B7E" w:rsidRDefault="004A4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B7E" w:rsidRDefault="004A4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B7E" w:rsidRDefault="004A4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B7E" w:rsidRDefault="004A4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B7E" w:rsidRDefault="004A4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B7E" w:rsidRDefault="004A4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B7E" w:rsidRDefault="004A4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B7E" w:rsidRDefault="004A4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B7E" w:rsidRDefault="004A4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B7E" w:rsidRDefault="004A4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B7E" w:rsidRDefault="004A4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B7E" w:rsidRDefault="004A4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B7E" w:rsidRDefault="004A4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B7E" w:rsidRDefault="004A4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B7E" w:rsidRDefault="004A4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B7E" w:rsidRDefault="004A4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B7E" w:rsidRDefault="004A4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B7E" w:rsidRDefault="004A4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B7E" w:rsidRDefault="004A4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B7E" w:rsidRDefault="004A4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B7E" w:rsidRDefault="004A4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B7E" w:rsidRDefault="004A4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B7E" w:rsidRDefault="00666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Долгодеревенское</w:t>
      </w:r>
    </w:p>
    <w:p w:rsidR="004A4B7E" w:rsidRDefault="004A4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B7E" w:rsidRDefault="00666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4A4B7E" w:rsidRDefault="00666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Муниципальной районной программы «Развитие физической культуры и спорта в Сосновском муниципальном районе на 2021 – 2023 гг.»</w:t>
      </w:r>
    </w:p>
    <w:tbl>
      <w:tblPr>
        <w:tblStyle w:val="af0"/>
        <w:tblW w:w="9344" w:type="dxa"/>
        <w:tblLook w:val="04A0"/>
      </w:tblPr>
      <w:tblGrid>
        <w:gridCol w:w="3538"/>
        <w:gridCol w:w="5806"/>
      </w:tblGrid>
      <w:tr w:rsidR="004A4B7E">
        <w:tc>
          <w:tcPr>
            <w:tcW w:w="3538" w:type="dxa"/>
          </w:tcPr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05" w:type="dxa"/>
          </w:tcPr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культуры и спорта в Сосновском муниципальном районе на 2021 – 2023 гг.»</w:t>
            </w:r>
          </w:p>
        </w:tc>
      </w:tr>
      <w:tr w:rsidR="004A4B7E">
        <w:tc>
          <w:tcPr>
            <w:tcW w:w="3538" w:type="dxa"/>
          </w:tcPr>
          <w:p w:rsidR="004A4B7E" w:rsidRDefault="00666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</w:t>
            </w:r>
          </w:p>
        </w:tc>
        <w:tc>
          <w:tcPr>
            <w:tcW w:w="5805" w:type="dxa"/>
          </w:tcPr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Сосновского муниципального района</w:t>
            </w:r>
          </w:p>
        </w:tc>
      </w:tr>
      <w:tr w:rsidR="004A4B7E">
        <w:tc>
          <w:tcPr>
            <w:tcW w:w="3538" w:type="dxa"/>
            <w:tcBorders>
              <w:top w:val="nil"/>
            </w:tcBorders>
          </w:tcPr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Соисполнители</w:t>
            </w:r>
          </w:p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муниципальной программы</w:t>
            </w:r>
          </w:p>
        </w:tc>
        <w:tc>
          <w:tcPr>
            <w:tcW w:w="5805" w:type="dxa"/>
            <w:tcBorders>
              <w:top w:val="nil"/>
            </w:tcBorders>
          </w:tcPr>
          <w:p w:rsidR="004A4B7E" w:rsidRDefault="00666ED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Управление образования администрация Сосновского муниципального района</w:t>
            </w:r>
          </w:p>
          <w:p w:rsidR="004A4B7E" w:rsidRDefault="004A4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4A4B7E">
        <w:tc>
          <w:tcPr>
            <w:tcW w:w="3538" w:type="dxa"/>
          </w:tcPr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5805" w:type="dxa"/>
          </w:tcPr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устойчивого и динамичного развития физической культуры и спорта на территории Сосновского муниципального района</w:t>
            </w:r>
          </w:p>
        </w:tc>
      </w:tr>
      <w:tr w:rsidR="004A4B7E">
        <w:tc>
          <w:tcPr>
            <w:tcW w:w="3538" w:type="dxa"/>
          </w:tcPr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5805" w:type="dxa"/>
          </w:tcPr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официальных физкультурных и спортивных мероприятий на территории Сосновского муниципального района</w:t>
            </w:r>
          </w:p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потребности в физическом совершенствовании посредством внедрения Всероссийского физкультурно-спортивного комплекса «Готов к труду и обороне», эффективных технологий пропаганды и социальной рекламы в сфере физической культуры и спорта;</w:t>
            </w:r>
          </w:p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мотивации к систематическим занятиям физической культурой и спортом</w:t>
            </w:r>
          </w:p>
        </w:tc>
      </w:tr>
      <w:tr w:rsidR="004A4B7E">
        <w:tc>
          <w:tcPr>
            <w:tcW w:w="3538" w:type="dxa"/>
          </w:tcPr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5805" w:type="dxa"/>
          </w:tcPr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доли жителей района в возрасте 3-79 лет, систематически занимающихся физической культурой и спортом в общей численности  граждан в возрасте 3-79 лет:</w:t>
            </w:r>
          </w:p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доли детей и молодежи в возрасте 3-29 лет, систематически занимающихся физической культурой и спортом в общей численности  детей и молодежи в возрасте 3-29 лет:</w:t>
            </w:r>
          </w:p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доли жителей района в возрасте (женщины  30-54 года, мужчины 30-59 лет),  систематически занимающихся физической культурой и спортом в общей численности  граждан среднего возраста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граждан старшего возраста (женщины  55-79 лет, мужчины 60-79 лет),  систематически занимающихся физической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культурой и спортом в общей численности  граждан старшего возраста:</w:t>
            </w:r>
          </w:p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-Увеличения уровня обеспеченности граждан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сооружениями, исходя из единовременной пропускной способности объектов спорта. </w:t>
            </w:r>
          </w:p>
        </w:tc>
      </w:tr>
      <w:tr w:rsidR="004A4B7E">
        <w:tc>
          <w:tcPr>
            <w:tcW w:w="3538" w:type="dxa"/>
          </w:tcPr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5805" w:type="dxa"/>
          </w:tcPr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2023 годы</w:t>
            </w:r>
          </w:p>
        </w:tc>
      </w:tr>
      <w:tr w:rsidR="004A4B7E">
        <w:tc>
          <w:tcPr>
            <w:tcW w:w="3538" w:type="dxa"/>
          </w:tcPr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 Сосновского муниципального района на реализацию муниципальной программы</w:t>
            </w:r>
          </w:p>
        </w:tc>
        <w:tc>
          <w:tcPr>
            <w:tcW w:w="5805" w:type="dxa"/>
          </w:tcPr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мероприятий муниципальной программы Сосновского муниципального района на 2021 – 2023 годы составит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262 470,5 тыс. руб., в том числе:</w:t>
            </w:r>
          </w:p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164 308,3тыс. руб.</w:t>
            </w:r>
          </w:p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–35 271,5 тыс. руб.</w:t>
            </w:r>
          </w:p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–62 890,7 тыс. руб.</w:t>
            </w:r>
          </w:p>
          <w:p w:rsidR="004A4B7E" w:rsidRDefault="004A4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B7E">
        <w:tc>
          <w:tcPr>
            <w:tcW w:w="3538" w:type="dxa"/>
          </w:tcPr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805" w:type="dxa"/>
          </w:tcPr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жителей района в возрасте 3-79 лет, систематически занимающихся физической культурой и спортом в общей численности  граждан в возрасте 3-79 лет(%):</w:t>
            </w:r>
          </w:p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2021-40,49</w:t>
            </w:r>
          </w:p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2022-45,32</w:t>
            </w:r>
          </w:p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2023-50,15</w:t>
            </w:r>
          </w:p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детей и молодежи в возрасте 3-29 лет, систематически занимающихся физической культурой и спортом в общей численности  детей и молодежи в возрасте 3-29 лет(%):</w:t>
            </w:r>
          </w:p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2021-83,01</w:t>
            </w:r>
          </w:p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2022-83,68</w:t>
            </w:r>
          </w:p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2023-84,35</w:t>
            </w:r>
          </w:p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жителей района в возрасте (женщины  30-54 года, мужчины 30-59 лет),  систематически занимающихся физической культурой и спортом в общей численности  граждан среднего возраста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(%):</w:t>
            </w:r>
            <w:proofErr w:type="gramEnd"/>
          </w:p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2021-28,51</w:t>
            </w:r>
          </w:p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2022-35,68</w:t>
            </w:r>
          </w:p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2023-42,85</w:t>
            </w:r>
          </w:p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граждан старшего возраста (женщины  55-79 лет, мужчины 60-79 лет),  систематически занимающихся физической культурой и спортом в общей численности  граждан старшего возраста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(%):</w:t>
            </w:r>
            <w:proofErr w:type="gramEnd"/>
          </w:p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2021-16,99</w:t>
            </w:r>
          </w:p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2022-21,32</w:t>
            </w:r>
          </w:p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2023-26,65</w:t>
            </w:r>
          </w:p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-Уровень обеспеченности граждан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сооружениями, исходя из единовременной пропускной способности объектов спорта (%)</w:t>
            </w:r>
          </w:p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2021-47,34</w:t>
            </w:r>
          </w:p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2022-51,55</w:t>
            </w:r>
          </w:p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2023-55,76</w:t>
            </w:r>
          </w:p>
        </w:tc>
      </w:tr>
      <w:tr w:rsidR="004A4B7E">
        <w:tc>
          <w:tcPr>
            <w:tcW w:w="3538" w:type="dxa"/>
          </w:tcPr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5805" w:type="dxa"/>
          </w:tcPr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реализацией программы осуществляет отдел по делам молодежи, физической культуры и спорта.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ходом исполнения  осуществляет администрация Сосновского муниципального района</w:t>
            </w:r>
          </w:p>
        </w:tc>
      </w:tr>
    </w:tbl>
    <w:p w:rsidR="004A4B7E" w:rsidRDefault="004A4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B7E" w:rsidRDefault="004A4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0E3" w:rsidRDefault="00343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B7E" w:rsidRDefault="004A4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B7E" w:rsidRDefault="004A4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B7E" w:rsidRDefault="004A4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B7E" w:rsidRDefault="004A4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B7E" w:rsidRDefault="004A4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B7E" w:rsidRDefault="004A4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B7E" w:rsidRDefault="004A4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B7E" w:rsidRDefault="004A4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B7E" w:rsidRDefault="004A4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B7E" w:rsidRDefault="004A4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B7E" w:rsidRDefault="004A4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B7E" w:rsidRDefault="004A4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B7E" w:rsidRDefault="004A4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B7E" w:rsidRDefault="004A4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B7E" w:rsidRDefault="004A4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B7E" w:rsidRDefault="004A4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B7E" w:rsidRDefault="004A4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B7E" w:rsidRDefault="004A4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B7E" w:rsidRDefault="004A4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B7E" w:rsidRDefault="004A4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B7E" w:rsidRDefault="004A4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B7E" w:rsidRDefault="004A4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B7E" w:rsidRDefault="004A4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0E3" w:rsidRDefault="00343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0E3" w:rsidRDefault="00343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0E3" w:rsidRDefault="00343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B7E" w:rsidRDefault="004A4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B7E" w:rsidRDefault="00666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4A4B7E" w:rsidRDefault="00666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СОДЕРЖАНИЕ ПРОБЛЕМЫ И ОБОСНОВАНИЕ НЕОБХОДИМОСТИ ЕЕ РЕШЕНИЯ.</w:t>
      </w:r>
    </w:p>
    <w:p w:rsidR="004A4B7E" w:rsidRDefault="004A4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A4B7E" w:rsidRDefault="0066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Роль физической культуры и спорта становится все более заметным социальным фактором в современном мире. Основная цель развития сферы физической культуры и спорта в Сосновском муниципальном районе – создание условий, обеспечивающих возможность для населения вести активный и здоровый образ жизни, систематически заниматься физической культурой и спортом.</w:t>
      </w:r>
    </w:p>
    <w:p w:rsidR="004A4B7E" w:rsidRDefault="0066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Спортивно-оздоровительная деятельность улучшает здоровье и физическую подготовленность человека, способствует воспитанию подрастающего поколения и снижению количества правонарушений, совершаемых несовершеннолетними.</w:t>
      </w:r>
    </w:p>
    <w:p w:rsidR="004A4B7E" w:rsidRDefault="0066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Одним из приоритетных направлений в последние годы стало развитие детско-юношеского спорта и достойное выступление спортсменов района на соревнованиях различного уровня. </w:t>
      </w:r>
    </w:p>
    <w:p w:rsidR="004A4B7E" w:rsidRDefault="00666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районе функционируют три детско-юношеские спортивные школы. В данных учреждениях работает 14 тренеров.  88% тренеров-преподавателей имеют высшее профессиональное образование, 31% тренеров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реподавателей в возрасте до 30 лет, 37% - имеют первую квалификационную категорию, 2 тренера-преподавателя имеют высшую квалификационную категорию. Все это позволило добиться положительных тенденций в развитии детского спорта. Юные спортсмены нашего района достойно выступают на соревнованиях в рамках областных спартакиады среди учащихся сельских районов и других соревнованиях.</w:t>
      </w:r>
    </w:p>
    <w:p w:rsidR="004A4B7E" w:rsidRDefault="00666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Несмотря на позитивную динамику развития физической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массового спорта, сохраняют актуальность проблемные вопросы, связанные с повышением мотивации к систематическим занятиям спортом, ведению здорового образа жизни, доступности спортивной инфраструктуры, а также качества физкультурно-оздоровительных услуг.</w:t>
      </w:r>
    </w:p>
    <w:p w:rsidR="004A4B7E" w:rsidRDefault="00666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Значительная часть подростков не привлечена к систематическим занятиям физической культурой и спортом, что негативно сказывается на здоровье, подготовке молодежи к защите Отечества, профилактике асоциальных явлений в молодежной среде.</w:t>
      </w:r>
    </w:p>
    <w:p w:rsidR="004A4B7E" w:rsidRDefault="00666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 дальнейшего развития и совершенствования работа по месту жительства по популяризации активных форм организации досуга, здорового образа жизни.</w:t>
      </w:r>
    </w:p>
    <w:p w:rsidR="004A4B7E" w:rsidRDefault="00666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следует организовать реализацию системных мер по более эффективному использованию потенциальных возможностей физической культуры и спорта в рамках муниципальной программы.</w:t>
      </w:r>
    </w:p>
    <w:p w:rsidR="004A4B7E" w:rsidRDefault="00666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Системные меры, включенные в муниципальную программу, направлены на повышение мотивации подрастающего поколения к занятиям физической культурой и спортом. Целевой показатель позволяет ежегодно оценивать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результаты реализации тех или иных мероприятий и обеспечить их корректировку с учетом максимальной эффективности.</w:t>
      </w:r>
    </w:p>
    <w:p w:rsidR="004A4B7E" w:rsidRDefault="00666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ресурсы будут направляться, в первую очередь, на проведение официальных физкультурных и спортивных мероприятий, организацию успешного выступления спортсменов в соревнованиях различного уровня.</w:t>
      </w:r>
    </w:p>
    <w:p w:rsidR="004A4B7E" w:rsidRDefault="004A4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B7E" w:rsidRDefault="00666E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4A4B7E" w:rsidRDefault="00666E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ОСНОВНЫЕ ЦЕЛИ, ЗАДАЧИ И СРОКИ РЕАЛИЗАЦИИ ПРОГРАММЫ</w:t>
      </w:r>
    </w:p>
    <w:p w:rsidR="004A4B7E" w:rsidRDefault="004A4B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A4B7E" w:rsidRDefault="00666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Целью программы является создание условий для устойчивого и динамичного развития физической культуры и спорта на территории Сосновского муниципального района.</w:t>
      </w:r>
    </w:p>
    <w:p w:rsidR="004A4B7E" w:rsidRDefault="00666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нацелена на решение следующих задач:</w:t>
      </w:r>
    </w:p>
    <w:p w:rsidR="004A4B7E" w:rsidRDefault="00666E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официальных физкультурных и спортивных мероприятий на территории Сосновского муниципального района;</w:t>
      </w:r>
    </w:p>
    <w:p w:rsidR="004A4B7E" w:rsidRDefault="00666E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мотивации к регулярным занятиям физической культурой и спортом;</w:t>
      </w:r>
    </w:p>
    <w:p w:rsidR="004A4B7E" w:rsidRDefault="00666E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потребности в физическом совершенствовании посредством внедрения Всероссийского физкультурно-спортивного комплекса «Готов к труду и обороне», эффективных технологий пропаганды и социальной рекламы в сфере физической культуры и спорта;</w:t>
      </w:r>
    </w:p>
    <w:p w:rsidR="004A4B7E" w:rsidRDefault="00666E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4A4B7E" w:rsidRDefault="00666ED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СИСТЕМА ПРОГРАММНЫХ МЕРОПРИЯТИЙ</w:t>
      </w:r>
    </w:p>
    <w:p w:rsidR="004A4B7E" w:rsidRDefault="00666E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Перечень мероприятий Подпрограммы и объемы их финансирования представлены в приложении 1 к Программе.</w:t>
      </w:r>
    </w:p>
    <w:p w:rsidR="004A4B7E" w:rsidRDefault="00666E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B7E" w:rsidRDefault="00666ED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РЕСУРСНОЕ ОБЕСПЕЧЕНИЕ ПРОГРАММЫ</w:t>
      </w:r>
    </w:p>
    <w:p w:rsidR="004A4B7E" w:rsidRDefault="00666E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Источниками финансирования мероприятий являются средства местного и областного  бюджета. Общий объем финансирования Программы составляет </w:t>
      </w:r>
      <w:r>
        <w:rPr>
          <w:rFonts w:ascii="Times New Roman" w:eastAsia="Calibri" w:hAnsi="Times New Roman" w:cs="Times New Roman"/>
          <w:sz w:val="28"/>
          <w:szCs w:val="28"/>
        </w:rPr>
        <w:t>262470,5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4A4B7E" w:rsidRDefault="00666E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 и объемы финансирования программы  представлены в таблице </w:t>
      </w:r>
    </w:p>
    <w:tbl>
      <w:tblPr>
        <w:tblW w:w="9360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384"/>
        <w:gridCol w:w="1357"/>
        <w:gridCol w:w="1871"/>
        <w:gridCol w:w="1871"/>
        <w:gridCol w:w="1877"/>
      </w:tblGrid>
      <w:tr w:rsidR="004A4B7E"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A4B7E" w:rsidRDefault="00666ED3">
            <w:pPr>
              <w:pStyle w:val="a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9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B7E" w:rsidRDefault="00666ED3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по годам, тыс. руб.</w:t>
            </w:r>
          </w:p>
        </w:tc>
      </w:tr>
      <w:tr w:rsidR="004A4B7E">
        <w:tc>
          <w:tcPr>
            <w:tcW w:w="238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A4B7E" w:rsidRDefault="004A4B7E">
            <w:pPr>
              <w:pStyle w:val="af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4B7E" w:rsidRDefault="00666ED3">
            <w:pPr>
              <w:pStyle w:val="a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Местный бюджет </w:t>
            </w:r>
          </w:p>
          <w:p w:rsidR="004A4B7E" w:rsidRDefault="00666ED3">
            <w:pPr>
              <w:pStyle w:val="a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бюджет</w:t>
            </w:r>
          </w:p>
          <w:p w:rsidR="004A4B7E" w:rsidRDefault="00666ED3">
            <w:pPr>
              <w:pStyle w:val="a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</w:tcBorders>
          </w:tcPr>
          <w:p w:rsidR="004A4B7E" w:rsidRDefault="00666ED3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4A4B7E" w:rsidRDefault="00666ED3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4A4B7E" w:rsidRDefault="00666ED3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B7E" w:rsidRDefault="00666ED3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</w:tr>
      <w:tr w:rsidR="004A4B7E">
        <w:tc>
          <w:tcPr>
            <w:tcW w:w="238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A4B7E" w:rsidRDefault="004A4B7E">
            <w:pPr>
              <w:pStyle w:val="af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</w:tcBorders>
          </w:tcPr>
          <w:p w:rsidR="004A4B7E" w:rsidRDefault="00666ED3">
            <w:pPr>
              <w:pStyle w:val="a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97880,65</w:t>
            </w:r>
          </w:p>
          <w:p w:rsidR="004A4B7E" w:rsidRDefault="00666ED3">
            <w:pPr>
              <w:pStyle w:val="a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66427,65</w:t>
            </w:r>
          </w:p>
          <w:p w:rsidR="004A4B7E" w:rsidRDefault="00666ED3">
            <w:pPr>
              <w:pStyle w:val="a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164308,3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4A4B7E" w:rsidRDefault="00666ED3">
            <w:pPr>
              <w:pStyle w:val="a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1650,3</w:t>
            </w:r>
          </w:p>
          <w:p w:rsidR="004A4B7E" w:rsidRDefault="00666ED3">
            <w:pPr>
              <w:pStyle w:val="a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33621,2</w:t>
            </w:r>
          </w:p>
          <w:p w:rsidR="004A4B7E" w:rsidRDefault="00666ED3">
            <w:pPr>
              <w:pStyle w:val="a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35271,5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4A4B7E" w:rsidRDefault="00666ED3">
            <w:pPr>
              <w:pStyle w:val="a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1650,3</w:t>
            </w:r>
          </w:p>
          <w:p w:rsidR="004A4B7E" w:rsidRDefault="00666ED3">
            <w:pPr>
              <w:pStyle w:val="a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61240,4</w:t>
            </w:r>
          </w:p>
          <w:p w:rsidR="004A4B7E" w:rsidRDefault="00666ED3">
            <w:pPr>
              <w:pStyle w:val="a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62890,7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B7E" w:rsidRDefault="00666ED3">
            <w:pPr>
              <w:pStyle w:val="a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101181,25</w:t>
            </w:r>
          </w:p>
          <w:p w:rsidR="004A4B7E" w:rsidRDefault="00666ED3">
            <w:pPr>
              <w:pStyle w:val="a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161289,25</w:t>
            </w:r>
          </w:p>
          <w:p w:rsidR="004A4B7E" w:rsidRDefault="00666ED3">
            <w:pPr>
              <w:pStyle w:val="a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262470,5</w:t>
            </w:r>
          </w:p>
        </w:tc>
      </w:tr>
    </w:tbl>
    <w:p w:rsidR="004A4B7E" w:rsidRDefault="004A4B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B7E" w:rsidRDefault="00666ED3">
      <w:pPr>
        <w:pStyle w:val="ac"/>
        <w:spacing w:after="0" w:line="240" w:lineRule="auto"/>
        <w:ind w:left="1004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4A4B7E" w:rsidRDefault="00666ED3">
      <w:pPr>
        <w:pStyle w:val="ac"/>
        <w:spacing w:after="0" w:line="240" w:lineRule="auto"/>
        <w:ind w:left="1004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ЦЕЛЕВЫЕ ПОКАЗАТЕЛИ</w:t>
      </w:r>
    </w:p>
    <w:p w:rsidR="004A4B7E" w:rsidRDefault="004A4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B7E" w:rsidRDefault="00666E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муниципальной программы в 2021-2023 годы позволит </w:t>
      </w:r>
      <w:r>
        <w:rPr>
          <w:rFonts w:ascii="Times New Roman" w:eastAsia="Calibri" w:hAnsi="Times New Roman" w:cs="Times New Roman"/>
          <w:sz w:val="28"/>
          <w:szCs w:val="28"/>
        </w:rPr>
        <w:t>увеличить долю жителей района систематически занимающихся физической культурой и спортом:</w:t>
      </w:r>
    </w:p>
    <w:p w:rsidR="004A4B7E" w:rsidRDefault="0066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- Доля жителей района в возрасте 3-79 лет, систематически занимающихся физической культурой и спортом в общей численности  граждан в возрасте 3-79 лет(%):</w:t>
      </w:r>
    </w:p>
    <w:p w:rsidR="004A4B7E" w:rsidRDefault="0066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2021-40,49</w:t>
      </w:r>
    </w:p>
    <w:p w:rsidR="004A4B7E" w:rsidRDefault="0066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2022-45,32</w:t>
      </w:r>
    </w:p>
    <w:p w:rsidR="004A4B7E" w:rsidRDefault="0066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2023-50,15</w:t>
      </w:r>
    </w:p>
    <w:p w:rsidR="004A4B7E" w:rsidRDefault="0066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детей и молодежи в возрасте 3-29 лет, систематически занимающихся физической культурой и спортом в общей численности  детей и молодежи в возрасте 3-29 лет(%):</w:t>
      </w:r>
    </w:p>
    <w:p w:rsidR="004A4B7E" w:rsidRDefault="0066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2021-83,01</w:t>
      </w:r>
    </w:p>
    <w:p w:rsidR="004A4B7E" w:rsidRDefault="0066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2022-83,68</w:t>
      </w:r>
    </w:p>
    <w:p w:rsidR="004A4B7E" w:rsidRDefault="0066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2023-84,35</w:t>
      </w:r>
    </w:p>
    <w:p w:rsidR="004A4B7E" w:rsidRDefault="0066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Доля жителей района в возрасте (женщины  30-54 года, мужчины 30-59 лет),  систематически занимающихся физической культурой и спортом в общей численности  граждан среднего 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(%):</w:t>
      </w:r>
      <w:proofErr w:type="gramEnd"/>
    </w:p>
    <w:p w:rsidR="004A4B7E" w:rsidRDefault="0066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2021-28,51</w:t>
      </w:r>
    </w:p>
    <w:p w:rsidR="004A4B7E" w:rsidRDefault="0066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2022-35,68</w:t>
      </w:r>
    </w:p>
    <w:p w:rsidR="004A4B7E" w:rsidRDefault="0066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2023-42,85</w:t>
      </w:r>
    </w:p>
    <w:p w:rsidR="004A4B7E" w:rsidRDefault="0066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граждан старшего возраста (женщины  55-79 лет, мужчины 60-79 лет),  систематически занимающихся физической культурой и спортом в общей численности  граждан старшего 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(%):</w:t>
      </w:r>
      <w:proofErr w:type="gramEnd"/>
    </w:p>
    <w:p w:rsidR="004A4B7E" w:rsidRDefault="0066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2021-16,99</w:t>
      </w:r>
    </w:p>
    <w:p w:rsidR="004A4B7E" w:rsidRDefault="0066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2022-21,32</w:t>
      </w:r>
    </w:p>
    <w:p w:rsidR="004A4B7E" w:rsidRDefault="0066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2023-26,65</w:t>
      </w:r>
    </w:p>
    <w:p w:rsidR="004A4B7E" w:rsidRDefault="0066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-Уровень обеспеченности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сооружениями, исходя из единовременной пропускной способности объектов спорта (%)</w:t>
      </w:r>
    </w:p>
    <w:p w:rsidR="004A4B7E" w:rsidRDefault="0066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2021-47,34</w:t>
      </w:r>
    </w:p>
    <w:p w:rsidR="004A4B7E" w:rsidRDefault="0066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2022-51,55</w:t>
      </w:r>
    </w:p>
    <w:p w:rsidR="004A4B7E" w:rsidRDefault="0066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2023-55,76</w:t>
      </w:r>
    </w:p>
    <w:p w:rsidR="004A4B7E" w:rsidRDefault="00666ED3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4A4B7E" w:rsidRDefault="00666ED3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ПРОГРАММЫ</w:t>
      </w:r>
    </w:p>
    <w:p w:rsidR="004A4B7E" w:rsidRDefault="004A4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B7E" w:rsidRDefault="00666ED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реализации муниципальной программы оценивается ежегодно на основании фактически достигнутых значений целевых показателей и индикаторов. </w:t>
      </w:r>
    </w:p>
    <w:p w:rsidR="004A4B7E" w:rsidRDefault="00666ED3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Оценка эффективности муниципальной программы проводится в соответствии с постановлением администрации Сосновского муниципального района от 12.02.2018 г. № 577 «Об утверждении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порядка проведения оценки эффективности реализации муниципальных программ Сосновского муниципального района Челябинской области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F4C8C" w:rsidRDefault="005F4C8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5F4C8C" w:rsidSect="003430E3">
          <w:footerReference w:type="default" r:id="rId8"/>
          <w:pgSz w:w="11906" w:h="16838"/>
          <w:pgMar w:top="1134" w:right="851" w:bottom="909" w:left="1418" w:header="0" w:footer="852" w:gutter="0"/>
          <w:cols w:space="720"/>
          <w:formProt w:val="0"/>
          <w:docGrid w:linePitch="360" w:charSpace="4096"/>
        </w:sectPr>
      </w:pPr>
    </w:p>
    <w:p w:rsidR="004A4B7E" w:rsidRDefault="00666E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A4B7E" w:rsidRDefault="004A4B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4B7E" w:rsidRDefault="00666E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Программе «Развитие физической культуры и спорта в Сосновском районе на 2021-2023гг.»</w:t>
      </w:r>
    </w:p>
    <w:p w:rsidR="004A4B7E" w:rsidRDefault="004A4B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4B7E" w:rsidRDefault="00666E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основных мероприятий Программы</w:t>
      </w:r>
    </w:p>
    <w:p w:rsidR="004A4B7E" w:rsidRDefault="004A4B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14992" w:type="dxa"/>
        <w:tblLook w:val="04A0"/>
      </w:tblPr>
      <w:tblGrid>
        <w:gridCol w:w="563"/>
        <w:gridCol w:w="5358"/>
        <w:gridCol w:w="1587"/>
        <w:gridCol w:w="1389"/>
        <w:gridCol w:w="1559"/>
        <w:gridCol w:w="4536"/>
      </w:tblGrid>
      <w:tr w:rsidR="004A4B7E" w:rsidTr="003430E3">
        <w:tc>
          <w:tcPr>
            <w:tcW w:w="563" w:type="dxa"/>
            <w:vMerge w:val="restart"/>
          </w:tcPr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58" w:type="dxa"/>
            <w:vMerge w:val="restart"/>
          </w:tcPr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535" w:type="dxa"/>
            <w:gridSpan w:val="3"/>
          </w:tcPr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по годам, тыс. руб.</w:t>
            </w:r>
          </w:p>
        </w:tc>
        <w:tc>
          <w:tcPr>
            <w:tcW w:w="4536" w:type="dxa"/>
            <w:vMerge w:val="restart"/>
          </w:tcPr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4A4B7E" w:rsidTr="003430E3">
        <w:tc>
          <w:tcPr>
            <w:tcW w:w="563" w:type="dxa"/>
            <w:vMerge/>
          </w:tcPr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  <w:vMerge/>
          </w:tcPr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89" w:type="dxa"/>
          </w:tcPr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59" w:type="dxa"/>
          </w:tcPr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536" w:type="dxa"/>
            <w:vMerge/>
          </w:tcPr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B7E" w:rsidTr="003430E3">
        <w:tc>
          <w:tcPr>
            <w:tcW w:w="563" w:type="dxa"/>
          </w:tcPr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8" w:type="dxa"/>
          </w:tcPr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сборных команд по видам спорта в областной Спартакиаде учащихся «Олимпийские надежды Южного Урала» и Спартакиада ветеранов труда и спорта Челябинской области</w:t>
            </w:r>
          </w:p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7" w:type="dxa"/>
          </w:tcPr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389" w:type="dxa"/>
          </w:tcPr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559" w:type="dxa"/>
          </w:tcPr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4536" w:type="dxa"/>
          </w:tcPr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 администрации Сосновского муниципального района</w:t>
            </w:r>
          </w:p>
        </w:tc>
      </w:tr>
      <w:tr w:rsidR="004A4B7E" w:rsidTr="003430E3">
        <w:tc>
          <w:tcPr>
            <w:tcW w:w="563" w:type="dxa"/>
          </w:tcPr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8" w:type="dxa"/>
          </w:tcPr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7" w:type="dxa"/>
          </w:tcPr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</w:p>
        </w:tc>
        <w:tc>
          <w:tcPr>
            <w:tcW w:w="1389" w:type="dxa"/>
          </w:tcPr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</w:p>
        </w:tc>
        <w:tc>
          <w:tcPr>
            <w:tcW w:w="1559" w:type="dxa"/>
          </w:tcPr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</w:p>
        </w:tc>
        <w:tc>
          <w:tcPr>
            <w:tcW w:w="4536" w:type="dxa"/>
          </w:tcPr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 администрации Сосновского муниципального района</w:t>
            </w:r>
          </w:p>
        </w:tc>
      </w:tr>
      <w:tr w:rsidR="004A4B7E" w:rsidTr="003430E3">
        <w:tc>
          <w:tcPr>
            <w:tcW w:w="563" w:type="dxa"/>
          </w:tcPr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8" w:type="dxa"/>
          </w:tcPr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сборной команды района в соревнованиях областной зимней сельской спартакиады «Уральская метелица»</w:t>
            </w:r>
          </w:p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7" w:type="dxa"/>
          </w:tcPr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389" w:type="dxa"/>
          </w:tcPr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</w:tcPr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4536" w:type="dxa"/>
          </w:tcPr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4A4B7E" w:rsidTr="003430E3">
        <w:tc>
          <w:tcPr>
            <w:tcW w:w="563" w:type="dxa"/>
          </w:tcPr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8" w:type="dxa"/>
          </w:tcPr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сборной команды Сосновского района в различных мероприятиях (соревнования, олимпиады и т.д.) с организационным взносом</w:t>
            </w:r>
          </w:p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7" w:type="dxa"/>
          </w:tcPr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389" w:type="dxa"/>
          </w:tcPr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536" w:type="dxa"/>
          </w:tcPr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4A4B7E" w:rsidTr="003430E3">
        <w:tc>
          <w:tcPr>
            <w:tcW w:w="563" w:type="dxa"/>
          </w:tcPr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58" w:type="dxa"/>
          </w:tcPr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сборной команды района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соревнованиях областной летней сельской Олимпиаде «Золотой колос»</w:t>
            </w:r>
          </w:p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7" w:type="dxa"/>
          </w:tcPr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389" w:type="dxa"/>
          </w:tcPr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</w:tcPr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4536" w:type="dxa"/>
          </w:tcPr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делам молодежи,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культуре и спорту</w:t>
            </w: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4A4B7E" w:rsidTr="003430E3">
        <w:tc>
          <w:tcPr>
            <w:tcW w:w="563" w:type="dxa"/>
          </w:tcPr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358" w:type="dxa"/>
          </w:tcPr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для сборных команд района спортивной формы и инвентаря</w:t>
            </w:r>
          </w:p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7" w:type="dxa"/>
          </w:tcPr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250,94</w:t>
            </w:r>
          </w:p>
        </w:tc>
        <w:tc>
          <w:tcPr>
            <w:tcW w:w="1389" w:type="dxa"/>
          </w:tcPr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251,7</w:t>
            </w:r>
          </w:p>
        </w:tc>
        <w:tc>
          <w:tcPr>
            <w:tcW w:w="1559" w:type="dxa"/>
          </w:tcPr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251,7</w:t>
            </w:r>
          </w:p>
        </w:tc>
        <w:tc>
          <w:tcPr>
            <w:tcW w:w="4536" w:type="dxa"/>
          </w:tcPr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4A4B7E" w:rsidTr="003430E3">
        <w:tc>
          <w:tcPr>
            <w:tcW w:w="563" w:type="dxa"/>
          </w:tcPr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58" w:type="dxa"/>
          </w:tcPr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Медицинское сопровождение районных спортивных мероприятий </w:t>
            </w:r>
          </w:p>
        </w:tc>
        <w:tc>
          <w:tcPr>
            <w:tcW w:w="1587" w:type="dxa"/>
          </w:tcPr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75,6</w:t>
            </w:r>
          </w:p>
        </w:tc>
        <w:tc>
          <w:tcPr>
            <w:tcW w:w="1389" w:type="dxa"/>
          </w:tcPr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75,6</w:t>
            </w:r>
          </w:p>
        </w:tc>
        <w:tc>
          <w:tcPr>
            <w:tcW w:w="1559" w:type="dxa"/>
          </w:tcPr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75,6</w:t>
            </w:r>
          </w:p>
        </w:tc>
        <w:tc>
          <w:tcPr>
            <w:tcW w:w="4536" w:type="dxa"/>
          </w:tcPr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4A4B7E" w:rsidTr="003430E3">
        <w:tc>
          <w:tcPr>
            <w:tcW w:w="563" w:type="dxa"/>
          </w:tcPr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58" w:type="dxa"/>
          </w:tcPr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районной летней Спартакиады среди сельских поселений</w:t>
            </w:r>
          </w:p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7" w:type="dxa"/>
          </w:tcPr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389" w:type="dxa"/>
          </w:tcPr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59" w:type="dxa"/>
          </w:tcPr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4536" w:type="dxa"/>
          </w:tcPr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4A4B7E" w:rsidTr="003430E3">
        <w:tc>
          <w:tcPr>
            <w:tcW w:w="563" w:type="dxa"/>
          </w:tcPr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58" w:type="dxa"/>
          </w:tcPr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районной зимней Спартакиады среди сельских поселений</w:t>
            </w:r>
          </w:p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7" w:type="dxa"/>
          </w:tcPr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389" w:type="dxa"/>
          </w:tcPr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536" w:type="dxa"/>
          </w:tcPr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4A4B7E" w:rsidTr="003430E3">
        <w:tc>
          <w:tcPr>
            <w:tcW w:w="563" w:type="dxa"/>
          </w:tcPr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58" w:type="dxa"/>
          </w:tcPr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районных турниров по видам спорта</w:t>
            </w:r>
          </w:p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7" w:type="dxa"/>
          </w:tcPr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1389" w:type="dxa"/>
          </w:tcPr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1559" w:type="dxa"/>
          </w:tcPr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4536" w:type="dxa"/>
          </w:tcPr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4A4B7E" w:rsidTr="003430E3">
        <w:tc>
          <w:tcPr>
            <w:tcW w:w="563" w:type="dxa"/>
          </w:tcPr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5358" w:type="dxa"/>
          </w:tcPr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увеличение численности детей, занимающихся в спортивных секциях: - за – за счет средств областного бюджета;</w:t>
            </w:r>
            <w:proofErr w:type="gramEnd"/>
          </w:p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счёт средств местного бюджета;</w:t>
            </w:r>
          </w:p>
          <w:p w:rsidR="004A4B7E" w:rsidRDefault="004A4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7" w:type="dxa"/>
          </w:tcPr>
          <w:p w:rsidR="004A4B7E" w:rsidRDefault="004A4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880,5</w:t>
            </w: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953,5</w:t>
            </w:r>
          </w:p>
        </w:tc>
        <w:tc>
          <w:tcPr>
            <w:tcW w:w="1389" w:type="dxa"/>
          </w:tcPr>
          <w:p w:rsidR="004A4B7E" w:rsidRDefault="004A4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880,5</w:t>
            </w: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953,5</w:t>
            </w:r>
          </w:p>
        </w:tc>
        <w:tc>
          <w:tcPr>
            <w:tcW w:w="1559" w:type="dxa"/>
          </w:tcPr>
          <w:p w:rsidR="004A4B7E" w:rsidRDefault="004A4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880,5</w:t>
            </w: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953,5</w:t>
            </w:r>
          </w:p>
        </w:tc>
        <w:tc>
          <w:tcPr>
            <w:tcW w:w="4536" w:type="dxa"/>
          </w:tcPr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B7E" w:rsidTr="003430E3">
        <w:tc>
          <w:tcPr>
            <w:tcW w:w="563" w:type="dxa"/>
          </w:tcPr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358" w:type="dxa"/>
          </w:tcPr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направленные на организацию физкультурно-оздоровительной и спортивно-массовой работы с населением старшего возраста </w:t>
            </w:r>
          </w:p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 счет средств областного бюджета;</w:t>
            </w:r>
          </w:p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счёт средств местного бюджета;</w:t>
            </w:r>
          </w:p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7" w:type="dxa"/>
          </w:tcPr>
          <w:p w:rsidR="004A4B7E" w:rsidRDefault="004A4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176,00</w:t>
            </w: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196,00</w:t>
            </w:r>
          </w:p>
        </w:tc>
        <w:tc>
          <w:tcPr>
            <w:tcW w:w="1389" w:type="dxa"/>
          </w:tcPr>
          <w:p w:rsidR="004A4B7E" w:rsidRDefault="004A4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4B7E" w:rsidRDefault="004A4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B7E" w:rsidTr="003430E3">
        <w:tc>
          <w:tcPr>
            <w:tcW w:w="563" w:type="dxa"/>
          </w:tcPr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58" w:type="dxa"/>
          </w:tcPr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направленные на организацию физкультурно-оздоровительной и спортивно-массовой работы с населением, занятым в экономике </w:t>
            </w:r>
          </w:p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 счет средств областного бюджета;</w:t>
            </w:r>
          </w:p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счёт средств местного бюджета;</w:t>
            </w:r>
          </w:p>
          <w:p w:rsidR="004A4B7E" w:rsidRDefault="004A4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7" w:type="dxa"/>
          </w:tcPr>
          <w:p w:rsidR="004A4B7E" w:rsidRDefault="004A4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352,6</w:t>
            </w: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382,6</w:t>
            </w:r>
          </w:p>
        </w:tc>
        <w:tc>
          <w:tcPr>
            <w:tcW w:w="1389" w:type="dxa"/>
          </w:tcPr>
          <w:p w:rsidR="004A4B7E" w:rsidRDefault="004A4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0E3" w:rsidRDefault="0034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880,4</w:t>
            </w: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930,4</w:t>
            </w:r>
          </w:p>
        </w:tc>
        <w:tc>
          <w:tcPr>
            <w:tcW w:w="1559" w:type="dxa"/>
          </w:tcPr>
          <w:p w:rsidR="004A4B7E" w:rsidRDefault="004A4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0E3" w:rsidRDefault="00343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880,4</w:t>
            </w: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930,4</w:t>
            </w:r>
          </w:p>
        </w:tc>
        <w:tc>
          <w:tcPr>
            <w:tcW w:w="4536" w:type="dxa"/>
          </w:tcPr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Сосновского муниципального района</w:t>
            </w: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B7E" w:rsidTr="003430E3">
        <w:tc>
          <w:tcPr>
            <w:tcW w:w="563" w:type="dxa"/>
          </w:tcPr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5358" w:type="dxa"/>
          </w:tcPr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Центра тестирования по выполнению видов испытаний (тестов), требований к оценке уровня знаний и умений в области физической культуры и спорта </w:t>
            </w:r>
          </w:p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7" w:type="dxa"/>
          </w:tcPr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50,76</w:t>
            </w:r>
          </w:p>
        </w:tc>
        <w:tc>
          <w:tcPr>
            <w:tcW w:w="1389" w:type="dxa"/>
          </w:tcPr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4A4B7E" w:rsidTr="003430E3">
        <w:tc>
          <w:tcPr>
            <w:tcW w:w="563" w:type="dxa"/>
          </w:tcPr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58" w:type="dxa"/>
            <w:shd w:val="clear" w:color="auto" w:fill="auto"/>
          </w:tcPr>
          <w:p w:rsidR="004A4B7E" w:rsidRDefault="00666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Стимулирование чемпионов и призеров в областных сельских спортивных играх: «Уральская метелица», «Золотой колос», Спартакиада ветеранов труда и спорта Челябинской области, Олимпийские Надежды Южного Урала </w:t>
            </w:r>
          </w:p>
          <w:p w:rsidR="004A4B7E" w:rsidRDefault="00666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7" w:type="dxa"/>
            <w:shd w:val="clear" w:color="auto" w:fill="auto"/>
          </w:tcPr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389" w:type="dxa"/>
            <w:shd w:val="clear" w:color="auto" w:fill="auto"/>
          </w:tcPr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275,0</w:t>
            </w:r>
          </w:p>
        </w:tc>
        <w:tc>
          <w:tcPr>
            <w:tcW w:w="1559" w:type="dxa"/>
            <w:shd w:val="clear" w:color="auto" w:fill="auto"/>
          </w:tcPr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275,0</w:t>
            </w:r>
          </w:p>
        </w:tc>
        <w:tc>
          <w:tcPr>
            <w:tcW w:w="4536" w:type="dxa"/>
            <w:shd w:val="clear" w:color="auto" w:fill="auto"/>
          </w:tcPr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4A4B7E" w:rsidTr="003430E3">
        <w:tc>
          <w:tcPr>
            <w:tcW w:w="563" w:type="dxa"/>
          </w:tcPr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58" w:type="dxa"/>
            <w:shd w:val="clear" w:color="auto" w:fill="auto"/>
          </w:tcPr>
          <w:p w:rsidR="004A4B7E" w:rsidRDefault="00666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Организация, проведение, награждение на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торжественных и спортивных районных мероприятиях</w:t>
            </w:r>
          </w:p>
          <w:p w:rsidR="004A4B7E" w:rsidRDefault="00666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7" w:type="dxa"/>
            <w:shd w:val="clear" w:color="auto" w:fill="auto"/>
          </w:tcPr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389" w:type="dxa"/>
            <w:shd w:val="clear" w:color="auto" w:fill="auto"/>
          </w:tcPr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</w:tcPr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7E" w:rsidRDefault="00666ED3" w:rsidP="00343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4536" w:type="dxa"/>
            <w:shd w:val="clear" w:color="auto" w:fill="auto"/>
          </w:tcPr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по делам молодежи,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физической культуре и спорту</w:t>
            </w: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4A4B7E" w:rsidTr="003430E3">
        <w:trPr>
          <w:trHeight w:val="839"/>
        </w:trPr>
        <w:tc>
          <w:tcPr>
            <w:tcW w:w="563" w:type="dxa"/>
          </w:tcPr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358" w:type="dxa"/>
          </w:tcPr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спортивного инвентаря и оборудования  для физкультурно-спортивной организации </w:t>
            </w:r>
          </w:p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средств</w:t>
            </w:r>
          </w:p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7" w:type="dxa"/>
          </w:tcPr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666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4A4B7E" w:rsidRDefault="004A4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666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389" w:type="dxa"/>
          </w:tcPr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666ED3" w:rsidP="0034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536" w:type="dxa"/>
          </w:tcPr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Сосновского муниципального района</w:t>
            </w:r>
          </w:p>
        </w:tc>
      </w:tr>
      <w:tr w:rsidR="004A4B7E" w:rsidTr="003430E3">
        <w:tc>
          <w:tcPr>
            <w:tcW w:w="563" w:type="dxa"/>
          </w:tcPr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58" w:type="dxa"/>
          </w:tcPr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летних сельских спортивных игр «Золотой колос»  из средств</w:t>
            </w:r>
          </w:p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7" w:type="dxa"/>
          </w:tcPr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30E3" w:rsidRDefault="0034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0E3" w:rsidRDefault="0034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0E3" w:rsidRDefault="0034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3 200,0</w:t>
            </w:r>
          </w:p>
        </w:tc>
        <w:tc>
          <w:tcPr>
            <w:tcW w:w="4536" w:type="dxa"/>
          </w:tcPr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Сосновского муниципального района</w:t>
            </w:r>
          </w:p>
        </w:tc>
      </w:tr>
      <w:tr w:rsidR="004A4B7E" w:rsidTr="003430E3">
        <w:tc>
          <w:tcPr>
            <w:tcW w:w="563" w:type="dxa"/>
          </w:tcPr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58" w:type="dxa"/>
          </w:tcPr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объекта «Спортивно-оздоровительный комплекс по ул. 1-го Мая в селе Долгодеревенское Сосновского муниципального района Челябинской области» Этап 1»</w:t>
            </w:r>
          </w:p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областного бюджета</w:t>
            </w:r>
          </w:p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7" w:type="dxa"/>
          </w:tcPr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62 518,55</w:t>
            </w: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93 618,35</w:t>
            </w: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18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62,58</w:t>
            </w: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156 136,9</w:t>
            </w:r>
          </w:p>
        </w:tc>
        <w:tc>
          <w:tcPr>
            <w:tcW w:w="1389" w:type="dxa"/>
          </w:tcPr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Сосновского муниципального района</w:t>
            </w:r>
          </w:p>
        </w:tc>
      </w:tr>
      <w:tr w:rsidR="004A4B7E" w:rsidTr="003430E3">
        <w:tc>
          <w:tcPr>
            <w:tcW w:w="563" w:type="dxa"/>
          </w:tcPr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58" w:type="dxa"/>
          </w:tcPr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объекта «Спортивно-оздоровительный комплекс по ул. 1-го Мая в селе Долгодеревенское Сосновского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Челябинской области. ФОК» Этап 2.</w:t>
            </w:r>
          </w:p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7" w:type="dxa"/>
          </w:tcPr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  <w:tc>
          <w:tcPr>
            <w:tcW w:w="1389" w:type="dxa"/>
          </w:tcPr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31 860,3</w:t>
            </w: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31 860,3</w:t>
            </w:r>
          </w:p>
        </w:tc>
        <w:tc>
          <w:tcPr>
            <w:tcW w:w="1559" w:type="dxa"/>
          </w:tcPr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56 279,5</w:t>
            </w: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56 279,5</w:t>
            </w:r>
          </w:p>
        </w:tc>
        <w:tc>
          <w:tcPr>
            <w:tcW w:w="4536" w:type="dxa"/>
          </w:tcPr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Сосновского муниципального района</w:t>
            </w:r>
          </w:p>
        </w:tc>
      </w:tr>
      <w:tr w:rsidR="004A4B7E" w:rsidTr="003430E3">
        <w:tc>
          <w:tcPr>
            <w:tcW w:w="563" w:type="dxa"/>
          </w:tcPr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358" w:type="dxa"/>
          </w:tcPr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спортивного инвентаря и оборудования для физкультурно-спортивной организации</w:t>
            </w:r>
          </w:p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4A4B7E" w:rsidRDefault="0066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87" w:type="dxa"/>
          </w:tcPr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2 500,00</w:t>
            </w: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612,00</w:t>
            </w:r>
          </w:p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3112,00</w:t>
            </w:r>
          </w:p>
        </w:tc>
        <w:tc>
          <w:tcPr>
            <w:tcW w:w="1389" w:type="dxa"/>
          </w:tcPr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A4B7E" w:rsidRDefault="00666ED3" w:rsidP="0034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4A4B7E" w:rsidTr="003430E3">
        <w:tc>
          <w:tcPr>
            <w:tcW w:w="563" w:type="dxa"/>
          </w:tcPr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8" w:type="dxa"/>
          </w:tcPr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87" w:type="dxa"/>
          </w:tcPr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164 308,3</w:t>
            </w:r>
          </w:p>
        </w:tc>
        <w:tc>
          <w:tcPr>
            <w:tcW w:w="1389" w:type="dxa"/>
          </w:tcPr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35 271,5</w:t>
            </w:r>
          </w:p>
        </w:tc>
        <w:tc>
          <w:tcPr>
            <w:tcW w:w="1559" w:type="dxa"/>
          </w:tcPr>
          <w:p w:rsidR="004A4B7E" w:rsidRDefault="0066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62 890,7</w:t>
            </w:r>
          </w:p>
        </w:tc>
        <w:tc>
          <w:tcPr>
            <w:tcW w:w="4536" w:type="dxa"/>
          </w:tcPr>
          <w:p w:rsidR="004A4B7E" w:rsidRDefault="004A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4B7E" w:rsidRDefault="004A4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A4B7E" w:rsidSect="005F4C8C">
      <w:footerReference w:type="default" r:id="rId9"/>
      <w:pgSz w:w="16838" w:h="11906" w:orient="landscape"/>
      <w:pgMar w:top="1134" w:right="1134" w:bottom="850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9F5" w:rsidRDefault="003119F5" w:rsidP="004A4B7E">
      <w:pPr>
        <w:spacing w:after="0" w:line="240" w:lineRule="auto"/>
      </w:pPr>
      <w:r>
        <w:separator/>
      </w:r>
    </w:p>
  </w:endnote>
  <w:endnote w:type="continuationSeparator" w:id="0">
    <w:p w:rsidR="003119F5" w:rsidRDefault="003119F5" w:rsidP="004A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B7E" w:rsidRDefault="004A4B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B7E" w:rsidRDefault="004A4B7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9F5" w:rsidRDefault="003119F5">
      <w:pPr>
        <w:rPr>
          <w:sz w:val="12"/>
        </w:rPr>
      </w:pPr>
      <w:r>
        <w:separator/>
      </w:r>
    </w:p>
  </w:footnote>
  <w:footnote w:type="continuationSeparator" w:id="0">
    <w:p w:rsidR="003119F5" w:rsidRDefault="003119F5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71996"/>
    <w:multiLevelType w:val="multilevel"/>
    <w:tmpl w:val="76FC04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FC95C18"/>
    <w:multiLevelType w:val="multilevel"/>
    <w:tmpl w:val="918AD4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B7E"/>
    <w:rsid w:val="001837FF"/>
    <w:rsid w:val="003119F5"/>
    <w:rsid w:val="003430E3"/>
    <w:rsid w:val="004A4B7E"/>
    <w:rsid w:val="00544D02"/>
    <w:rsid w:val="005F4C8C"/>
    <w:rsid w:val="00666ED3"/>
    <w:rsid w:val="008F1BDE"/>
    <w:rsid w:val="00D46E86"/>
    <w:rsid w:val="00E7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34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50C15"/>
    <w:rPr>
      <w:rFonts w:ascii="Segoe UI" w:hAnsi="Segoe UI" w:cs="Segoe UI"/>
      <w:sz w:val="18"/>
      <w:szCs w:val="18"/>
    </w:rPr>
  </w:style>
  <w:style w:type="character" w:customStyle="1" w:styleId="a4">
    <w:name w:val="Символ сноски"/>
    <w:qFormat/>
    <w:rsid w:val="004A4B7E"/>
  </w:style>
  <w:style w:type="character" w:customStyle="1" w:styleId="a5">
    <w:name w:val="Привязка сноски"/>
    <w:rsid w:val="004A4B7E"/>
    <w:rPr>
      <w:vertAlign w:val="superscript"/>
    </w:rPr>
  </w:style>
  <w:style w:type="character" w:customStyle="1" w:styleId="a6">
    <w:name w:val="Привязка концевой сноски"/>
    <w:rsid w:val="004A4B7E"/>
    <w:rPr>
      <w:vertAlign w:val="superscript"/>
    </w:rPr>
  </w:style>
  <w:style w:type="character" w:customStyle="1" w:styleId="a7">
    <w:name w:val="Символ концевой сноски"/>
    <w:qFormat/>
    <w:rsid w:val="004A4B7E"/>
  </w:style>
  <w:style w:type="paragraph" w:customStyle="1" w:styleId="a8">
    <w:name w:val="Заголовок"/>
    <w:basedOn w:val="a"/>
    <w:next w:val="a9"/>
    <w:qFormat/>
    <w:rsid w:val="004A4B7E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rsid w:val="004A4B7E"/>
    <w:pPr>
      <w:spacing w:after="140" w:line="276" w:lineRule="auto"/>
    </w:pPr>
  </w:style>
  <w:style w:type="paragraph" w:styleId="aa">
    <w:name w:val="List"/>
    <w:basedOn w:val="a9"/>
    <w:rsid w:val="004A4B7E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4A4B7E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4A4B7E"/>
    <w:pPr>
      <w:suppressLineNumbers/>
    </w:pPr>
    <w:rPr>
      <w:rFonts w:ascii="PT Astra Serif" w:hAnsi="PT Astra Serif" w:cs="Noto Sans Devanagari"/>
    </w:rPr>
  </w:style>
  <w:style w:type="paragraph" w:styleId="ac">
    <w:name w:val="List Paragraph"/>
    <w:basedOn w:val="a"/>
    <w:qFormat/>
    <w:rsid w:val="004A4B7E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250C1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otnoteText">
    <w:name w:val="Footnote Text"/>
    <w:basedOn w:val="a"/>
    <w:rsid w:val="004A4B7E"/>
    <w:pPr>
      <w:suppressLineNumbers/>
      <w:ind w:left="339" w:hanging="339"/>
    </w:pPr>
    <w:rPr>
      <w:sz w:val="20"/>
      <w:szCs w:val="20"/>
    </w:rPr>
  </w:style>
  <w:style w:type="paragraph" w:customStyle="1" w:styleId="ae">
    <w:name w:val="Верхний и нижний колонтитулы"/>
    <w:basedOn w:val="a"/>
    <w:qFormat/>
    <w:rsid w:val="004A4B7E"/>
    <w:pPr>
      <w:suppressLineNumbers/>
      <w:tabs>
        <w:tab w:val="center" w:pos="4677"/>
        <w:tab w:val="right" w:pos="9354"/>
      </w:tabs>
    </w:pPr>
  </w:style>
  <w:style w:type="paragraph" w:customStyle="1" w:styleId="Footer">
    <w:name w:val="Footer"/>
    <w:basedOn w:val="ae"/>
    <w:rsid w:val="004A4B7E"/>
  </w:style>
  <w:style w:type="paragraph" w:customStyle="1" w:styleId="af">
    <w:name w:val="Содержимое таблицы"/>
    <w:basedOn w:val="a"/>
    <w:qFormat/>
    <w:rsid w:val="004A4B7E"/>
    <w:pPr>
      <w:suppressLineNumbers/>
    </w:pPr>
  </w:style>
  <w:style w:type="table" w:styleId="af0">
    <w:name w:val="Table Grid"/>
    <w:basedOn w:val="a1"/>
    <w:uiPriority w:val="39"/>
    <w:rsid w:val="00283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4985A-4AAA-4363-B0FC-155AF93D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14</Pages>
  <Words>2505</Words>
  <Characters>14285</Characters>
  <Application>Microsoft Office Word</Application>
  <DocSecurity>0</DocSecurity>
  <Lines>119</Lines>
  <Paragraphs>33</Paragraphs>
  <ScaleCrop>false</ScaleCrop>
  <Company>MICROSOFT</Company>
  <LinksUpToDate>false</LinksUpToDate>
  <CharactersWithSpaces>16757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Титова</dc:creator>
  <dc:description/>
  <cp:lastModifiedBy>SmolinaTA</cp:lastModifiedBy>
  <cp:revision>43</cp:revision>
  <cp:lastPrinted>2021-10-15T07:02:00Z</cp:lastPrinted>
  <dcterms:created xsi:type="dcterms:W3CDTF">2021-02-17T07:39:00Z</dcterms:created>
  <dcterms:modified xsi:type="dcterms:W3CDTF">2021-10-18T16:15:00Z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