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 xml:space="preserve">Утвержден новый порядок организации и проведения </w:t>
      </w:r>
      <w:proofErr w:type="spellStart"/>
      <w:r w:rsidRPr="005A332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A33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332B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5A332B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 транспортных средств</w:t>
      </w:r>
    </w:p>
    <w:p w:rsidR="005A332B" w:rsidRDefault="005A332B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 xml:space="preserve">Приказом Минтранса России от 08.08.2018 N 296 утвержден Порядок организации и проведения </w:t>
      </w:r>
      <w:proofErr w:type="spellStart"/>
      <w:r w:rsidRPr="005A332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A332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A332B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5A332B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 транспортных средств (далее – Порядок).</w:t>
      </w:r>
    </w:p>
    <w:p w:rsidR="005A332B" w:rsidRDefault="005A332B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>Порядок обязателен для юридических лиц и индивидуальных предпринимателей, осуществляющих:</w:t>
      </w: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>перевозки пассажиров на основании договора перевозки или договора фрахтования;</w:t>
      </w:r>
      <w:r w:rsidR="00086808"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перевозки грузов на основании договора перевозки;</w:t>
      </w: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 xml:space="preserve">перемещение лиц, кроме водителя, находящихся в транспортном средстве (на нем), и (или) материальных объектов без заключения договоров (перевозки для собственных нужд). </w:t>
      </w: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>Как следует из Порядка:</w:t>
      </w:r>
    </w:p>
    <w:p w:rsidR="005A332B" w:rsidRDefault="005A332B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A332B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5A332B">
        <w:rPr>
          <w:rFonts w:ascii="Times New Roman" w:hAnsi="Times New Roman" w:cs="Times New Roman"/>
          <w:sz w:val="24"/>
          <w:szCs w:val="24"/>
        </w:rPr>
        <w:t xml:space="preserve"> контроль технического состояния транспортных средств (далее – ТС) должен проводиться до начала рейса, если:</w:t>
      </w: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>в течение одной смены (рабочего дня) выполняется только один рейс;</w:t>
      </w: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 xml:space="preserve">длительность рейса превышает продолжительность смены (рабочего дня) водителя ТС. </w:t>
      </w: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A332B">
        <w:rPr>
          <w:rFonts w:ascii="Times New Roman" w:hAnsi="Times New Roman" w:cs="Times New Roman"/>
          <w:sz w:val="24"/>
          <w:szCs w:val="24"/>
        </w:rPr>
        <w:t>Предсменный</w:t>
      </w:r>
      <w:proofErr w:type="spellEnd"/>
      <w:r w:rsidRPr="005A332B">
        <w:rPr>
          <w:rFonts w:ascii="Times New Roman" w:hAnsi="Times New Roman" w:cs="Times New Roman"/>
          <w:sz w:val="24"/>
          <w:szCs w:val="24"/>
        </w:rPr>
        <w:t xml:space="preserve"> контроль технического состояния ТС необходимо проводить до начала смены, если в течение смены (рабочего дня) водитель ТС совершает более одного рейса.</w:t>
      </w: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A332B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5A332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A332B">
        <w:rPr>
          <w:rFonts w:ascii="Times New Roman" w:hAnsi="Times New Roman" w:cs="Times New Roman"/>
          <w:sz w:val="24"/>
          <w:szCs w:val="24"/>
        </w:rPr>
        <w:t>предсменный</w:t>
      </w:r>
      <w:proofErr w:type="spellEnd"/>
      <w:r w:rsidRPr="005A332B">
        <w:rPr>
          <w:rFonts w:ascii="Times New Roman" w:hAnsi="Times New Roman" w:cs="Times New Roman"/>
          <w:sz w:val="24"/>
          <w:szCs w:val="24"/>
        </w:rPr>
        <w:t xml:space="preserve"> контроль должен проводиться до выезда ТС с парковки (парковочного места), предназначенной для стоянки ТС по возвращении из рейса и по окончании смены ТС.</w:t>
      </w: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>4. При сменной работе водителей на одном ТС контроль необходимо проводить до начала рейса или смены (рабочего дня) водителя ТС, который первым выезжает с парковки.</w:t>
      </w: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>5. Контроль осуществляется контролером технического состояния автотранспортных средств или контролером технического состояния ТС городского наземного электрического транспорта, который должен соответствовать Профессиональным и квалификационным требованиям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Минтранса России от 28.09.2015 N 287.</w:t>
      </w: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>6. При проведении контроля должны проверяться работоспособность и состояние основных узлов и систем ТС, влияющих на безопасность дорожного движения.</w:t>
      </w: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>7. Выпуск ТС на линию без отметки о прохождении контроля и подписи контролера запрещен.</w:t>
      </w:r>
    </w:p>
    <w:p w:rsidR="00711253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>8. Результаты контроля технического состояния ТС должны быть отражены в журнале.</w:t>
      </w:r>
    </w:p>
    <w:p w:rsidR="00396DDE" w:rsidRPr="005A332B" w:rsidRDefault="00711253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 xml:space="preserve">9. Признан утратившим силу Приказ Минтранса России от 06.04.2017 N 141, которым был утвержден ранее применявшийся порядок организации и проведения </w:t>
      </w:r>
      <w:proofErr w:type="spellStart"/>
      <w:r w:rsidRPr="005A332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A332B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 транспортных средств.</w:t>
      </w:r>
    </w:p>
    <w:p w:rsidR="005A332B" w:rsidRDefault="005A332B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32B" w:rsidRPr="005A332B" w:rsidRDefault="005A332B" w:rsidP="0071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</w:rPr>
        <w:t>Администрация Сосновского муниципального района</w:t>
      </w:r>
    </w:p>
    <w:p w:rsidR="005A332B" w:rsidRPr="005A332B" w:rsidRDefault="005A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32B" w:rsidRPr="005A332B" w:rsidSect="005A332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9B"/>
    <w:rsid w:val="00086808"/>
    <w:rsid w:val="00396DDE"/>
    <w:rsid w:val="005A332B"/>
    <w:rsid w:val="00711253"/>
    <w:rsid w:val="00F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747E"/>
  <w15:chartTrackingRefBased/>
  <w15:docId w15:val="{5BA12B88-2787-48FB-8B7F-365CD684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Светлана Ивановна</dc:creator>
  <cp:keywords/>
  <dc:description/>
  <cp:lastModifiedBy>Ивлева Светлана Ивановна</cp:lastModifiedBy>
  <cp:revision>7</cp:revision>
  <dcterms:created xsi:type="dcterms:W3CDTF">2018-12-11T06:31:00Z</dcterms:created>
  <dcterms:modified xsi:type="dcterms:W3CDTF">2018-12-11T07:08:00Z</dcterms:modified>
</cp:coreProperties>
</file>