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CE" w:rsidRPr="00B215CE" w:rsidRDefault="00B215CE" w:rsidP="00B215CE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15CE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Областной конкурс для предпринимателей «Золотой Меркурий»</w:t>
      </w:r>
    </w:p>
    <w:p w:rsidR="00B215CE" w:rsidRPr="00B215CE" w:rsidRDefault="00B215CE" w:rsidP="00B215CE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Министерство экономического развития Челябинской области совместно с Южно-Уральской торгово-промышленной палатой приглашают предпринимателей принять участие в областном конкурсе «Золотой Меркурий».</w:t>
      </w:r>
    </w:p>
    <w:p w:rsidR="00B215CE" w:rsidRPr="00B215CE" w:rsidRDefault="00B215CE" w:rsidP="00B215CE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Победители и призеры Конкурса получают право использовать в своей документации и рекламных материалах полученные звания и смогут выступить соискателями Национальной премии в области предпринимательской деятельности «Золотой Меркурий».</w:t>
      </w:r>
    </w:p>
    <w:p w:rsidR="00B215CE" w:rsidRPr="00B215CE" w:rsidRDefault="00B215CE" w:rsidP="00B215CE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Конкурс проводится по следующим номинациям: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«Лучший предприниматель в сфере производства, строительства»;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«Лучший предприниматель в сфере сельского хозяйства»;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«Лучший предприниматель в сфере потребительского рынка»;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«Лучший предприниматель в сфере услуг»;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«Лучший предприниматель в сфере внутреннего, въездного туризма»;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 xml:space="preserve">«Лучший предприниматель в сфере </w:t>
      </w:r>
      <w:proofErr w:type="gramStart"/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народных</w:t>
      </w:r>
      <w:proofErr w:type="gramEnd"/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 xml:space="preserve"> художественных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промыслов и ремесленной деятельности»;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«Женщина - директор года в сфере строительства и производства»;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«Женщина - директор года в сфере потребительского рынка»;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«Женщина - директор года в сфере услуг»;</w:t>
      </w:r>
    </w:p>
    <w:p w:rsidR="00B215CE" w:rsidRPr="00B215CE" w:rsidRDefault="00B215CE" w:rsidP="00B21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«Лучший работодатель в сфере малого бизнеса».</w:t>
      </w:r>
    </w:p>
    <w:p w:rsidR="00B215CE" w:rsidRPr="00B215CE" w:rsidRDefault="00B215CE" w:rsidP="00B215CE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Заявки на участие принимаются с 15 февраля по 15 марта 2017 года.</w:t>
      </w:r>
    </w:p>
    <w:p w:rsidR="00B215CE" w:rsidRPr="00B215CE" w:rsidRDefault="00B215CE" w:rsidP="00B215CE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Информация о Конкурсе размещена на сайте</w:t>
      </w:r>
      <w:r w:rsidRPr="00B215CE">
        <w:rPr>
          <w:rFonts w:ascii="times" w:eastAsia="Times New Roman" w:hAnsi="times" w:cs="Times New Roman"/>
          <w:color w:val="333333"/>
          <w:sz w:val="27"/>
          <w:lang w:eastAsia="ru-RU"/>
        </w:rPr>
        <w:t> </w:t>
      </w:r>
      <w:hyperlink r:id="rId5" w:history="1">
        <w:r w:rsidRPr="00B215CE">
          <w:rPr>
            <w:rFonts w:ascii="times" w:eastAsia="Times New Roman" w:hAnsi="times" w:cs="Times New Roman"/>
            <w:color w:val="428BCA"/>
            <w:sz w:val="27"/>
            <w:u w:val="single"/>
            <w:lang w:eastAsia="ru-RU"/>
          </w:rPr>
          <w:t>Минэкономразвития области</w:t>
        </w:r>
      </w:hyperlink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 </w:t>
      </w:r>
    </w:p>
    <w:p w:rsidR="00B215CE" w:rsidRPr="00B215CE" w:rsidRDefault="00B215CE" w:rsidP="00B215CE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 xml:space="preserve">За дополнительной информацией обращаться в отдел государственного регулирования в экономике Министерства экономического развития Челябинской области, </w:t>
      </w:r>
      <w:proofErr w:type="spellStart"/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каб</w:t>
      </w:r>
      <w:proofErr w:type="spellEnd"/>
      <w:r w:rsidRPr="00B215CE">
        <w:rPr>
          <w:rFonts w:ascii="times" w:eastAsia="Times New Roman" w:hAnsi="times" w:cs="Times New Roman"/>
          <w:color w:val="333333"/>
          <w:sz w:val="27"/>
          <w:szCs w:val="27"/>
          <w:lang w:eastAsia="ru-RU"/>
        </w:rPr>
        <w:t>. 410, тел.: (351) 263-95-82, 263-57-01</w:t>
      </w:r>
    </w:p>
    <w:p w:rsidR="005653D6" w:rsidRDefault="005653D6"/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1CE5"/>
    <w:multiLevelType w:val="multilevel"/>
    <w:tmpl w:val="A99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5CE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0A79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5CE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1">
    <w:name w:val="heading 1"/>
    <w:basedOn w:val="a"/>
    <w:link w:val="10"/>
    <w:uiPriority w:val="9"/>
    <w:qFormat/>
    <w:rsid w:val="00B2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5CE"/>
  </w:style>
  <w:style w:type="character" w:styleId="a4">
    <w:name w:val="Hyperlink"/>
    <w:basedOn w:val="a0"/>
    <w:uiPriority w:val="99"/>
    <w:semiHidden/>
    <w:unhideWhenUsed/>
    <w:rsid w:val="00B21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48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84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ryn.econom-chelreg.ru/files/article/Polozhenie%20o%20Zolotom%20Merkuri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</cp:revision>
  <dcterms:created xsi:type="dcterms:W3CDTF">2017-02-20T04:38:00Z</dcterms:created>
  <dcterms:modified xsi:type="dcterms:W3CDTF">2017-02-20T04:45:00Z</dcterms:modified>
</cp:coreProperties>
</file>