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5220EB" w:rsidRDefault="005220EB" w:rsidP="005220EB">
      <w:pPr>
        <w:spacing w:line="360" w:lineRule="auto"/>
        <w:jc w:val="both"/>
        <w:rPr>
          <w:sz w:val="28"/>
        </w:rPr>
      </w:pPr>
      <w:r>
        <w:rPr>
          <w:sz w:val="28"/>
        </w:rPr>
        <w:t>Постановление администрации Сосновского муниципального района Челябинской области от 17.06.2015 года № 1988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8E2A68" w:rsidRPr="000A63C1" w:rsidRDefault="008E2A68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1A6831">
        <w:rPr>
          <w:sz w:val="28"/>
          <w:szCs w:val="28"/>
        </w:rPr>
        <w:t xml:space="preserve">для размещения </w:t>
      </w:r>
      <w:r w:rsidRPr="000A63C1">
        <w:rPr>
          <w:sz w:val="28"/>
          <w:szCs w:val="28"/>
        </w:rPr>
        <w:t>линейного о</w:t>
      </w:r>
      <w:r w:rsidR="00950DE7">
        <w:rPr>
          <w:sz w:val="28"/>
          <w:szCs w:val="28"/>
        </w:rPr>
        <w:t xml:space="preserve">бъекта </w:t>
      </w:r>
      <w:r w:rsidR="001A6831">
        <w:rPr>
          <w:sz w:val="28"/>
          <w:szCs w:val="28"/>
        </w:rPr>
        <w:t xml:space="preserve">ВЛ-10кВ от ВЛ-10кВ </w:t>
      </w:r>
      <w:r w:rsidR="008E2A68">
        <w:rPr>
          <w:sz w:val="28"/>
          <w:szCs w:val="28"/>
        </w:rPr>
        <w:t xml:space="preserve">   </w:t>
      </w:r>
      <w:r w:rsidR="001A6831">
        <w:rPr>
          <w:sz w:val="28"/>
          <w:szCs w:val="28"/>
        </w:rPr>
        <w:t xml:space="preserve">№ </w:t>
      </w:r>
      <w:r w:rsidR="003D3A21">
        <w:rPr>
          <w:sz w:val="28"/>
          <w:szCs w:val="28"/>
        </w:rPr>
        <w:t>2</w:t>
      </w:r>
      <w:r w:rsidR="001A6831">
        <w:rPr>
          <w:sz w:val="28"/>
          <w:szCs w:val="28"/>
        </w:rPr>
        <w:t xml:space="preserve"> ПС «</w:t>
      </w:r>
      <w:proofErr w:type="spellStart"/>
      <w:r w:rsidR="003D3A21">
        <w:rPr>
          <w:sz w:val="28"/>
          <w:szCs w:val="28"/>
        </w:rPr>
        <w:t>Баландино</w:t>
      </w:r>
      <w:proofErr w:type="spellEnd"/>
      <w:r w:rsidR="001A6831">
        <w:rPr>
          <w:sz w:val="28"/>
          <w:szCs w:val="28"/>
        </w:rPr>
        <w:t>», ТП-10/0,4кВ</w:t>
      </w:r>
      <w:r w:rsidR="00B25389">
        <w:rPr>
          <w:sz w:val="28"/>
          <w:szCs w:val="28"/>
        </w:rPr>
        <w:t>, ВЛ-0,4кВ, ШУРЭ</w:t>
      </w:r>
      <w:r w:rsidRPr="000A63C1">
        <w:rPr>
          <w:sz w:val="28"/>
          <w:szCs w:val="28"/>
        </w:rPr>
        <w:t xml:space="preserve"> Челябинская область Сосновский район, </w:t>
      </w:r>
      <w:r w:rsidR="003D3A21">
        <w:rPr>
          <w:sz w:val="28"/>
          <w:szCs w:val="28"/>
        </w:rPr>
        <w:t xml:space="preserve">село Долгодеревенское, </w:t>
      </w:r>
      <w:proofErr w:type="spellStart"/>
      <w:r w:rsidR="003D3A21">
        <w:rPr>
          <w:sz w:val="28"/>
          <w:szCs w:val="28"/>
        </w:rPr>
        <w:t>уч</w:t>
      </w:r>
      <w:proofErr w:type="spellEnd"/>
      <w:r w:rsidR="003D3A21">
        <w:rPr>
          <w:sz w:val="28"/>
          <w:szCs w:val="28"/>
        </w:rPr>
        <w:t xml:space="preserve">. № 443, 436, 448 </w:t>
      </w:r>
      <w:r w:rsidR="001A6831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>е территории                       ОО</w:t>
      </w:r>
      <w:r w:rsidRPr="000A63C1">
        <w:rPr>
          <w:sz w:val="28"/>
          <w:szCs w:val="28"/>
        </w:rPr>
        <w:t>О «</w:t>
      </w:r>
      <w:proofErr w:type="spellStart"/>
      <w:r w:rsidR="00865F4A">
        <w:rPr>
          <w:sz w:val="28"/>
          <w:szCs w:val="28"/>
        </w:rPr>
        <w:t>ЧелябЭнергоПроектКом</w:t>
      </w:r>
      <w:proofErr w:type="spellEnd"/>
      <w:r w:rsidRPr="000A63C1">
        <w:rPr>
          <w:sz w:val="28"/>
          <w:szCs w:val="28"/>
        </w:rPr>
        <w:t>»</w:t>
      </w:r>
      <w:r w:rsidR="008E2A68">
        <w:rPr>
          <w:sz w:val="28"/>
          <w:szCs w:val="28"/>
        </w:rPr>
        <w:t>,</w:t>
      </w:r>
      <w:r w:rsidR="004C1C54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0A63C1" w:rsidRDefault="000A63C1" w:rsidP="000A63C1">
      <w:pPr>
        <w:pStyle w:val="a3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ПОСТАНОВЛЯЕТ:</w:t>
      </w:r>
    </w:p>
    <w:p w:rsidR="000A63C1" w:rsidRPr="003D3A2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3D3A21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3D3A21" w:rsidRPr="003D3A21">
        <w:rPr>
          <w:b w:val="0"/>
          <w:sz w:val="28"/>
          <w:szCs w:val="28"/>
        </w:rPr>
        <w:t>для размещения линейного объекта ВЛ-10кВ от ВЛ-10кВ № 2 ПС «</w:t>
      </w:r>
      <w:proofErr w:type="spellStart"/>
      <w:r w:rsidR="003D3A21" w:rsidRPr="003D3A21">
        <w:rPr>
          <w:b w:val="0"/>
          <w:sz w:val="28"/>
          <w:szCs w:val="28"/>
        </w:rPr>
        <w:t>Баландино</w:t>
      </w:r>
      <w:proofErr w:type="spellEnd"/>
      <w:r w:rsidR="003D3A21" w:rsidRPr="003D3A21">
        <w:rPr>
          <w:b w:val="0"/>
          <w:sz w:val="28"/>
          <w:szCs w:val="28"/>
        </w:rPr>
        <w:t xml:space="preserve">», ТП-10/0,4кВ, ВЛ-0,4кВ, ШУРЭ Челябинская область Сосновский район, село Долгодеревенское, </w:t>
      </w:r>
      <w:proofErr w:type="spellStart"/>
      <w:r w:rsidR="003D3A21" w:rsidRPr="003D3A21">
        <w:rPr>
          <w:b w:val="0"/>
          <w:sz w:val="28"/>
          <w:szCs w:val="28"/>
        </w:rPr>
        <w:t>уч</w:t>
      </w:r>
      <w:proofErr w:type="spellEnd"/>
      <w:r w:rsidR="003D3A21" w:rsidRPr="003D3A21">
        <w:rPr>
          <w:b w:val="0"/>
          <w:sz w:val="28"/>
          <w:szCs w:val="28"/>
        </w:rPr>
        <w:t>. № 443, 436, 448</w:t>
      </w:r>
    </w:p>
    <w:p w:rsidR="000A63C1" w:rsidRPr="003D3A2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3D3A21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3D3A21" w:rsidRPr="003D3A21">
        <w:rPr>
          <w:b w:val="0"/>
          <w:sz w:val="28"/>
          <w:szCs w:val="28"/>
        </w:rPr>
        <w:t xml:space="preserve">Долгодеревенского </w:t>
      </w:r>
      <w:r w:rsidRPr="003D3A21">
        <w:rPr>
          <w:b w:val="0"/>
          <w:sz w:val="28"/>
          <w:szCs w:val="28"/>
        </w:rPr>
        <w:t xml:space="preserve">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1A6831" w:rsidRDefault="001A6831" w:rsidP="000A63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A63C1" w:rsidRPr="000A63C1" w:rsidRDefault="001A6831" w:rsidP="001A683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A63C1" w:rsidRPr="000A63C1">
        <w:rPr>
          <w:sz w:val="28"/>
          <w:szCs w:val="28"/>
        </w:rPr>
        <w:t>лав</w:t>
      </w:r>
      <w:r>
        <w:rPr>
          <w:sz w:val="28"/>
          <w:szCs w:val="28"/>
        </w:rPr>
        <w:t>ы  р</w:t>
      </w:r>
      <w:r w:rsidR="000A63C1" w:rsidRPr="000A63C1">
        <w:rPr>
          <w:sz w:val="28"/>
          <w:szCs w:val="28"/>
        </w:rPr>
        <w:t xml:space="preserve">айона </w:t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2A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5974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6831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820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3A21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5A2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C54"/>
    <w:rsid w:val="004C342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0EB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2A68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070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5389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208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6D2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E7453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19</cp:revision>
  <cp:lastPrinted>2015-06-16T06:05:00Z</cp:lastPrinted>
  <dcterms:created xsi:type="dcterms:W3CDTF">2015-04-27T06:57:00Z</dcterms:created>
  <dcterms:modified xsi:type="dcterms:W3CDTF">2015-06-17T06:59:00Z</dcterms:modified>
</cp:coreProperties>
</file>