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E6" w:rsidRPr="003644E6" w:rsidRDefault="003644E6" w:rsidP="00364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644E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109C47D" wp14:editId="7EC3D8E8">
            <wp:extent cx="590550" cy="676275"/>
            <wp:effectExtent l="0" t="0" r="0" b="9525"/>
            <wp:docPr id="2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6" w:rsidRPr="003644E6" w:rsidRDefault="003644E6" w:rsidP="0036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E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3644E6" w:rsidRPr="003644E6" w:rsidRDefault="003644E6" w:rsidP="0036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E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3644E6" w:rsidRPr="003644E6" w:rsidRDefault="003644E6" w:rsidP="00364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4E6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3644E6" w:rsidRPr="003644E6" w:rsidRDefault="003644E6" w:rsidP="003644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644E6" w:rsidRPr="003644E6" w:rsidTr="005E1F8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44E6" w:rsidRPr="003644E6" w:rsidRDefault="003644E6" w:rsidP="0036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44E6" w:rsidRPr="003644E6" w:rsidRDefault="003644E6" w:rsidP="00364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44E6" w:rsidRPr="003644E6" w:rsidRDefault="003644E6" w:rsidP="0036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4E6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3644E6" w:rsidRDefault="003644E6" w:rsidP="008951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E6" w:rsidRDefault="003644E6" w:rsidP="008951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46" w:rsidRDefault="00744692" w:rsidP="008951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5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="003644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B43946" w:rsidRPr="00B439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42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946" w:rsidRPr="00B4394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</w:t>
      </w:r>
      <w:r w:rsidR="003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</w:t>
      </w:r>
    </w:p>
    <w:p w:rsidR="003644E6" w:rsidRPr="008951BE" w:rsidRDefault="003644E6" w:rsidP="008951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46" w:rsidRDefault="00B43946" w:rsidP="007803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3946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ED6129">
        <w:rPr>
          <w:rFonts w:ascii="Times New Roman" w:hAnsi="Times New Roman" w:cs="Times New Roman"/>
          <w:sz w:val="28"/>
          <w:szCs w:val="28"/>
        </w:rPr>
        <w:t>«О Контрольно-</w:t>
      </w:r>
      <w:r w:rsidRPr="00B43946">
        <w:rPr>
          <w:rFonts w:ascii="Times New Roman" w:hAnsi="Times New Roman" w:cs="Times New Roman"/>
          <w:sz w:val="28"/>
          <w:szCs w:val="28"/>
        </w:rPr>
        <w:t>счетной</w:t>
      </w:r>
    </w:p>
    <w:p w:rsidR="00B43946" w:rsidRDefault="00744692" w:rsidP="007803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3946">
        <w:rPr>
          <w:rFonts w:ascii="Times New Roman" w:hAnsi="Times New Roman" w:cs="Times New Roman"/>
          <w:sz w:val="28"/>
          <w:szCs w:val="28"/>
        </w:rPr>
        <w:t>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Сосновского</w:t>
      </w:r>
      <w:r w:rsidR="003644E6">
        <w:rPr>
          <w:rFonts w:ascii="Times New Roman" w:hAnsi="Times New Roman" w:cs="Times New Roman"/>
          <w:sz w:val="28"/>
          <w:szCs w:val="28"/>
        </w:rPr>
        <w:t xml:space="preserve">  </w:t>
      </w:r>
      <w:r w:rsidR="00B43946" w:rsidRPr="00B43946">
        <w:rPr>
          <w:rFonts w:ascii="Times New Roman" w:hAnsi="Times New Roman" w:cs="Times New Roman"/>
          <w:sz w:val="28"/>
          <w:szCs w:val="28"/>
        </w:rPr>
        <w:t>муниц</w:t>
      </w:r>
      <w:r w:rsidR="00B43946">
        <w:rPr>
          <w:rFonts w:ascii="Times New Roman" w:hAnsi="Times New Roman" w:cs="Times New Roman"/>
          <w:sz w:val="28"/>
          <w:szCs w:val="28"/>
        </w:rPr>
        <w:t>и</w:t>
      </w:r>
      <w:r w:rsidR="00B43946" w:rsidRPr="00B43946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</w:p>
    <w:p w:rsidR="00ED6129" w:rsidRDefault="00D62EB9" w:rsidP="007803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B43946" w:rsidRPr="00B43946">
        <w:rPr>
          <w:rFonts w:ascii="Times New Roman" w:hAnsi="Times New Roman" w:cs="Times New Roman"/>
          <w:sz w:val="28"/>
          <w:szCs w:val="28"/>
        </w:rPr>
        <w:t>»</w:t>
      </w:r>
    </w:p>
    <w:p w:rsidR="003644E6" w:rsidRPr="008951BE" w:rsidRDefault="003644E6" w:rsidP="00780335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3946" w:rsidRPr="00554212" w:rsidRDefault="00897EE9" w:rsidP="00780335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pacing w:val="3"/>
          <w:sz w:val="28"/>
          <w:szCs w:val="28"/>
        </w:rPr>
      </w:pPr>
      <w:r w:rsidRPr="00554212">
        <w:rPr>
          <w:b w:val="0"/>
          <w:sz w:val="28"/>
          <w:szCs w:val="28"/>
        </w:rPr>
        <w:t xml:space="preserve">Заслушав доклад председателя Контрольно-счетной </w:t>
      </w:r>
      <w:r w:rsidR="003644E6" w:rsidRPr="00554212">
        <w:rPr>
          <w:b w:val="0"/>
          <w:sz w:val="28"/>
          <w:szCs w:val="28"/>
        </w:rPr>
        <w:t>палаты Сосновского</w:t>
      </w:r>
      <w:r w:rsidRPr="00554212">
        <w:rPr>
          <w:b w:val="0"/>
          <w:sz w:val="28"/>
          <w:szCs w:val="28"/>
        </w:rPr>
        <w:t xml:space="preserve"> муниц</w:t>
      </w:r>
      <w:r w:rsidR="009E530D" w:rsidRPr="00554212">
        <w:rPr>
          <w:b w:val="0"/>
          <w:sz w:val="28"/>
          <w:szCs w:val="28"/>
        </w:rPr>
        <w:t>и</w:t>
      </w:r>
      <w:r w:rsidRPr="00554212">
        <w:rPr>
          <w:b w:val="0"/>
          <w:sz w:val="28"/>
          <w:szCs w:val="28"/>
        </w:rPr>
        <w:t>пального района</w:t>
      </w:r>
      <w:r w:rsidR="009E530D" w:rsidRPr="00554212">
        <w:rPr>
          <w:b w:val="0"/>
          <w:sz w:val="28"/>
          <w:szCs w:val="28"/>
        </w:rPr>
        <w:t xml:space="preserve"> </w:t>
      </w:r>
      <w:r w:rsidR="003644E6" w:rsidRPr="003644E6">
        <w:rPr>
          <w:b w:val="0"/>
          <w:sz w:val="28"/>
          <w:szCs w:val="28"/>
        </w:rPr>
        <w:t>Т.Б.</w:t>
      </w:r>
      <w:r w:rsidR="003644E6">
        <w:rPr>
          <w:b w:val="0"/>
          <w:sz w:val="28"/>
          <w:szCs w:val="28"/>
        </w:rPr>
        <w:t xml:space="preserve"> </w:t>
      </w:r>
      <w:r w:rsidR="00554212" w:rsidRPr="00554212">
        <w:rPr>
          <w:b w:val="0"/>
          <w:sz w:val="28"/>
          <w:szCs w:val="28"/>
        </w:rPr>
        <w:t>Корниенко</w:t>
      </w:r>
      <w:r w:rsidR="00554212">
        <w:rPr>
          <w:b w:val="0"/>
          <w:sz w:val="28"/>
          <w:szCs w:val="28"/>
        </w:rPr>
        <w:t>, руководствуясь Ф</w:t>
      </w:r>
      <w:r w:rsidR="009E530D" w:rsidRPr="00554212">
        <w:rPr>
          <w:b w:val="0"/>
          <w:sz w:val="28"/>
          <w:szCs w:val="28"/>
        </w:rPr>
        <w:t>едеральным законом от 07.02.2011г. №</w:t>
      </w:r>
      <w:r w:rsidR="003644E6">
        <w:rPr>
          <w:b w:val="0"/>
          <w:sz w:val="28"/>
          <w:szCs w:val="28"/>
        </w:rPr>
        <w:t xml:space="preserve"> </w:t>
      </w:r>
      <w:r w:rsidR="009E530D" w:rsidRPr="00554212">
        <w:rPr>
          <w:b w:val="0"/>
          <w:sz w:val="28"/>
          <w:szCs w:val="28"/>
        </w:rPr>
        <w:t>6-ФЗ</w:t>
      </w:r>
      <w:r w:rsidR="00554212">
        <w:rPr>
          <w:b w:val="0"/>
          <w:sz w:val="28"/>
          <w:szCs w:val="28"/>
        </w:rPr>
        <w:t xml:space="preserve"> </w:t>
      </w:r>
      <w:r w:rsidR="003644E6">
        <w:rPr>
          <w:b w:val="0"/>
          <w:color w:val="000000"/>
          <w:spacing w:val="3"/>
          <w:sz w:val="28"/>
          <w:szCs w:val="28"/>
        </w:rPr>
        <w:t>«</w:t>
      </w:r>
      <w:r w:rsidR="00554212" w:rsidRPr="00554212">
        <w:rPr>
          <w:b w:val="0"/>
          <w:color w:val="000000"/>
          <w:spacing w:val="3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644E6">
        <w:rPr>
          <w:b w:val="0"/>
          <w:color w:val="000000"/>
          <w:spacing w:val="3"/>
          <w:sz w:val="28"/>
          <w:szCs w:val="28"/>
        </w:rPr>
        <w:t>»</w:t>
      </w:r>
      <w:r w:rsidR="009E530D" w:rsidRPr="00554212">
        <w:rPr>
          <w:b w:val="0"/>
          <w:sz w:val="28"/>
          <w:szCs w:val="28"/>
        </w:rPr>
        <w:t>,</w:t>
      </w:r>
      <w:r w:rsidR="00554212" w:rsidRPr="00554212">
        <w:rPr>
          <w:b w:val="0"/>
          <w:sz w:val="28"/>
          <w:szCs w:val="28"/>
        </w:rPr>
        <w:t xml:space="preserve"> </w:t>
      </w:r>
      <w:r w:rsidR="00554212" w:rsidRPr="00554212">
        <w:rPr>
          <w:b w:val="0"/>
          <w:color w:val="000000"/>
          <w:spacing w:val="3"/>
          <w:sz w:val="28"/>
          <w:szCs w:val="28"/>
        </w:rPr>
        <w:t>Федеральны</w:t>
      </w:r>
      <w:r w:rsidR="00554212">
        <w:rPr>
          <w:b w:val="0"/>
          <w:color w:val="000000"/>
          <w:spacing w:val="3"/>
          <w:sz w:val="28"/>
          <w:szCs w:val="28"/>
        </w:rPr>
        <w:t>м</w:t>
      </w:r>
      <w:r w:rsidR="00554212" w:rsidRPr="00554212">
        <w:rPr>
          <w:b w:val="0"/>
          <w:color w:val="000000"/>
          <w:spacing w:val="3"/>
          <w:sz w:val="28"/>
          <w:szCs w:val="28"/>
        </w:rPr>
        <w:t xml:space="preserve"> закон</w:t>
      </w:r>
      <w:r w:rsidR="00554212">
        <w:rPr>
          <w:b w:val="0"/>
          <w:color w:val="000000"/>
          <w:spacing w:val="3"/>
          <w:sz w:val="28"/>
          <w:szCs w:val="28"/>
        </w:rPr>
        <w:t>ом</w:t>
      </w:r>
      <w:r w:rsidR="00554212" w:rsidRPr="00554212">
        <w:rPr>
          <w:b w:val="0"/>
          <w:color w:val="000000"/>
          <w:spacing w:val="3"/>
          <w:sz w:val="28"/>
          <w:szCs w:val="28"/>
        </w:rPr>
        <w:t xml:space="preserve"> от </w:t>
      </w:r>
      <w:r w:rsidR="00554212">
        <w:rPr>
          <w:b w:val="0"/>
          <w:color w:val="000000"/>
          <w:spacing w:val="3"/>
          <w:sz w:val="28"/>
          <w:szCs w:val="28"/>
        </w:rPr>
        <w:t>0</w:t>
      </w:r>
      <w:r w:rsidR="00554212" w:rsidRPr="00554212">
        <w:rPr>
          <w:b w:val="0"/>
          <w:color w:val="000000"/>
          <w:spacing w:val="3"/>
          <w:sz w:val="28"/>
          <w:szCs w:val="28"/>
        </w:rPr>
        <w:t>1</w:t>
      </w:r>
      <w:r w:rsidR="00554212">
        <w:rPr>
          <w:b w:val="0"/>
          <w:color w:val="000000"/>
          <w:spacing w:val="3"/>
          <w:sz w:val="28"/>
          <w:szCs w:val="28"/>
        </w:rPr>
        <w:t>.07.</w:t>
      </w:r>
      <w:r w:rsidR="00554212" w:rsidRPr="00554212">
        <w:rPr>
          <w:b w:val="0"/>
          <w:color w:val="000000"/>
          <w:spacing w:val="3"/>
          <w:sz w:val="28"/>
          <w:szCs w:val="28"/>
        </w:rPr>
        <w:t>20</w:t>
      </w:r>
      <w:r w:rsidR="009F293B">
        <w:rPr>
          <w:b w:val="0"/>
          <w:color w:val="000000"/>
          <w:spacing w:val="3"/>
          <w:sz w:val="28"/>
          <w:szCs w:val="28"/>
        </w:rPr>
        <w:t>21</w:t>
      </w:r>
      <w:r w:rsidR="003644E6">
        <w:rPr>
          <w:b w:val="0"/>
          <w:color w:val="000000"/>
          <w:spacing w:val="3"/>
          <w:sz w:val="28"/>
          <w:szCs w:val="28"/>
        </w:rPr>
        <w:t xml:space="preserve">г. № </w:t>
      </w:r>
      <w:r w:rsidR="00554212" w:rsidRPr="00554212">
        <w:rPr>
          <w:b w:val="0"/>
          <w:color w:val="000000"/>
          <w:spacing w:val="3"/>
          <w:sz w:val="28"/>
          <w:szCs w:val="28"/>
        </w:rPr>
        <w:t xml:space="preserve">255-ФЗ </w:t>
      </w:r>
      <w:r w:rsidR="00910980" w:rsidRPr="00910980">
        <w:rPr>
          <w:b w:val="0"/>
          <w:color w:val="000000"/>
          <w:spacing w:val="3"/>
          <w:sz w:val="28"/>
          <w:szCs w:val="28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554212">
        <w:rPr>
          <w:b w:val="0"/>
          <w:sz w:val="28"/>
          <w:szCs w:val="28"/>
        </w:rPr>
        <w:t xml:space="preserve">, </w:t>
      </w:r>
      <w:r w:rsidR="009E530D" w:rsidRPr="00554212">
        <w:rPr>
          <w:b w:val="0"/>
          <w:sz w:val="28"/>
          <w:szCs w:val="28"/>
        </w:rPr>
        <w:t>Уставом</w:t>
      </w:r>
      <w:r w:rsidR="00910980">
        <w:rPr>
          <w:b w:val="0"/>
          <w:sz w:val="28"/>
          <w:szCs w:val="28"/>
        </w:rPr>
        <w:t xml:space="preserve"> Сосновского муниципального</w:t>
      </w:r>
      <w:r w:rsidR="009E530D" w:rsidRPr="00554212">
        <w:rPr>
          <w:b w:val="0"/>
          <w:sz w:val="28"/>
          <w:szCs w:val="28"/>
        </w:rPr>
        <w:t xml:space="preserve"> района, Собрание депутатов Сос</w:t>
      </w:r>
      <w:r w:rsidR="00554212">
        <w:rPr>
          <w:b w:val="0"/>
          <w:sz w:val="28"/>
          <w:szCs w:val="28"/>
        </w:rPr>
        <w:t>новского муниципального района шес</w:t>
      </w:r>
      <w:r w:rsidR="009E530D" w:rsidRPr="00554212">
        <w:rPr>
          <w:b w:val="0"/>
          <w:sz w:val="28"/>
          <w:szCs w:val="28"/>
        </w:rPr>
        <w:t>того созыва РЕШАЕТ:</w:t>
      </w:r>
    </w:p>
    <w:p w:rsidR="009E530D" w:rsidRPr="00ED6129" w:rsidRDefault="009E530D" w:rsidP="0078033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9">
        <w:rPr>
          <w:rFonts w:ascii="Times New Roman" w:hAnsi="Times New Roman" w:cs="Times New Roman"/>
          <w:sz w:val="28"/>
          <w:szCs w:val="28"/>
        </w:rPr>
        <w:t>Утвердить Положение «О Контрольно-счетной палате Сосновского муниципа</w:t>
      </w:r>
      <w:r w:rsidR="00DE2A76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910980">
        <w:rPr>
          <w:rFonts w:ascii="Times New Roman" w:hAnsi="Times New Roman" w:cs="Times New Roman"/>
          <w:sz w:val="28"/>
          <w:szCs w:val="28"/>
        </w:rPr>
        <w:t>района»</w:t>
      </w:r>
      <w:r w:rsidR="00C8057E" w:rsidRPr="00ED6129">
        <w:rPr>
          <w:rFonts w:ascii="Times New Roman" w:hAnsi="Times New Roman" w:cs="Times New Roman"/>
          <w:sz w:val="28"/>
          <w:szCs w:val="28"/>
        </w:rPr>
        <w:t>.</w:t>
      </w:r>
    </w:p>
    <w:p w:rsidR="000601BF" w:rsidRDefault="009F293B" w:rsidP="0078033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</w:t>
      </w:r>
      <w:r w:rsidR="00E304D2" w:rsidRPr="00ED612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A34FC6">
        <w:rPr>
          <w:rFonts w:ascii="Times New Roman" w:hAnsi="Times New Roman" w:cs="Times New Roman"/>
          <w:sz w:val="28"/>
          <w:szCs w:val="28"/>
        </w:rPr>
        <w:t>:</w:t>
      </w:r>
      <w:r w:rsidR="00E304D2" w:rsidRPr="00ED6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80" w:rsidRDefault="000601BF" w:rsidP="0078033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BF">
        <w:rPr>
          <w:rFonts w:ascii="Times New Roman" w:hAnsi="Times New Roman" w:cs="Times New Roman"/>
          <w:sz w:val="28"/>
          <w:szCs w:val="28"/>
        </w:rPr>
        <w:t>от 21.02.2006г. № 187 «Об утверждении Положения «О контрольно-счетной палате Сосновского муниципального района» (со всеми изменениями и дополнениями);</w:t>
      </w:r>
      <w:r w:rsidR="0089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80" w:rsidRDefault="000601BF" w:rsidP="0078033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BE">
        <w:rPr>
          <w:rFonts w:ascii="Times New Roman" w:hAnsi="Times New Roman" w:cs="Times New Roman"/>
          <w:sz w:val="28"/>
          <w:szCs w:val="28"/>
        </w:rPr>
        <w:t>от 19.06.2009г. № 867 «Об утверждении Положения «О контрольно-счетной палате Сосновского муниципального района»</w:t>
      </w:r>
      <w:r w:rsidRPr="008951BE">
        <w:rPr>
          <w:sz w:val="28"/>
          <w:szCs w:val="28"/>
        </w:rPr>
        <w:t xml:space="preserve"> </w:t>
      </w:r>
      <w:r w:rsidRPr="008951BE">
        <w:rPr>
          <w:rFonts w:ascii="Times New Roman" w:hAnsi="Times New Roman" w:cs="Times New Roman"/>
          <w:sz w:val="28"/>
          <w:szCs w:val="28"/>
        </w:rPr>
        <w:t>(со всеми изменениями и дополнениями);</w:t>
      </w:r>
      <w:r w:rsidR="0089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D03" w:rsidRPr="002A3D03" w:rsidRDefault="00E304D2" w:rsidP="00780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03">
        <w:rPr>
          <w:rFonts w:ascii="Times New Roman" w:hAnsi="Times New Roman" w:cs="Times New Roman"/>
          <w:sz w:val="28"/>
          <w:szCs w:val="28"/>
        </w:rPr>
        <w:t xml:space="preserve">от </w:t>
      </w:r>
      <w:r w:rsidR="00554212" w:rsidRPr="002A3D03">
        <w:rPr>
          <w:rFonts w:ascii="Times New Roman" w:hAnsi="Times New Roman" w:cs="Times New Roman"/>
          <w:sz w:val="28"/>
          <w:szCs w:val="28"/>
        </w:rPr>
        <w:t>21</w:t>
      </w:r>
      <w:r w:rsidRPr="002A3D03">
        <w:rPr>
          <w:rFonts w:ascii="Times New Roman" w:hAnsi="Times New Roman" w:cs="Times New Roman"/>
          <w:sz w:val="28"/>
          <w:szCs w:val="28"/>
        </w:rPr>
        <w:t>.</w:t>
      </w:r>
      <w:r w:rsidR="00554212" w:rsidRPr="002A3D03">
        <w:rPr>
          <w:rFonts w:ascii="Times New Roman" w:hAnsi="Times New Roman" w:cs="Times New Roman"/>
          <w:sz w:val="28"/>
          <w:szCs w:val="28"/>
        </w:rPr>
        <w:t>12</w:t>
      </w:r>
      <w:r w:rsidRPr="002A3D03">
        <w:rPr>
          <w:rFonts w:ascii="Times New Roman" w:hAnsi="Times New Roman" w:cs="Times New Roman"/>
          <w:sz w:val="28"/>
          <w:szCs w:val="28"/>
        </w:rPr>
        <w:t>.20</w:t>
      </w:r>
      <w:r w:rsidR="00554212" w:rsidRPr="002A3D03">
        <w:rPr>
          <w:rFonts w:ascii="Times New Roman" w:hAnsi="Times New Roman" w:cs="Times New Roman"/>
          <w:sz w:val="28"/>
          <w:szCs w:val="28"/>
        </w:rPr>
        <w:t>11</w:t>
      </w:r>
      <w:r w:rsidRPr="002A3D03">
        <w:rPr>
          <w:rFonts w:ascii="Times New Roman" w:hAnsi="Times New Roman" w:cs="Times New Roman"/>
          <w:sz w:val="28"/>
          <w:szCs w:val="28"/>
        </w:rPr>
        <w:t>г. №</w:t>
      </w:r>
      <w:r w:rsidR="002A3D03">
        <w:rPr>
          <w:rFonts w:ascii="Times New Roman" w:hAnsi="Times New Roman" w:cs="Times New Roman"/>
          <w:sz w:val="28"/>
          <w:szCs w:val="28"/>
        </w:rPr>
        <w:t xml:space="preserve"> </w:t>
      </w:r>
      <w:r w:rsidR="00554212" w:rsidRPr="002A3D03">
        <w:rPr>
          <w:rFonts w:ascii="Times New Roman" w:hAnsi="Times New Roman" w:cs="Times New Roman"/>
          <w:sz w:val="28"/>
          <w:szCs w:val="28"/>
        </w:rPr>
        <w:t>332</w:t>
      </w:r>
      <w:r w:rsidR="002A3D03" w:rsidRPr="002A3D03">
        <w:rPr>
          <w:rFonts w:ascii="Times New Roman" w:hAnsi="Times New Roman" w:cs="Times New Roman"/>
          <w:sz w:val="28"/>
          <w:szCs w:val="28"/>
        </w:rPr>
        <w:t xml:space="preserve"> «О Положении «О Контрольно – счетной</w:t>
      </w:r>
      <w:r w:rsidR="002A3D03">
        <w:rPr>
          <w:rFonts w:ascii="Times New Roman" w:hAnsi="Times New Roman" w:cs="Times New Roman"/>
          <w:sz w:val="28"/>
          <w:szCs w:val="28"/>
        </w:rPr>
        <w:t xml:space="preserve"> </w:t>
      </w:r>
      <w:r w:rsidR="002A3D03" w:rsidRPr="002A3D03">
        <w:rPr>
          <w:rFonts w:ascii="Times New Roman" w:hAnsi="Times New Roman" w:cs="Times New Roman"/>
          <w:sz w:val="28"/>
          <w:szCs w:val="28"/>
        </w:rPr>
        <w:t>палате Сосновского муниципального</w:t>
      </w:r>
      <w:r w:rsidR="002A3D03">
        <w:rPr>
          <w:rFonts w:ascii="Times New Roman" w:hAnsi="Times New Roman" w:cs="Times New Roman"/>
          <w:sz w:val="28"/>
          <w:szCs w:val="28"/>
        </w:rPr>
        <w:t xml:space="preserve"> </w:t>
      </w:r>
      <w:r w:rsidR="002A3D03" w:rsidRPr="002A3D03">
        <w:rPr>
          <w:rFonts w:ascii="Times New Roman" w:hAnsi="Times New Roman" w:cs="Times New Roman"/>
          <w:sz w:val="28"/>
          <w:szCs w:val="28"/>
        </w:rPr>
        <w:t>района»</w:t>
      </w:r>
      <w:r w:rsidR="002A3D03" w:rsidRPr="002A3D03">
        <w:t xml:space="preserve"> </w:t>
      </w:r>
      <w:r w:rsidR="002A3D03" w:rsidRPr="002A3D03">
        <w:rPr>
          <w:rFonts w:ascii="Times New Roman" w:hAnsi="Times New Roman" w:cs="Times New Roman"/>
          <w:sz w:val="28"/>
          <w:szCs w:val="28"/>
        </w:rPr>
        <w:t>(со вс</w:t>
      </w:r>
      <w:r w:rsidR="002A3D03">
        <w:rPr>
          <w:rFonts w:ascii="Times New Roman" w:hAnsi="Times New Roman" w:cs="Times New Roman"/>
          <w:sz w:val="28"/>
          <w:szCs w:val="28"/>
        </w:rPr>
        <w:t>еми изменениями и дополнениями).</w:t>
      </w:r>
    </w:p>
    <w:p w:rsidR="00ED6129" w:rsidRPr="00ED6129" w:rsidRDefault="00ED6129" w:rsidP="00780335">
      <w:pPr>
        <w:pStyle w:val="a6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9">
        <w:rPr>
          <w:rFonts w:ascii="Times New Roman" w:hAnsi="Times New Roman" w:cs="Times New Roman"/>
          <w:sz w:val="28"/>
          <w:szCs w:val="28"/>
        </w:rPr>
        <w:lastRenderedPageBreak/>
        <w:t>Направить</w:t>
      </w:r>
      <w:r w:rsidR="00780335">
        <w:rPr>
          <w:rFonts w:ascii="Times New Roman" w:hAnsi="Times New Roman" w:cs="Times New Roman"/>
          <w:sz w:val="28"/>
          <w:szCs w:val="28"/>
        </w:rPr>
        <w:t xml:space="preserve"> </w:t>
      </w:r>
      <w:r w:rsidRPr="00ED6129">
        <w:rPr>
          <w:rFonts w:ascii="Times New Roman" w:hAnsi="Times New Roman" w:cs="Times New Roman"/>
          <w:sz w:val="28"/>
          <w:szCs w:val="28"/>
        </w:rPr>
        <w:t xml:space="preserve">настоящее Решение Главе Сосновского муниципального </w:t>
      </w:r>
      <w:r w:rsidR="00780335" w:rsidRPr="00ED6129">
        <w:rPr>
          <w:rFonts w:ascii="Times New Roman" w:hAnsi="Times New Roman" w:cs="Times New Roman"/>
          <w:sz w:val="28"/>
          <w:szCs w:val="28"/>
        </w:rPr>
        <w:t>района для</w:t>
      </w:r>
      <w:r w:rsidRPr="00ED6129">
        <w:rPr>
          <w:rFonts w:ascii="Times New Roman" w:hAnsi="Times New Roman" w:cs="Times New Roman"/>
          <w:sz w:val="28"/>
          <w:szCs w:val="28"/>
        </w:rPr>
        <w:t xml:space="preserve"> подписания и опубликования.</w:t>
      </w:r>
    </w:p>
    <w:p w:rsidR="00ED6129" w:rsidRPr="00ED6129" w:rsidRDefault="00ED6129" w:rsidP="00780335">
      <w:pPr>
        <w:pStyle w:val="a6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«Сосновская Нива» и на сайте органов местного самоуправления Сосновского муниципального района в сети </w:t>
      </w:r>
      <w:r w:rsidRPr="00780335">
        <w:rPr>
          <w:rFonts w:ascii="Times New Roman" w:hAnsi="Times New Roman" w:cs="Times New Roman"/>
          <w:sz w:val="28"/>
          <w:szCs w:val="28"/>
        </w:rPr>
        <w:t>Интернет (</w:t>
      </w:r>
      <w:hyperlink r:id="rId6" w:history="1">
        <w:r w:rsidRPr="0078033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80335">
          <w:rPr>
            <w:rFonts w:ascii="Times New Roman" w:hAnsi="Times New Roman" w:cs="Times New Roman"/>
            <w:sz w:val="28"/>
            <w:szCs w:val="28"/>
          </w:rPr>
          <w:t>.</w:t>
        </w:r>
        <w:r w:rsidRPr="00780335">
          <w:rPr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780335">
          <w:rPr>
            <w:rFonts w:ascii="Times New Roman" w:hAnsi="Times New Roman" w:cs="Times New Roman"/>
            <w:sz w:val="28"/>
            <w:szCs w:val="28"/>
          </w:rPr>
          <w:t>.</w:t>
        </w:r>
        <w:r w:rsidRPr="0078033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0335">
        <w:rPr>
          <w:rFonts w:ascii="Times New Roman" w:hAnsi="Times New Roman" w:cs="Times New Roman"/>
          <w:sz w:val="28"/>
          <w:szCs w:val="28"/>
        </w:rPr>
        <w:t>).</w:t>
      </w:r>
    </w:p>
    <w:p w:rsidR="00E304D2" w:rsidRDefault="00ED6129" w:rsidP="00780335">
      <w:pPr>
        <w:pStyle w:val="a6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9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</w:t>
      </w:r>
      <w:r w:rsidR="008873C7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951B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80335" w:rsidRDefault="00780335" w:rsidP="0078033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35" w:rsidRPr="00780335" w:rsidRDefault="00780335" w:rsidP="0078033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35" w:rsidRPr="00780335" w:rsidRDefault="00780335" w:rsidP="00780335">
      <w:pPr>
        <w:pStyle w:val="a6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80335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Председатель Собрания</w:t>
      </w:r>
    </w:p>
    <w:p w:rsidR="00780335" w:rsidRPr="00780335" w:rsidRDefault="00780335" w:rsidP="00780335">
      <w:pPr>
        <w:pStyle w:val="a6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8033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780335" w:rsidRPr="00780335" w:rsidRDefault="00780335" w:rsidP="00780335">
      <w:pPr>
        <w:pStyle w:val="a6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80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8951BE" w:rsidRDefault="00780335" w:rsidP="00780335">
      <w:pPr>
        <w:pStyle w:val="a6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80335">
        <w:rPr>
          <w:rFonts w:ascii="Times New Roman" w:hAnsi="Times New Roman" w:cs="Times New Roman"/>
          <w:sz w:val="28"/>
          <w:szCs w:val="28"/>
        </w:rPr>
        <w:t>___________Е.Г.Ваганов                                      __________Г.М. Шихалева</w:t>
      </w:r>
    </w:p>
    <w:p w:rsidR="008951BE" w:rsidRDefault="008951BE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7C5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5823" w:rsidRDefault="000B47C5" w:rsidP="000B47C5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Утверждено 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Решением </w:t>
      </w:r>
      <w:r w:rsidRPr="000B47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Собрания депутатов</w:t>
      </w:r>
    </w:p>
    <w:p w:rsidR="000B47C5" w:rsidRPr="000B47C5" w:rsidRDefault="00425823" w:rsidP="000B47C5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Сосновского </w:t>
      </w:r>
      <w:r w:rsidR="000B47C5" w:rsidRPr="000B47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района 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«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258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октября</w:t>
      </w:r>
      <w:r w:rsidRPr="000B47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202</w:t>
      </w:r>
      <w:r w:rsidR="004258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0B47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B47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№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212</w:t>
      </w:r>
    </w:p>
    <w:p w:rsidR="000B47C5" w:rsidRPr="000B47C5" w:rsidRDefault="000B47C5" w:rsidP="000B4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0B47C5" w:rsidRPr="000B47C5" w:rsidRDefault="000B47C5" w:rsidP="000B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7C5" w:rsidRPr="000B47C5" w:rsidRDefault="000B47C5" w:rsidP="000B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КОНТРОЛЬНО - СЧЕТНОЙ ПАЛАТЕ </w:t>
      </w:r>
    </w:p>
    <w:p w:rsidR="000B47C5" w:rsidRPr="000B47C5" w:rsidRDefault="000B47C5" w:rsidP="000B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</w:t>
      </w:r>
    </w:p>
    <w:p w:rsidR="000B47C5" w:rsidRPr="000B47C5" w:rsidRDefault="000B47C5" w:rsidP="000B4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Статус Контрольно-счетной палаты</w:t>
            </w:r>
            <w:r w:rsidRPr="000B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Сосновского муниципального района 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Сосновского муниципального района (далее – Контрольно-счетная палата)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является постоянно действующим органом внешнего муниципального финансового контроля, образуется Собранием депутатов Сосновского </w:t>
      </w:r>
      <w:r w:rsidRPr="000B47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муниципального района (далее Собранием </w:t>
      </w:r>
      <w:r w:rsidR="00425823" w:rsidRPr="000B47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депутатов) и</w:t>
      </w:r>
      <w:r w:rsidRPr="000B47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ему подотчетна.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Контрольно-счетная палата обладает организационной и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функциональной независимостью и осуществляет свою деятельность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Деятельность Контрольно-счетной палаты не может быть приостановлена, в том числе в связи с истечением срока или досрочным прекращением полномочий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Собрания депутатов Сосновского </w:t>
      </w:r>
      <w:r w:rsidRPr="000B47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муниципального района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 Контрольно-счетная палата является органом местного самоуправления, обладает правами юридического </w:t>
      </w:r>
      <w:r w:rsidR="00425823" w:rsidRPr="000B47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лица, имеет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гербовую печать и бланки со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своим наименованием и с изображением герба Сосновского муниципального района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7C5" w:rsidRPr="000B47C5" w:rsidRDefault="000B47C5" w:rsidP="00425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юридического лица:</w:t>
      </w:r>
    </w:p>
    <w:p w:rsidR="000B47C5" w:rsidRPr="000B47C5" w:rsidRDefault="000B47C5" w:rsidP="00425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Сосновского муниципального района.</w:t>
      </w:r>
    </w:p>
    <w:p w:rsidR="000B47C5" w:rsidRPr="000B47C5" w:rsidRDefault="000B47C5" w:rsidP="00425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Сокращенное: КСП Сосновского муниципального района.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Место нахождения Контрольно-счетной палаты: 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</w:t>
      </w:r>
      <w:r w:rsidR="00425823" w:rsidRPr="0042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район,</w:t>
      </w:r>
      <w:r w:rsidR="00425823" w:rsidRPr="0042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Школьный, д.7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Контрольно-счетная палата обладает правом правотворческой инициативы по вопросам своей деятельности.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86" w:type="dxa"/>
        <w:tblInd w:w="828" w:type="dxa"/>
        <w:tblLook w:val="0000" w:firstRow="0" w:lastRow="0" w:firstColumn="0" w:lastColumn="0" w:noHBand="0" w:noVBand="0"/>
      </w:tblPr>
      <w:tblGrid>
        <w:gridCol w:w="1836"/>
        <w:gridCol w:w="7150"/>
      </w:tblGrid>
      <w:tr w:rsidR="000B47C5" w:rsidRPr="000B47C5" w:rsidTr="005E1F8E">
        <w:trPr>
          <w:trHeight w:val="37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Статья 2.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4258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Правовые основы деятельности Контрольно-</w:t>
            </w:r>
            <w:r w:rsidR="00425823"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счетной палаты</w:t>
            </w:r>
          </w:p>
          <w:p w:rsidR="000B47C5" w:rsidRPr="000B47C5" w:rsidRDefault="000B47C5" w:rsidP="004258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91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425823" w:rsidP="0042582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7C5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осуществляет свою деятельность на основе </w:t>
      </w:r>
      <w:r w:rsidR="000B47C5" w:rsidRPr="000B47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Конституции Российской Федерации, федерального законодательства, </w:t>
      </w:r>
      <w:r w:rsidR="000B47C5" w:rsidRPr="000B47C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законов и иных нормативных правовых актов Челябинской области, Устава </w:t>
      </w:r>
      <w:r w:rsidR="000B47C5" w:rsidRPr="000B47C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Сосновского муниципального района, настоящего Положения и иных муниципальных нормативно-правовых актов.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Принципы деятельности Контрольно-счетной палаты 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Контрольно-счетной палаты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425823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7C5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образуется в составе председателя и аппарата Контрольно-счетной палаты. 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председателя относится к муниципальной должности. 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полномочий председателя Контрольно-счетной палаты составляет пять лет.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В состав Контрольно-счетной палаты входят инспекторы и иные штатные работники.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инспекторов Контрольно-счетной </w:t>
      </w:r>
      <w:r w:rsidR="00DC7432"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палаты возлагаются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организации и непосредственному проведению внешнего муниципального финансового контроля.  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Контрольно-счетной палаты замещают должности муниципальной службы Сосновского муниципального района.  На них распространяются правовые акты Российской федерации, Челябинской области и Сосновского муниципального </w:t>
      </w:r>
      <w:r w:rsidR="00DC7432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и муниципальных служащих.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 Права, обязанности и отв</w:t>
      </w:r>
      <w:r w:rsidR="007446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етственность </w:t>
      </w:r>
      <w:proofErr w:type="gramStart"/>
      <w:r w:rsidR="007446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работников </w:t>
      </w:r>
      <w:bookmarkStart w:id="0" w:name="_GoBack"/>
      <w:bookmarkEnd w:id="0"/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Контрольно</w:t>
      </w:r>
      <w:proofErr w:type="gramEnd"/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-счетной палаты определяются федеральным законодательством,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и Челябинской области  о муниципальной службе,  трудовым </w:t>
      </w:r>
      <w:hyperlink r:id="rId7" w:history="1">
        <w:r w:rsidRPr="000B47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актами, содержащими нормы трудового права, регламентом Контрольно-счетной палаты.</w:t>
      </w:r>
    </w:p>
    <w:p w:rsidR="000B47C5" w:rsidRPr="000B47C5" w:rsidRDefault="000B47C5" w:rsidP="00425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Структура Контрольно-счетной палаты определяется 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 Сосновского муниципального района.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Штатная численность Контрольно-счетной </w:t>
      </w:r>
      <w:r w:rsidR="00DC7432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="00425823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5823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Собрания депутатов</w:t>
      </w:r>
      <w:r w:rsidRPr="000B47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председателя Контрольно-счетной палаты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0B47C5" w:rsidRPr="000B47C5" w:rsidRDefault="000B47C5" w:rsidP="00425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Внутренние вопросы деятельности Контрольно-счетной палаты, распределение обязанностей между сотрудниками Контрольно-счетной палаты, порядок ведения дел, подготовки и проведения мероприятий всех видов и форм контрольной деятельности определяются </w:t>
      </w:r>
      <w:r w:rsidR="004258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5823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Контрольно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палаты, согласованным </w:t>
      </w:r>
      <w:r w:rsidR="00425823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Собранием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депутатов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7C5" w:rsidRPr="000B47C5" w:rsidRDefault="000B47C5" w:rsidP="00425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 Контрольно-счетной палате может быть образован коллегиальный орган (коллегия). Коллегиальный орган (коллегия) рассматривает наиболее важные вопросы деятельности Контрольно-счетной палаты,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регламентом Контрольно-счетной палаты.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служебных обязанностей члены Коллегии Контрольно-счетной палаты вправе носить форменную одежду. Положение о форменной одежде работников Контрольно-счетной палаты ее описании, а также порядке </w:t>
      </w:r>
      <w:r w:rsidR="00425823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утверждается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Собранием депутатов района».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0B47C5" w:rsidRPr="000B47C5" w:rsidTr="005E1F8E">
        <w:tc>
          <w:tcPr>
            <w:tcW w:w="1800" w:type="dxa"/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  5.</w:t>
            </w:r>
          </w:p>
        </w:tc>
        <w:tc>
          <w:tcPr>
            <w:tcW w:w="6838" w:type="dxa"/>
          </w:tcPr>
          <w:p w:rsidR="000B47C5" w:rsidRPr="000B47C5" w:rsidRDefault="000B47C5" w:rsidP="000B47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назначения на должность председателя Контрольно-счетной палаты</w:t>
            </w:r>
          </w:p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425823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Председатель Контрольно-счетной палаты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должность </w:t>
      </w:r>
      <w:r w:rsidR="00671A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ешением Собрания депутатов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Предложения о кандидатурах на должность председателя Контрольно-счетной палаты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вносятся в </w:t>
      </w:r>
      <w:r w:rsidRPr="000B47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Собрание депутатов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 председателем Собрания депутатов</w:t>
      </w:r>
      <w:r w:rsidRPr="000B47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депутатами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Собрания депутатов: не менее одной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 от установленного числа депутатов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Собрания депутатов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3) </w:t>
      </w:r>
      <w:r w:rsidR="00671A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лавой Сосновского муниципального района.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на должность председателя Контрольно-счетной палаты представляются в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Собрание депутатов в соответствии с </w:t>
      </w:r>
      <w:r w:rsidR="00425823"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предложениями, </w:t>
      </w:r>
      <w:r w:rsidR="00425823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перечисленными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настоящей статьи, не позднее, чем за два месяца до истечения срока полномочий действующего председателя Контрольно-счетной палаты.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7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рассмотрения кандидатур на должности председателя Контрольно-счетной палаты устанавливается 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депутатов.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7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рассмотрении кандидатур, представленных на должность председателя Контрольно-счетной палаты, Собрание депутатов вправе запрашивать мнение председателя Контрольно-счетной палаты Челябинской области о соответствии представленных кандидатур квалификационным требованиям, установленным статьей 6 настоящего Положения.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 назначении Председателя Контрольно-счетной палаты принимается большинством голосов от </w:t>
      </w:r>
      <w:r w:rsidR="00425823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числа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A91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Собрания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истечении срока </w:t>
      </w:r>
      <w:r w:rsidR="00425823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Председатель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продолжает исполнять свои обязанности до вступления в должность вновь назначенного Председателя Контрольно-счетной палаты.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Статья 6</w:t>
            </w:r>
            <w:r w:rsidRPr="000B47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Требования к кандидатуре на должность </w:t>
            </w:r>
            <w:r w:rsidRPr="000B47C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председателя Контрольно-счетной палаты 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1. На должность председателя Контрольно-счетной палаты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гражданин Российской Федерации, соответствующий следующим квалификационным требованиям: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823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в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области государственного, муниципального управления, государственного,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(аудита), экономики, финансов, юриспруденции не менее пяти лет;</w:t>
      </w:r>
    </w:p>
    <w:p w:rsidR="000B47C5" w:rsidRPr="000B47C5" w:rsidRDefault="000B47C5" w:rsidP="00425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Сосновского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ертно-аналитических мероприятий.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в случае, предусмотренном частью 5 статьи 5 настоящего Положения, устанавливается Контрольно-счетной палатой Челябинской области</w:t>
      </w:r>
      <w:r w:rsidR="0089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Гражданин Российской Федерации не может быть назначен на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должность председателя Контрольно-счетной палаты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2) признания его недееспособным или ограниченно дееспособным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суда, вступившим в законную силу;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федеральным законом тайну, если исполнение обязанностей по должности,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которой претендует гражданин, связано с использованием таких сведений;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4) выхода из гражданства Российской Федерации или приобретения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3.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не может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Собрания депутатов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Сосновского муниципального района, руководителями судебных и правоохранительных органов, расположенных на территории Сосновского муниципального района. 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 Председатель Контрольно-счетной палаты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ждународным договором Российской Федерации или законодательством Российской Федерации.</w:t>
      </w:r>
    </w:p>
    <w:p w:rsidR="000B47C5" w:rsidRPr="000B47C5" w:rsidRDefault="000B47C5" w:rsidP="00425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Челябинской области, нормативными правовыми актами Сосновского муниципального района.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Статья 7</w:t>
            </w:r>
            <w:r w:rsidRPr="000B47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Гарантии статуса должностных лиц Контрольно-счетной палаты</w:t>
            </w:r>
          </w:p>
          <w:p w:rsidR="000B47C5" w:rsidRPr="000B47C5" w:rsidRDefault="000B47C5" w:rsidP="000B47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оказание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-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Председатель Контрольно-счетной палаты досрочно освобождается от должности на основании решения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Собрания депутатов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него;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0B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Собрания депутатов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достижения установленного нормативным правовым актом Сосновского муниципального района в соответствии с федеральным законом предельного возраста пребывания в должности;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7)  выявления обстоятельств, предусмотренных частями 2 – 3 статьи 6 настоящего Положения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8)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несоблюдения ограничений, запретов, неисполнение обязанностей, которые установлены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25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273-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 противодействии коррупции»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0B4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0B4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 № 79-ФЗ «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Полномочия Контрольно-счетной палаты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осуществляет следующие полномочия: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</w:t>
      </w:r>
      <w:r w:rsidR="00F8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законом от 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</w:t>
      </w:r>
      <w:r w:rsidR="00F870C7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находящегося в муниципальной собственности;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и главе Сосновского муниципального района;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Собрания депутатов Сосновского муниципального района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7C5" w:rsidRPr="000B47C5" w:rsidRDefault="000B47C5" w:rsidP="00671A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контроль за законностью, результативностью (эффективностью и экономностью) использования средств Сосновского муниципального района, поступивших в бюджеты сельских поселений, входящих в состав Сосновского муниципального района;</w:t>
      </w:r>
    </w:p>
    <w:p w:rsidR="000B47C5" w:rsidRPr="000B47C5" w:rsidRDefault="000B47C5" w:rsidP="00671A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осуществление полномочий внешнего муниципального финансового контроля в сельских поселениях, входящих в состав Сосновского муниципального района, в соответствии с соглашениями, заключенными Собранием депутатов с Советами депутатов сельских поселений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7C5" w:rsidRPr="000B47C5" w:rsidRDefault="00671A91" w:rsidP="00671A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7C5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47C5" w:rsidRPr="000B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47C5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финансовый контроль осуществляется Контрольно-счетной палатой:</w:t>
      </w:r>
    </w:p>
    <w:p w:rsidR="000B47C5" w:rsidRPr="000B47C5" w:rsidRDefault="000B47C5" w:rsidP="00671A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в отношении Собрания депутатов, </w:t>
      </w:r>
      <w:r w:rsidR="00671A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Сосновского муниципального района и ее структурных подразделений, органов местного самоуправления сельских поселений (по соглашению),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Сосновского муниципального района;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 в отношении иных лиц в случаях, предусмотренных Бюджетным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кодексом Российской Федерации и другими федеральными законами.</w:t>
      </w:r>
    </w:p>
    <w:p w:rsidR="000B47C5" w:rsidRPr="000B47C5" w:rsidRDefault="000B47C5" w:rsidP="00671A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Формы осуществления контрольно-счетной </w:t>
            </w:r>
            <w:r w:rsidRPr="000B47C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палатой внешнего муниципального финансового контроля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Внешний муниципальный финансовый контроль осуществляется Контрольно-счетной палатой в форме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контрольных или экспертно-аналитических мероприятий.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проведении экспертно-аналитического мероприятия Контрольно-счетная палата </w:t>
      </w:r>
      <w:r w:rsidRPr="000B47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составляет отчет или заключение.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Стандарты внешнего </w:t>
            </w:r>
            <w:r w:rsidRPr="000B47C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муниципального финансового контроля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0" w:history="1">
        <w:r w:rsidRPr="000B4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законодательством Челябинской области, нормативными правовыми актами Сосновского муниципального района, а также стандартами внешнего муниципального финансового контроля.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законодательству Челябинской области.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Планирование деятельности Контрольно-счетной палаты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осуществляет свою деятельность на основе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планов, которые разрабатываются и утверждаются ею самостоятельно. 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Собрания депутатов, предложений главы Сосновского муниципального района.  Годовой план работы Контрольно-счетной палаты рассматривается на Коллегии Контрольно-счетной палаты, утверждается председателем Контрольно-счетной палаты. </w:t>
      </w:r>
    </w:p>
    <w:p w:rsidR="000B47C5" w:rsidRPr="000B47C5" w:rsidRDefault="000B47C5" w:rsidP="00671A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C5" w:rsidRPr="000B47C5" w:rsidRDefault="000B47C5" w:rsidP="00671A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Годовой план работы Контрольно-счетной палаты согласовывается Собранием депутатов Сосновского муниципального района на декабрьской сессии депутатов Собрания депутатов года, предшествующего планируемому. 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Поручения Собрания депутатов, предложения главы Сосновского муниципального района, направленные в Контрольно-счетную палату в соответствии с Порядком включения в планы деятельности Контрольно-счетной палаты поручений Собрания депутатов, главы Сосновского муниципального района, установленных нормативными правовыми актами Собрания депутатов, подлежат обязательному включению в план работы Контрольно-счетной палаты на предстоящий год.</w:t>
      </w:r>
    </w:p>
    <w:p w:rsidR="000B47C5" w:rsidRPr="000B47C5" w:rsidRDefault="000B47C5" w:rsidP="00671A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Собрания депутатов, предложения главы Сосновского муниципального района по внесению изменений в план работы Контрольно-счетной палаты рассматриваются в десятидневный срок со дня поступления.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Статья 12.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Административный регламент Контрольно-счетной палаты</w:t>
            </w:r>
          </w:p>
        </w:tc>
      </w:tr>
    </w:tbl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C5" w:rsidRPr="000B47C5" w:rsidRDefault="000B47C5" w:rsidP="000B47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вопросы деятельности Контрольно-счетной палаты, порядок работы Коллегии Контрольно-счетной палаты, функции, распределение обязанностей между работниками, порядок ведения дел, порядок подготовки и проведения контрольных и экспертно-аналитических мероприятий и иной деятельности определяются Административным регламентом Контрольно-счетной палаты, утвержденным председателем Контрольно-счетной палаты на основании решения Коллегии Контрольно-счетной палаты. 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Обязательность исполнения требований должностных лиц Контрольно-счетной палаты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0B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Челябинской области.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Полномочия председателя Контрольно-счетной </w:t>
            </w:r>
            <w:r w:rsidRPr="000B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палаты по организации деятельности Контрольно-счетной палаты.</w:t>
            </w: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C5" w:rsidRPr="000B47C5" w:rsidRDefault="000B47C5" w:rsidP="009303FC">
      <w:pPr>
        <w:widowControl w:val="0"/>
        <w:shd w:val="clear" w:color="auto" w:fill="FFFFFF"/>
        <w:tabs>
          <w:tab w:val="left" w:pos="0"/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</w:t>
      </w:r>
      <w:r w:rsidRPr="000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7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Председатель Контрольно-счетной палаты:</w:t>
      </w:r>
    </w:p>
    <w:p w:rsidR="000B47C5" w:rsidRPr="000B47C5" w:rsidRDefault="000B47C5" w:rsidP="009303FC">
      <w:pPr>
        <w:widowControl w:val="0"/>
        <w:shd w:val="clear" w:color="auto" w:fill="FFFFFF"/>
        <w:tabs>
          <w:tab w:val="left" w:pos="0"/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осуществляет общее руководство деятельностью Контрольно-счетной палаты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организует ее работу в соответствии с бюджетным законодательством, нормативными правовыми актами Собрания депутатов Сосновского муниципального района и настоящим Положением</w:t>
      </w:r>
      <w:r w:rsidRPr="000B47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; </w:t>
      </w:r>
    </w:p>
    <w:p w:rsidR="000B47C5" w:rsidRPr="000B47C5" w:rsidRDefault="000B47C5" w:rsidP="009303FC">
      <w:pPr>
        <w:widowControl w:val="0"/>
        <w:shd w:val="clear" w:color="auto" w:fill="FFFFFF"/>
        <w:tabs>
          <w:tab w:val="left" w:pos="0"/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2) утверждает </w:t>
      </w:r>
      <w:r w:rsidR="009303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0B47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егламент Контрольно-счетной палаты, согласовывает с Собранием депутатов;</w:t>
      </w:r>
    </w:p>
    <w:p w:rsidR="000B47C5" w:rsidRPr="000B47C5" w:rsidRDefault="000B47C5" w:rsidP="009303FC">
      <w:pPr>
        <w:widowControl w:val="0"/>
        <w:shd w:val="clear" w:color="auto" w:fill="FFFFFF"/>
        <w:tabs>
          <w:tab w:val="left" w:pos="0"/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утверждает планы работы Контрольно-счетной палаты и изменения к ним;</w:t>
      </w:r>
    </w:p>
    <w:p w:rsidR="000B47C5" w:rsidRPr="000B47C5" w:rsidRDefault="000B47C5" w:rsidP="009303FC">
      <w:pPr>
        <w:widowControl w:val="0"/>
        <w:shd w:val="clear" w:color="auto" w:fill="FFFFFF"/>
        <w:tabs>
          <w:tab w:val="left" w:pos="0"/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4) утверждает стандарты внешнего муниципального финансового контроля; </w:t>
      </w:r>
    </w:p>
    <w:p w:rsidR="000B47C5" w:rsidRPr="000B47C5" w:rsidRDefault="000B47C5" w:rsidP="009303FC">
      <w:pPr>
        <w:widowControl w:val="0"/>
        <w:shd w:val="clear" w:color="auto" w:fill="FFFFFF"/>
        <w:tabs>
          <w:tab w:val="left" w:pos="0"/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0B47C5" w:rsidRPr="000B47C5" w:rsidRDefault="000B47C5" w:rsidP="009303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штатное расписание и смету расходов на содержание Контрольно-счетной палаты в пределах средств, предусмотренных на эти цели в бюджете района;</w:t>
      </w:r>
    </w:p>
    <w:p w:rsidR="000B47C5" w:rsidRPr="000B47C5" w:rsidRDefault="009303FC" w:rsidP="009303FC">
      <w:pPr>
        <w:widowControl w:val="0"/>
        <w:shd w:val="clear" w:color="auto" w:fill="FFFFFF"/>
        <w:tabs>
          <w:tab w:val="left" w:pos="0"/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B47C5" w:rsidRPr="000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может являться руководителем контрольных и экспертно-аналитических мероприятий;</w:t>
      </w:r>
    </w:p>
    <w:p w:rsidR="000B47C5" w:rsidRPr="000B47C5" w:rsidRDefault="009303FC" w:rsidP="009303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0B47C5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на утверждение Собранию депутатов ежегодные отчеты о работе Контрольно-счетной палаты;</w:t>
      </w:r>
    </w:p>
    <w:p w:rsidR="000B47C5" w:rsidRPr="000B47C5" w:rsidRDefault="009303FC" w:rsidP="009303FC">
      <w:pPr>
        <w:widowControl w:val="0"/>
        <w:shd w:val="clear" w:color="auto" w:fill="FFFFFF"/>
        <w:tabs>
          <w:tab w:val="left" w:pos="0"/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9</w:t>
      </w:r>
      <w:r w:rsidR="000B47C5" w:rsidRPr="000B47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) представляет Контрольно-счетную палату в отношениях с государственными органами </w:t>
      </w:r>
      <w:r w:rsidR="000B47C5" w:rsidRPr="000B47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Российской    Федерации, государственными    органами    Челябинской области</w:t>
      </w:r>
      <w:r w:rsidR="000B47C5" w:rsidRPr="000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органами   местного   самоуправления</w:t>
      </w:r>
      <w:r w:rsidR="000B47C5" w:rsidRPr="000B47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0B47C5" w:rsidRPr="000B47C5" w:rsidRDefault="000B47C5" w:rsidP="009303FC">
      <w:pPr>
        <w:widowControl w:val="0"/>
        <w:shd w:val="clear" w:color="auto" w:fill="FFFFFF"/>
        <w:tabs>
          <w:tab w:val="left" w:pos="0"/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="00930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</w:t>
      </w:r>
      <w:r w:rsidRPr="000B47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) утверждает   </w:t>
      </w:r>
      <w:r w:rsidRPr="000B4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должностные инструкции работников Контрольно-счетной палаты;</w:t>
      </w:r>
    </w:p>
    <w:p w:rsidR="000B47C5" w:rsidRPr="000B47C5" w:rsidRDefault="000B47C5" w:rsidP="009303FC">
      <w:pPr>
        <w:widowControl w:val="0"/>
        <w:shd w:val="clear" w:color="auto" w:fill="FFFFFF"/>
        <w:tabs>
          <w:tab w:val="left" w:pos="0"/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="009303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Pr="000B47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) осуществляет полномочия </w:t>
      </w:r>
      <w:r w:rsidRPr="000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найму </w:t>
      </w:r>
      <w:r w:rsidRPr="000B47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  увольнению   работников аппарата Контрольно-счетной палаты;</w:t>
      </w:r>
    </w:p>
    <w:p w:rsidR="000B47C5" w:rsidRPr="000B47C5" w:rsidRDefault="000B47C5" w:rsidP="009303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0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обладает правом внесения проектов нормативных правовых актов по вопросам, отнесенным к полномочиям Контрольно-счетной палаты на рассмотрение Собранием депутатов; </w:t>
      </w:r>
    </w:p>
    <w:p w:rsidR="000B47C5" w:rsidRPr="000B47C5" w:rsidRDefault="000B47C5" w:rsidP="009303FC">
      <w:pPr>
        <w:widowControl w:val="0"/>
        <w:shd w:val="clear" w:color="auto" w:fill="FFFFFF"/>
        <w:tabs>
          <w:tab w:val="left" w:pos="0"/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="00930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0B47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 издает правовые акты (приказы, распоряжения) по вопросам организации деятельности Контрольно-счетной палаты;</w:t>
      </w:r>
    </w:p>
    <w:p w:rsidR="000B47C5" w:rsidRPr="000B47C5" w:rsidRDefault="000B47C5" w:rsidP="009303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03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полномочия в соответствии с настоящим Положением.</w:t>
      </w:r>
    </w:p>
    <w:p w:rsidR="000B47C5" w:rsidRPr="000B47C5" w:rsidRDefault="000B47C5" w:rsidP="009303F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Председатель Контрольно-счетной палаты несет персональную ответственность за деятельность Контрольно-счетной палаты. 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15.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Полномочия инспекторов Контрольно-счетной палаты.</w:t>
            </w:r>
          </w:p>
        </w:tc>
      </w:tr>
    </w:tbl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Инспектором Контрольно-счетной палаты может быть гражданин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имеющий высшее экономическое или юридическое образование и опыт профессиональной деятельности в области государственного или муниципального финансового контроля, экономики, финансов, юриспруденции и отвечающий квалификационным требованиям для замещения должностей муниципальной службы, установленным в соответствии с положениями Федерального закона </w:t>
      </w:r>
      <w:r w:rsidR="0093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02.03.2007г. № 25-ФЗ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а также иными нормативными актами. 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Инспектор проводит контрольные мероприятия, принимает участие в реализации экспертно-аналитических и информационных полномочий Контрольно-счетной палаты.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Права, обязанности и ответственность инспекторов Контрольно-счетной палаты определяются Федеральным законом от 07</w:t>
      </w:r>
      <w:r w:rsidR="009303F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9303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 и регламентом Контрольно-счетной палаты.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Права, обязанности и ответственность должностных лиц Контрольно-счетной палаты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законодательством Российской Федерации. Опечатывание касс, кассовых и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0B47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актов;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органов, федеральных органов исполнительной власти и их структурных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</w:t>
      </w: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необходимыми документами, касающимися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  и   иную </w:t>
      </w: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охраняемую законом тайну;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хранящейся в электронной форме в базах данных проверяемых органов и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0B47C5" w:rsidRPr="000B47C5" w:rsidRDefault="008931B6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47C5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 и Челябинской области.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 Контрольно-счетной палаты в случае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опечатывания касс, кассовых и служебных помещений, складов и архивов,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Челябинской области. 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421"/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</w:t>
      </w:r>
      <w:r w:rsidR="0093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Интернет.</w:t>
      </w:r>
      <w:bookmarkEnd w:id="1"/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актов и отчетов.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охраняемую законом тайну, ставшую им известной при проведении в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проверяемых органах и организациях контрольных и экспертно-аналитических мероприятий,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r w:rsidR="00001B02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Контрольно-счетной палаты вправе участвовать в заседаниях Собрания депутатов, его комиссий и рабочих групп, заседаниях администрации Сосновского муниципального района,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координационных и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совещательных органов при главе Сосновского муниципального района.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17.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Предоставление информации Контрольно-счетной палате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01B0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 депутатов, а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Сосновского муниципального района и ее структурные подразделения, органы местного самоуправления сельских поселений  (по соглашению), муниципальные учреждения и муниципальные унитарные предприятия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</w:t>
      </w: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установленные регламентом Контрольно-счетной палаты  сроки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0B47C5" w:rsidRPr="000B47C5" w:rsidRDefault="000B47C5" w:rsidP="008931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направления Контрольно-счетной палатой запросов, указанных в </w:t>
      </w:r>
      <w:hyperlink w:anchor="sub_151" w:history="1">
        <w:r w:rsidRPr="000B4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устанавливается регламентом Контрольно-счетной палаты.</w:t>
      </w:r>
    </w:p>
    <w:p w:rsidR="000B47C5" w:rsidRPr="000B47C5" w:rsidRDefault="000B47C5" w:rsidP="008931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 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Сосновского муниципального района, использованием собственности Сосновского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0B47C5" w:rsidRPr="000B47C5" w:rsidRDefault="000B47C5" w:rsidP="008931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Интернет.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Правовые акты </w:t>
      </w:r>
      <w:r w:rsidR="00001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Сосновского муниципального района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создании, преобразовании или ликвидации муниципальных учреждений и унитарных предприятий,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Финансовое управление </w:t>
      </w:r>
      <w:r w:rsidR="00001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Сосновского муниципального района направляет в Контрольно-счетную палату бюджетную отчетность района</w:t>
      </w: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сводную бюджетную роспись, кассовый план и изменения к ним в сроки, установленные муниципальными правовыми актами.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Главные администраторы бюджетных средств Сосновского муниципального района направляют в Контрольно-счетную палату сводную бюджетную отчетность.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Комитет по управлению имуществом и земельным отношениям Сосновского муниципального района ежегодно направляет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предприятий.</w:t>
      </w:r>
    </w:p>
    <w:p w:rsidR="000B47C5" w:rsidRPr="000B47C5" w:rsidRDefault="000B47C5" w:rsidP="008931B6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8. Непредставление или несвоевременное представление Контрольно-счетной палате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информаций, документов и материалов влечет за собой ответственность, установленную законодательством Российской Федерации и (или) законодательством Челябинской области.</w:t>
      </w:r>
    </w:p>
    <w:p w:rsidR="000B47C5" w:rsidRPr="000B47C5" w:rsidRDefault="000B47C5" w:rsidP="008931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осуществлении внешнего муниципального финансового контроля Контрольно-счетной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</w:t>
      </w:r>
      <w:r w:rsidR="00001B02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Статья 18.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Представления и предписания Контрольно-счетной палаты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бюджетных и иных нарушений и недостатков, предотвращению нанесения материального ущерба муниципальному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  принятых   по   результатам   выполнения представления решениях и мерах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представления может быть продлен по решению Контрольно-счетной п</w:t>
      </w:r>
      <w:r w:rsidR="007E4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алаты, но не более одного раза.</w:t>
      </w:r>
    </w:p>
    <w:p w:rsidR="000B47C5" w:rsidRPr="000B47C5" w:rsidRDefault="000B47C5" w:rsidP="007E4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0B47C5" w:rsidRPr="000B47C5" w:rsidRDefault="000B47C5" w:rsidP="007E4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0B47C5" w:rsidRPr="000B47C5" w:rsidRDefault="007E43E1" w:rsidP="007E4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B47C5"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Контрольно-счетной палаты подписывается председателем Контрольно-счетной палаты.</w:t>
      </w:r>
    </w:p>
    <w:p w:rsidR="000B47C5" w:rsidRPr="000B47C5" w:rsidRDefault="000B47C5" w:rsidP="007E43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</w:t>
      </w:r>
      <w:r w:rsidR="007E4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7C5" w:rsidRPr="000B47C5" w:rsidRDefault="000B47C5" w:rsidP="007E43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0B47C5" w:rsidRPr="000B47C5" w:rsidRDefault="000B47C5" w:rsidP="007E4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  случае, если   при   проведении   контрольных   мероприятий выявлены факты незаконного использования средств бюджета Сосновского муниципального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контрольных мероприятий в правоохранительные органы.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Статья 19.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Гарантии прав проверяемых органов и организаций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проверяемых органов и организаций, представленные в сроки, установленные Регламентом контрольно-счетной палаты, прилагаются к актам и в дальнейшем являются их неотъемлемой частью.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Собрание депутатов. 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Статья 20.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C631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Федерации. С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0B47C5" w:rsidRPr="000B47C5" w:rsidRDefault="000B47C5" w:rsidP="00C631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B47C5" w:rsidRPr="000B47C5" w:rsidRDefault="000B47C5" w:rsidP="00C631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Контрольно-счетная палата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Челябинской области.</w:t>
      </w:r>
    </w:p>
    <w:p w:rsidR="000B47C5" w:rsidRPr="000B47C5" w:rsidRDefault="000B47C5" w:rsidP="00C631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</w:t>
      </w:r>
    </w:p>
    <w:p w:rsidR="000B47C5" w:rsidRPr="000B47C5" w:rsidRDefault="000B47C5" w:rsidP="00C631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проводимых ими контрольных и экспертно-аналитических мероприятиях. </w:t>
      </w:r>
    </w:p>
    <w:p w:rsidR="000B47C5" w:rsidRPr="000B47C5" w:rsidRDefault="000B47C5" w:rsidP="00C631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Контрольно-счетная палата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</w:t>
      </w:r>
      <w:r w:rsidR="00C63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</w:p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Статья 21.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Обеспечение доступа к информации о деятельности Контрольно-счетной палаты</w:t>
            </w:r>
          </w:p>
        </w:tc>
      </w:tr>
      <w:tr w:rsidR="000B47C5" w:rsidRPr="000B47C5" w:rsidTr="005E1F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1. Контрольно-счетная палата   в   целях   обеспечения   доступа к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своей деятельности размещает на сайте администрации Сосновского муниципального района в информационно-телекоммуникационной сети Интернет (далее - сеть Интернет) и опубликовывает в газете «Сосновская нива» или Информационном бюллетене «Сосновская нива» информацию о проведенных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контрольных и экспертно-аналитических мероприятиях, о выявленных при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ежегодно подготавливает отчет о своей деятельности, который направляется на рассмотрение в Собрание депутатов. Указанный отчет опубликовывается в средствах массовой информации или размещается в сети Интернет только после его рассмотрения Собранием депутатов.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93"/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субъектов Российской Федерации, нормативными правовыми актами Собрания депутатов Сосновского муниципального района и регламентом Контрольно-счетной палаты.</w:t>
      </w:r>
    </w:p>
    <w:bookmarkEnd w:id="2"/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0B47C5" w:rsidRPr="000B47C5" w:rsidTr="005E1F8E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22.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обеспечение деятельности</w:t>
            </w:r>
            <w:r w:rsidRPr="000B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Контрольно-счетной палаты</w:t>
            </w:r>
          </w:p>
        </w:tc>
      </w:tr>
      <w:tr w:rsidR="000B47C5" w:rsidRPr="000B47C5" w:rsidTr="005E1F8E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Контрольно-счетной палаты осуществляется за счет средств бюджета Сосновского муниципального района.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возложенных на нее полномочий.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Средства на обеспечение деятельности Контрольно-счетной палаты предусматриваются в бюджете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0B47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отдельной строкой в соответствии с классификацией расходов бюджетов Российской Федерации.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членов коллегии Контрольно-счетной палаты   форменной одеждой обеспечивается за счет средств бюджета Сосновского муниципального района.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 за использованием Контрольно-счетной палатой бюджетных средств и муниципального имущества осуществляется на основании правовых актов  Собрания депутатов. </w:t>
      </w:r>
    </w:p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0B47C5" w:rsidRPr="000B47C5" w:rsidTr="005E1F8E">
        <w:tc>
          <w:tcPr>
            <w:tcW w:w="1800" w:type="dxa"/>
          </w:tcPr>
          <w:p w:rsidR="000B47C5" w:rsidRPr="000B47C5" w:rsidRDefault="000B47C5" w:rsidP="000B47C5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 23.</w:t>
            </w:r>
          </w:p>
        </w:tc>
        <w:tc>
          <w:tcPr>
            <w:tcW w:w="6658" w:type="dxa"/>
          </w:tcPr>
          <w:p w:rsidR="000B47C5" w:rsidRPr="000B47C5" w:rsidRDefault="000B47C5" w:rsidP="000B47C5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Материальное, социальное обеспечение и гарантии работников Контрольно-счетной палаты</w:t>
            </w:r>
          </w:p>
        </w:tc>
      </w:tr>
    </w:tbl>
    <w:p w:rsidR="000B47C5" w:rsidRPr="000B47C5" w:rsidRDefault="000B47C5" w:rsidP="000B47C5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Должностным лицам Контрольно-счетной палаты гарантируются денежное содержание (вознаграждение), муниципальным служащим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ежегодные оплачиваемые отпуска (основной и дополнительные), председателю, замещающему муниципальную должность, ежегодный оплачиваемый отпуск в размере 40 календарных дней,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пенсии за выслугу лет лицам, замещающим муниципальные должности, включаются (засчитываются) периоды их нахождения на должностях муниципальной службы.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Меры по материальному и социальному обеспечению председателя, инспекторов и иных работников аппарата Контрольно-счетной палаты устанавливаются муниципальными правовыми актами в соответствии с Федеральным законом</w:t>
      </w:r>
      <w:r w:rsidR="00C6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07.02.2011г.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Челябинской области.</w:t>
      </w:r>
    </w:p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Контрольно-счетной палаты Сосновского муниципального района вправе принять решение о премировании членов коллегии Контрольно-счетной палаты Сосновского муниципального района при наличии экономии средств, предусмотренных в районном бюджете на оплату труда сотрудников КСП.</w:t>
      </w:r>
    </w:p>
    <w:p w:rsidR="000B47C5" w:rsidRPr="000B47C5" w:rsidRDefault="000B47C5" w:rsidP="000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0B47C5" w:rsidRPr="000B47C5" w:rsidTr="005E1F8E">
        <w:tc>
          <w:tcPr>
            <w:tcW w:w="1800" w:type="dxa"/>
          </w:tcPr>
          <w:p w:rsidR="000B47C5" w:rsidRPr="000B47C5" w:rsidRDefault="000B47C5" w:rsidP="000B47C5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47C5" w:rsidRPr="000B47C5" w:rsidRDefault="000B47C5" w:rsidP="000B47C5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 24.</w:t>
            </w:r>
          </w:p>
        </w:tc>
        <w:tc>
          <w:tcPr>
            <w:tcW w:w="6658" w:type="dxa"/>
          </w:tcPr>
          <w:p w:rsidR="000B47C5" w:rsidRPr="000B47C5" w:rsidRDefault="000B47C5" w:rsidP="000B47C5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47C5" w:rsidRPr="000B47C5" w:rsidRDefault="000B47C5" w:rsidP="000B47C5">
            <w:pPr>
              <w:widowControl w:val="0"/>
              <w:tabs>
                <w:tab w:val="left" w:pos="0"/>
              </w:tabs>
              <w:autoSpaceDE w:val="0"/>
              <w:autoSpaceDN w:val="0"/>
              <w:spacing w:before="80" w:after="80" w:line="240" w:lineRule="auto"/>
              <w:ind w:firstLine="539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Заключительное положение</w:t>
            </w:r>
          </w:p>
          <w:p w:rsidR="000B47C5" w:rsidRPr="000B47C5" w:rsidRDefault="000B47C5" w:rsidP="000B47C5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7C5" w:rsidRPr="000B47C5" w:rsidRDefault="000B47C5" w:rsidP="000B4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Изменения в настоящее Положение вносятся решением Собрания депутатов и вступают в силу в установленном законодательством порядке.</w:t>
      </w:r>
    </w:p>
    <w:p w:rsidR="000B47C5" w:rsidRPr="000B47C5" w:rsidRDefault="000B47C5" w:rsidP="000B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C5" w:rsidRPr="000B47C5" w:rsidRDefault="000B47C5" w:rsidP="000B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C5" w:rsidRPr="008951BE" w:rsidRDefault="000B47C5" w:rsidP="008951BE">
      <w:pPr>
        <w:pStyle w:val="a6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B47C5" w:rsidRPr="008951BE" w:rsidSect="007803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C784057"/>
    <w:multiLevelType w:val="hybridMultilevel"/>
    <w:tmpl w:val="6E401D58"/>
    <w:lvl w:ilvl="0" w:tplc="5D502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70CFD"/>
    <w:multiLevelType w:val="hybridMultilevel"/>
    <w:tmpl w:val="14869790"/>
    <w:lvl w:ilvl="0" w:tplc="86D29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C1"/>
    <w:rsid w:val="00001B02"/>
    <w:rsid w:val="000601BF"/>
    <w:rsid w:val="000B47C5"/>
    <w:rsid w:val="001445DC"/>
    <w:rsid w:val="002A3D03"/>
    <w:rsid w:val="003644E6"/>
    <w:rsid w:val="003742E3"/>
    <w:rsid w:val="00425823"/>
    <w:rsid w:val="004F35E1"/>
    <w:rsid w:val="00521EDD"/>
    <w:rsid w:val="00554212"/>
    <w:rsid w:val="00671A91"/>
    <w:rsid w:val="00744692"/>
    <w:rsid w:val="00780335"/>
    <w:rsid w:val="007E43E1"/>
    <w:rsid w:val="008873C7"/>
    <w:rsid w:val="008931B6"/>
    <w:rsid w:val="008951BE"/>
    <w:rsid w:val="00897EE9"/>
    <w:rsid w:val="00910980"/>
    <w:rsid w:val="009303FC"/>
    <w:rsid w:val="009E342D"/>
    <w:rsid w:val="009E530D"/>
    <w:rsid w:val="009F293B"/>
    <w:rsid w:val="00A20FD8"/>
    <w:rsid w:val="00A34FC6"/>
    <w:rsid w:val="00B43946"/>
    <w:rsid w:val="00C4502E"/>
    <w:rsid w:val="00C631A4"/>
    <w:rsid w:val="00C8057E"/>
    <w:rsid w:val="00CE231C"/>
    <w:rsid w:val="00D02755"/>
    <w:rsid w:val="00D62EB9"/>
    <w:rsid w:val="00DC7432"/>
    <w:rsid w:val="00DE2A76"/>
    <w:rsid w:val="00E304D2"/>
    <w:rsid w:val="00ED6129"/>
    <w:rsid w:val="00EE7AC1"/>
    <w:rsid w:val="00F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B6A74-EEF3-472F-9A1C-BE7F4F47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39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53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7C5"/>
  </w:style>
  <w:style w:type="paragraph" w:styleId="a7">
    <w:name w:val="header"/>
    <w:basedOn w:val="a"/>
    <w:link w:val="a8"/>
    <w:uiPriority w:val="99"/>
    <w:rsid w:val="000B47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B47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page number"/>
    <w:basedOn w:val="a0"/>
    <w:uiPriority w:val="99"/>
    <w:rsid w:val="000B47C5"/>
  </w:style>
  <w:style w:type="paragraph" w:styleId="aa">
    <w:name w:val="footer"/>
    <w:basedOn w:val="a"/>
    <w:link w:val="ab"/>
    <w:uiPriority w:val="99"/>
    <w:rsid w:val="000B47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B47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"/>
    <w:link w:val="ad"/>
    <w:uiPriority w:val="99"/>
    <w:rsid w:val="000B47C5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0B47C5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uiPriority w:val="99"/>
    <w:rsid w:val="000B47C5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47C5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0B47C5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47C5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ConsPlusNormal">
    <w:name w:val="ConsPlusNormal"/>
    <w:rsid w:val="000B4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0B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B47C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B4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0B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0B4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0B47C5"/>
    <w:rPr>
      <w:vertAlign w:val="superscript"/>
    </w:rPr>
  </w:style>
  <w:style w:type="character" w:customStyle="1" w:styleId="af4">
    <w:name w:val="Гипертекстовая ссылка"/>
    <w:rsid w:val="000B47C5"/>
    <w:rPr>
      <w:rFonts w:cs="Times New Roman"/>
      <w:color w:val="008000"/>
    </w:rPr>
  </w:style>
  <w:style w:type="character" w:styleId="af5">
    <w:name w:val="Strong"/>
    <w:qFormat/>
    <w:rsid w:val="000B47C5"/>
    <w:rPr>
      <w:b/>
      <w:bCs/>
    </w:rPr>
  </w:style>
  <w:style w:type="paragraph" w:customStyle="1" w:styleId="af6">
    <w:name w:val="Обычный без смещения"/>
    <w:basedOn w:val="af"/>
    <w:rsid w:val="000B47C5"/>
    <w:pPr>
      <w:widowControl/>
      <w:tabs>
        <w:tab w:val="left" w:pos="0"/>
      </w:tabs>
      <w:autoSpaceDE/>
      <w:autoSpaceDN/>
      <w:adjustRightInd/>
      <w:spacing w:after="0"/>
      <w:jc w:val="both"/>
    </w:pPr>
    <w:rPr>
      <w:sz w:val="24"/>
      <w:szCs w:val="24"/>
    </w:rPr>
  </w:style>
  <w:style w:type="paragraph" w:customStyle="1" w:styleId="12">
    <w:name w:val="1"/>
    <w:basedOn w:val="a"/>
    <w:rsid w:val="000B47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0B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4;fld=134;dst=1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6840</Words>
  <Characters>38992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Михайловна</cp:lastModifiedBy>
  <cp:revision>19</cp:revision>
  <cp:lastPrinted>2011-12-20T03:10:00Z</cp:lastPrinted>
  <dcterms:created xsi:type="dcterms:W3CDTF">2021-10-18T10:21:00Z</dcterms:created>
  <dcterms:modified xsi:type="dcterms:W3CDTF">2021-10-26T05:24:00Z</dcterms:modified>
</cp:coreProperties>
</file>